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4190"/>
        <w:gridCol w:w="1257"/>
        <w:gridCol w:w="4191"/>
      </w:tblGrid>
      <w:tr w:rsidR="00A466CF" w:rsidRPr="0009798C" w14:paraId="0AFBEC0B" w14:textId="77777777" w:rsidTr="00480750">
        <w:trPr>
          <w:trHeight w:val="1080"/>
          <w:jc w:val="center"/>
        </w:trPr>
        <w:tc>
          <w:tcPr>
            <w:tcW w:w="2174" w:type="pct"/>
            <w:vAlign w:val="center"/>
          </w:tcPr>
          <w:p w14:paraId="2688C4AB" w14:textId="77777777" w:rsidR="00A466CF" w:rsidRPr="0009798C" w:rsidRDefault="00A466CF" w:rsidP="00480750">
            <w:pPr>
              <w:ind w:left="-107" w:firstLine="0"/>
              <w:jc w:val="center"/>
            </w:pPr>
            <w:bookmarkStart w:id="0" w:name="_GoBack"/>
            <w:bookmarkEnd w:id="0"/>
            <w:r w:rsidRPr="0009798C">
              <w:t>БАНКА РЕПУБЛИКАНЭ</w:t>
            </w:r>
          </w:p>
          <w:p w14:paraId="67ED8E6A" w14:textId="77777777" w:rsidR="00A466CF" w:rsidRPr="0009798C" w:rsidRDefault="00A466CF" w:rsidP="00480750">
            <w:pPr>
              <w:ind w:left="-107" w:firstLine="0"/>
              <w:jc w:val="center"/>
            </w:pPr>
            <w:r w:rsidRPr="0009798C">
              <w:t>НИСТРЯНЭ</w:t>
            </w:r>
          </w:p>
        </w:tc>
        <w:tc>
          <w:tcPr>
            <w:tcW w:w="652" w:type="pct"/>
            <w:vAlign w:val="center"/>
          </w:tcPr>
          <w:p w14:paraId="1F7D5E7D" w14:textId="77777777" w:rsidR="00A466CF" w:rsidRPr="0009798C" w:rsidRDefault="00A466CF" w:rsidP="00590184">
            <w:pPr>
              <w:jc w:val="center"/>
            </w:pPr>
            <w:r w:rsidRPr="0009798C">
              <w:rPr>
                <w:noProof/>
              </w:rPr>
              <mc:AlternateContent>
                <mc:Choice Requires="wps">
                  <w:drawing>
                    <wp:anchor distT="0" distB="0" distL="114300" distR="114300" simplePos="0" relativeHeight="251659264" behindDoc="0" locked="1" layoutInCell="1" allowOverlap="1" wp14:anchorId="77533D23" wp14:editId="4F5D61D9">
                      <wp:simplePos x="0" y="0"/>
                      <wp:positionH relativeFrom="column">
                        <wp:posOffset>-464185</wp:posOffset>
                      </wp:positionH>
                      <wp:positionV relativeFrom="paragraph">
                        <wp:posOffset>-45720</wp:posOffset>
                      </wp:positionV>
                      <wp:extent cx="1414780" cy="723900"/>
                      <wp:effectExtent l="0" t="0" r="13970" b="146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D88E" w14:textId="77777777" w:rsidR="00123B85" w:rsidRDefault="00123B85" w:rsidP="00480750">
                                  <w:pPr>
                                    <w:ind w:firstLine="0"/>
                                    <w:jc w:val="center"/>
                                  </w:pPr>
                                  <w:r w:rsidRPr="00946412">
                                    <w:rPr>
                                      <w:noProof/>
                                      <w:sz w:val="26"/>
                                      <w:szCs w:val="26"/>
                                    </w:rPr>
                                    <w:drawing>
                                      <wp:inline distT="0" distB="0" distL="0" distR="0" wp14:anchorId="68CA8617" wp14:editId="3C871DA3">
                                        <wp:extent cx="658495" cy="709295"/>
                                        <wp:effectExtent l="19050" t="0" r="8255" b="0"/>
                                        <wp:docPr id="9" name="Рисунок 9" descr="Герб ПМР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МР_чб"/>
                                                <pic:cNvPicPr>
                                                  <a:picLocks noChangeAspect="1" noChangeArrowheads="1"/>
                                                </pic:cNvPicPr>
                                              </pic:nvPicPr>
                                              <pic:blipFill>
                                                <a:blip r:embed="rId8" cstate="print"/>
                                                <a:srcRect/>
                                                <a:stretch>
                                                  <a:fillRect/>
                                                </a:stretch>
                                              </pic:blipFill>
                                              <pic:spPr bwMode="auto">
                                                <a:xfrm>
                                                  <a:off x="0" y="0"/>
                                                  <a:ext cx="658495" cy="709295"/>
                                                </a:xfrm>
                                                <a:prstGeom prst="rect">
                                                  <a:avLst/>
                                                </a:prstGeom>
                                                <a:noFill/>
                                                <a:ln w="9525">
                                                  <a:noFill/>
                                                  <a:miter lim="800000"/>
                                                  <a:headEnd/>
                                                  <a:tailEnd/>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33D23" id="_x0000_t202" coordsize="21600,21600" o:spt="202" path="m,l,21600r21600,l21600,xe">
                      <v:stroke joinstyle="miter"/>
                      <v:path gradientshapeok="t" o:connecttype="rect"/>
                    </v:shapetype>
                    <v:shape id="Надпись 4" o:spid="_x0000_s1026" type="#_x0000_t202" style="position:absolute;left:0;text-align:left;margin-left:-36.55pt;margin-top:-3.6pt;width:111.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" filled="f" stroked="f">
                      <v:textbox style="mso-fit-shape-to-text:t" inset="0,0,0,0">
                        <w:txbxContent>
                          <w:p w14:paraId="39D2D88E" w14:textId="77777777" w:rsidR="00123B85" w:rsidRDefault="00123B85" w:rsidP="00480750">
                            <w:pPr>
                              <w:ind w:firstLine="0"/>
                              <w:jc w:val="center"/>
                            </w:pPr>
                            <w:r w:rsidRPr="00946412">
                              <w:rPr>
                                <w:noProof/>
                                <w:sz w:val="26"/>
                                <w:szCs w:val="26"/>
                              </w:rPr>
                              <w:drawing>
                                <wp:inline distT="0" distB="0" distL="0" distR="0" wp14:anchorId="68CA8617" wp14:editId="3C871DA3">
                                  <wp:extent cx="658495" cy="709295"/>
                                  <wp:effectExtent l="19050" t="0" r="8255" b="0"/>
                                  <wp:docPr id="9" name="Рисунок 9" descr="Герб ПМР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МР_чб"/>
                                          <pic:cNvPicPr>
                                            <a:picLocks noChangeAspect="1" noChangeArrowheads="1"/>
                                          </pic:cNvPicPr>
                                        </pic:nvPicPr>
                                        <pic:blipFill>
                                          <a:blip r:embed="rId9" cstate="print"/>
                                          <a:srcRect/>
                                          <a:stretch>
                                            <a:fillRect/>
                                          </a:stretch>
                                        </pic:blipFill>
                                        <pic:spPr bwMode="auto">
                                          <a:xfrm>
                                            <a:off x="0" y="0"/>
                                            <a:ext cx="658495" cy="709295"/>
                                          </a:xfrm>
                                          <a:prstGeom prst="rect">
                                            <a:avLst/>
                                          </a:prstGeom>
                                          <a:noFill/>
                                          <a:ln w="9525">
                                            <a:noFill/>
                                            <a:miter lim="800000"/>
                                            <a:headEnd/>
                                            <a:tailEnd/>
                                          </a:ln>
                                        </pic:spPr>
                                      </pic:pic>
                                    </a:graphicData>
                                  </a:graphic>
                                </wp:inline>
                              </w:drawing>
                            </w:r>
                          </w:p>
                        </w:txbxContent>
                      </v:textbox>
                      <w10:anchorlock/>
                    </v:shape>
                  </w:pict>
                </mc:Fallback>
              </mc:AlternateContent>
            </w:r>
          </w:p>
        </w:tc>
        <w:tc>
          <w:tcPr>
            <w:tcW w:w="2174" w:type="pct"/>
            <w:vAlign w:val="center"/>
          </w:tcPr>
          <w:p w14:paraId="279E9D0E" w14:textId="77777777" w:rsidR="00A466CF" w:rsidRPr="0009798C" w:rsidRDefault="00A466CF" w:rsidP="00590184">
            <w:pPr>
              <w:ind w:firstLine="0"/>
              <w:jc w:val="center"/>
            </w:pPr>
            <w:r w:rsidRPr="0009798C">
              <w:t>ПРИДНIСТРОВСЬКИЙ РЕСПУБЛIКАНСЬКИЙ БАНК</w:t>
            </w:r>
          </w:p>
        </w:tc>
      </w:tr>
      <w:tr w:rsidR="00A466CF" w:rsidRPr="0009798C" w14:paraId="2959DBD5" w14:textId="77777777" w:rsidTr="00480750">
        <w:trPr>
          <w:cantSplit/>
          <w:trHeight w:val="751"/>
          <w:jc w:val="center"/>
        </w:trPr>
        <w:tc>
          <w:tcPr>
            <w:tcW w:w="5000" w:type="pct"/>
            <w:gridSpan w:val="3"/>
            <w:vAlign w:val="center"/>
          </w:tcPr>
          <w:p w14:paraId="7D9B202F" w14:textId="77777777" w:rsidR="00A466CF" w:rsidRPr="0009798C" w:rsidRDefault="00A466CF" w:rsidP="00480750">
            <w:pPr>
              <w:ind w:left="-107" w:firstLine="0"/>
              <w:jc w:val="center"/>
            </w:pPr>
          </w:p>
          <w:p w14:paraId="432EA223" w14:textId="77777777" w:rsidR="00A466CF" w:rsidRPr="0009798C" w:rsidRDefault="00A466CF" w:rsidP="00480750">
            <w:pPr>
              <w:ind w:left="-107" w:firstLine="0"/>
              <w:jc w:val="center"/>
            </w:pPr>
            <w:r w:rsidRPr="0009798C">
              <w:t>ПРИДНЕСТРОВСКИЙ РЕСПУБЛИКАНСКИЙ</w:t>
            </w:r>
          </w:p>
          <w:p w14:paraId="6F0EE451" w14:textId="77777777" w:rsidR="00A466CF" w:rsidRPr="0009798C" w:rsidRDefault="00A466CF" w:rsidP="00480750">
            <w:pPr>
              <w:ind w:left="-107" w:firstLine="0"/>
              <w:jc w:val="center"/>
            </w:pPr>
            <w:r w:rsidRPr="0009798C">
              <w:t>БАНК</w:t>
            </w:r>
          </w:p>
        </w:tc>
      </w:tr>
    </w:tbl>
    <w:p w14:paraId="6C4C9F9D" w14:textId="084E1B9A" w:rsidR="00A466CF" w:rsidRPr="0009798C" w:rsidRDefault="00A466CF" w:rsidP="00ED34AB">
      <w:pPr>
        <w:pStyle w:val="ab"/>
        <w:ind w:firstLine="709"/>
        <w:jc w:val="center"/>
        <w:rPr>
          <w:rFonts w:ascii="Times New Roman" w:hAnsi="Times New Roman" w:cs="Times New Roman"/>
        </w:rPr>
      </w:pPr>
    </w:p>
    <w:p w14:paraId="4D3BD107" w14:textId="1562343C" w:rsidR="0031101E" w:rsidRPr="0009798C" w:rsidRDefault="0031101E" w:rsidP="00480750">
      <w:pPr>
        <w:pStyle w:val="ab"/>
        <w:jc w:val="center"/>
        <w:rPr>
          <w:rFonts w:ascii="Times New Roman" w:hAnsi="Times New Roman" w:cs="Times New Roman"/>
          <w:b/>
        </w:rPr>
      </w:pPr>
      <w:r w:rsidRPr="0009798C">
        <w:rPr>
          <w:rFonts w:ascii="Times New Roman" w:hAnsi="Times New Roman" w:cs="Times New Roman"/>
          <w:b/>
        </w:rPr>
        <w:t>ПОЛОЖЕНИЕ</w:t>
      </w:r>
    </w:p>
    <w:p w14:paraId="737A8E27" w14:textId="77777777" w:rsidR="001509A0" w:rsidRPr="0009798C" w:rsidRDefault="001509A0" w:rsidP="00480750">
      <w:pPr>
        <w:pStyle w:val="ab"/>
        <w:jc w:val="center"/>
        <w:rPr>
          <w:rFonts w:ascii="Times New Roman" w:hAnsi="Times New Roman" w:cs="Times New Roman"/>
        </w:rPr>
      </w:pPr>
    </w:p>
    <w:p w14:paraId="0ACEC992" w14:textId="2078F7C9" w:rsidR="0031101E" w:rsidRPr="0009798C" w:rsidRDefault="00FA507B" w:rsidP="00480750">
      <w:pPr>
        <w:pStyle w:val="ab"/>
        <w:jc w:val="center"/>
        <w:rPr>
          <w:rFonts w:ascii="Times New Roman" w:hAnsi="Times New Roman" w:cs="Times New Roman"/>
          <w:b/>
        </w:rPr>
      </w:pPr>
      <w:r w:rsidRPr="0009798C">
        <w:rPr>
          <w:rFonts w:ascii="Times New Roman" w:hAnsi="Times New Roman" w:cs="Times New Roman"/>
          <w:b/>
        </w:rPr>
        <w:t>О плане счетов бухгалтерского учёта</w:t>
      </w:r>
    </w:p>
    <w:p w14:paraId="3A179937" w14:textId="47B92C73" w:rsidR="0031101E" w:rsidRPr="0009798C" w:rsidRDefault="00FA507B" w:rsidP="00480750">
      <w:pPr>
        <w:pStyle w:val="ab"/>
        <w:jc w:val="center"/>
        <w:rPr>
          <w:rFonts w:ascii="Times New Roman" w:hAnsi="Times New Roman" w:cs="Times New Roman"/>
          <w:b/>
        </w:rPr>
      </w:pPr>
      <w:r w:rsidRPr="0009798C">
        <w:rPr>
          <w:rFonts w:ascii="Times New Roman" w:hAnsi="Times New Roman" w:cs="Times New Roman"/>
          <w:b/>
        </w:rPr>
        <w:t>кредитных организаций</w:t>
      </w:r>
    </w:p>
    <w:p w14:paraId="73936F9D" w14:textId="77777777" w:rsidR="00C302C5" w:rsidRPr="0009798C" w:rsidRDefault="00C302C5" w:rsidP="00ED34AB">
      <w:pPr>
        <w:pStyle w:val="ab"/>
        <w:ind w:firstLine="709"/>
        <w:jc w:val="center"/>
        <w:rPr>
          <w:rFonts w:ascii="Times New Roman" w:hAnsi="Times New Roman" w:cs="Times New Roman"/>
          <w:shd w:val="clear" w:color="auto" w:fill="FABF8F" w:themeFill="accent6" w:themeFillTint="99"/>
        </w:rPr>
      </w:pPr>
    </w:p>
    <w:p w14:paraId="4314E1F4" w14:textId="77777777"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Утверждено Решение правления</w:t>
      </w:r>
    </w:p>
    <w:p w14:paraId="132D1A5F" w14:textId="77777777"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Приднестровского республиканского банка</w:t>
      </w:r>
    </w:p>
    <w:p w14:paraId="445961FD" w14:textId="5A5953AB"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 xml:space="preserve">Протокол </w:t>
      </w:r>
      <w:r w:rsidR="005269BC" w:rsidRPr="0009798C">
        <w:rPr>
          <w:rFonts w:ascii="Times New Roman" w:hAnsi="Times New Roman" w:cs="Times New Roman"/>
        </w:rPr>
        <w:t>№</w:t>
      </w:r>
      <w:r w:rsidRPr="0009798C">
        <w:rPr>
          <w:rFonts w:ascii="Times New Roman" w:hAnsi="Times New Roman" w:cs="Times New Roman"/>
        </w:rPr>
        <w:t xml:space="preserve"> ____ от</w:t>
      </w:r>
      <w:r w:rsidR="00480750">
        <w:rPr>
          <w:rFonts w:ascii="Times New Roman" w:hAnsi="Times New Roman" w:cs="Times New Roman"/>
        </w:rPr>
        <w:t xml:space="preserve"> </w:t>
      </w:r>
      <w:r w:rsidRPr="0009798C">
        <w:rPr>
          <w:rFonts w:ascii="Times New Roman" w:hAnsi="Times New Roman" w:cs="Times New Roman"/>
        </w:rPr>
        <w:t>______________</w:t>
      </w:r>
      <w:r w:rsidR="00480750">
        <w:rPr>
          <w:rFonts w:ascii="Times New Roman" w:hAnsi="Times New Roman" w:cs="Times New Roman"/>
        </w:rPr>
        <w:t xml:space="preserve"> 2023 года</w:t>
      </w:r>
    </w:p>
    <w:p w14:paraId="3410F895" w14:textId="77777777" w:rsidR="0031101E" w:rsidRPr="0009798C" w:rsidRDefault="0031101E" w:rsidP="00480750">
      <w:pPr>
        <w:pStyle w:val="ab"/>
        <w:jc w:val="center"/>
        <w:rPr>
          <w:rFonts w:ascii="Times New Roman" w:hAnsi="Times New Roman" w:cs="Times New Roman"/>
        </w:rPr>
      </w:pPr>
    </w:p>
    <w:p w14:paraId="0A1D4586" w14:textId="77777777" w:rsidR="0031101E" w:rsidRPr="0009798C" w:rsidRDefault="0031101E" w:rsidP="00480750">
      <w:pPr>
        <w:pStyle w:val="ab"/>
        <w:overflowPunct w:val="0"/>
        <w:jc w:val="center"/>
        <w:rPr>
          <w:rFonts w:ascii="Times New Roman" w:hAnsi="Times New Roman" w:cs="Times New Roman"/>
        </w:rPr>
      </w:pPr>
      <w:r w:rsidRPr="0009798C">
        <w:rPr>
          <w:rFonts w:ascii="Times New Roman" w:hAnsi="Times New Roman" w:cs="Times New Roman"/>
        </w:rPr>
        <w:t>Согласовано Министерством экономического развития</w:t>
      </w:r>
    </w:p>
    <w:p w14:paraId="2000CD8B" w14:textId="77777777" w:rsidR="0031101E" w:rsidRPr="0009798C" w:rsidRDefault="0031101E" w:rsidP="00480750">
      <w:pPr>
        <w:pStyle w:val="ab"/>
        <w:overflowPunct w:val="0"/>
        <w:jc w:val="center"/>
        <w:rPr>
          <w:rFonts w:ascii="Times New Roman" w:hAnsi="Times New Roman" w:cs="Times New Roman"/>
        </w:rPr>
      </w:pPr>
      <w:r w:rsidRPr="0009798C">
        <w:rPr>
          <w:rFonts w:ascii="Times New Roman" w:hAnsi="Times New Roman" w:cs="Times New Roman"/>
        </w:rPr>
        <w:t>Приднестровской Молдавской Республики</w:t>
      </w:r>
    </w:p>
    <w:p w14:paraId="59DA193F" w14:textId="77777777" w:rsidR="0031101E" w:rsidRPr="0009798C" w:rsidRDefault="0031101E" w:rsidP="00480750">
      <w:pPr>
        <w:pStyle w:val="ab"/>
        <w:overflowPunct w:val="0"/>
        <w:jc w:val="center"/>
        <w:rPr>
          <w:rFonts w:ascii="Times New Roman" w:hAnsi="Times New Roman" w:cs="Times New Roman"/>
        </w:rPr>
      </w:pPr>
    </w:p>
    <w:p w14:paraId="1F07783B" w14:textId="77777777"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Зарегистрировано Министерством юстиции</w:t>
      </w:r>
    </w:p>
    <w:p w14:paraId="7C9C29F3" w14:textId="77777777"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Приднестровской Молдавской Республики</w:t>
      </w:r>
    </w:p>
    <w:p w14:paraId="0E024A2A" w14:textId="6309A9E6" w:rsidR="0031101E" w:rsidRPr="0009798C" w:rsidRDefault="0031101E" w:rsidP="00480750">
      <w:pPr>
        <w:pStyle w:val="ab"/>
        <w:jc w:val="center"/>
        <w:rPr>
          <w:rFonts w:ascii="Times New Roman" w:hAnsi="Times New Roman" w:cs="Times New Roman"/>
        </w:rPr>
      </w:pPr>
      <w:r w:rsidRPr="0009798C">
        <w:rPr>
          <w:rFonts w:ascii="Times New Roman" w:hAnsi="Times New Roman" w:cs="Times New Roman"/>
        </w:rPr>
        <w:t xml:space="preserve">Регистрационный </w:t>
      </w:r>
      <w:r w:rsidR="005269BC" w:rsidRPr="0009798C">
        <w:rPr>
          <w:rFonts w:ascii="Times New Roman" w:hAnsi="Times New Roman" w:cs="Times New Roman"/>
        </w:rPr>
        <w:t>№</w:t>
      </w:r>
      <w:r w:rsidRPr="0009798C">
        <w:rPr>
          <w:rFonts w:ascii="Times New Roman" w:hAnsi="Times New Roman" w:cs="Times New Roman"/>
        </w:rPr>
        <w:t xml:space="preserve"> _______ от ______________</w:t>
      </w:r>
      <w:r w:rsidR="00480750">
        <w:rPr>
          <w:rFonts w:ascii="Times New Roman" w:hAnsi="Times New Roman" w:cs="Times New Roman"/>
        </w:rPr>
        <w:t xml:space="preserve"> 2023 года</w:t>
      </w:r>
    </w:p>
    <w:p w14:paraId="7EFDEEC0" w14:textId="77777777" w:rsidR="005176FE" w:rsidRPr="0009798C" w:rsidRDefault="005176FE" w:rsidP="00ED34AB">
      <w:pPr>
        <w:pStyle w:val="ab"/>
        <w:overflowPunct w:val="0"/>
        <w:ind w:firstLine="709"/>
        <w:rPr>
          <w:rFonts w:ascii="Times New Roman" w:hAnsi="Times New Roman" w:cs="Times New Roman"/>
        </w:rPr>
      </w:pPr>
    </w:p>
    <w:p w14:paraId="28906536" w14:textId="04C7D425"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Настоящее Положение разработано в соответствии с Законом Приднестровской Молдавской Республики от 7 мая 2007 года </w:t>
      </w:r>
      <w:r w:rsidR="005269BC" w:rsidRPr="0009798C">
        <w:rPr>
          <w:rFonts w:ascii="Times New Roman" w:hAnsi="Times New Roman" w:cs="Times New Roman"/>
        </w:rPr>
        <w:t>№</w:t>
      </w:r>
      <w:r w:rsidRPr="0009798C">
        <w:rPr>
          <w:rFonts w:ascii="Times New Roman" w:hAnsi="Times New Roman" w:cs="Times New Roman"/>
        </w:rPr>
        <w:t xml:space="preserve"> 212-З-IV «О центральном банке Приднестровской Молдавской Республики» (САЗ 07-20), Законом Приднестровской Молдавской Республики от 17 августа 2004 года </w:t>
      </w:r>
      <w:r w:rsidR="005269BC" w:rsidRPr="0009798C">
        <w:rPr>
          <w:rFonts w:ascii="Times New Roman" w:hAnsi="Times New Roman" w:cs="Times New Roman"/>
        </w:rPr>
        <w:t>№</w:t>
      </w:r>
      <w:r w:rsidRPr="0009798C">
        <w:rPr>
          <w:rFonts w:ascii="Times New Roman" w:hAnsi="Times New Roman" w:cs="Times New Roman"/>
        </w:rPr>
        <w:t> 467-З-</w:t>
      </w:r>
      <w:r w:rsidRPr="0009798C">
        <w:rPr>
          <w:rFonts w:ascii="Times New Roman" w:hAnsi="Times New Roman" w:cs="Times New Roman"/>
          <w:lang w:val="en-US"/>
        </w:rPr>
        <w:t>III</w:t>
      </w:r>
      <w:r w:rsidRPr="0009798C">
        <w:rPr>
          <w:rFonts w:ascii="Times New Roman" w:hAnsi="Times New Roman" w:cs="Times New Roman"/>
        </w:rPr>
        <w:t xml:space="preserve"> «О бухгалтерском учете и финансовой отчетности» (САЗ 04-34) и устанавливает структуру плана счетов бухгалтерского учета в банках и небанковских кредитных организациях, расположенных на территории Приднестровской Молдавской Республики (далее – План с</w:t>
      </w:r>
      <w:r w:rsidR="00B0502C" w:rsidRPr="0009798C">
        <w:rPr>
          <w:rFonts w:ascii="Times New Roman" w:hAnsi="Times New Roman" w:cs="Times New Roman"/>
        </w:rPr>
        <w:t>четов) и характеристику счетов.</w:t>
      </w:r>
    </w:p>
    <w:p w14:paraId="341B4F85" w14:textId="77777777" w:rsidR="0031101E" w:rsidRPr="0009798C" w:rsidRDefault="0031101E" w:rsidP="00ED34AB">
      <w:pPr>
        <w:pStyle w:val="ab"/>
        <w:overflowPunct w:val="0"/>
        <w:ind w:firstLine="709"/>
        <w:jc w:val="center"/>
        <w:rPr>
          <w:rFonts w:ascii="Times New Roman" w:hAnsi="Times New Roman" w:cs="Times New Roman"/>
          <w:b/>
          <w:sz w:val="16"/>
          <w:szCs w:val="16"/>
        </w:rPr>
      </w:pPr>
    </w:p>
    <w:p w14:paraId="16C6704B" w14:textId="77777777" w:rsidR="0031101E" w:rsidRPr="0009798C" w:rsidRDefault="0031101E" w:rsidP="00ED34AB">
      <w:pPr>
        <w:pStyle w:val="ab"/>
        <w:numPr>
          <w:ilvl w:val="0"/>
          <w:numId w:val="4"/>
        </w:numPr>
        <w:ind w:left="0" w:firstLine="709"/>
        <w:jc w:val="center"/>
        <w:rPr>
          <w:rFonts w:ascii="Times New Roman" w:hAnsi="Times New Roman" w:cs="Times New Roman"/>
          <w:b/>
        </w:rPr>
      </w:pPr>
      <w:r w:rsidRPr="0009798C">
        <w:rPr>
          <w:rFonts w:ascii="Times New Roman" w:hAnsi="Times New Roman" w:cs="Times New Roman"/>
          <w:b/>
        </w:rPr>
        <w:t>Общие положения</w:t>
      </w:r>
    </w:p>
    <w:p w14:paraId="55CEB1F4" w14:textId="77777777" w:rsidR="007508FA" w:rsidRPr="0009798C" w:rsidRDefault="007508FA" w:rsidP="00ED34AB">
      <w:pPr>
        <w:pStyle w:val="ab"/>
        <w:tabs>
          <w:tab w:val="left" w:pos="993"/>
        </w:tabs>
        <w:overflowPunct w:val="0"/>
        <w:ind w:firstLine="709"/>
        <w:rPr>
          <w:rFonts w:ascii="Times New Roman" w:hAnsi="Times New Roman" w:cs="Times New Roman"/>
          <w:sz w:val="16"/>
          <w:szCs w:val="16"/>
        </w:rPr>
      </w:pPr>
      <w:bookmarkStart w:id="1" w:name="sub_1"/>
    </w:p>
    <w:p w14:paraId="0E333020" w14:textId="3F1ECF71" w:rsidR="00A45B44" w:rsidRDefault="00A45B44" w:rsidP="00ED34AB">
      <w:pPr>
        <w:pStyle w:val="ab"/>
        <w:numPr>
          <w:ilvl w:val="0"/>
          <w:numId w:val="3"/>
        </w:numPr>
        <w:tabs>
          <w:tab w:val="left" w:pos="993"/>
        </w:tabs>
        <w:overflowPunct w:val="0"/>
        <w:ind w:left="0" w:firstLine="709"/>
        <w:rPr>
          <w:rFonts w:ascii="Times New Roman" w:hAnsi="Times New Roman" w:cs="Times New Roman"/>
        </w:rPr>
      </w:pPr>
      <w:r w:rsidRPr="00480750">
        <w:rPr>
          <w:rFonts w:ascii="Times New Roman" w:hAnsi="Times New Roman" w:cs="Times New Roman"/>
        </w:rPr>
        <w:t>Настоящее Положение распространяет свое действие на банки и небанковские кредитные организации, расположенные на территории Приднестровской Молдавской Республики, за исключением Приднестровского республиканского банка (далее – кредитные организации, за исключением прямого указания в тексте на небанковские кредитные организации).</w:t>
      </w:r>
    </w:p>
    <w:p w14:paraId="1194D00B" w14:textId="298E5D85" w:rsidR="00A066C7" w:rsidRPr="00A45B44" w:rsidRDefault="0031101E" w:rsidP="00A45B44">
      <w:pPr>
        <w:pStyle w:val="ab"/>
        <w:numPr>
          <w:ilvl w:val="0"/>
          <w:numId w:val="3"/>
        </w:numPr>
        <w:tabs>
          <w:tab w:val="left" w:pos="993"/>
        </w:tabs>
        <w:overflowPunct w:val="0"/>
        <w:ind w:left="0" w:firstLine="709"/>
        <w:rPr>
          <w:rFonts w:ascii="Times New Roman" w:hAnsi="Times New Roman" w:cs="Times New Roman"/>
        </w:rPr>
      </w:pPr>
      <w:r w:rsidRPr="0009798C">
        <w:rPr>
          <w:rFonts w:ascii="Times New Roman" w:hAnsi="Times New Roman" w:cs="Times New Roman"/>
        </w:rPr>
        <w:t>Кредитные организации, расположенные на территории Приднестровской Молдавской Республики, осуществляют бухгалтерский учет в соответствии с Планом счетов и порядком применения Плана счетов</w:t>
      </w:r>
      <w:r w:rsidR="00510FE2" w:rsidRPr="0009798C">
        <w:rPr>
          <w:rFonts w:ascii="Times New Roman" w:hAnsi="Times New Roman" w:cs="Times New Roman"/>
        </w:rPr>
        <w:t>, определенным</w:t>
      </w:r>
      <w:r w:rsidR="006A744F" w:rsidRPr="0009798C">
        <w:rPr>
          <w:rFonts w:ascii="Times New Roman" w:hAnsi="Times New Roman" w:cs="Times New Roman"/>
        </w:rPr>
        <w:t>и</w:t>
      </w:r>
      <w:r w:rsidR="00510FE2" w:rsidRPr="0009798C">
        <w:rPr>
          <w:rFonts w:ascii="Times New Roman" w:hAnsi="Times New Roman" w:cs="Times New Roman"/>
        </w:rPr>
        <w:t xml:space="preserve"> настоящим Положением</w:t>
      </w:r>
      <w:r w:rsidRPr="0009798C">
        <w:rPr>
          <w:rFonts w:ascii="Times New Roman" w:hAnsi="Times New Roman" w:cs="Times New Roman"/>
        </w:rPr>
        <w:t>.</w:t>
      </w:r>
    </w:p>
    <w:p w14:paraId="5C0375FB" w14:textId="77777777" w:rsidR="0031101E" w:rsidRPr="0009798C" w:rsidRDefault="0031101E" w:rsidP="00ED34AB">
      <w:pPr>
        <w:pStyle w:val="ab"/>
        <w:numPr>
          <w:ilvl w:val="0"/>
          <w:numId w:val="3"/>
        </w:numPr>
        <w:tabs>
          <w:tab w:val="left" w:pos="993"/>
        </w:tabs>
        <w:overflowPunct w:val="0"/>
        <w:ind w:left="0" w:firstLine="709"/>
        <w:rPr>
          <w:rFonts w:ascii="Times New Roman" w:hAnsi="Times New Roman" w:cs="Times New Roman"/>
        </w:rPr>
      </w:pPr>
      <w:r w:rsidRPr="0009798C">
        <w:rPr>
          <w:rFonts w:ascii="Times New Roman" w:hAnsi="Times New Roman" w:cs="Times New Roman"/>
        </w:rPr>
        <w:t>Кредитные организации отражают операции в бухгалтерском учете в соответствии с настоящим Положением, нормативным актом Приднестровского республиканского банка, регламентирующим правила ведения бухгалтерского учета кредитными организациями, и требованиями законодательства Приднестровской Молдавской Республики.</w:t>
      </w:r>
    </w:p>
    <w:p w14:paraId="0BD1F5EE" w14:textId="01ED139F" w:rsidR="0031101E" w:rsidRPr="0009798C" w:rsidRDefault="0031101E" w:rsidP="00ED34AB">
      <w:pPr>
        <w:pStyle w:val="MainText"/>
        <w:numPr>
          <w:ilvl w:val="0"/>
          <w:numId w:val="3"/>
        </w:numPr>
        <w:tabs>
          <w:tab w:val="left" w:pos="568"/>
          <w:tab w:val="left" w:pos="851"/>
          <w:tab w:val="left" w:pos="993"/>
        </w:tabs>
        <w:ind w:left="0" w:firstLine="709"/>
        <w:contextualSpacing/>
        <w:rPr>
          <w:rFonts w:ascii="Times New Roman" w:hAnsi="Times New Roman"/>
          <w:color w:val="auto"/>
          <w:sz w:val="24"/>
          <w:szCs w:val="24"/>
          <w:lang w:val="ru-RU"/>
        </w:rPr>
      </w:pPr>
      <w:bookmarkStart w:id="2" w:name="_Hlk79702828"/>
      <w:r w:rsidRPr="0009798C">
        <w:rPr>
          <w:rFonts w:ascii="Times New Roman" w:hAnsi="Times New Roman"/>
          <w:color w:val="auto"/>
          <w:sz w:val="24"/>
          <w:szCs w:val="24"/>
          <w:lang w:val="ru-RU"/>
        </w:rPr>
        <w:t xml:space="preserve">План счетов – систематизированный перечень счетов бухгалтерского учета, используемый для детального и полного отражения в бухгалтерском учете всех </w:t>
      </w:r>
      <w:r w:rsidR="00D550A5" w:rsidRPr="0009798C">
        <w:rPr>
          <w:rFonts w:ascii="Times New Roman" w:hAnsi="Times New Roman"/>
          <w:color w:val="auto"/>
          <w:sz w:val="24"/>
          <w:szCs w:val="24"/>
          <w:lang w:val="ru-RU"/>
        </w:rPr>
        <w:t xml:space="preserve">фактов хозяйственной жизни </w:t>
      </w:r>
      <w:r w:rsidRPr="0009798C">
        <w:rPr>
          <w:rFonts w:ascii="Times New Roman" w:hAnsi="Times New Roman"/>
          <w:color w:val="auto"/>
          <w:sz w:val="24"/>
          <w:szCs w:val="24"/>
          <w:lang w:val="ru-RU"/>
        </w:rPr>
        <w:t>кредитной организации с целью формирования подробной, достоверной и содержательной информации о деятельности кредитной организации и ее имущественном положении, составления финансовой отчетности.</w:t>
      </w:r>
    </w:p>
    <w:p w14:paraId="7F1660E6" w14:textId="7ED07C55" w:rsidR="00956624" w:rsidRPr="0009798C" w:rsidRDefault="00956624" w:rsidP="00956624">
      <w:pPr>
        <w:pStyle w:val="MainText"/>
        <w:tabs>
          <w:tab w:val="left" w:pos="851"/>
          <w:tab w:val="left" w:pos="993"/>
          <w:tab w:val="left" w:pos="1134"/>
        </w:tabs>
        <w:ind w:firstLine="709"/>
        <w:contextualSpacing/>
        <w:rPr>
          <w:rFonts w:ascii="Times New Roman" w:hAnsi="Times New Roman"/>
          <w:color w:val="auto"/>
          <w:sz w:val="24"/>
          <w:szCs w:val="24"/>
          <w:lang w:val="ru-RU"/>
        </w:rPr>
      </w:pPr>
      <w:r w:rsidRPr="0009798C">
        <w:rPr>
          <w:rFonts w:ascii="Times New Roman" w:hAnsi="Times New Roman"/>
          <w:color w:val="auto"/>
          <w:sz w:val="24"/>
          <w:szCs w:val="24"/>
          <w:lang w:val="ru-RU"/>
        </w:rPr>
        <w:t>План счетов и характеристика счетов приведены в Приложении к настоящему Положению.</w:t>
      </w:r>
    </w:p>
    <w:bookmarkEnd w:id="1"/>
    <w:bookmarkEnd w:id="2"/>
    <w:p w14:paraId="10D4537A" w14:textId="77777777" w:rsidR="0031101E" w:rsidRPr="0009798C" w:rsidRDefault="0031101E" w:rsidP="00ED34AB">
      <w:pPr>
        <w:pStyle w:val="ab"/>
        <w:numPr>
          <w:ilvl w:val="0"/>
          <w:numId w:val="3"/>
        </w:numPr>
        <w:tabs>
          <w:tab w:val="left" w:pos="993"/>
        </w:tabs>
        <w:overflowPunct w:val="0"/>
        <w:ind w:left="0" w:firstLine="709"/>
        <w:rPr>
          <w:rFonts w:ascii="Times New Roman" w:hAnsi="Times New Roman" w:cs="Times New Roman"/>
        </w:rPr>
      </w:pPr>
      <w:r w:rsidRPr="0009798C">
        <w:rPr>
          <w:rFonts w:ascii="Times New Roman" w:hAnsi="Times New Roman" w:cs="Times New Roman"/>
        </w:rPr>
        <w:t xml:space="preserve">В </w:t>
      </w:r>
      <w:hyperlink w:anchor="sub_1000" w:history="1">
        <w:r w:rsidRPr="0009798C">
          <w:rPr>
            <w:rStyle w:val="af"/>
            <w:rFonts w:ascii="Times New Roman" w:hAnsi="Times New Roman"/>
            <w:color w:val="auto"/>
            <w:u w:val="none"/>
          </w:rPr>
          <w:t>Плане</w:t>
        </w:r>
      </w:hyperlink>
      <w:r w:rsidRPr="0009798C">
        <w:rPr>
          <w:rFonts w:ascii="Times New Roman" w:hAnsi="Times New Roman" w:cs="Times New Roman"/>
        </w:rPr>
        <w:t xml:space="preserve"> счетов предусмотрена следующая структура: классы, группы счетов или счета первого порядка, счета второго порядка (далее – счета).</w:t>
      </w:r>
    </w:p>
    <w:p w14:paraId="3C9322A6" w14:textId="77777777" w:rsidR="0031101E" w:rsidRPr="0009798C" w:rsidRDefault="0031101E" w:rsidP="00ED34AB">
      <w:pPr>
        <w:pStyle w:val="ab"/>
        <w:numPr>
          <w:ilvl w:val="0"/>
          <w:numId w:val="3"/>
        </w:numPr>
        <w:tabs>
          <w:tab w:val="left" w:pos="993"/>
        </w:tabs>
        <w:overflowPunct w:val="0"/>
        <w:ind w:left="0" w:firstLine="709"/>
        <w:rPr>
          <w:rFonts w:ascii="Times New Roman" w:hAnsi="Times New Roman" w:cs="Times New Roman"/>
        </w:rPr>
      </w:pPr>
      <w:r w:rsidRPr="0009798C">
        <w:rPr>
          <w:rFonts w:ascii="Times New Roman" w:hAnsi="Times New Roman" w:cs="Times New Roman"/>
        </w:rPr>
        <w:lastRenderedPageBreak/>
        <w:t>План счетов основан на классификации счетов по экономическому содержанию и включает следующие классы:</w:t>
      </w:r>
    </w:p>
    <w:p w14:paraId="73A4FE09"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а) класс </w:t>
      </w:r>
      <w:r w:rsidRPr="0009798C">
        <w:rPr>
          <w:rFonts w:ascii="Times New Roman" w:hAnsi="Times New Roman" w:cs="Times New Roman"/>
          <w:lang w:val="en-US"/>
        </w:rPr>
        <w:t>I</w:t>
      </w:r>
      <w:r w:rsidRPr="0009798C">
        <w:rPr>
          <w:rFonts w:ascii="Times New Roman" w:hAnsi="Times New Roman" w:cs="Times New Roman"/>
        </w:rPr>
        <w:t xml:space="preserve"> «Активы»;</w:t>
      </w:r>
    </w:p>
    <w:p w14:paraId="1BB2A744"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б) класс II «Пассивы»;</w:t>
      </w:r>
    </w:p>
    <w:p w14:paraId="2FC7A941"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в) класс III «Капитал и резервы»;</w:t>
      </w:r>
    </w:p>
    <w:p w14:paraId="19B4FC61"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г) класс </w:t>
      </w:r>
      <w:r w:rsidRPr="0009798C">
        <w:rPr>
          <w:rFonts w:ascii="Times New Roman" w:hAnsi="Times New Roman" w:cs="Times New Roman"/>
          <w:lang w:val="en-US"/>
        </w:rPr>
        <w:t>IV</w:t>
      </w:r>
      <w:r w:rsidRPr="0009798C">
        <w:rPr>
          <w:rFonts w:ascii="Times New Roman" w:hAnsi="Times New Roman" w:cs="Times New Roman"/>
        </w:rPr>
        <w:t xml:space="preserve"> «Доходы»;</w:t>
      </w:r>
    </w:p>
    <w:p w14:paraId="4F42DFF1"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д) класс </w:t>
      </w:r>
      <w:r w:rsidRPr="0009798C">
        <w:rPr>
          <w:rFonts w:ascii="Times New Roman" w:hAnsi="Times New Roman" w:cs="Times New Roman"/>
          <w:lang w:val="en-US"/>
        </w:rPr>
        <w:t>V</w:t>
      </w:r>
      <w:r w:rsidRPr="0009798C">
        <w:rPr>
          <w:rFonts w:ascii="Times New Roman" w:hAnsi="Times New Roman" w:cs="Times New Roman"/>
        </w:rPr>
        <w:t xml:space="preserve"> «Расходы»;</w:t>
      </w:r>
    </w:p>
    <w:p w14:paraId="5395FE0F" w14:textId="013FE72B"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е) класс </w:t>
      </w:r>
      <w:r w:rsidRPr="0009798C">
        <w:rPr>
          <w:rFonts w:ascii="Times New Roman" w:hAnsi="Times New Roman" w:cs="Times New Roman"/>
          <w:lang w:val="en-US"/>
        </w:rPr>
        <w:t>VI</w:t>
      </w:r>
      <w:r w:rsidRPr="0009798C">
        <w:rPr>
          <w:rFonts w:ascii="Times New Roman" w:hAnsi="Times New Roman" w:cs="Times New Roman"/>
        </w:rPr>
        <w:t xml:space="preserve"> «Требования и обязательства </w:t>
      </w:r>
      <w:r w:rsidR="00B0502C" w:rsidRPr="0009798C">
        <w:rPr>
          <w:rFonts w:ascii="Times New Roman" w:hAnsi="Times New Roman" w:cs="Times New Roman"/>
        </w:rPr>
        <w:t>по наличным и срочным сделкам»;</w:t>
      </w:r>
    </w:p>
    <w:p w14:paraId="3C4079AA" w14:textId="77777777" w:rsidR="0031101E" w:rsidRPr="0009798C" w:rsidRDefault="0031101E" w:rsidP="00ED34AB">
      <w:pPr>
        <w:pStyle w:val="ab"/>
        <w:overflowPunct w:val="0"/>
        <w:ind w:firstLine="709"/>
        <w:rPr>
          <w:rFonts w:ascii="Times New Roman" w:hAnsi="Times New Roman" w:cs="Times New Roman"/>
        </w:rPr>
      </w:pPr>
      <w:r w:rsidRPr="0009798C">
        <w:rPr>
          <w:rFonts w:ascii="Times New Roman" w:hAnsi="Times New Roman" w:cs="Times New Roman"/>
        </w:rPr>
        <w:t xml:space="preserve">ж) класс </w:t>
      </w:r>
      <w:r w:rsidRPr="0009798C">
        <w:rPr>
          <w:rFonts w:ascii="Times New Roman" w:hAnsi="Times New Roman" w:cs="Times New Roman"/>
          <w:lang w:val="en-US"/>
        </w:rPr>
        <w:t>IX</w:t>
      </w:r>
      <w:r w:rsidRPr="0009798C">
        <w:rPr>
          <w:rFonts w:ascii="Times New Roman" w:hAnsi="Times New Roman" w:cs="Times New Roman"/>
        </w:rPr>
        <w:t xml:space="preserve"> «Внебалансовые счета».</w:t>
      </w:r>
    </w:p>
    <w:p w14:paraId="10883E09"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В пределах каждого класса счета объединены в группы с учетом их экономического содержания.</w:t>
      </w:r>
    </w:p>
    <w:p w14:paraId="55C0997D"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Для обозначения счетов используется шестизначный номер.</w:t>
      </w:r>
    </w:p>
    <w:p w14:paraId="58CD2F6B"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Первая цифра номера счета отражает класс счета.</w:t>
      </w:r>
    </w:p>
    <w:p w14:paraId="52A101FF"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Вторая, третья и четвертая цифры отражают группу счетов, которая объединяет счета с однородным экономическим содержанием.</w:t>
      </w:r>
    </w:p>
    <w:p w14:paraId="05D68395"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Пятая и шестая цифры отражают номер счета в соответствующей группе счетов.</w:t>
      </w:r>
    </w:p>
    <w:p w14:paraId="1182ACD8"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Структура Плана счетов базируется на уравнении баланса: класс I «Активы» + класс V «Расходы» = класс II «Пассивы» + класс III «Капитал и резервы» + класс IV «Доходы».</w:t>
      </w:r>
    </w:p>
    <w:p w14:paraId="5D2D9968" w14:textId="77777777" w:rsidR="0031101E" w:rsidRPr="0009798C" w:rsidRDefault="0031101E" w:rsidP="00ED34AB">
      <w:pPr>
        <w:pStyle w:val="ab"/>
        <w:tabs>
          <w:tab w:val="left" w:pos="1134"/>
        </w:tabs>
        <w:ind w:firstLine="709"/>
        <w:rPr>
          <w:rFonts w:ascii="Times New Roman" w:hAnsi="Times New Roman" w:cs="Times New Roman"/>
        </w:rPr>
      </w:pPr>
      <w:r w:rsidRPr="0009798C">
        <w:rPr>
          <w:rFonts w:ascii="Times New Roman" w:hAnsi="Times New Roman" w:cs="Times New Roman"/>
        </w:rPr>
        <w:t xml:space="preserve">Активы – ресурсы, контролируемые кредитными организациями, возникшие в результате прошедших событий, от которых </w:t>
      </w:r>
      <w:r w:rsidR="00B024DC" w:rsidRPr="0009798C">
        <w:rPr>
          <w:rFonts w:ascii="Times New Roman" w:hAnsi="Times New Roman" w:cs="Times New Roman"/>
        </w:rPr>
        <w:t xml:space="preserve">кредитная </w:t>
      </w:r>
      <w:r w:rsidRPr="0009798C">
        <w:rPr>
          <w:rFonts w:ascii="Times New Roman" w:hAnsi="Times New Roman" w:cs="Times New Roman"/>
        </w:rPr>
        <w:t>организация ожидает приток экономических выгод в будущем.</w:t>
      </w:r>
    </w:p>
    <w:p w14:paraId="39631ACD" w14:textId="77777777" w:rsidR="0031101E" w:rsidRPr="0009798C" w:rsidRDefault="0031101E" w:rsidP="00ED34AB">
      <w:pPr>
        <w:pStyle w:val="ab"/>
        <w:tabs>
          <w:tab w:val="left" w:pos="1134"/>
        </w:tabs>
        <w:ind w:firstLine="709"/>
        <w:rPr>
          <w:rFonts w:ascii="Times New Roman" w:hAnsi="Times New Roman" w:cs="Times New Roman"/>
        </w:rPr>
      </w:pPr>
      <w:r w:rsidRPr="0009798C">
        <w:rPr>
          <w:rFonts w:ascii="Times New Roman" w:hAnsi="Times New Roman" w:cs="Times New Roman"/>
        </w:rPr>
        <w:t>Пассивы (обязательства) – задолженность кредитных организаций, возникшая в результате прошедших событий, урегулирование которой ведет к оттоку экономических выгод.</w:t>
      </w:r>
    </w:p>
    <w:p w14:paraId="2A07F328" w14:textId="77777777" w:rsidR="0031101E" w:rsidRPr="0009798C" w:rsidRDefault="0031101E" w:rsidP="00ED34AB">
      <w:pPr>
        <w:pStyle w:val="ab"/>
        <w:tabs>
          <w:tab w:val="left" w:pos="1134"/>
        </w:tabs>
        <w:ind w:firstLine="709"/>
        <w:rPr>
          <w:rFonts w:ascii="Times New Roman" w:hAnsi="Times New Roman" w:cs="Times New Roman"/>
        </w:rPr>
      </w:pPr>
      <w:r w:rsidRPr="0009798C">
        <w:rPr>
          <w:rFonts w:ascii="Times New Roman" w:hAnsi="Times New Roman" w:cs="Times New Roman"/>
        </w:rPr>
        <w:t>Капитал – оставшаяся часть в активах кредитных организаций после вычета всех ее обязательств.</w:t>
      </w:r>
    </w:p>
    <w:p w14:paraId="0E08005A" w14:textId="77777777" w:rsidR="0031101E" w:rsidRPr="0009798C" w:rsidRDefault="0031101E" w:rsidP="00ED34AB">
      <w:pPr>
        <w:pStyle w:val="ab"/>
        <w:tabs>
          <w:tab w:val="left" w:pos="1134"/>
        </w:tabs>
        <w:ind w:firstLine="709"/>
        <w:rPr>
          <w:rFonts w:ascii="Times New Roman" w:hAnsi="Times New Roman" w:cs="Times New Roman"/>
        </w:rPr>
      </w:pPr>
      <w:r w:rsidRPr="0009798C">
        <w:rPr>
          <w:rFonts w:ascii="Times New Roman" w:hAnsi="Times New Roman" w:cs="Times New Roman"/>
        </w:rPr>
        <w:t>Доходы - приток экономических выгод в течение отчетного периода в форме увеличения активов кредитных организаций или уменьшения обязательств, приводящий к увеличению капитала (за исключением увеличения уставного капитала за счет взносов акционеров (участников)).</w:t>
      </w:r>
    </w:p>
    <w:p w14:paraId="640246B9"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Расходы – отток экономических выгод в течение отчетного периода в форме уменьшения активов кредитных организаций или увеличения обязательств, приводящий к уменьшению капитала (за исключением уменьшения уставного капитала по решению акционеров (участников)).</w:t>
      </w:r>
    </w:p>
    <w:p w14:paraId="466012BB" w14:textId="582D95E6"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bookmarkStart w:id="3" w:name="sub_7"/>
      <w:r w:rsidRPr="0009798C">
        <w:rPr>
          <w:rFonts w:ascii="Times New Roman" w:hAnsi="Times New Roman" w:cs="Times New Roman"/>
        </w:rPr>
        <w:t xml:space="preserve">В </w:t>
      </w:r>
      <w:hyperlink w:anchor="sub_1000" w:history="1">
        <w:r w:rsidRPr="0009798C">
          <w:rPr>
            <w:rStyle w:val="af"/>
            <w:rFonts w:ascii="Times New Roman" w:hAnsi="Times New Roman"/>
            <w:color w:val="auto"/>
            <w:u w:val="none"/>
          </w:rPr>
          <w:t>Плане</w:t>
        </w:r>
      </w:hyperlink>
      <w:r w:rsidRPr="0009798C">
        <w:rPr>
          <w:rFonts w:ascii="Times New Roman" w:hAnsi="Times New Roman" w:cs="Times New Roman"/>
        </w:rPr>
        <w:t xml:space="preserve"> счетов счета второго порядка определены как только активные или как только пассивные.</w:t>
      </w:r>
    </w:p>
    <w:p w14:paraId="6EBB5C82"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 xml:space="preserve">Счета классов </w:t>
      </w:r>
      <w:r w:rsidRPr="0009798C">
        <w:rPr>
          <w:rFonts w:ascii="Times New Roman" w:hAnsi="Times New Roman" w:cs="Times New Roman"/>
          <w:lang w:val="en-US"/>
        </w:rPr>
        <w:t>I</w:t>
      </w:r>
      <w:r w:rsidRPr="0009798C">
        <w:rPr>
          <w:rFonts w:ascii="Times New Roman" w:hAnsi="Times New Roman" w:cs="Times New Roman"/>
        </w:rPr>
        <w:t xml:space="preserve"> «Активы» (за исключением контрсчетов) и </w:t>
      </w:r>
      <w:r w:rsidRPr="0009798C">
        <w:rPr>
          <w:rFonts w:ascii="Times New Roman" w:hAnsi="Times New Roman" w:cs="Times New Roman"/>
          <w:lang w:val="en-US"/>
        </w:rPr>
        <w:t>V</w:t>
      </w:r>
      <w:r w:rsidRPr="0009798C">
        <w:rPr>
          <w:rFonts w:ascii="Times New Roman" w:hAnsi="Times New Roman" w:cs="Times New Roman"/>
        </w:rPr>
        <w:t xml:space="preserve"> «Расходы» являются активными, а счета классов II «Пассивы» (за исключением контрсчетов), III «Капитал и резервы» (за исключением контрсчетов) и </w:t>
      </w:r>
      <w:r w:rsidRPr="0009798C">
        <w:rPr>
          <w:rFonts w:ascii="Times New Roman" w:hAnsi="Times New Roman" w:cs="Times New Roman"/>
          <w:lang w:val="en-US"/>
        </w:rPr>
        <w:t>IV</w:t>
      </w:r>
      <w:r w:rsidRPr="0009798C">
        <w:rPr>
          <w:rFonts w:ascii="Times New Roman" w:hAnsi="Times New Roman" w:cs="Times New Roman"/>
        </w:rPr>
        <w:t xml:space="preserve"> «Доходы» являются пассивными. Классы </w:t>
      </w:r>
      <w:r w:rsidR="002F6350" w:rsidRPr="0009798C">
        <w:rPr>
          <w:rFonts w:ascii="Times New Roman" w:hAnsi="Times New Roman" w:cs="Times New Roman"/>
        </w:rPr>
        <w:br/>
      </w:r>
      <w:r w:rsidRPr="0009798C">
        <w:rPr>
          <w:rFonts w:ascii="Times New Roman" w:hAnsi="Times New Roman" w:cs="Times New Roman"/>
          <w:lang w:val="en-US"/>
        </w:rPr>
        <w:t>VI</w:t>
      </w:r>
      <w:r w:rsidRPr="0009798C">
        <w:rPr>
          <w:rFonts w:ascii="Times New Roman" w:hAnsi="Times New Roman" w:cs="Times New Roman"/>
        </w:rPr>
        <w:t xml:space="preserve"> «Требования и обязательства по наличным и срочным сделкам» и IX «Внебалансовые счета» состоят из активных и пассивных счетов.</w:t>
      </w:r>
    </w:p>
    <w:p w14:paraId="24D8D97F"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 xml:space="preserve">Контрсчет – пассивный счет, открытый в классах </w:t>
      </w:r>
      <w:r w:rsidRPr="0009798C">
        <w:rPr>
          <w:rFonts w:ascii="Times New Roman" w:hAnsi="Times New Roman" w:cs="Times New Roman"/>
          <w:lang w:val="en-US"/>
        </w:rPr>
        <w:t>I</w:t>
      </w:r>
      <w:r w:rsidRPr="0009798C">
        <w:rPr>
          <w:rFonts w:ascii="Times New Roman" w:hAnsi="Times New Roman" w:cs="Times New Roman"/>
        </w:rPr>
        <w:t xml:space="preserve"> «Активы» или активный счет – в классах II «Пассивы», III «Капитал и резервы», который уменьшает (регулирует) сумму активов или обязательств, капитала и резервов.</w:t>
      </w:r>
    </w:p>
    <w:p w14:paraId="2E1C90C4"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В зависимости от характера и назначения отражаемой информации счета бухгалтерского учета подразделяются на:</w:t>
      </w:r>
    </w:p>
    <w:p w14:paraId="18EA6873" w14:textId="4C064C10" w:rsidR="0031101E" w:rsidRPr="0009798C" w:rsidRDefault="0031101E" w:rsidP="00ED34AB">
      <w:pPr>
        <w:widowControl/>
        <w:numPr>
          <w:ilvl w:val="0"/>
          <w:numId w:val="7"/>
        </w:numPr>
        <w:tabs>
          <w:tab w:val="left" w:pos="327"/>
          <w:tab w:val="left" w:pos="743"/>
          <w:tab w:val="left" w:pos="1134"/>
          <w:tab w:val="left" w:pos="1276"/>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счета финансового учета (счета классов </w:t>
      </w:r>
      <w:r w:rsidRPr="0009798C">
        <w:rPr>
          <w:rFonts w:ascii="Times New Roman" w:hAnsi="Times New Roman" w:cs="Times New Roman"/>
          <w:lang w:val="en-US"/>
        </w:rPr>
        <w:t>I</w:t>
      </w:r>
      <w:r w:rsidRPr="0009798C">
        <w:rPr>
          <w:rFonts w:ascii="Times New Roman" w:hAnsi="Times New Roman" w:cs="Times New Roman"/>
        </w:rPr>
        <w:t xml:space="preserve"> «Активы» - </w:t>
      </w:r>
      <w:r w:rsidRPr="0009798C">
        <w:rPr>
          <w:rFonts w:ascii="Times New Roman" w:hAnsi="Times New Roman" w:cs="Times New Roman"/>
          <w:lang w:val="en-US"/>
        </w:rPr>
        <w:t>V</w:t>
      </w:r>
      <w:r w:rsidRPr="0009798C">
        <w:rPr>
          <w:rFonts w:ascii="Times New Roman" w:hAnsi="Times New Roman" w:cs="Times New Roman"/>
        </w:rPr>
        <w:t xml:space="preserve"> «Расходы»), которые используются для обобщения информации, подлежащей отражению в финансовых отчетах, предназначенных для внут</w:t>
      </w:r>
      <w:r w:rsidR="00B0502C" w:rsidRPr="0009798C">
        <w:rPr>
          <w:rFonts w:ascii="Times New Roman" w:hAnsi="Times New Roman" w:cs="Times New Roman"/>
        </w:rPr>
        <w:t>ренних и внешних пользователей.</w:t>
      </w:r>
    </w:p>
    <w:p w14:paraId="73B5D4EC" w14:textId="3EAB70B8" w:rsidR="0031101E" w:rsidRPr="0009798C" w:rsidRDefault="0031101E" w:rsidP="00ED34AB">
      <w:pPr>
        <w:tabs>
          <w:tab w:val="left" w:pos="327"/>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Счет</w:t>
      </w:r>
      <w:r w:rsidR="00B0502C" w:rsidRPr="0009798C">
        <w:rPr>
          <w:rFonts w:ascii="Times New Roman" w:hAnsi="Times New Roman" w:cs="Times New Roman"/>
        </w:rPr>
        <w:t>а финансового учета делятся на:</w:t>
      </w:r>
    </w:p>
    <w:p w14:paraId="21B65713" w14:textId="6EBD3009" w:rsidR="0031101E" w:rsidRPr="0009798C" w:rsidRDefault="0031101E" w:rsidP="00ED34AB">
      <w:pPr>
        <w:tabs>
          <w:tab w:val="left" w:pos="327"/>
          <w:tab w:val="left" w:pos="1134"/>
          <w:tab w:val="left" w:pos="1276"/>
          <w:tab w:val="left" w:pos="1964"/>
        </w:tabs>
        <w:ind w:firstLine="709"/>
        <w:contextualSpacing/>
        <w:rPr>
          <w:rFonts w:ascii="Times New Roman" w:hAnsi="Times New Roman" w:cs="Times New Roman"/>
          <w:strike/>
        </w:rPr>
      </w:pPr>
      <w:r w:rsidRPr="0009798C">
        <w:rPr>
          <w:rFonts w:ascii="Times New Roman" w:hAnsi="Times New Roman" w:cs="Times New Roman"/>
        </w:rPr>
        <w:t xml:space="preserve">1) </w:t>
      </w:r>
      <w:r w:rsidR="00131FF9" w:rsidRPr="0009798C">
        <w:rPr>
          <w:rFonts w:ascii="Times New Roman" w:hAnsi="Times New Roman" w:cs="Times New Roman"/>
        </w:rPr>
        <w:t xml:space="preserve">счета имущества, обязательств и капитала </w:t>
      </w:r>
      <w:r w:rsidRPr="0009798C">
        <w:rPr>
          <w:rFonts w:ascii="Times New Roman" w:hAnsi="Times New Roman" w:cs="Times New Roman"/>
        </w:rPr>
        <w:t xml:space="preserve">(счета классов </w:t>
      </w:r>
      <w:r w:rsidRPr="0009798C">
        <w:rPr>
          <w:rFonts w:ascii="Times New Roman" w:hAnsi="Times New Roman" w:cs="Times New Roman"/>
          <w:lang w:val="en-US"/>
        </w:rPr>
        <w:t>I</w:t>
      </w:r>
      <w:r w:rsidRPr="0009798C">
        <w:rPr>
          <w:rFonts w:ascii="Times New Roman" w:hAnsi="Times New Roman" w:cs="Times New Roman"/>
        </w:rPr>
        <w:t xml:space="preserve"> «Активы» - III «Капитал и резервы»), которые предназначены для учета активов, пассивов и собственного капитала.</w:t>
      </w:r>
    </w:p>
    <w:p w14:paraId="6B3738C2" w14:textId="77777777" w:rsidR="0031101E" w:rsidRPr="0009798C" w:rsidRDefault="0031101E" w:rsidP="00ED34AB">
      <w:pPr>
        <w:tabs>
          <w:tab w:val="left" w:pos="327"/>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 активных балансовых счетах по дебету счета отражается увеличение (поступление) активов, а по кредиту – уменьшение (выбытие) активов.</w:t>
      </w:r>
    </w:p>
    <w:p w14:paraId="408967E8" w14:textId="77777777" w:rsidR="0031101E" w:rsidRPr="0009798C" w:rsidRDefault="0031101E" w:rsidP="00ED34AB">
      <w:pPr>
        <w:tabs>
          <w:tab w:val="left" w:pos="327"/>
          <w:tab w:val="left" w:pos="743"/>
          <w:tab w:val="left" w:pos="1134"/>
          <w:tab w:val="left" w:pos="1276"/>
        </w:tabs>
        <w:ind w:firstLine="709"/>
        <w:contextualSpacing/>
        <w:rPr>
          <w:rFonts w:ascii="Times New Roman" w:hAnsi="Times New Roman" w:cs="Times New Roman"/>
        </w:rPr>
      </w:pPr>
      <w:r w:rsidRPr="0009798C">
        <w:rPr>
          <w:rFonts w:ascii="Times New Roman" w:hAnsi="Times New Roman" w:cs="Times New Roman"/>
        </w:rPr>
        <w:lastRenderedPageBreak/>
        <w:t>На пассивных балансовых счетах по кредиту счета отражается увеличение собственного капитала и обязательств, а по дебету – уменьшение собственного капитала и погашение обязательств;</w:t>
      </w:r>
    </w:p>
    <w:p w14:paraId="72640BD1" w14:textId="77777777" w:rsidR="0031101E" w:rsidRPr="0009798C" w:rsidRDefault="0031101E" w:rsidP="00ED34AB">
      <w:pPr>
        <w:tabs>
          <w:tab w:val="left" w:pos="327"/>
          <w:tab w:val="left" w:pos="743"/>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2) счета результатов (счета классов </w:t>
      </w:r>
      <w:r w:rsidRPr="0009798C">
        <w:rPr>
          <w:rFonts w:ascii="Times New Roman" w:hAnsi="Times New Roman" w:cs="Times New Roman"/>
          <w:lang w:val="en-US"/>
        </w:rPr>
        <w:t>IV</w:t>
      </w:r>
      <w:r w:rsidRPr="0009798C">
        <w:rPr>
          <w:rFonts w:ascii="Times New Roman" w:hAnsi="Times New Roman" w:cs="Times New Roman"/>
        </w:rPr>
        <w:t xml:space="preserve"> «Доходы» и </w:t>
      </w:r>
      <w:r w:rsidRPr="0009798C">
        <w:rPr>
          <w:rFonts w:ascii="Times New Roman" w:hAnsi="Times New Roman" w:cs="Times New Roman"/>
          <w:lang w:val="en-US"/>
        </w:rPr>
        <w:t>V</w:t>
      </w:r>
      <w:r w:rsidRPr="0009798C">
        <w:rPr>
          <w:rFonts w:ascii="Times New Roman" w:hAnsi="Times New Roman" w:cs="Times New Roman"/>
        </w:rPr>
        <w:t xml:space="preserve"> «Расходы»), которые предназначены для учета доходов и расходов кредитной организации;</w:t>
      </w:r>
    </w:p>
    <w:p w14:paraId="03263748" w14:textId="4C8E5540" w:rsidR="0031101E" w:rsidRPr="0009798C" w:rsidRDefault="0031101E" w:rsidP="00ED34AB">
      <w:pPr>
        <w:widowControl/>
        <w:numPr>
          <w:ilvl w:val="0"/>
          <w:numId w:val="7"/>
        </w:numPr>
        <w:tabs>
          <w:tab w:val="left" w:pos="34"/>
          <w:tab w:val="left" w:pos="327"/>
          <w:tab w:val="left" w:pos="601"/>
          <w:tab w:val="left" w:pos="1134"/>
          <w:tab w:val="left" w:pos="1276"/>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условные счета (счета класса </w:t>
      </w:r>
      <w:r w:rsidRPr="0009798C">
        <w:rPr>
          <w:rFonts w:ascii="Times New Roman" w:hAnsi="Times New Roman" w:cs="Times New Roman"/>
          <w:lang w:val="en-US"/>
        </w:rPr>
        <w:t>VI</w:t>
      </w:r>
      <w:r w:rsidRPr="0009798C">
        <w:rPr>
          <w:rFonts w:ascii="Times New Roman" w:hAnsi="Times New Roman" w:cs="Times New Roman"/>
        </w:rPr>
        <w:t xml:space="preserve"> «Требования и обязательства по наличным и срочным сделкам»), которые предназначены для учета условных (возможных будущих) требований и обязательств по покупке и (или) продаже ценных бумаг, драгоценных металлов, денежных средств в рублях Приднестровской Молдавской Республики (далее – рубль) и иностранной валюте, возникающих в результате договорных отношений (определенных событий</w:t>
      </w:r>
      <w:r w:rsidR="002F6350" w:rsidRPr="0009798C">
        <w:rPr>
          <w:rFonts w:ascii="Times New Roman" w:hAnsi="Times New Roman" w:cs="Times New Roman"/>
        </w:rPr>
        <w:t>)</w:t>
      </w:r>
      <w:r w:rsidR="00B0502C" w:rsidRPr="0009798C">
        <w:rPr>
          <w:rFonts w:ascii="Times New Roman" w:hAnsi="Times New Roman" w:cs="Times New Roman"/>
        </w:rPr>
        <w:t>;</w:t>
      </w:r>
    </w:p>
    <w:p w14:paraId="6C237D6D" w14:textId="77777777" w:rsidR="0031101E" w:rsidRPr="0009798C" w:rsidRDefault="0031101E" w:rsidP="00ED34AB">
      <w:pPr>
        <w:widowControl/>
        <w:numPr>
          <w:ilvl w:val="0"/>
          <w:numId w:val="7"/>
        </w:numPr>
        <w:tabs>
          <w:tab w:val="left" w:pos="327"/>
          <w:tab w:val="left" w:pos="611"/>
          <w:tab w:val="left" w:pos="743"/>
          <w:tab w:val="left" w:pos="1134"/>
          <w:tab w:val="left" w:pos="1276"/>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внебалансовые счета (счета класса </w:t>
      </w:r>
      <w:r w:rsidRPr="0009798C">
        <w:rPr>
          <w:rFonts w:ascii="Times New Roman" w:hAnsi="Times New Roman" w:cs="Times New Roman"/>
          <w:lang w:val="en-US"/>
        </w:rPr>
        <w:t>IX</w:t>
      </w:r>
      <w:r w:rsidRPr="0009798C">
        <w:rPr>
          <w:rFonts w:ascii="Times New Roman" w:hAnsi="Times New Roman" w:cs="Times New Roman"/>
        </w:rPr>
        <w:t xml:space="preserve"> «Внебалансовые счета»), которые предназначены для учета информации о наличии и движении активов, не принадлежащих кредитной организации на правах собственности, но временно находящихся в ее пользовании или распоряжении, а также для контроля за отдельными хозяйственными операциями.</w:t>
      </w:r>
    </w:p>
    <w:p w14:paraId="288FA840"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bookmarkStart w:id="4" w:name="sub_8"/>
      <w:bookmarkEnd w:id="3"/>
      <w:r w:rsidRPr="0009798C">
        <w:rPr>
          <w:rFonts w:ascii="Times New Roman" w:hAnsi="Times New Roman" w:cs="Times New Roman"/>
        </w:rPr>
        <w:t>Образование в конце дня в учете дебетового сальдо по пассивному счету или кредитового по активному счету не допускается.</w:t>
      </w:r>
    </w:p>
    <w:p w14:paraId="2A366E27" w14:textId="1F295313"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Детализированная информация по операциям кредитных организаций обеспечивается с помощью аналитического учета путем открытия отдельных лицевых счетов. В настоящем Положении даны минимальные обязательные требования к организации ведения аналитического учета по балансовым</w:t>
      </w:r>
      <w:r w:rsidR="00196AF2" w:rsidRPr="0009798C">
        <w:rPr>
          <w:rFonts w:ascii="Times New Roman" w:hAnsi="Times New Roman" w:cs="Times New Roman"/>
        </w:rPr>
        <w:t xml:space="preserve">, условным </w:t>
      </w:r>
      <w:r w:rsidRPr="0009798C">
        <w:rPr>
          <w:rFonts w:ascii="Times New Roman" w:hAnsi="Times New Roman" w:cs="Times New Roman"/>
        </w:rPr>
        <w:t>и внебалансовым счетам второго порядка. По усмотрению кредитных организаций аналитический учет на счете может быть более детализирован, чем определено в аннотации к счету, с этой целью кредитные организации могут открывать любое количество лицевых счетов в соответствии с экономической необходимостью.</w:t>
      </w:r>
    </w:p>
    <w:p w14:paraId="052C8BEA" w14:textId="67DC82BA"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Аналитический учет ведется в порядке, определяемом учетной политикой кредитных организаций</w:t>
      </w:r>
      <w:r w:rsidR="00196AF2" w:rsidRPr="0009798C">
        <w:rPr>
          <w:rFonts w:ascii="Times New Roman" w:hAnsi="Times New Roman" w:cs="Times New Roman"/>
        </w:rPr>
        <w:t xml:space="preserve"> с учетом требований настоящего Положения</w:t>
      </w:r>
      <w:r w:rsidRPr="0009798C">
        <w:rPr>
          <w:rFonts w:ascii="Times New Roman" w:hAnsi="Times New Roman" w:cs="Times New Roman"/>
        </w:rPr>
        <w:t>.</w:t>
      </w:r>
    </w:p>
    <w:p w14:paraId="190036E6"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Кредитные организации самостоятельно присваивают номера лицевым счетам в соответствии с требованиями нормативного акта Приднестровского республиканского банка, регламентирующего правила ведения бухгалтерского учета кредитными организациями.</w:t>
      </w:r>
    </w:p>
    <w:p w14:paraId="34193225" w14:textId="45A58BD5" w:rsidR="00196AF2" w:rsidRPr="0009798C" w:rsidRDefault="00196AF2"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 xml:space="preserve">По счетам классов </w:t>
      </w:r>
      <w:r w:rsidRPr="0009798C">
        <w:rPr>
          <w:rFonts w:ascii="Times New Roman" w:hAnsi="Times New Roman" w:cs="Times New Roman"/>
          <w:lang w:val="en-US"/>
        </w:rPr>
        <w:t>IV</w:t>
      </w:r>
      <w:r w:rsidRPr="0009798C">
        <w:rPr>
          <w:rFonts w:ascii="Times New Roman" w:hAnsi="Times New Roman" w:cs="Times New Roman"/>
        </w:rPr>
        <w:t xml:space="preserve"> «Доходы» и </w:t>
      </w:r>
      <w:r w:rsidRPr="0009798C">
        <w:rPr>
          <w:rFonts w:ascii="Times New Roman" w:hAnsi="Times New Roman" w:cs="Times New Roman"/>
          <w:lang w:val="en-US"/>
        </w:rPr>
        <w:t>V</w:t>
      </w:r>
      <w:r w:rsidRPr="0009798C">
        <w:rPr>
          <w:rFonts w:ascii="Times New Roman" w:hAnsi="Times New Roman" w:cs="Times New Roman"/>
        </w:rPr>
        <w:t xml:space="preserve"> «Расходы» аналитический учет ведется в валюте Приднестровской Молдавской Республики в порядке, определяемом учетной политикой кредитных организаций.</w:t>
      </w:r>
    </w:p>
    <w:p w14:paraId="102A979B" w14:textId="1190022C" w:rsidR="00643CB4" w:rsidRPr="0009798C" w:rsidRDefault="00643CB4"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Учет полученных кредитной организацией доходов в виде комиссионного дохода по соответствующему активу, приносящему процентные доходы, а также процентных доходов по данному активу, учитываемых на одном счете по учету доходов, ведется на отдельных лицевых счетах.</w:t>
      </w:r>
    </w:p>
    <w:p w14:paraId="4D06CAF5" w14:textId="61FAD3F9" w:rsidR="00643CB4" w:rsidRPr="0009798C" w:rsidRDefault="00643CB4"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Учет произведенных кредитной организацией расходов в виде комиссионного расхода по соответствующему пассиву, по которому производятся процентные расходы, а также процентных расходов по данному пассиву, учитываемых на одном счете по учету расходов, ведется на отдельных лицевых счетах.</w:t>
      </w:r>
    </w:p>
    <w:p w14:paraId="18A4F4F2" w14:textId="77777777" w:rsidR="0031101E" w:rsidRPr="0009798C" w:rsidRDefault="0031101E" w:rsidP="00ED34AB">
      <w:pPr>
        <w:pStyle w:val="ab"/>
        <w:numPr>
          <w:ilvl w:val="0"/>
          <w:numId w:val="3"/>
        </w:numPr>
        <w:tabs>
          <w:tab w:val="left" w:pos="1134"/>
        </w:tabs>
        <w:overflowPunct w:val="0"/>
        <w:ind w:left="0" w:firstLine="709"/>
        <w:rPr>
          <w:rFonts w:ascii="Times New Roman" w:hAnsi="Times New Roman" w:cs="Times New Roman"/>
        </w:rPr>
      </w:pPr>
      <w:r w:rsidRPr="0009798C">
        <w:rPr>
          <w:rFonts w:ascii="Times New Roman" w:hAnsi="Times New Roman" w:cs="Times New Roman"/>
        </w:rPr>
        <w:t xml:space="preserve">Счета в иностранной валюте открываются на любых счетах </w:t>
      </w:r>
      <w:hyperlink w:anchor="sub_1000" w:history="1">
        <w:r w:rsidRPr="0009798C">
          <w:rPr>
            <w:rStyle w:val="af"/>
            <w:rFonts w:ascii="Times New Roman" w:hAnsi="Times New Roman"/>
            <w:color w:val="auto"/>
            <w:u w:val="none"/>
          </w:rPr>
          <w:t>Плана</w:t>
        </w:r>
      </w:hyperlink>
      <w:r w:rsidRPr="0009798C">
        <w:rPr>
          <w:rFonts w:ascii="Times New Roman" w:hAnsi="Times New Roman" w:cs="Times New Roman"/>
        </w:rPr>
        <w:t xml:space="preserve"> счетов,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14:paraId="0B559686"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 xml:space="preserve">Совершение операций по счетам в иностранной валюте осуществляется с соблюдением </w:t>
      </w:r>
      <w:hyperlink r:id="rId10" w:history="1">
        <w:r w:rsidRPr="0009798C">
          <w:rPr>
            <w:rStyle w:val="af"/>
            <w:rFonts w:ascii="Times New Roman" w:hAnsi="Times New Roman"/>
            <w:color w:val="auto"/>
            <w:u w:val="none"/>
          </w:rPr>
          <w:t>валютного законодательства</w:t>
        </w:r>
      </w:hyperlink>
      <w:r w:rsidRPr="0009798C">
        <w:rPr>
          <w:rFonts w:ascii="Times New Roman" w:hAnsi="Times New Roman" w:cs="Times New Roman"/>
        </w:rPr>
        <w:t xml:space="preserve"> Приднестровской Молдавской Республики.</w:t>
      </w:r>
    </w:p>
    <w:p w14:paraId="6D7C4567" w14:textId="7C9C64B8"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В номер лицевого счета, открываемого для учета операций в иностранной валюте, включается трехзначный код соответствующей иностранной валюты согласно К</w:t>
      </w:r>
      <w:hyperlink r:id="rId11" w:history="1">
        <w:r w:rsidRPr="0009798C">
          <w:rPr>
            <w:rStyle w:val="af"/>
            <w:rFonts w:ascii="Times New Roman" w:hAnsi="Times New Roman"/>
            <w:color w:val="auto"/>
            <w:u w:val="none"/>
          </w:rPr>
          <w:t>лассификатору</w:t>
        </w:r>
      </w:hyperlink>
      <w:r w:rsidRPr="0009798C">
        <w:rPr>
          <w:rFonts w:ascii="Times New Roman" w:hAnsi="Times New Roman" w:cs="Times New Roman"/>
        </w:rPr>
        <w:t xml:space="preserve"> валют, утвержденному нормативным актом Приднестровского республиканского банка и органа государственной власти, ответст</w:t>
      </w:r>
      <w:r w:rsidR="00B0502C" w:rsidRPr="0009798C">
        <w:rPr>
          <w:rFonts w:ascii="Times New Roman" w:hAnsi="Times New Roman" w:cs="Times New Roman"/>
        </w:rPr>
        <w:t>венного за таможенный контроль.</w:t>
      </w:r>
    </w:p>
    <w:p w14:paraId="537F7F7F" w14:textId="77777777" w:rsidR="0031101E" w:rsidRPr="0009798C" w:rsidRDefault="0031101E" w:rsidP="00ED34AB">
      <w:pPr>
        <w:pStyle w:val="ab"/>
        <w:tabs>
          <w:tab w:val="left" w:pos="1134"/>
        </w:tabs>
        <w:overflowPunct w:val="0"/>
        <w:ind w:firstLine="709"/>
        <w:rPr>
          <w:rFonts w:ascii="Times New Roman" w:hAnsi="Times New Roman" w:cs="Times New Roman"/>
        </w:rPr>
      </w:pPr>
      <w:r w:rsidRPr="0009798C">
        <w:rPr>
          <w:rFonts w:ascii="Times New Roman" w:hAnsi="Times New Roman" w:cs="Times New Roman"/>
        </w:rPr>
        <w:t>Счета аналитического учета могут вестись только в иностранной валюте либо в иностранной валюте и рублях. Синтетический учет ведется только в рублях.</w:t>
      </w:r>
    </w:p>
    <w:p w14:paraId="5D4B075F" w14:textId="77777777" w:rsidR="0031101E" w:rsidRPr="0009798C" w:rsidRDefault="0031101E"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lastRenderedPageBreak/>
        <w:t>Активы, обязательства и капитал, выраженные в иностранной валюте, при отражении в бухгалтерском учете подлежат оценке в рублях путем умножения суммы в иностранной валюте на установленный Приднестровским республиканским банком официальный курс рубля по отношению к иностранной валюте (далее – официальный курс).</w:t>
      </w:r>
    </w:p>
    <w:p w14:paraId="1A6D572B" w14:textId="0D44EAC4" w:rsidR="002F71BE" w:rsidRPr="0009798C" w:rsidRDefault="0031101E"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t>Пересчет данных аналитического учета, выраженных в иностранной валюте, в рубли осуществляется при изменении официального курса (далее - переоценка средств в иностранной валюте).</w:t>
      </w:r>
      <w:r w:rsidR="00F67CDD" w:rsidRPr="0009798C">
        <w:rPr>
          <w:rFonts w:ascii="Times New Roman" w:hAnsi="Times New Roman" w:cs="Times New Roman"/>
        </w:rPr>
        <w:t xml:space="preserve"> При этом возникают доходы и расходы от переоценки</w:t>
      </w:r>
      <w:r w:rsidR="00DB1554" w:rsidRPr="0009798C">
        <w:rPr>
          <w:rFonts w:ascii="Times New Roman" w:hAnsi="Times New Roman" w:cs="Times New Roman"/>
        </w:rPr>
        <w:t xml:space="preserve"> иностранных валют.</w:t>
      </w:r>
    </w:p>
    <w:p w14:paraId="59BB43AA" w14:textId="77777777" w:rsidR="0031101E" w:rsidRPr="0009798C" w:rsidRDefault="0031101E"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t>Переоценка средств в иностранной валюте осуществляется на начало операционного дня до отражения операций по счету (счетам). Переоценке подлежит входящий остаток на начало дня.</w:t>
      </w:r>
    </w:p>
    <w:bookmarkEnd w:id="4"/>
    <w:p w14:paraId="001FAAFA" w14:textId="5794D026" w:rsidR="0031101E" w:rsidRPr="0009798C" w:rsidRDefault="0031101E" w:rsidP="00397B8F">
      <w:pPr>
        <w:pStyle w:val="ab"/>
        <w:numPr>
          <w:ilvl w:val="0"/>
          <w:numId w:val="3"/>
        </w:numPr>
        <w:tabs>
          <w:tab w:val="left" w:pos="1134"/>
          <w:tab w:val="left" w:pos="1418"/>
        </w:tabs>
        <w:overflowPunct w:val="0"/>
        <w:spacing w:line="228" w:lineRule="auto"/>
        <w:ind w:left="0" w:firstLine="709"/>
        <w:rPr>
          <w:rFonts w:ascii="Times New Roman" w:hAnsi="Times New Roman" w:cs="Times New Roman"/>
        </w:rPr>
      </w:pPr>
      <w:r w:rsidRPr="0009798C">
        <w:rPr>
          <w:rFonts w:ascii="Times New Roman" w:hAnsi="Times New Roman" w:cs="Times New Roman"/>
        </w:rPr>
        <w:t>Активы и обязательства, выраженные в учетных единицах массы драгоценных металлов, при отражении в бухгалтерском учете подлежат оценке в рублях путем умножения учетных единиц массы драгоценного металла на установленную Приднестровским республиканским банком учетную цену соответствующего аффинированного драгоценного металла (далее – учетная цена)</w:t>
      </w:r>
      <w:r w:rsidR="00397B8F">
        <w:rPr>
          <w:rFonts w:ascii="Times New Roman" w:hAnsi="Times New Roman" w:cs="Times New Roman"/>
        </w:rPr>
        <w:t xml:space="preserve">, </w:t>
      </w:r>
      <w:r w:rsidR="00397B8F" w:rsidRPr="000333B7">
        <w:rPr>
          <w:rFonts w:ascii="Times New Roman" w:hAnsi="Times New Roman" w:cs="Times New Roman"/>
        </w:rPr>
        <w:t>за исключением драгоценных металлов, учитываемых на счетах 900602 «Драгоценные металлы, переданные в обеспечение по привлеченным средствам», 910702 «Драгоценные металлы, принятые в обеспечение по размещенным (предоставленным) средствам»</w:t>
      </w:r>
      <w:r w:rsidRPr="000333B7">
        <w:rPr>
          <w:rFonts w:ascii="Times New Roman" w:hAnsi="Times New Roman" w:cs="Times New Roman"/>
        </w:rPr>
        <w:t>.</w:t>
      </w:r>
    </w:p>
    <w:p w14:paraId="44577E3D" w14:textId="4D2B409B" w:rsidR="00475ACB" w:rsidRPr="0009798C" w:rsidRDefault="0031101E"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t>Пересчет данных аналитического учета в учетных единицах массы драгоценных металлов в рубли осуществляется при изменении учетных цен (далее - переоценка драгоценных металлов).</w:t>
      </w:r>
      <w:r w:rsidR="00DB1554" w:rsidRPr="0009798C">
        <w:rPr>
          <w:rFonts w:ascii="Times New Roman" w:hAnsi="Times New Roman" w:cs="Times New Roman"/>
        </w:rPr>
        <w:t xml:space="preserve"> </w:t>
      </w:r>
      <w:r w:rsidR="00475ACB" w:rsidRPr="0009798C">
        <w:rPr>
          <w:rFonts w:ascii="Times New Roman" w:hAnsi="Times New Roman" w:cs="Times New Roman"/>
        </w:rPr>
        <w:t>При этом возникают доходы и расходы от переоценки драгоценных металлов.</w:t>
      </w:r>
    </w:p>
    <w:p w14:paraId="3C2B8575" w14:textId="7C76FA1F" w:rsidR="0031101E" w:rsidRPr="0009798C" w:rsidRDefault="0031101E"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t xml:space="preserve">Переоценка драгоценных металлов осуществляется </w:t>
      </w:r>
      <w:r w:rsidR="00196AF2" w:rsidRPr="0009798C">
        <w:rPr>
          <w:rFonts w:ascii="Times New Roman" w:hAnsi="Times New Roman" w:cs="Times New Roman"/>
        </w:rPr>
        <w:t>на</w:t>
      </w:r>
      <w:r w:rsidRPr="0009798C">
        <w:rPr>
          <w:rFonts w:ascii="Times New Roman" w:hAnsi="Times New Roman" w:cs="Times New Roman"/>
        </w:rPr>
        <w:t xml:space="preserve"> начал</w:t>
      </w:r>
      <w:r w:rsidR="00196AF2" w:rsidRPr="0009798C">
        <w:rPr>
          <w:rFonts w:ascii="Times New Roman" w:hAnsi="Times New Roman" w:cs="Times New Roman"/>
        </w:rPr>
        <w:t>о</w:t>
      </w:r>
      <w:r w:rsidRPr="0009798C">
        <w:rPr>
          <w:rFonts w:ascii="Times New Roman" w:hAnsi="Times New Roman" w:cs="Times New Roman"/>
        </w:rPr>
        <w:t xml:space="preserve"> операционного дня до отражения операций по счету (счетам). Переоценке подлежит </w:t>
      </w:r>
      <w:r w:rsidR="00B0502C" w:rsidRPr="0009798C">
        <w:rPr>
          <w:rFonts w:ascii="Times New Roman" w:hAnsi="Times New Roman" w:cs="Times New Roman"/>
        </w:rPr>
        <w:t>входящий остаток на начало дня.</w:t>
      </w:r>
    </w:p>
    <w:p w14:paraId="6CABB7FC" w14:textId="425D2567" w:rsidR="0031101E" w:rsidRPr="0009798C" w:rsidRDefault="0031101E" w:rsidP="00397B8F">
      <w:pPr>
        <w:pStyle w:val="ab"/>
        <w:numPr>
          <w:ilvl w:val="0"/>
          <w:numId w:val="3"/>
        </w:numPr>
        <w:tabs>
          <w:tab w:val="left" w:pos="1134"/>
        </w:tabs>
        <w:overflowPunct w:val="0"/>
        <w:spacing w:line="228" w:lineRule="auto"/>
        <w:ind w:left="0" w:firstLine="709"/>
        <w:rPr>
          <w:rFonts w:ascii="Times New Roman" w:hAnsi="Times New Roman" w:cs="Times New Roman"/>
        </w:rPr>
      </w:pPr>
      <w:r w:rsidRPr="0009798C">
        <w:rPr>
          <w:rFonts w:ascii="Times New Roman" w:hAnsi="Times New Roman" w:cs="Times New Roman"/>
        </w:rPr>
        <w:t xml:space="preserve">В </w:t>
      </w:r>
      <w:hyperlink w:anchor="sub_1000" w:history="1">
        <w:r w:rsidRPr="0009798C">
          <w:rPr>
            <w:rStyle w:val="af"/>
            <w:rFonts w:ascii="Times New Roman" w:hAnsi="Times New Roman"/>
            <w:color w:val="auto"/>
            <w:u w:val="none"/>
          </w:rPr>
          <w:t>Плане</w:t>
        </w:r>
      </w:hyperlink>
      <w:r w:rsidRPr="0009798C">
        <w:rPr>
          <w:rFonts w:ascii="Times New Roman" w:hAnsi="Times New Roman" w:cs="Times New Roman"/>
        </w:rPr>
        <w:t xml:space="preserve"> счетов выделены специальные счета для учета операций с нерезидентами Приднестровской Молдавской Республики. Понятия «резидент», «нерезидент» применяются в значении, установленном валютным законодательством Приднестровской Молдавской Республики.</w:t>
      </w:r>
    </w:p>
    <w:p w14:paraId="0A70AE0C" w14:textId="01223F06" w:rsidR="007A26AD" w:rsidRDefault="00D14C41" w:rsidP="00397B8F">
      <w:pPr>
        <w:pStyle w:val="ab"/>
        <w:tabs>
          <w:tab w:val="left" w:pos="1134"/>
        </w:tabs>
        <w:overflowPunct w:val="0"/>
        <w:spacing w:line="228" w:lineRule="auto"/>
        <w:ind w:firstLine="709"/>
        <w:rPr>
          <w:rFonts w:ascii="Times New Roman" w:hAnsi="Times New Roman" w:cs="Times New Roman"/>
        </w:rPr>
      </w:pPr>
      <w:r w:rsidRPr="0009798C">
        <w:rPr>
          <w:rFonts w:ascii="Times New Roman" w:hAnsi="Times New Roman" w:cs="Times New Roman"/>
        </w:rPr>
        <w:t>В Плане счетов выделены специальные счета для учета операций с индивидуальными предпринимателями, частными нотариусами (далее – по тексту индивидуальные предприниматели</w:t>
      </w:r>
      <w:r w:rsidR="00B3339E" w:rsidRPr="0009798C">
        <w:rPr>
          <w:rFonts w:ascii="Times New Roman" w:hAnsi="Times New Roman" w:cs="Times New Roman"/>
        </w:rPr>
        <w:t>, частные нотариусы</w:t>
      </w:r>
      <w:r w:rsidR="00364001" w:rsidRPr="0009798C">
        <w:rPr>
          <w:rFonts w:ascii="Times New Roman" w:hAnsi="Times New Roman" w:cs="Times New Roman"/>
        </w:rPr>
        <w:t>, за исключением прямого указания на иное</w:t>
      </w:r>
      <w:r w:rsidRPr="0009798C">
        <w:rPr>
          <w:rFonts w:ascii="Times New Roman" w:hAnsi="Times New Roman" w:cs="Times New Roman"/>
        </w:rPr>
        <w:t>).</w:t>
      </w:r>
    </w:p>
    <w:p w14:paraId="2FCBBBC9" w14:textId="19D889C5" w:rsidR="00776CCA" w:rsidRPr="00480750" w:rsidRDefault="00776CCA" w:rsidP="00397B8F">
      <w:pPr>
        <w:pStyle w:val="ab"/>
        <w:tabs>
          <w:tab w:val="left" w:pos="1134"/>
        </w:tabs>
        <w:overflowPunct w:val="0"/>
        <w:spacing w:line="228" w:lineRule="auto"/>
        <w:ind w:firstLine="709"/>
        <w:rPr>
          <w:rFonts w:ascii="Times New Roman" w:hAnsi="Times New Roman" w:cs="Times New Roman"/>
        </w:rPr>
      </w:pPr>
      <w:r w:rsidRPr="00480750">
        <w:rPr>
          <w:rFonts w:ascii="Times New Roman" w:hAnsi="Times New Roman" w:cs="Times New Roman"/>
        </w:rPr>
        <w:t xml:space="preserve">Операции с крестьянскими (фермерскими) хозяйствами, </w:t>
      </w:r>
      <w:r w:rsidR="00A5709C" w:rsidRPr="00480750">
        <w:rPr>
          <w:rFonts w:ascii="Times New Roman" w:hAnsi="Times New Roman" w:cs="Times New Roman"/>
        </w:rPr>
        <w:t>осуществляющими свою деятельность без образования юридического лица</w:t>
      </w:r>
      <w:r w:rsidRPr="00480750">
        <w:rPr>
          <w:rFonts w:ascii="Times New Roman" w:hAnsi="Times New Roman" w:cs="Times New Roman"/>
        </w:rPr>
        <w:t>, отражаются на счетах, предназначенных для учета операций с индивидуальными предпринимателями, частными нотариусами.</w:t>
      </w:r>
    </w:p>
    <w:p w14:paraId="12BE40A0" w14:textId="77777777" w:rsidR="0031101E" w:rsidRPr="0009798C" w:rsidRDefault="0031101E" w:rsidP="00397B8F">
      <w:pPr>
        <w:pStyle w:val="ab"/>
        <w:numPr>
          <w:ilvl w:val="0"/>
          <w:numId w:val="3"/>
        </w:numPr>
        <w:tabs>
          <w:tab w:val="left" w:pos="1134"/>
        </w:tabs>
        <w:overflowPunct w:val="0"/>
        <w:spacing w:line="228" w:lineRule="auto"/>
        <w:ind w:left="0" w:firstLine="709"/>
        <w:rPr>
          <w:rFonts w:ascii="Times New Roman" w:hAnsi="Times New Roman" w:cs="Times New Roman"/>
        </w:rPr>
      </w:pPr>
      <w:r w:rsidRPr="0009798C">
        <w:rPr>
          <w:rFonts w:ascii="Times New Roman" w:hAnsi="Times New Roman" w:cs="Times New Roman"/>
        </w:rPr>
        <w:t>В целях настоящего Положения под кредитной организацией-корреспондентом понимается кредитная организация, открывшая корреспондентский счет другой кредитной организации (филиалу) и выполняющая операции, предусмотренные договором между ними.</w:t>
      </w:r>
    </w:p>
    <w:p w14:paraId="27C1FA31" w14:textId="0A71C79C" w:rsidR="0031101E" w:rsidRPr="0009798C" w:rsidRDefault="0031101E" w:rsidP="00397B8F">
      <w:pPr>
        <w:pStyle w:val="ab"/>
        <w:numPr>
          <w:ilvl w:val="0"/>
          <w:numId w:val="3"/>
        </w:numPr>
        <w:tabs>
          <w:tab w:val="left" w:pos="1134"/>
        </w:tabs>
        <w:overflowPunct w:val="0"/>
        <w:spacing w:line="228" w:lineRule="auto"/>
        <w:ind w:left="0" w:firstLine="709"/>
        <w:rPr>
          <w:rFonts w:ascii="Times New Roman" w:hAnsi="Times New Roman" w:cs="Times New Roman"/>
        </w:rPr>
      </w:pPr>
      <w:r w:rsidRPr="0009798C">
        <w:rPr>
          <w:rFonts w:ascii="Times New Roman" w:hAnsi="Times New Roman" w:cs="Times New Roman"/>
        </w:rPr>
        <w:t>В целях настоящего Положения под кредитной организацией-респондентом понимается кредитная организация, открывшая корреспондентский счет в другой кредитной организации и являющаяся его распорядителем.</w:t>
      </w:r>
    </w:p>
    <w:p w14:paraId="4A036E95" w14:textId="0D1E7807" w:rsidR="00D550A5" w:rsidRDefault="00D550A5" w:rsidP="00397B8F">
      <w:pPr>
        <w:pStyle w:val="ab"/>
        <w:numPr>
          <w:ilvl w:val="0"/>
          <w:numId w:val="3"/>
        </w:numPr>
        <w:tabs>
          <w:tab w:val="left" w:pos="1134"/>
        </w:tabs>
        <w:overflowPunct w:val="0"/>
        <w:spacing w:line="228" w:lineRule="auto"/>
        <w:ind w:left="0" w:firstLine="709"/>
        <w:rPr>
          <w:rFonts w:ascii="Times New Roman" w:hAnsi="Times New Roman" w:cs="Times New Roman"/>
        </w:rPr>
      </w:pPr>
      <w:r w:rsidRPr="0009798C">
        <w:rPr>
          <w:rFonts w:ascii="Times New Roman" w:hAnsi="Times New Roman" w:cs="Times New Roman"/>
        </w:rPr>
        <w:t>В целях настоящего Положения к понятию «юридическое лицо» не относятся Приднестровский республиканский банк и кредитные организации, за исключением прямого указания на иное.</w:t>
      </w:r>
    </w:p>
    <w:p w14:paraId="57A7E8E4" w14:textId="393326FC" w:rsidR="0031101E" w:rsidRPr="0009798C" w:rsidRDefault="0031101E" w:rsidP="00397B8F">
      <w:pPr>
        <w:pStyle w:val="ab"/>
        <w:numPr>
          <w:ilvl w:val="0"/>
          <w:numId w:val="3"/>
        </w:numPr>
        <w:tabs>
          <w:tab w:val="left" w:pos="1134"/>
        </w:tabs>
        <w:overflowPunct w:val="0"/>
        <w:spacing w:line="228" w:lineRule="auto"/>
        <w:ind w:left="0" w:firstLine="709"/>
        <w:rPr>
          <w:rFonts w:ascii="Times New Roman" w:hAnsi="Times New Roman" w:cs="Times New Roman"/>
        </w:rPr>
      </w:pPr>
      <w:r w:rsidRPr="0009798C">
        <w:rPr>
          <w:rFonts w:ascii="Times New Roman" w:hAnsi="Times New Roman" w:cs="Times New Roman"/>
        </w:rPr>
        <w:t>Наличие или отсутствие неопределенности в получении доходов по приобретенным ценным бумагам, размещениям, кредитам (займам) и прочим размещенным средствам признается в соответствии с нормативным актом Приднестровского республиканского банка, регламентирующим правила ведения бухгалтерского учета кредитны</w:t>
      </w:r>
      <w:r w:rsidR="00994C02" w:rsidRPr="0009798C">
        <w:rPr>
          <w:rFonts w:ascii="Times New Roman" w:hAnsi="Times New Roman" w:cs="Times New Roman"/>
        </w:rPr>
        <w:t xml:space="preserve">ми </w:t>
      </w:r>
      <w:r w:rsidRPr="0009798C">
        <w:rPr>
          <w:rFonts w:ascii="Times New Roman" w:hAnsi="Times New Roman" w:cs="Times New Roman"/>
        </w:rPr>
        <w:t>организация</w:t>
      </w:r>
      <w:r w:rsidR="00994C02" w:rsidRPr="0009798C">
        <w:rPr>
          <w:rFonts w:ascii="Times New Roman" w:hAnsi="Times New Roman" w:cs="Times New Roman"/>
        </w:rPr>
        <w:t>ми</w:t>
      </w:r>
      <w:r w:rsidR="00490E63" w:rsidRPr="0009798C">
        <w:rPr>
          <w:rFonts w:ascii="Times New Roman" w:hAnsi="Times New Roman" w:cs="Times New Roman"/>
        </w:rPr>
        <w:t>.</w:t>
      </w:r>
    </w:p>
    <w:p w14:paraId="62A7E93F" w14:textId="77777777" w:rsidR="00956624" w:rsidRPr="0009798C" w:rsidRDefault="00B024DC" w:rsidP="00397B8F">
      <w:pPr>
        <w:pStyle w:val="ab"/>
        <w:widowControl/>
        <w:numPr>
          <w:ilvl w:val="0"/>
          <w:numId w:val="3"/>
        </w:numPr>
        <w:tabs>
          <w:tab w:val="left" w:pos="1134"/>
        </w:tabs>
        <w:overflowPunct w:val="0"/>
        <w:autoSpaceDE/>
        <w:autoSpaceDN/>
        <w:adjustRightInd/>
        <w:spacing w:line="228" w:lineRule="auto"/>
        <w:ind w:left="0" w:firstLine="709"/>
        <w:rPr>
          <w:rFonts w:ascii="Times New Roman" w:hAnsi="Times New Roman" w:cs="Times New Roman"/>
        </w:rPr>
      </w:pPr>
      <w:bookmarkStart w:id="5" w:name="sub_17"/>
      <w:r w:rsidRPr="0009798C">
        <w:rPr>
          <w:rFonts w:ascii="Times New Roman" w:hAnsi="Times New Roman" w:cs="Times New Roman"/>
        </w:rPr>
        <w:t>Кредитная о</w:t>
      </w:r>
      <w:r w:rsidR="0031101E" w:rsidRPr="0009798C">
        <w:rPr>
          <w:rFonts w:ascii="Times New Roman" w:hAnsi="Times New Roman" w:cs="Times New Roman"/>
        </w:rPr>
        <w:t xml:space="preserve">рганизация – учредитель управления отражает активы и обязательства, находящиеся в доверительном управлении, а также возникающие по ним доходы и расходы на балансовых счетах </w:t>
      </w:r>
      <w:hyperlink w:anchor="sub_1100" w:history="1">
        <w:r w:rsidR="0031101E" w:rsidRPr="0009798C">
          <w:rPr>
            <w:rStyle w:val="af"/>
            <w:rFonts w:ascii="Times New Roman" w:hAnsi="Times New Roman"/>
            <w:color w:val="auto"/>
            <w:u w:val="none"/>
          </w:rPr>
          <w:t>классов</w:t>
        </w:r>
      </w:hyperlink>
      <w:r w:rsidR="0031101E" w:rsidRPr="0009798C">
        <w:rPr>
          <w:rFonts w:ascii="Times New Roman" w:hAnsi="Times New Roman" w:cs="Times New Roman"/>
        </w:rPr>
        <w:t xml:space="preserve"> </w:t>
      </w:r>
      <w:r w:rsidR="0031101E" w:rsidRPr="0009798C">
        <w:rPr>
          <w:rFonts w:ascii="Times New Roman" w:hAnsi="Times New Roman" w:cs="Times New Roman"/>
          <w:lang w:val="en-US"/>
        </w:rPr>
        <w:t>I</w:t>
      </w:r>
      <w:r w:rsidR="0031101E" w:rsidRPr="0009798C">
        <w:rPr>
          <w:rFonts w:ascii="Times New Roman" w:hAnsi="Times New Roman" w:cs="Times New Roman"/>
        </w:rPr>
        <w:t xml:space="preserve">, </w:t>
      </w:r>
      <w:r w:rsidR="0031101E" w:rsidRPr="0009798C">
        <w:rPr>
          <w:rFonts w:ascii="Times New Roman" w:hAnsi="Times New Roman" w:cs="Times New Roman"/>
          <w:lang w:val="en-US"/>
        </w:rPr>
        <w:t>II</w:t>
      </w:r>
      <w:r w:rsidR="0031101E" w:rsidRPr="0009798C">
        <w:rPr>
          <w:rFonts w:ascii="Times New Roman" w:hAnsi="Times New Roman" w:cs="Times New Roman"/>
        </w:rPr>
        <w:t xml:space="preserve">, </w:t>
      </w:r>
      <w:r w:rsidR="0031101E" w:rsidRPr="0009798C">
        <w:rPr>
          <w:rFonts w:ascii="Times New Roman" w:hAnsi="Times New Roman" w:cs="Times New Roman"/>
          <w:lang w:val="en-US"/>
        </w:rPr>
        <w:t>IV</w:t>
      </w:r>
      <w:r w:rsidR="0031101E" w:rsidRPr="0009798C">
        <w:rPr>
          <w:rFonts w:ascii="Times New Roman" w:hAnsi="Times New Roman" w:cs="Times New Roman"/>
        </w:rPr>
        <w:t xml:space="preserve">, </w:t>
      </w:r>
      <w:r w:rsidR="0031101E" w:rsidRPr="0009798C">
        <w:rPr>
          <w:rFonts w:ascii="Times New Roman" w:hAnsi="Times New Roman" w:cs="Times New Roman"/>
          <w:lang w:val="en-US"/>
        </w:rPr>
        <w:t>V</w:t>
      </w:r>
      <w:r w:rsidR="0031101E" w:rsidRPr="0009798C">
        <w:rPr>
          <w:rFonts w:ascii="Times New Roman" w:hAnsi="Times New Roman" w:cs="Times New Roman"/>
        </w:rPr>
        <w:t xml:space="preserve">, как если бы </w:t>
      </w:r>
      <w:r w:rsidRPr="0009798C">
        <w:rPr>
          <w:rFonts w:ascii="Times New Roman" w:hAnsi="Times New Roman" w:cs="Times New Roman"/>
        </w:rPr>
        <w:t xml:space="preserve">кредитная </w:t>
      </w:r>
      <w:r w:rsidR="0031101E" w:rsidRPr="0009798C">
        <w:rPr>
          <w:rFonts w:ascii="Times New Roman" w:hAnsi="Times New Roman" w:cs="Times New Roman"/>
        </w:rPr>
        <w:t>организация управляла ими самостоятельно. При этом аналитический учет должен обеспечивать обособление активов и обязательств, находящихся в доверительном управлении, а также возникающих по ним доходов и расходов.</w:t>
      </w:r>
      <w:bookmarkEnd w:id="5"/>
    </w:p>
    <w:p w14:paraId="14265827" w14:textId="77777777" w:rsidR="00956624" w:rsidRPr="0009798C" w:rsidRDefault="00956624" w:rsidP="00956624">
      <w:pPr>
        <w:widowControl/>
        <w:tabs>
          <w:tab w:val="left" w:pos="1134"/>
        </w:tabs>
        <w:overflowPunct w:val="0"/>
        <w:autoSpaceDE/>
        <w:autoSpaceDN/>
        <w:adjustRightInd/>
        <w:rPr>
          <w:rFonts w:ascii="Times New Roman" w:hAnsi="Times New Roman" w:cs="Times New Roman"/>
          <w:i/>
        </w:rPr>
      </w:pPr>
    </w:p>
    <w:p w14:paraId="16690E21" w14:textId="77777777" w:rsidR="00956624" w:rsidRPr="0009798C" w:rsidRDefault="00956624" w:rsidP="00782032">
      <w:pPr>
        <w:pStyle w:val="ab"/>
        <w:numPr>
          <w:ilvl w:val="0"/>
          <w:numId w:val="4"/>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lastRenderedPageBreak/>
        <w:t>Заключительные положения</w:t>
      </w:r>
    </w:p>
    <w:p w14:paraId="574FB937" w14:textId="77777777" w:rsidR="00956624" w:rsidRPr="0009798C" w:rsidRDefault="00956624" w:rsidP="00956624">
      <w:pPr>
        <w:ind w:firstLine="709"/>
        <w:contextualSpacing/>
        <w:jc w:val="center"/>
        <w:outlineLvl w:val="0"/>
        <w:rPr>
          <w:rFonts w:ascii="Times New Roman" w:hAnsi="Times New Roman" w:cs="Times New Roman"/>
        </w:rPr>
      </w:pPr>
    </w:p>
    <w:p w14:paraId="288159C9" w14:textId="77777777" w:rsidR="00956624" w:rsidRPr="0009798C" w:rsidRDefault="00956624" w:rsidP="00956624">
      <w:pPr>
        <w:pStyle w:val="ab"/>
        <w:numPr>
          <w:ilvl w:val="0"/>
          <w:numId w:val="3"/>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Настоящее Положение вступает в силу с 1 января 2025 года.</w:t>
      </w:r>
    </w:p>
    <w:p w14:paraId="055E2F97" w14:textId="399C2461" w:rsidR="00956624" w:rsidRPr="0009798C" w:rsidRDefault="00956624" w:rsidP="00782032">
      <w:pPr>
        <w:pStyle w:val="ab"/>
        <w:numPr>
          <w:ilvl w:val="0"/>
          <w:numId w:val="3"/>
        </w:numPr>
        <w:tabs>
          <w:tab w:val="left" w:pos="710"/>
          <w:tab w:val="left" w:pos="851"/>
          <w:tab w:val="left" w:pos="1134"/>
        </w:tabs>
        <w:ind w:left="0" w:firstLine="710"/>
        <w:rPr>
          <w:rFonts w:ascii="Times New Roman" w:hAnsi="Times New Roman" w:cs="Times New Roman"/>
          <w:b/>
        </w:rPr>
      </w:pPr>
      <w:r w:rsidRPr="0009798C">
        <w:rPr>
          <w:rFonts w:ascii="Times New Roman" w:hAnsi="Times New Roman" w:cs="Times New Roman"/>
        </w:rPr>
        <w:t xml:space="preserve">Со вступлением в силу настоящего Положения утрачивает силу Положение Приднестровского республиканского банка от 21 января 2015 года № 118-П «О плане счетов бухгалтерского учета в кредитных организациях, расположенных на территории Приднестровской Молдавской Республики» (Регистрационный № 7037 от 5 марта 2015 года) (САЗ 15-10) с изменениями и дополнениями, внесенными указаниями Приднестровского республиканского банка от 21 сентября 2015 года № 869-У (Регистрационный № 7270 от 29 октября 2015 года) (САЗ 15-44); от 27 февраля 2018 года № 1047-У (Регистрационный № 8198 от 29 марта 2018 года) (САЗ 18-13); от 20 августа 2018 года № 1097-У (Регистрационный № 8439 от 26 сентября 2018 года) (САЗ 18-39); от 20 ноября 2019 года № 1207-У (Регистрационный № 9217 от 13 декабря 2019 года) (САЗ 19-48); от 5 декабря 2019 года № 1221-У (Регистрационный № 9257 от 25 декабря 2019 года) (САЗ 19-50); </w:t>
      </w:r>
      <w:hyperlink r:id="rId12" w:history="1">
        <w:r w:rsidRPr="0009798C">
          <w:rPr>
            <w:rStyle w:val="af"/>
            <w:rFonts w:ascii="Times New Roman" w:hAnsi="Times New Roman"/>
            <w:color w:val="auto"/>
            <w:u w:val="none"/>
          </w:rPr>
          <w:t>от 17 марта 2021 года № 1334-У</w:t>
        </w:r>
      </w:hyperlink>
      <w:r w:rsidRPr="0009798C">
        <w:rPr>
          <w:rFonts w:ascii="Times New Roman" w:hAnsi="Times New Roman" w:cs="Times New Roman"/>
        </w:rPr>
        <w:t xml:space="preserve"> (Регистрационный № 10152 от 14 апреля 2021 года) (САЗ 21-15)</w:t>
      </w:r>
      <w:r w:rsidR="00782032" w:rsidRPr="0009798C">
        <w:rPr>
          <w:rFonts w:ascii="Times New Roman" w:hAnsi="Times New Roman" w:cs="Times New Roman"/>
        </w:rPr>
        <w:t>; от 25 октября 2022 года № 1441-У(Регистрационный № 11340 от 1 ноября 2022 года) (САЗ 22-43)</w:t>
      </w:r>
      <w:r w:rsidRPr="0009798C">
        <w:rPr>
          <w:rFonts w:ascii="Times New Roman" w:hAnsi="Times New Roman" w:cs="Times New Roman"/>
        </w:rPr>
        <w:t>.</w:t>
      </w:r>
    </w:p>
    <w:p w14:paraId="095476D8" w14:textId="246563A6" w:rsidR="00956624" w:rsidRDefault="00956624" w:rsidP="00956624">
      <w:pPr>
        <w:tabs>
          <w:tab w:val="left" w:pos="851"/>
          <w:tab w:val="left" w:pos="1134"/>
        </w:tabs>
        <w:ind w:firstLine="709"/>
        <w:contextualSpacing/>
        <w:rPr>
          <w:rFonts w:ascii="Times New Roman" w:hAnsi="Times New Roman" w:cs="Times New Roman"/>
          <w:b/>
        </w:rPr>
      </w:pPr>
    </w:p>
    <w:p w14:paraId="60AC9040" w14:textId="5726C2E3" w:rsidR="00480750" w:rsidRDefault="00480750" w:rsidP="00956624">
      <w:pPr>
        <w:tabs>
          <w:tab w:val="left" w:pos="851"/>
          <w:tab w:val="left" w:pos="1134"/>
        </w:tabs>
        <w:ind w:firstLine="709"/>
        <w:contextualSpacing/>
        <w:rPr>
          <w:rFonts w:ascii="Times New Roman" w:hAnsi="Times New Roman" w:cs="Times New Roman"/>
          <w:b/>
        </w:rPr>
      </w:pPr>
    </w:p>
    <w:p w14:paraId="050F5DED" w14:textId="77777777" w:rsidR="00480750" w:rsidRPr="0009798C" w:rsidRDefault="00480750" w:rsidP="00956624">
      <w:pPr>
        <w:tabs>
          <w:tab w:val="left" w:pos="851"/>
          <w:tab w:val="left" w:pos="1134"/>
        </w:tabs>
        <w:ind w:firstLine="709"/>
        <w:contextualSpacing/>
        <w:rPr>
          <w:rFonts w:ascii="Times New Roman" w:hAnsi="Times New Roman" w:cs="Times New Roman"/>
          <w:b/>
        </w:rPr>
      </w:pPr>
    </w:p>
    <w:p w14:paraId="085FFEC9" w14:textId="77777777" w:rsidR="00956624" w:rsidRPr="0009798C" w:rsidRDefault="00956624" w:rsidP="00956624">
      <w:pPr>
        <w:tabs>
          <w:tab w:val="left" w:pos="1560"/>
        </w:tabs>
        <w:ind w:firstLine="0"/>
        <w:contextualSpacing/>
        <w:rPr>
          <w:rFonts w:ascii="Times New Roman" w:hAnsi="Times New Roman" w:cs="Times New Roman"/>
        </w:rPr>
      </w:pPr>
      <w:r w:rsidRPr="0009798C">
        <w:rPr>
          <w:rFonts w:ascii="Times New Roman" w:hAnsi="Times New Roman" w:cs="Times New Roman"/>
        </w:rPr>
        <w:t>Председатель банка                                                                                                         В. ТИДВА</w:t>
      </w:r>
    </w:p>
    <w:p w14:paraId="65BE0EFA" w14:textId="77777777" w:rsidR="00956624" w:rsidRPr="0009798C" w:rsidRDefault="00956624" w:rsidP="00956624">
      <w:pPr>
        <w:tabs>
          <w:tab w:val="left" w:pos="1560"/>
        </w:tabs>
        <w:ind w:firstLine="0"/>
        <w:contextualSpacing/>
        <w:rPr>
          <w:rFonts w:ascii="Times New Roman" w:hAnsi="Times New Roman" w:cs="Times New Roman"/>
        </w:rPr>
      </w:pPr>
    </w:p>
    <w:p w14:paraId="4751823C" w14:textId="77777777" w:rsidR="00956624" w:rsidRPr="0009798C" w:rsidRDefault="00956624" w:rsidP="00956624">
      <w:pPr>
        <w:tabs>
          <w:tab w:val="left" w:pos="1560"/>
        </w:tabs>
        <w:ind w:firstLine="0"/>
        <w:contextualSpacing/>
        <w:rPr>
          <w:rFonts w:ascii="Times New Roman" w:hAnsi="Times New Roman" w:cs="Times New Roman"/>
        </w:rPr>
      </w:pPr>
      <w:r w:rsidRPr="0009798C">
        <w:rPr>
          <w:rFonts w:ascii="Times New Roman" w:hAnsi="Times New Roman" w:cs="Times New Roman"/>
        </w:rPr>
        <w:t>г. Тирасполь</w:t>
      </w:r>
    </w:p>
    <w:p w14:paraId="1CFE037A" w14:textId="5A26FA83" w:rsidR="00956624" w:rsidRPr="0009798C" w:rsidRDefault="00956624" w:rsidP="00956624">
      <w:pPr>
        <w:tabs>
          <w:tab w:val="left" w:pos="1560"/>
        </w:tabs>
        <w:ind w:firstLine="0"/>
        <w:contextualSpacing/>
        <w:rPr>
          <w:rFonts w:ascii="Times New Roman" w:hAnsi="Times New Roman" w:cs="Times New Roman"/>
        </w:rPr>
      </w:pPr>
      <w:r w:rsidRPr="0009798C">
        <w:rPr>
          <w:rFonts w:ascii="Times New Roman" w:hAnsi="Times New Roman" w:cs="Times New Roman"/>
        </w:rPr>
        <w:t>_____________ 20</w:t>
      </w:r>
      <w:r w:rsidR="00480750">
        <w:rPr>
          <w:rFonts w:ascii="Times New Roman" w:hAnsi="Times New Roman" w:cs="Times New Roman"/>
        </w:rPr>
        <w:t>23</w:t>
      </w:r>
      <w:r w:rsidRPr="0009798C">
        <w:rPr>
          <w:rFonts w:ascii="Times New Roman" w:hAnsi="Times New Roman" w:cs="Times New Roman"/>
        </w:rPr>
        <w:t xml:space="preserve"> года</w:t>
      </w:r>
    </w:p>
    <w:p w14:paraId="57D82454" w14:textId="77777777" w:rsidR="00956624" w:rsidRPr="0009798C" w:rsidRDefault="00956624" w:rsidP="00956624">
      <w:pPr>
        <w:tabs>
          <w:tab w:val="left" w:pos="1560"/>
        </w:tabs>
        <w:ind w:firstLine="0"/>
        <w:contextualSpacing/>
        <w:rPr>
          <w:rFonts w:ascii="Times New Roman" w:hAnsi="Times New Roman" w:cs="Times New Roman"/>
        </w:rPr>
      </w:pPr>
      <w:r w:rsidRPr="0009798C">
        <w:rPr>
          <w:rFonts w:ascii="Times New Roman" w:hAnsi="Times New Roman" w:cs="Times New Roman"/>
        </w:rPr>
        <w:t>№ _______ - П</w:t>
      </w:r>
    </w:p>
    <w:p w14:paraId="19F68F86" w14:textId="541C6455" w:rsidR="00956624" w:rsidRDefault="00956624" w:rsidP="00956624">
      <w:pPr>
        <w:tabs>
          <w:tab w:val="left" w:pos="1560"/>
        </w:tabs>
        <w:ind w:firstLine="0"/>
        <w:contextualSpacing/>
        <w:rPr>
          <w:rFonts w:ascii="Times New Roman" w:hAnsi="Times New Roman" w:cs="Times New Roman"/>
        </w:rPr>
      </w:pPr>
    </w:p>
    <w:p w14:paraId="6041E10D" w14:textId="77777777" w:rsidR="009259E4" w:rsidRPr="0009798C" w:rsidRDefault="009259E4" w:rsidP="00956624">
      <w:pPr>
        <w:tabs>
          <w:tab w:val="left" w:pos="1560"/>
        </w:tabs>
        <w:ind w:firstLine="0"/>
        <w:contextualSpacing/>
        <w:rPr>
          <w:rFonts w:ascii="Times New Roman" w:hAnsi="Times New Roman" w:cs="Times New Roman"/>
        </w:rPr>
      </w:pPr>
    </w:p>
    <w:p w14:paraId="22ECB577" w14:textId="77777777" w:rsidR="00956624" w:rsidRPr="0009798C" w:rsidRDefault="00956624" w:rsidP="00956624">
      <w:pPr>
        <w:ind w:firstLine="0"/>
        <w:contextualSpacing/>
        <w:rPr>
          <w:rFonts w:ascii="Times New Roman" w:hAnsi="Times New Roman" w:cs="Times New Roman"/>
          <w:snapToGrid w:val="0"/>
        </w:rPr>
      </w:pPr>
      <w:r w:rsidRPr="0009798C">
        <w:rPr>
          <w:rFonts w:ascii="Times New Roman" w:hAnsi="Times New Roman" w:cs="Times New Roman"/>
          <w:snapToGrid w:val="0"/>
        </w:rPr>
        <w:t>Согласовано:</w:t>
      </w:r>
    </w:p>
    <w:p w14:paraId="6DFA4908" w14:textId="77777777" w:rsidR="00956624" w:rsidRPr="0009798C" w:rsidRDefault="00956624" w:rsidP="00956624">
      <w:pPr>
        <w:ind w:firstLine="0"/>
        <w:contextualSpacing/>
        <w:rPr>
          <w:rFonts w:ascii="Times New Roman" w:hAnsi="Times New Roman" w:cs="Times New Roman"/>
          <w:snapToGrid w:val="0"/>
        </w:rPr>
      </w:pPr>
    </w:p>
    <w:p w14:paraId="35D09797" w14:textId="77777777" w:rsidR="00956624" w:rsidRPr="0009798C" w:rsidRDefault="00956624" w:rsidP="00956624">
      <w:pPr>
        <w:ind w:firstLine="0"/>
        <w:contextualSpacing/>
        <w:rPr>
          <w:rFonts w:ascii="Times New Roman" w:hAnsi="Times New Roman" w:cs="Times New Roman"/>
        </w:rPr>
      </w:pPr>
      <w:r w:rsidRPr="0009798C">
        <w:rPr>
          <w:rFonts w:ascii="Times New Roman" w:hAnsi="Times New Roman" w:cs="Times New Roman"/>
        </w:rPr>
        <w:t xml:space="preserve">Заместитель Председателя Правительства </w:t>
      </w:r>
    </w:p>
    <w:p w14:paraId="1E54540C" w14:textId="77777777" w:rsidR="00956624" w:rsidRPr="0009798C" w:rsidRDefault="00956624" w:rsidP="00956624">
      <w:pPr>
        <w:ind w:firstLine="0"/>
        <w:contextualSpacing/>
        <w:rPr>
          <w:rFonts w:ascii="Times New Roman" w:hAnsi="Times New Roman" w:cs="Times New Roman"/>
        </w:rPr>
      </w:pPr>
      <w:r w:rsidRPr="0009798C">
        <w:rPr>
          <w:rFonts w:ascii="Times New Roman" w:hAnsi="Times New Roman" w:cs="Times New Roman"/>
        </w:rPr>
        <w:t>Приднестровской Молдавской Республики –</w:t>
      </w:r>
    </w:p>
    <w:p w14:paraId="2429222F" w14:textId="77777777" w:rsidR="00956624" w:rsidRPr="0009798C" w:rsidRDefault="00956624" w:rsidP="00956624">
      <w:pPr>
        <w:ind w:firstLine="0"/>
        <w:contextualSpacing/>
        <w:rPr>
          <w:rFonts w:ascii="Times New Roman" w:hAnsi="Times New Roman" w:cs="Times New Roman"/>
          <w:snapToGrid w:val="0"/>
        </w:rPr>
      </w:pPr>
      <w:r w:rsidRPr="0009798C">
        <w:rPr>
          <w:rFonts w:ascii="Times New Roman" w:hAnsi="Times New Roman" w:cs="Times New Roman"/>
          <w:snapToGrid w:val="0"/>
        </w:rPr>
        <w:t xml:space="preserve">министр экономического развития </w:t>
      </w:r>
    </w:p>
    <w:p w14:paraId="59112609" w14:textId="77777777" w:rsidR="00956624" w:rsidRPr="0009798C" w:rsidRDefault="00956624" w:rsidP="00956624">
      <w:pPr>
        <w:ind w:firstLine="0"/>
        <w:contextualSpacing/>
        <w:rPr>
          <w:rFonts w:ascii="Times New Roman" w:hAnsi="Times New Roman" w:cs="Times New Roman"/>
        </w:rPr>
      </w:pPr>
      <w:r w:rsidRPr="0009798C">
        <w:rPr>
          <w:rFonts w:ascii="Times New Roman" w:hAnsi="Times New Roman" w:cs="Times New Roman"/>
          <w:snapToGrid w:val="0"/>
        </w:rPr>
        <w:t>Приднестровской Молдавской Республики                                                          С. ОБОЛОНИК</w:t>
      </w:r>
    </w:p>
    <w:p w14:paraId="7E5177AC" w14:textId="77777777" w:rsidR="00956624" w:rsidRPr="0009798C" w:rsidRDefault="00956624" w:rsidP="00956624">
      <w:pPr>
        <w:widowControl/>
        <w:tabs>
          <w:tab w:val="left" w:pos="1134"/>
        </w:tabs>
        <w:overflowPunct w:val="0"/>
        <w:autoSpaceDE/>
        <w:autoSpaceDN/>
        <w:adjustRightInd/>
        <w:rPr>
          <w:rFonts w:ascii="Times New Roman" w:hAnsi="Times New Roman" w:cs="Times New Roman"/>
        </w:rPr>
      </w:pPr>
    </w:p>
    <w:p w14:paraId="5699D1AC" w14:textId="1E109C86" w:rsidR="0031101E" w:rsidRPr="0009798C" w:rsidRDefault="0031101E" w:rsidP="00956624">
      <w:pPr>
        <w:widowControl/>
        <w:tabs>
          <w:tab w:val="left" w:pos="1134"/>
        </w:tabs>
        <w:overflowPunct w:val="0"/>
        <w:autoSpaceDE/>
        <w:autoSpaceDN/>
        <w:adjustRightInd/>
        <w:rPr>
          <w:rFonts w:ascii="Times New Roman" w:hAnsi="Times New Roman" w:cs="Times New Roman"/>
        </w:rPr>
      </w:pPr>
      <w:r w:rsidRPr="0009798C">
        <w:rPr>
          <w:rFonts w:ascii="Times New Roman" w:hAnsi="Times New Roman" w:cs="Times New Roman"/>
          <w:i/>
        </w:rPr>
        <w:br w:type="page"/>
      </w:r>
    </w:p>
    <w:p w14:paraId="0D8F86B7" w14:textId="4A294587" w:rsidR="00956624" w:rsidRPr="0009798C" w:rsidRDefault="00956624" w:rsidP="00956624">
      <w:pPr>
        <w:pStyle w:val="ab"/>
        <w:ind w:left="5103"/>
        <w:rPr>
          <w:rFonts w:ascii="Times New Roman" w:hAnsi="Times New Roman" w:cs="Times New Roman"/>
        </w:rPr>
      </w:pPr>
      <w:r w:rsidRPr="0009798C">
        <w:rPr>
          <w:rFonts w:ascii="Times New Roman" w:hAnsi="Times New Roman" w:cs="Times New Roman"/>
        </w:rPr>
        <w:lastRenderedPageBreak/>
        <w:t>Приложение к Положению Приднестровского республиканского банка от __________ 2023 года № ____-П «О плане счетов бухгалтерского учёта кредитных организаций»</w:t>
      </w:r>
    </w:p>
    <w:p w14:paraId="24DF55C8" w14:textId="57011A23" w:rsidR="00D9113D" w:rsidRPr="0009798C" w:rsidRDefault="00D9113D" w:rsidP="00D9113D">
      <w:pPr>
        <w:tabs>
          <w:tab w:val="left" w:pos="1276"/>
        </w:tabs>
        <w:overflowPunct w:val="0"/>
        <w:ind w:firstLine="0"/>
        <w:rPr>
          <w:rFonts w:ascii="Times New Roman" w:hAnsi="Times New Roman" w:cs="Times New Roman"/>
          <w:b/>
        </w:rPr>
      </w:pPr>
    </w:p>
    <w:p w14:paraId="2E74AC1F" w14:textId="48178F45" w:rsidR="0031101E" w:rsidRPr="0009798C" w:rsidRDefault="0031101E" w:rsidP="00D9113D">
      <w:pPr>
        <w:pStyle w:val="ab"/>
        <w:numPr>
          <w:ilvl w:val="0"/>
          <w:numId w:val="36"/>
        </w:numPr>
        <w:tabs>
          <w:tab w:val="left" w:pos="1276"/>
        </w:tabs>
        <w:overflowPunct w:val="0"/>
        <w:jc w:val="center"/>
        <w:rPr>
          <w:rFonts w:ascii="Times New Roman" w:hAnsi="Times New Roman" w:cs="Times New Roman"/>
          <w:b/>
        </w:rPr>
      </w:pPr>
      <w:r w:rsidRPr="0009798C">
        <w:rPr>
          <w:rFonts w:ascii="Times New Roman" w:hAnsi="Times New Roman" w:cs="Times New Roman"/>
          <w:b/>
        </w:rPr>
        <w:t xml:space="preserve">ПЛАН СЧЕТОВ БУХГАЛТЕРСКОГО УЧЕТА </w:t>
      </w:r>
      <w:r w:rsidR="00B024DC" w:rsidRPr="0009798C">
        <w:rPr>
          <w:rFonts w:ascii="Times New Roman" w:hAnsi="Times New Roman" w:cs="Times New Roman"/>
          <w:b/>
        </w:rPr>
        <w:t xml:space="preserve">КРЕДИТНЫХ </w:t>
      </w:r>
      <w:r w:rsidRPr="0009798C">
        <w:rPr>
          <w:rFonts w:ascii="Times New Roman" w:hAnsi="Times New Roman" w:cs="Times New Roman"/>
          <w:b/>
        </w:rPr>
        <w:t>ОРГАНИЗАЦИЙ</w:t>
      </w:r>
    </w:p>
    <w:p w14:paraId="783EF8BD" w14:textId="77777777" w:rsidR="0031101E" w:rsidRPr="0009798C" w:rsidRDefault="0031101E" w:rsidP="00ED34AB">
      <w:pPr>
        <w:pStyle w:val="ab"/>
        <w:overflowPunct w:val="0"/>
        <w:ind w:firstLine="709"/>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
        <w:gridCol w:w="1094"/>
        <w:gridCol w:w="7225"/>
      </w:tblGrid>
      <w:tr w:rsidR="006B1CFA" w:rsidRPr="0009798C" w14:paraId="6095E7BF" w14:textId="77777777" w:rsidTr="00BE2BE9">
        <w:tc>
          <w:tcPr>
            <w:tcW w:w="680" w:type="pct"/>
            <w:vAlign w:val="center"/>
          </w:tcPr>
          <w:p w14:paraId="22D95609"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Номер группы счетов</w:t>
            </w:r>
          </w:p>
        </w:tc>
        <w:tc>
          <w:tcPr>
            <w:tcW w:w="568" w:type="pct"/>
            <w:vAlign w:val="center"/>
          </w:tcPr>
          <w:p w14:paraId="06C655FD" w14:textId="010ED2F5" w:rsidR="00F219CC" w:rsidRPr="0009798C" w:rsidRDefault="00B0502C" w:rsidP="00ED34AB">
            <w:pPr>
              <w:ind w:firstLine="0"/>
              <w:contextualSpacing/>
              <w:jc w:val="center"/>
              <w:rPr>
                <w:rFonts w:ascii="Times New Roman" w:hAnsi="Times New Roman" w:cs="Times New Roman"/>
                <w:b/>
              </w:rPr>
            </w:pPr>
            <w:r w:rsidRPr="0009798C">
              <w:rPr>
                <w:rFonts w:ascii="Times New Roman" w:hAnsi="Times New Roman" w:cs="Times New Roman"/>
                <w:b/>
              </w:rPr>
              <w:t>Номер</w:t>
            </w:r>
          </w:p>
          <w:p w14:paraId="01DD7FAA" w14:textId="77777777" w:rsidR="0031101E" w:rsidRPr="0009798C" w:rsidRDefault="00F219CC" w:rsidP="00ED34AB">
            <w:pPr>
              <w:ind w:firstLine="0"/>
              <w:contextualSpacing/>
              <w:jc w:val="center"/>
              <w:rPr>
                <w:rFonts w:ascii="Times New Roman" w:hAnsi="Times New Roman" w:cs="Times New Roman"/>
                <w:b/>
              </w:rPr>
            </w:pPr>
            <w:r w:rsidRPr="0009798C">
              <w:rPr>
                <w:rFonts w:ascii="Times New Roman" w:hAnsi="Times New Roman" w:cs="Times New Roman"/>
                <w:b/>
              </w:rPr>
              <w:t>счета</w:t>
            </w:r>
          </w:p>
        </w:tc>
        <w:tc>
          <w:tcPr>
            <w:tcW w:w="3752" w:type="pct"/>
            <w:vAlign w:val="center"/>
          </w:tcPr>
          <w:p w14:paraId="29774B71"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Наименование счета</w:t>
            </w:r>
          </w:p>
        </w:tc>
      </w:tr>
      <w:tr w:rsidR="006B1CFA" w:rsidRPr="0009798C" w14:paraId="57C01893" w14:textId="77777777" w:rsidTr="001D1C87">
        <w:trPr>
          <w:trHeight w:val="351"/>
        </w:trPr>
        <w:tc>
          <w:tcPr>
            <w:tcW w:w="5000" w:type="pct"/>
            <w:gridSpan w:val="3"/>
            <w:vAlign w:val="center"/>
          </w:tcPr>
          <w:p w14:paraId="71E875FB"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I</w:t>
            </w:r>
            <w:r w:rsidRPr="0009798C">
              <w:rPr>
                <w:rFonts w:ascii="Times New Roman" w:hAnsi="Times New Roman" w:cs="Times New Roman"/>
                <w:b/>
              </w:rPr>
              <w:t>.</w:t>
            </w:r>
          </w:p>
          <w:p w14:paraId="7E031817"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АКТИВЫ</w:t>
            </w:r>
          </w:p>
        </w:tc>
      </w:tr>
      <w:tr w:rsidR="006B1CFA" w:rsidRPr="0009798C" w14:paraId="4CC601C5" w14:textId="77777777" w:rsidTr="00BE2BE9">
        <w:tc>
          <w:tcPr>
            <w:tcW w:w="680" w:type="pct"/>
            <w:vAlign w:val="center"/>
          </w:tcPr>
          <w:p w14:paraId="7F7BA0BB"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1000</w:t>
            </w:r>
          </w:p>
        </w:tc>
        <w:tc>
          <w:tcPr>
            <w:tcW w:w="4320" w:type="pct"/>
            <w:gridSpan w:val="2"/>
          </w:tcPr>
          <w:p w14:paraId="44D22443" w14:textId="77777777" w:rsidR="0031101E" w:rsidRPr="0009798C" w:rsidRDefault="0031101E" w:rsidP="00ED34AB">
            <w:pPr>
              <w:ind w:firstLine="0"/>
              <w:contextualSpacing/>
              <w:rPr>
                <w:rFonts w:ascii="Times New Roman" w:hAnsi="Times New Roman" w:cs="Times New Roman"/>
                <w:b/>
              </w:rPr>
            </w:pPr>
            <w:r w:rsidRPr="0009798C">
              <w:rPr>
                <w:rFonts w:ascii="Times New Roman" w:hAnsi="Times New Roman" w:cs="Times New Roman"/>
                <w:b/>
              </w:rPr>
              <w:t xml:space="preserve">Наличные денежные средства и чеки </w:t>
            </w:r>
          </w:p>
        </w:tc>
      </w:tr>
      <w:tr w:rsidR="006B1CFA" w:rsidRPr="0009798C" w14:paraId="31FA1D7C" w14:textId="77777777" w:rsidTr="00BE2BE9">
        <w:tc>
          <w:tcPr>
            <w:tcW w:w="680" w:type="pct"/>
            <w:vAlign w:val="center"/>
          </w:tcPr>
          <w:p w14:paraId="633EBDD4"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790550FE" w14:textId="77777777" w:rsidR="0031101E" w:rsidRPr="0009798C" w:rsidRDefault="0031101E" w:rsidP="00ED34AB">
            <w:pPr>
              <w:pStyle w:val="MainText"/>
              <w:tabs>
                <w:tab w:val="left" w:pos="114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100001</w:t>
            </w:r>
          </w:p>
        </w:tc>
        <w:tc>
          <w:tcPr>
            <w:tcW w:w="3752" w:type="pct"/>
          </w:tcPr>
          <w:p w14:paraId="5C011E74"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Касса</w:t>
            </w:r>
          </w:p>
        </w:tc>
      </w:tr>
      <w:tr w:rsidR="006B1CFA" w:rsidRPr="0009798C" w14:paraId="48638F7A" w14:textId="77777777" w:rsidTr="00BE2BE9">
        <w:tc>
          <w:tcPr>
            <w:tcW w:w="680" w:type="pct"/>
            <w:vAlign w:val="center"/>
          </w:tcPr>
          <w:p w14:paraId="6349F39D"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2713B883" w14:textId="77777777" w:rsidR="0031101E" w:rsidRPr="0009798C" w:rsidRDefault="0031101E" w:rsidP="00ED34AB">
            <w:pPr>
              <w:pStyle w:val="MainText"/>
              <w:tabs>
                <w:tab w:val="left" w:pos="114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100002</w:t>
            </w:r>
          </w:p>
        </w:tc>
        <w:tc>
          <w:tcPr>
            <w:tcW w:w="3752" w:type="pct"/>
          </w:tcPr>
          <w:p w14:paraId="3A9A3156" w14:textId="43A9F94F"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Чеки (в том числе дорожные чеки), номинальная стоимость котор</w:t>
            </w:r>
            <w:r w:rsidR="00B0502C" w:rsidRPr="0009798C">
              <w:rPr>
                <w:rFonts w:ascii="Times New Roman" w:hAnsi="Times New Roman" w:cs="Times New Roman"/>
              </w:rPr>
              <w:t>ых указана в иностранной валюте</w:t>
            </w:r>
          </w:p>
        </w:tc>
      </w:tr>
      <w:tr w:rsidR="006B1CFA" w:rsidRPr="0009798C" w14:paraId="68830F68" w14:textId="77777777" w:rsidTr="00BE2BE9">
        <w:tc>
          <w:tcPr>
            <w:tcW w:w="680" w:type="pct"/>
            <w:vAlign w:val="center"/>
          </w:tcPr>
          <w:p w14:paraId="2E840FFE"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1B66407E" w14:textId="77777777" w:rsidR="0031101E" w:rsidRPr="0009798C" w:rsidRDefault="0031101E" w:rsidP="00ED34AB">
            <w:pPr>
              <w:pStyle w:val="MainText"/>
              <w:tabs>
                <w:tab w:val="left" w:pos="114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100003</w:t>
            </w:r>
          </w:p>
        </w:tc>
        <w:tc>
          <w:tcPr>
            <w:tcW w:w="3752" w:type="pct"/>
          </w:tcPr>
          <w:p w14:paraId="3CC4E49C" w14:textId="7FBB5556"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Денежные средст</w:t>
            </w:r>
            <w:r w:rsidR="00B0502C" w:rsidRPr="0009798C">
              <w:rPr>
                <w:rFonts w:ascii="Times New Roman" w:hAnsi="Times New Roman" w:cs="Times New Roman"/>
              </w:rPr>
              <w:t>ва в структурных подразделениях</w:t>
            </w:r>
          </w:p>
        </w:tc>
      </w:tr>
      <w:tr w:rsidR="006B1CFA" w:rsidRPr="0009798C" w14:paraId="5793F513" w14:textId="77777777" w:rsidTr="00BE2BE9">
        <w:tc>
          <w:tcPr>
            <w:tcW w:w="680" w:type="pct"/>
            <w:vAlign w:val="center"/>
          </w:tcPr>
          <w:p w14:paraId="06F307B7"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347B9F6B" w14:textId="77777777" w:rsidR="0031101E" w:rsidRPr="0009798C" w:rsidRDefault="0031101E" w:rsidP="00ED34AB">
            <w:pPr>
              <w:pStyle w:val="MainText"/>
              <w:tabs>
                <w:tab w:val="left" w:pos="114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100004</w:t>
            </w:r>
          </w:p>
        </w:tc>
        <w:tc>
          <w:tcPr>
            <w:tcW w:w="3752" w:type="pct"/>
          </w:tcPr>
          <w:p w14:paraId="059F9E99" w14:textId="08C54441" w:rsidR="0031101E" w:rsidRPr="0009798C" w:rsidRDefault="0031101E" w:rsidP="00E95A93">
            <w:pPr>
              <w:ind w:firstLine="0"/>
              <w:contextualSpacing/>
              <w:rPr>
                <w:rFonts w:ascii="Times New Roman" w:hAnsi="Times New Roman" w:cs="Times New Roman"/>
              </w:rPr>
            </w:pPr>
            <w:r w:rsidRPr="0009798C">
              <w:rPr>
                <w:rFonts w:ascii="Times New Roman" w:hAnsi="Times New Roman" w:cs="Times New Roman"/>
              </w:rPr>
              <w:t>Денежные средства в пр</w:t>
            </w:r>
            <w:r w:rsidR="00B0502C" w:rsidRPr="0009798C">
              <w:rPr>
                <w:rFonts w:ascii="Times New Roman" w:hAnsi="Times New Roman" w:cs="Times New Roman"/>
              </w:rPr>
              <w:t>ограммно</w:t>
            </w:r>
            <w:r w:rsidR="00E95A93" w:rsidRPr="0009798C">
              <w:rPr>
                <w:rFonts w:ascii="Times New Roman" w:hAnsi="Times New Roman" w:cs="Times New Roman"/>
              </w:rPr>
              <w:t>-</w:t>
            </w:r>
            <w:r w:rsidR="00B0502C" w:rsidRPr="0009798C">
              <w:rPr>
                <w:rFonts w:ascii="Times New Roman" w:hAnsi="Times New Roman" w:cs="Times New Roman"/>
              </w:rPr>
              <w:t>технических комплексах</w:t>
            </w:r>
          </w:p>
        </w:tc>
      </w:tr>
      <w:tr w:rsidR="006B1CFA" w:rsidRPr="0009798C" w14:paraId="499B3262" w14:textId="77777777" w:rsidTr="00BE2BE9">
        <w:tc>
          <w:tcPr>
            <w:tcW w:w="680" w:type="pct"/>
            <w:vAlign w:val="center"/>
          </w:tcPr>
          <w:p w14:paraId="622DBB28"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0F71E4E5" w14:textId="77777777" w:rsidR="0031101E" w:rsidRPr="0009798C" w:rsidRDefault="0031101E" w:rsidP="00ED34AB">
            <w:pPr>
              <w:pStyle w:val="MainText"/>
              <w:tabs>
                <w:tab w:val="left" w:pos="114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100008</w:t>
            </w:r>
          </w:p>
        </w:tc>
        <w:tc>
          <w:tcPr>
            <w:tcW w:w="3752" w:type="pct"/>
          </w:tcPr>
          <w:p w14:paraId="1F66E63B"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Памятные (юбилейные) монеты Приднестровского республиканского банка из драгоценных металлов</w:t>
            </w:r>
          </w:p>
        </w:tc>
      </w:tr>
      <w:tr w:rsidR="006B1CFA" w:rsidRPr="0009798C" w14:paraId="56376D61" w14:textId="77777777" w:rsidTr="00BE2BE9">
        <w:tc>
          <w:tcPr>
            <w:tcW w:w="680" w:type="pct"/>
            <w:vAlign w:val="center"/>
          </w:tcPr>
          <w:p w14:paraId="61E8C858"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3A5AC3A4"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10000</w:t>
            </w:r>
            <w:r w:rsidRPr="0009798C">
              <w:rPr>
                <w:rFonts w:ascii="Times New Roman" w:hAnsi="Times New Roman"/>
                <w:b/>
                <w:color w:val="auto"/>
                <w:sz w:val="24"/>
                <w:szCs w:val="24"/>
              </w:rPr>
              <w:t>9</w:t>
            </w:r>
          </w:p>
        </w:tc>
        <w:tc>
          <w:tcPr>
            <w:tcW w:w="3752" w:type="pct"/>
          </w:tcPr>
          <w:p w14:paraId="47104517"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Денежные средства в пути</w:t>
            </w:r>
          </w:p>
        </w:tc>
      </w:tr>
      <w:tr w:rsidR="006B1CFA" w:rsidRPr="0009798C" w14:paraId="50FC3A38" w14:textId="77777777" w:rsidTr="00BE2BE9">
        <w:tc>
          <w:tcPr>
            <w:tcW w:w="680" w:type="pct"/>
            <w:vAlign w:val="center"/>
          </w:tcPr>
          <w:p w14:paraId="276BFCE7"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74D1FB83"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100010</w:t>
            </w:r>
          </w:p>
        </w:tc>
        <w:tc>
          <w:tcPr>
            <w:tcW w:w="3752" w:type="pct"/>
          </w:tcPr>
          <w:p w14:paraId="36AAC960" w14:textId="54711712"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Чеки (в том числе дорожные чеки), номинальная стоимость которых указа</w:t>
            </w:r>
            <w:r w:rsidR="00B0502C" w:rsidRPr="0009798C">
              <w:rPr>
                <w:rFonts w:ascii="Times New Roman" w:hAnsi="Times New Roman" w:cs="Times New Roman"/>
              </w:rPr>
              <w:t>на в иностранной валюте, в пути</w:t>
            </w:r>
          </w:p>
        </w:tc>
      </w:tr>
      <w:tr w:rsidR="006B1CFA" w:rsidRPr="0009798C" w14:paraId="60455512" w14:textId="77777777" w:rsidTr="00BE2BE9">
        <w:tc>
          <w:tcPr>
            <w:tcW w:w="680" w:type="pct"/>
            <w:vAlign w:val="center"/>
          </w:tcPr>
          <w:p w14:paraId="77526815"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2F6FE37E"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27727F8" w14:textId="77777777" w:rsidR="0031101E" w:rsidRPr="0009798C" w:rsidRDefault="0031101E" w:rsidP="00ED34AB">
            <w:pPr>
              <w:ind w:firstLine="0"/>
              <w:contextualSpacing/>
              <w:rPr>
                <w:rFonts w:ascii="Times New Roman" w:hAnsi="Times New Roman" w:cs="Times New Roman"/>
              </w:rPr>
            </w:pPr>
          </w:p>
        </w:tc>
      </w:tr>
      <w:tr w:rsidR="006B1CFA" w:rsidRPr="0009798C" w14:paraId="35EA557A" w14:textId="77777777" w:rsidTr="00BE2BE9">
        <w:tc>
          <w:tcPr>
            <w:tcW w:w="680" w:type="pct"/>
            <w:vAlign w:val="center"/>
          </w:tcPr>
          <w:p w14:paraId="5EDD76AB"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1001</w:t>
            </w:r>
          </w:p>
        </w:tc>
        <w:tc>
          <w:tcPr>
            <w:tcW w:w="4320" w:type="pct"/>
            <w:gridSpan w:val="2"/>
          </w:tcPr>
          <w:p w14:paraId="711E63DF" w14:textId="230A270A" w:rsidR="0031101E" w:rsidRPr="0009798C" w:rsidRDefault="009259E4" w:rsidP="009259E4">
            <w:pPr>
              <w:ind w:firstLine="0"/>
              <w:contextualSpacing/>
              <w:rPr>
                <w:rFonts w:ascii="Times New Roman" w:hAnsi="Times New Roman" w:cs="Times New Roman"/>
              </w:rPr>
            </w:pPr>
            <w:r>
              <w:rPr>
                <w:rFonts w:ascii="Times New Roman" w:hAnsi="Times New Roman" w:cs="Times New Roman"/>
                <w:b/>
              </w:rPr>
              <w:t>Драгоценные металлы</w:t>
            </w:r>
          </w:p>
        </w:tc>
      </w:tr>
      <w:tr w:rsidR="006B1CFA" w:rsidRPr="0009798C" w14:paraId="190FEA14" w14:textId="77777777" w:rsidTr="00BE2BE9">
        <w:tc>
          <w:tcPr>
            <w:tcW w:w="680" w:type="pct"/>
            <w:vAlign w:val="center"/>
          </w:tcPr>
          <w:p w14:paraId="79DDFFB6"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54A7D384"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100101</w:t>
            </w:r>
          </w:p>
        </w:tc>
        <w:tc>
          <w:tcPr>
            <w:tcW w:w="3752" w:type="pct"/>
          </w:tcPr>
          <w:p w14:paraId="456A4618" w14:textId="77777777" w:rsidR="0031101E" w:rsidRPr="0009798C" w:rsidRDefault="0031101E" w:rsidP="00ED34AB">
            <w:pPr>
              <w:tabs>
                <w:tab w:val="left" w:pos="1075"/>
              </w:tabs>
              <w:ind w:firstLine="0"/>
              <w:contextualSpacing/>
              <w:rPr>
                <w:rFonts w:ascii="Times New Roman" w:hAnsi="Times New Roman" w:cs="Times New Roman"/>
              </w:rPr>
            </w:pPr>
            <w:r w:rsidRPr="0009798C">
              <w:rPr>
                <w:rFonts w:ascii="Times New Roman" w:hAnsi="Times New Roman" w:cs="Times New Roman"/>
              </w:rPr>
              <w:t>Золото</w:t>
            </w:r>
          </w:p>
        </w:tc>
      </w:tr>
      <w:tr w:rsidR="006B1CFA" w:rsidRPr="0009798C" w14:paraId="04CF044F" w14:textId="77777777" w:rsidTr="00BE2BE9">
        <w:tc>
          <w:tcPr>
            <w:tcW w:w="680" w:type="pct"/>
            <w:vAlign w:val="center"/>
          </w:tcPr>
          <w:p w14:paraId="1293AF33"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46B4F844"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100102</w:t>
            </w:r>
          </w:p>
        </w:tc>
        <w:tc>
          <w:tcPr>
            <w:tcW w:w="3752" w:type="pct"/>
          </w:tcPr>
          <w:p w14:paraId="27A52025" w14:textId="77777777" w:rsidR="0031101E" w:rsidRPr="0009798C" w:rsidRDefault="0031101E" w:rsidP="00ED34AB">
            <w:pPr>
              <w:tabs>
                <w:tab w:val="left" w:pos="1075"/>
              </w:tabs>
              <w:ind w:firstLine="0"/>
              <w:contextualSpacing/>
              <w:rPr>
                <w:rFonts w:ascii="Times New Roman" w:hAnsi="Times New Roman" w:cs="Times New Roman"/>
              </w:rPr>
            </w:pPr>
            <w:r w:rsidRPr="0009798C">
              <w:rPr>
                <w:rFonts w:ascii="Times New Roman" w:hAnsi="Times New Roman" w:cs="Times New Roman"/>
              </w:rPr>
              <w:t>Прочие драгоценные металлы (кроме золота)</w:t>
            </w:r>
          </w:p>
        </w:tc>
      </w:tr>
      <w:tr w:rsidR="006B1CFA" w:rsidRPr="0009798C" w14:paraId="0F4CA6AF" w14:textId="77777777" w:rsidTr="00BE2BE9">
        <w:tc>
          <w:tcPr>
            <w:tcW w:w="680" w:type="pct"/>
            <w:vAlign w:val="center"/>
          </w:tcPr>
          <w:p w14:paraId="14E50E83"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326A79D4"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100103</w:t>
            </w:r>
          </w:p>
        </w:tc>
        <w:tc>
          <w:tcPr>
            <w:tcW w:w="3752" w:type="pct"/>
          </w:tcPr>
          <w:p w14:paraId="39D0835F" w14:textId="77777777" w:rsidR="0031101E" w:rsidRPr="0009798C" w:rsidRDefault="0031101E" w:rsidP="00ED34AB">
            <w:pPr>
              <w:tabs>
                <w:tab w:val="left" w:pos="1075"/>
              </w:tabs>
              <w:ind w:firstLine="0"/>
              <w:contextualSpacing/>
              <w:rPr>
                <w:rFonts w:ascii="Times New Roman" w:hAnsi="Times New Roman" w:cs="Times New Roman"/>
              </w:rPr>
            </w:pPr>
            <w:r w:rsidRPr="0009798C">
              <w:rPr>
                <w:rFonts w:ascii="Times New Roman" w:hAnsi="Times New Roman" w:cs="Times New Roman"/>
              </w:rPr>
              <w:t>Драгоценные металлы в пути</w:t>
            </w:r>
          </w:p>
        </w:tc>
      </w:tr>
      <w:tr w:rsidR="006B1CFA" w:rsidRPr="0009798C" w14:paraId="72022B55" w14:textId="77777777" w:rsidTr="00BE2BE9">
        <w:tc>
          <w:tcPr>
            <w:tcW w:w="680" w:type="pct"/>
            <w:vAlign w:val="center"/>
          </w:tcPr>
          <w:p w14:paraId="0AA352E1"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36AF4A45" w14:textId="77777777" w:rsidR="0031101E" w:rsidRPr="0009798C" w:rsidRDefault="0031101E"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100104</w:t>
            </w:r>
          </w:p>
        </w:tc>
        <w:tc>
          <w:tcPr>
            <w:tcW w:w="3752" w:type="pct"/>
          </w:tcPr>
          <w:p w14:paraId="7DC10C4F" w14:textId="353204AD"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Драгоценные металлы в монетах</w:t>
            </w:r>
          </w:p>
        </w:tc>
      </w:tr>
      <w:tr w:rsidR="006B1CFA" w:rsidRPr="0009798C" w14:paraId="3CD37E35" w14:textId="77777777" w:rsidTr="00BE2BE9">
        <w:tc>
          <w:tcPr>
            <w:tcW w:w="680" w:type="pct"/>
            <w:vAlign w:val="center"/>
          </w:tcPr>
          <w:p w14:paraId="5A75C0C9"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7271CA50" w14:textId="77777777" w:rsidR="0031101E" w:rsidRPr="0009798C" w:rsidRDefault="0031101E" w:rsidP="00ED34AB">
            <w:pPr>
              <w:ind w:firstLine="0"/>
              <w:contextualSpacing/>
              <w:jc w:val="center"/>
              <w:rPr>
                <w:rFonts w:ascii="Times New Roman" w:hAnsi="Times New Roman" w:cs="Times New Roman"/>
                <w:b/>
              </w:rPr>
            </w:pPr>
          </w:p>
        </w:tc>
        <w:tc>
          <w:tcPr>
            <w:tcW w:w="3752" w:type="pct"/>
          </w:tcPr>
          <w:p w14:paraId="126B6377" w14:textId="77777777" w:rsidR="0031101E" w:rsidRPr="0009798C" w:rsidRDefault="0031101E" w:rsidP="00ED34AB">
            <w:pPr>
              <w:ind w:firstLine="0"/>
              <w:contextualSpacing/>
              <w:rPr>
                <w:rFonts w:ascii="Times New Roman" w:hAnsi="Times New Roman" w:cs="Times New Roman"/>
              </w:rPr>
            </w:pPr>
          </w:p>
        </w:tc>
      </w:tr>
      <w:tr w:rsidR="006B1CFA" w:rsidRPr="0009798C" w14:paraId="3E4CDE15" w14:textId="77777777" w:rsidTr="00BE2BE9">
        <w:tc>
          <w:tcPr>
            <w:tcW w:w="680" w:type="pct"/>
            <w:vAlign w:val="center"/>
          </w:tcPr>
          <w:p w14:paraId="189D9704"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w:t>
            </w:r>
          </w:p>
        </w:tc>
        <w:tc>
          <w:tcPr>
            <w:tcW w:w="4320" w:type="pct"/>
            <w:gridSpan w:val="2"/>
          </w:tcPr>
          <w:p w14:paraId="70B72D2C"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b/>
              </w:rPr>
              <w:t>Корреспондентские счета</w:t>
            </w:r>
          </w:p>
        </w:tc>
      </w:tr>
      <w:tr w:rsidR="006B1CFA" w:rsidRPr="0009798C" w14:paraId="15F8FFCB" w14:textId="77777777" w:rsidTr="00BE2BE9">
        <w:tc>
          <w:tcPr>
            <w:tcW w:w="680" w:type="pct"/>
            <w:vAlign w:val="center"/>
          </w:tcPr>
          <w:p w14:paraId="25F09117"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18FAE172"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100203</w:t>
            </w:r>
          </w:p>
        </w:tc>
        <w:tc>
          <w:tcPr>
            <w:tcW w:w="3752" w:type="pct"/>
          </w:tcPr>
          <w:p w14:paraId="6BA78DD4"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Приднестровском республиканском банке</w:t>
            </w:r>
          </w:p>
        </w:tc>
      </w:tr>
      <w:tr w:rsidR="006B1CFA" w:rsidRPr="0009798C" w14:paraId="6D160D2A" w14:textId="77777777" w:rsidTr="00BE2BE9">
        <w:tc>
          <w:tcPr>
            <w:tcW w:w="680" w:type="pct"/>
            <w:vAlign w:val="center"/>
          </w:tcPr>
          <w:p w14:paraId="0C79D94E"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39922E8C"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100205</w:t>
            </w:r>
          </w:p>
        </w:tc>
        <w:tc>
          <w:tcPr>
            <w:tcW w:w="3752" w:type="pct"/>
          </w:tcPr>
          <w:p w14:paraId="381086F4"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драгоценных металлах в Приднестровском республиканском банке</w:t>
            </w:r>
          </w:p>
        </w:tc>
      </w:tr>
      <w:tr w:rsidR="006B1CFA" w:rsidRPr="0009798C" w14:paraId="6D7F405D" w14:textId="77777777" w:rsidTr="00BE2BE9">
        <w:tc>
          <w:tcPr>
            <w:tcW w:w="680" w:type="pct"/>
            <w:vAlign w:val="center"/>
          </w:tcPr>
          <w:p w14:paraId="0203EBE3"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6B7D1F08"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100211</w:t>
            </w:r>
          </w:p>
        </w:tc>
        <w:tc>
          <w:tcPr>
            <w:tcW w:w="3752" w:type="pct"/>
          </w:tcPr>
          <w:p w14:paraId="3A1C5F42" w14:textId="325D77C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кредитных организациях</w:t>
            </w:r>
            <w:r w:rsidR="00FB4222"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2B27441D" w14:textId="77777777" w:rsidTr="00BE2BE9">
        <w:tc>
          <w:tcPr>
            <w:tcW w:w="680" w:type="pct"/>
            <w:vAlign w:val="center"/>
          </w:tcPr>
          <w:p w14:paraId="45D52460"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1CE142A1"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100212</w:t>
            </w:r>
          </w:p>
        </w:tc>
        <w:tc>
          <w:tcPr>
            <w:tcW w:w="3752" w:type="pct"/>
          </w:tcPr>
          <w:p w14:paraId="08C5E678" w14:textId="23E3D2AC" w:rsidR="0031101E" w:rsidRPr="0009798C" w:rsidRDefault="0031101E" w:rsidP="00FB4222">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6F3E7D13" w14:textId="77777777" w:rsidTr="00BE2BE9">
        <w:tc>
          <w:tcPr>
            <w:tcW w:w="680" w:type="pct"/>
            <w:vAlign w:val="center"/>
          </w:tcPr>
          <w:p w14:paraId="1C6CE10F"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1802ABBB"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100213</w:t>
            </w:r>
          </w:p>
        </w:tc>
        <w:tc>
          <w:tcPr>
            <w:tcW w:w="3752" w:type="pct"/>
          </w:tcPr>
          <w:p w14:paraId="3982F003" w14:textId="6E18129C"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драгоценных металлах в кредитных организациях</w:t>
            </w:r>
            <w:r w:rsidR="00FB4222"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089DBDBF" w14:textId="77777777" w:rsidTr="00BE2BE9">
        <w:tc>
          <w:tcPr>
            <w:tcW w:w="680" w:type="pct"/>
            <w:vAlign w:val="center"/>
          </w:tcPr>
          <w:p w14:paraId="4B5147E0"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083F2D87"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100214</w:t>
            </w:r>
          </w:p>
        </w:tc>
        <w:tc>
          <w:tcPr>
            <w:tcW w:w="3752" w:type="pct"/>
          </w:tcPr>
          <w:p w14:paraId="7AC23CA7" w14:textId="4DBE9376"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драгоценных металлах в кредитных организациях</w:t>
            </w:r>
            <w:r w:rsidR="00FB4222"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128441E8" w14:textId="77777777" w:rsidTr="00BE2BE9">
        <w:tc>
          <w:tcPr>
            <w:tcW w:w="680" w:type="pct"/>
            <w:vAlign w:val="center"/>
          </w:tcPr>
          <w:p w14:paraId="2684EB3B"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5440FBAB"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100219</w:t>
            </w:r>
          </w:p>
        </w:tc>
        <w:tc>
          <w:tcPr>
            <w:tcW w:w="3752" w:type="pct"/>
          </w:tcPr>
          <w:p w14:paraId="5C03A2AA"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Накопительные счета кредитных организаций в Приднестровском республиканском банке при выпуске акций</w:t>
            </w:r>
          </w:p>
        </w:tc>
      </w:tr>
      <w:tr w:rsidR="006B1CFA" w:rsidRPr="0009798C" w14:paraId="487A149B" w14:textId="77777777" w:rsidTr="00BE2BE9">
        <w:tc>
          <w:tcPr>
            <w:tcW w:w="680" w:type="pct"/>
            <w:vAlign w:val="center"/>
          </w:tcPr>
          <w:p w14:paraId="76E11534"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33F76760" w14:textId="7777777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100299</w:t>
            </w:r>
          </w:p>
        </w:tc>
        <w:tc>
          <w:tcPr>
            <w:tcW w:w="3752" w:type="pct"/>
          </w:tcPr>
          <w:p w14:paraId="35458E8A"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452CCCDC" w14:textId="77777777" w:rsidTr="00BE2BE9">
        <w:tc>
          <w:tcPr>
            <w:tcW w:w="680" w:type="pct"/>
            <w:vAlign w:val="center"/>
          </w:tcPr>
          <w:p w14:paraId="0E755B4C"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473C360B" w14:textId="77777777" w:rsidR="0031101E" w:rsidRPr="0009798C" w:rsidRDefault="0031101E" w:rsidP="00ED34AB">
            <w:pPr>
              <w:ind w:firstLine="0"/>
              <w:contextualSpacing/>
              <w:jc w:val="center"/>
              <w:rPr>
                <w:rFonts w:ascii="Times New Roman" w:hAnsi="Times New Roman" w:cs="Times New Roman"/>
                <w:b/>
              </w:rPr>
            </w:pPr>
          </w:p>
        </w:tc>
        <w:tc>
          <w:tcPr>
            <w:tcW w:w="3752" w:type="pct"/>
          </w:tcPr>
          <w:p w14:paraId="6BF2301E" w14:textId="6B15ABC6" w:rsidR="0031101E" w:rsidRPr="0009798C" w:rsidRDefault="0031101E" w:rsidP="00ED34AB">
            <w:pPr>
              <w:ind w:firstLine="0"/>
              <w:contextualSpacing/>
              <w:rPr>
                <w:rFonts w:ascii="Times New Roman" w:hAnsi="Times New Roman" w:cs="Times New Roman"/>
              </w:rPr>
            </w:pPr>
          </w:p>
        </w:tc>
      </w:tr>
      <w:tr w:rsidR="006B1CFA" w:rsidRPr="0009798C" w14:paraId="0E99DE3A" w14:textId="77777777" w:rsidTr="00BE2BE9">
        <w:tc>
          <w:tcPr>
            <w:tcW w:w="680" w:type="pct"/>
            <w:vAlign w:val="center"/>
          </w:tcPr>
          <w:p w14:paraId="62BBE55E" w14:textId="5861AE0C"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3</w:t>
            </w:r>
          </w:p>
        </w:tc>
        <w:tc>
          <w:tcPr>
            <w:tcW w:w="4320" w:type="pct"/>
            <w:gridSpan w:val="2"/>
          </w:tcPr>
          <w:p w14:paraId="5D5B31FF" w14:textId="77777777" w:rsidR="0031101E" w:rsidRPr="0009798C" w:rsidRDefault="0031101E" w:rsidP="00ED34AB">
            <w:pPr>
              <w:pStyle w:val="a8"/>
              <w:contextualSpacing/>
              <w:jc w:val="both"/>
              <w:rPr>
                <w:rFonts w:ascii="Times New Roman" w:hAnsi="Times New Roman" w:cs="Times New Roman"/>
                <w:b/>
              </w:rPr>
            </w:pPr>
            <w:r w:rsidRPr="0009798C">
              <w:rPr>
                <w:rFonts w:ascii="Times New Roman" w:hAnsi="Times New Roman" w:cs="Times New Roman"/>
                <w:b/>
              </w:rPr>
              <w:t>Межбанковские кредиты, предоставленные при недостатке средств на корреспондентском счете («овердрафт»)</w:t>
            </w:r>
          </w:p>
        </w:tc>
      </w:tr>
      <w:tr w:rsidR="006B1CFA" w:rsidRPr="0009798C" w14:paraId="12969EFE" w14:textId="77777777" w:rsidTr="00BE2BE9">
        <w:tc>
          <w:tcPr>
            <w:tcW w:w="680" w:type="pct"/>
            <w:vAlign w:val="center"/>
          </w:tcPr>
          <w:p w14:paraId="3FEF21B3"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53ECA692" w14:textId="72BC04F8"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3</w:t>
            </w:r>
            <w:r w:rsidRPr="0009798C">
              <w:rPr>
                <w:rFonts w:ascii="Times New Roman" w:hAnsi="Times New Roman" w:cs="Times New Roman"/>
                <w:b/>
              </w:rPr>
              <w:t>11</w:t>
            </w:r>
          </w:p>
        </w:tc>
        <w:tc>
          <w:tcPr>
            <w:tcW w:w="3752" w:type="pct"/>
          </w:tcPr>
          <w:p w14:paraId="38BF0103" w14:textId="503BE80D"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кредитным организациям</w:t>
            </w:r>
            <w:r w:rsidR="00FB4222" w:rsidRPr="0009798C">
              <w:rPr>
                <w:rFonts w:ascii="Times New Roman" w:hAnsi="Times New Roman" w:cs="Times New Roman"/>
              </w:rPr>
              <w:t>–</w:t>
            </w:r>
            <w:r w:rsidRPr="0009798C">
              <w:rPr>
                <w:rFonts w:ascii="Times New Roman" w:hAnsi="Times New Roman" w:cs="Times New Roman"/>
              </w:rPr>
              <w:t>резидентам</w:t>
            </w:r>
          </w:p>
        </w:tc>
      </w:tr>
      <w:tr w:rsidR="006B1CFA" w:rsidRPr="0009798C" w14:paraId="28B8F822" w14:textId="77777777" w:rsidTr="00BE2BE9">
        <w:tc>
          <w:tcPr>
            <w:tcW w:w="680" w:type="pct"/>
            <w:vAlign w:val="center"/>
          </w:tcPr>
          <w:p w14:paraId="375E3404"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33FE4AB5" w14:textId="4D772E7F"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3</w:t>
            </w:r>
            <w:r w:rsidRPr="0009798C">
              <w:rPr>
                <w:rFonts w:ascii="Times New Roman" w:hAnsi="Times New Roman" w:cs="Times New Roman"/>
                <w:b/>
              </w:rPr>
              <w:t>12</w:t>
            </w:r>
          </w:p>
        </w:tc>
        <w:tc>
          <w:tcPr>
            <w:tcW w:w="3752" w:type="pct"/>
          </w:tcPr>
          <w:p w14:paraId="3D84BFA5" w14:textId="777702DF"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кредитным организациям</w:t>
            </w:r>
            <w:r w:rsidR="00FB4222" w:rsidRPr="0009798C">
              <w:rPr>
                <w:rFonts w:ascii="Times New Roman" w:hAnsi="Times New Roman" w:cs="Times New Roman"/>
              </w:rPr>
              <w:t>–</w:t>
            </w:r>
            <w:r w:rsidRPr="0009798C">
              <w:rPr>
                <w:rFonts w:ascii="Times New Roman" w:hAnsi="Times New Roman" w:cs="Times New Roman"/>
              </w:rPr>
              <w:t>нерезидентам</w:t>
            </w:r>
          </w:p>
        </w:tc>
      </w:tr>
      <w:tr w:rsidR="006B1CFA" w:rsidRPr="0009798C" w14:paraId="3EEF649F" w14:textId="77777777" w:rsidTr="00BE2BE9">
        <w:tc>
          <w:tcPr>
            <w:tcW w:w="680" w:type="pct"/>
            <w:vAlign w:val="center"/>
          </w:tcPr>
          <w:p w14:paraId="5B13E600"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256B69F0" w14:textId="531ABEF7"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3</w:t>
            </w:r>
            <w:r w:rsidRPr="0009798C">
              <w:rPr>
                <w:rFonts w:ascii="Times New Roman" w:hAnsi="Times New Roman" w:cs="Times New Roman"/>
                <w:b/>
              </w:rPr>
              <w:t>99</w:t>
            </w:r>
          </w:p>
        </w:tc>
        <w:tc>
          <w:tcPr>
            <w:tcW w:w="3752" w:type="pct"/>
          </w:tcPr>
          <w:p w14:paraId="24CBF128"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54A6EC11" w14:textId="77777777" w:rsidTr="00BE2BE9">
        <w:tc>
          <w:tcPr>
            <w:tcW w:w="680" w:type="pct"/>
            <w:vAlign w:val="center"/>
          </w:tcPr>
          <w:p w14:paraId="00F4007B" w14:textId="77777777" w:rsidR="0031101E" w:rsidRPr="0009798C" w:rsidRDefault="0031101E" w:rsidP="00ED34AB">
            <w:pPr>
              <w:ind w:firstLine="0"/>
              <w:contextualSpacing/>
              <w:jc w:val="center"/>
              <w:rPr>
                <w:rFonts w:ascii="Times New Roman" w:hAnsi="Times New Roman" w:cs="Times New Roman"/>
                <w:b/>
              </w:rPr>
            </w:pPr>
          </w:p>
        </w:tc>
        <w:tc>
          <w:tcPr>
            <w:tcW w:w="568" w:type="pct"/>
          </w:tcPr>
          <w:p w14:paraId="2BC3248F" w14:textId="77777777" w:rsidR="0031101E" w:rsidRPr="0009798C" w:rsidRDefault="0031101E" w:rsidP="00ED34AB">
            <w:pPr>
              <w:ind w:firstLine="0"/>
              <w:contextualSpacing/>
              <w:jc w:val="center"/>
              <w:rPr>
                <w:rFonts w:ascii="Times New Roman" w:hAnsi="Times New Roman" w:cs="Times New Roman"/>
                <w:b/>
              </w:rPr>
            </w:pPr>
          </w:p>
        </w:tc>
        <w:tc>
          <w:tcPr>
            <w:tcW w:w="3752" w:type="pct"/>
          </w:tcPr>
          <w:p w14:paraId="785E4C6D" w14:textId="77777777" w:rsidR="0031101E" w:rsidRPr="0009798C" w:rsidRDefault="0031101E" w:rsidP="00ED34AB">
            <w:pPr>
              <w:ind w:firstLine="0"/>
              <w:contextualSpacing/>
              <w:rPr>
                <w:rFonts w:ascii="Times New Roman" w:hAnsi="Times New Roman" w:cs="Times New Roman"/>
              </w:rPr>
            </w:pPr>
          </w:p>
        </w:tc>
      </w:tr>
      <w:tr w:rsidR="006B1CFA" w:rsidRPr="0009798C" w14:paraId="3B6AC3EE" w14:textId="77777777" w:rsidTr="00BE2BE9">
        <w:tc>
          <w:tcPr>
            <w:tcW w:w="680" w:type="pct"/>
            <w:vAlign w:val="center"/>
          </w:tcPr>
          <w:p w14:paraId="22BB3127" w14:textId="24A65A74"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lastRenderedPageBreak/>
              <w:t>101</w:t>
            </w:r>
            <w:r w:rsidR="00BC4D5D" w:rsidRPr="0009798C">
              <w:rPr>
                <w:rFonts w:ascii="Times New Roman" w:hAnsi="Times New Roman" w:cs="Times New Roman"/>
                <w:b/>
              </w:rPr>
              <w:t>4</w:t>
            </w:r>
          </w:p>
        </w:tc>
        <w:tc>
          <w:tcPr>
            <w:tcW w:w="4320" w:type="pct"/>
            <w:gridSpan w:val="2"/>
          </w:tcPr>
          <w:p w14:paraId="02596B01" w14:textId="634B0C9B"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b/>
              </w:rPr>
              <w:t>Межбанковские кредиты</w:t>
            </w:r>
            <w:r w:rsidR="0028554B" w:rsidRPr="0009798C">
              <w:rPr>
                <w:rFonts w:ascii="Times New Roman" w:hAnsi="Times New Roman" w:cs="Times New Roman"/>
                <w:b/>
              </w:rPr>
              <w:t>,</w:t>
            </w:r>
            <w:r w:rsidRPr="0009798C">
              <w:rPr>
                <w:rFonts w:ascii="Times New Roman" w:hAnsi="Times New Roman" w:cs="Times New Roman"/>
                <w:b/>
              </w:rPr>
              <w:t xml:space="preserve"> займы и депозиты, </w:t>
            </w:r>
            <w:r w:rsidR="00B0502C" w:rsidRPr="0009798C">
              <w:rPr>
                <w:rFonts w:ascii="Times New Roman" w:hAnsi="Times New Roman" w:cs="Times New Roman"/>
                <w:b/>
              </w:rPr>
              <w:t>размещенные на срок до 1 месяца</w:t>
            </w:r>
          </w:p>
        </w:tc>
      </w:tr>
      <w:tr w:rsidR="006B1CFA" w:rsidRPr="0009798C" w14:paraId="54A13645" w14:textId="77777777" w:rsidTr="00BE2BE9">
        <w:tc>
          <w:tcPr>
            <w:tcW w:w="680" w:type="pct"/>
            <w:vAlign w:val="center"/>
          </w:tcPr>
          <w:p w14:paraId="09EB4EA5"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2334B781" w14:textId="2B0AB561"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0</w:t>
            </w:r>
            <w:r w:rsidR="00BC4D5D" w:rsidRPr="0009798C">
              <w:rPr>
                <w:rFonts w:ascii="Times New Roman" w:hAnsi="Times New Roman" w:cs="Times New Roman"/>
                <w:b/>
              </w:rPr>
              <w:t>7</w:t>
            </w:r>
          </w:p>
        </w:tc>
        <w:tc>
          <w:tcPr>
            <w:tcW w:w="3752" w:type="pct"/>
          </w:tcPr>
          <w:p w14:paraId="3870A61B"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Депозиты, размещенные в Приднестровском республиканском банке</w:t>
            </w:r>
          </w:p>
        </w:tc>
      </w:tr>
      <w:tr w:rsidR="006B1CFA" w:rsidRPr="0009798C" w14:paraId="5374B523" w14:textId="77777777" w:rsidTr="00BE2BE9">
        <w:tc>
          <w:tcPr>
            <w:tcW w:w="680" w:type="pct"/>
            <w:vAlign w:val="center"/>
          </w:tcPr>
          <w:p w14:paraId="47ABD473" w14:textId="77777777" w:rsidR="0031101E" w:rsidRPr="0009798C" w:rsidRDefault="0031101E" w:rsidP="00ED34AB">
            <w:pPr>
              <w:ind w:firstLine="0"/>
              <w:contextualSpacing/>
              <w:jc w:val="center"/>
              <w:rPr>
                <w:rFonts w:ascii="Times New Roman" w:hAnsi="Times New Roman" w:cs="Times New Roman"/>
                <w:i/>
              </w:rPr>
            </w:pPr>
          </w:p>
        </w:tc>
        <w:tc>
          <w:tcPr>
            <w:tcW w:w="568" w:type="pct"/>
          </w:tcPr>
          <w:p w14:paraId="26022263" w14:textId="4198B221"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0</w:t>
            </w:r>
            <w:r w:rsidR="00BC4D5D" w:rsidRPr="0009798C">
              <w:rPr>
                <w:rFonts w:ascii="Times New Roman" w:hAnsi="Times New Roman" w:cs="Times New Roman"/>
                <w:b/>
              </w:rPr>
              <w:t>9</w:t>
            </w:r>
          </w:p>
        </w:tc>
        <w:tc>
          <w:tcPr>
            <w:tcW w:w="3752" w:type="pct"/>
          </w:tcPr>
          <w:p w14:paraId="3AEDE4F1" w14:textId="77777777" w:rsidR="0031101E" w:rsidRPr="0009798C" w:rsidRDefault="0031101E" w:rsidP="00ED34AB">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Приднестровском республиканском банке</w:t>
            </w:r>
          </w:p>
        </w:tc>
      </w:tr>
      <w:tr w:rsidR="006B1CFA" w:rsidRPr="0009798C" w14:paraId="092E1160" w14:textId="77777777" w:rsidTr="00BE2BE9">
        <w:tc>
          <w:tcPr>
            <w:tcW w:w="680" w:type="pct"/>
            <w:vAlign w:val="center"/>
          </w:tcPr>
          <w:p w14:paraId="3F55D369"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5A9C38DC" w14:textId="1EC29B50"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11</w:t>
            </w:r>
          </w:p>
        </w:tc>
        <w:tc>
          <w:tcPr>
            <w:tcW w:w="3752" w:type="pct"/>
          </w:tcPr>
          <w:p w14:paraId="0E69BAC0" w14:textId="29E977EF" w:rsidR="008C13B1" w:rsidRPr="0009798C" w:rsidRDefault="008C13B1" w:rsidP="00124BFC">
            <w:pPr>
              <w:ind w:firstLine="0"/>
              <w:contextualSpacing/>
              <w:rPr>
                <w:rFonts w:ascii="Times New Roman" w:hAnsi="Times New Roman" w:cs="Times New Roman"/>
                <w:strike/>
              </w:rPr>
            </w:pPr>
            <w:r w:rsidRPr="0009798C">
              <w:rPr>
                <w:rFonts w:ascii="Times New Roman" w:hAnsi="Times New Roman" w:cs="Times New Roman"/>
              </w:rPr>
              <w:t>Кредиты, предост</w:t>
            </w:r>
            <w:r w:rsidR="00124BFC" w:rsidRPr="0009798C">
              <w:rPr>
                <w:rFonts w:ascii="Times New Roman" w:hAnsi="Times New Roman" w:cs="Times New Roman"/>
              </w:rPr>
              <w:t>авленные кредитным организациям</w:t>
            </w:r>
            <w:r w:rsidR="00FB4222" w:rsidRPr="0009798C">
              <w:rPr>
                <w:rFonts w:ascii="Times New Roman" w:hAnsi="Times New Roman" w:cs="Times New Roman"/>
              </w:rPr>
              <w:t>–</w:t>
            </w:r>
            <w:r w:rsidRPr="0009798C">
              <w:rPr>
                <w:rFonts w:ascii="Times New Roman" w:hAnsi="Times New Roman" w:cs="Times New Roman"/>
              </w:rPr>
              <w:t>резидентам</w:t>
            </w:r>
          </w:p>
        </w:tc>
      </w:tr>
      <w:tr w:rsidR="006B1CFA" w:rsidRPr="0009798C" w14:paraId="3934CB4F" w14:textId="77777777" w:rsidTr="00BE2BE9">
        <w:tc>
          <w:tcPr>
            <w:tcW w:w="680" w:type="pct"/>
            <w:vAlign w:val="center"/>
          </w:tcPr>
          <w:p w14:paraId="475D3723" w14:textId="77777777" w:rsidR="0031101E" w:rsidRPr="0009798C" w:rsidRDefault="0031101E" w:rsidP="00ED34AB">
            <w:pPr>
              <w:ind w:firstLine="0"/>
              <w:contextualSpacing/>
              <w:jc w:val="center"/>
              <w:rPr>
                <w:rFonts w:ascii="Times New Roman" w:hAnsi="Times New Roman" w:cs="Times New Roman"/>
              </w:rPr>
            </w:pPr>
          </w:p>
        </w:tc>
        <w:tc>
          <w:tcPr>
            <w:tcW w:w="568" w:type="pct"/>
          </w:tcPr>
          <w:p w14:paraId="5E191A72" w14:textId="156E6311" w:rsidR="0031101E" w:rsidRPr="0009798C" w:rsidRDefault="0031101E"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12</w:t>
            </w:r>
          </w:p>
        </w:tc>
        <w:tc>
          <w:tcPr>
            <w:tcW w:w="3752" w:type="pct"/>
          </w:tcPr>
          <w:p w14:paraId="0418745D" w14:textId="602D8580" w:rsidR="0031101E" w:rsidRPr="0009798C" w:rsidRDefault="00B2728C" w:rsidP="00FB4222">
            <w:pPr>
              <w:ind w:firstLine="0"/>
              <w:contextualSpacing/>
              <w:rPr>
                <w:rFonts w:ascii="Times New Roman" w:hAnsi="Times New Roman" w:cs="Times New Roman"/>
                <w:strike/>
              </w:rPr>
            </w:pPr>
            <w:r w:rsidRPr="0009798C">
              <w:rPr>
                <w:rFonts w:ascii="Times New Roman" w:hAnsi="Times New Roman" w:cs="Times New Roman"/>
              </w:rPr>
              <w:t>Кредиты, предостав</w:t>
            </w:r>
            <w:r w:rsidR="00124BFC" w:rsidRPr="0009798C">
              <w:rPr>
                <w:rFonts w:ascii="Times New Roman" w:hAnsi="Times New Roman" w:cs="Times New Roman"/>
              </w:rPr>
              <w:t>ленные кредитным организациям–</w:t>
            </w:r>
            <w:r w:rsidRPr="0009798C">
              <w:rPr>
                <w:rFonts w:ascii="Times New Roman" w:hAnsi="Times New Roman" w:cs="Times New Roman"/>
              </w:rPr>
              <w:t>нерезидентам</w:t>
            </w:r>
          </w:p>
        </w:tc>
      </w:tr>
      <w:tr w:rsidR="006B1CFA" w:rsidRPr="0009798C" w14:paraId="5E1A8192" w14:textId="77777777" w:rsidTr="00BE2BE9">
        <w:tc>
          <w:tcPr>
            <w:tcW w:w="680" w:type="pct"/>
            <w:vAlign w:val="center"/>
          </w:tcPr>
          <w:p w14:paraId="01211881"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6DB5CCC6" w14:textId="63F768E3"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13</w:t>
            </w:r>
          </w:p>
        </w:tc>
        <w:tc>
          <w:tcPr>
            <w:tcW w:w="3752" w:type="pct"/>
          </w:tcPr>
          <w:p w14:paraId="727DC5CF" w14:textId="4939263E"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Займы, предостав</w:t>
            </w:r>
            <w:r w:rsidR="00124BFC" w:rsidRPr="0009798C">
              <w:rPr>
                <w:rFonts w:ascii="Times New Roman" w:hAnsi="Times New Roman" w:cs="Times New Roman"/>
              </w:rPr>
              <w:t>ленные кредитным организациям</w:t>
            </w:r>
            <w:r w:rsidR="00FB4222" w:rsidRPr="0009798C">
              <w:rPr>
                <w:rFonts w:ascii="Times New Roman" w:hAnsi="Times New Roman" w:cs="Times New Roman"/>
              </w:rPr>
              <w:t>–</w:t>
            </w:r>
            <w:r w:rsidRPr="0009798C">
              <w:rPr>
                <w:rFonts w:ascii="Times New Roman" w:hAnsi="Times New Roman" w:cs="Times New Roman"/>
              </w:rPr>
              <w:t>резидентам</w:t>
            </w:r>
          </w:p>
        </w:tc>
      </w:tr>
      <w:tr w:rsidR="006B1CFA" w:rsidRPr="0009798C" w14:paraId="1F8EF969" w14:textId="77777777" w:rsidTr="00BE2BE9">
        <w:tc>
          <w:tcPr>
            <w:tcW w:w="680" w:type="pct"/>
            <w:vAlign w:val="center"/>
          </w:tcPr>
          <w:p w14:paraId="39E9A31E"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53239103" w14:textId="31CD59F3"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14</w:t>
            </w:r>
          </w:p>
        </w:tc>
        <w:tc>
          <w:tcPr>
            <w:tcW w:w="3752" w:type="pct"/>
          </w:tcPr>
          <w:p w14:paraId="167EF523" w14:textId="60862A48"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Займы, предостав</w:t>
            </w:r>
            <w:r w:rsidR="00124BFC" w:rsidRPr="0009798C">
              <w:rPr>
                <w:rFonts w:ascii="Times New Roman" w:hAnsi="Times New Roman" w:cs="Times New Roman"/>
              </w:rPr>
              <w:t>ленные кредитным организациям</w:t>
            </w:r>
            <w:r w:rsidR="00FB4222" w:rsidRPr="0009798C">
              <w:rPr>
                <w:rFonts w:ascii="Times New Roman" w:hAnsi="Times New Roman" w:cs="Times New Roman"/>
              </w:rPr>
              <w:t>–</w:t>
            </w:r>
            <w:r w:rsidRPr="0009798C">
              <w:rPr>
                <w:rFonts w:ascii="Times New Roman" w:hAnsi="Times New Roman" w:cs="Times New Roman"/>
              </w:rPr>
              <w:t>нерезидентам</w:t>
            </w:r>
          </w:p>
        </w:tc>
      </w:tr>
      <w:tr w:rsidR="006B1CFA" w:rsidRPr="0009798C" w14:paraId="48645F79" w14:textId="77777777" w:rsidTr="00BE2BE9">
        <w:tc>
          <w:tcPr>
            <w:tcW w:w="680" w:type="pct"/>
            <w:vAlign w:val="center"/>
          </w:tcPr>
          <w:p w14:paraId="39686007"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7438CD92" w14:textId="687D5FE1"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15</w:t>
            </w:r>
          </w:p>
        </w:tc>
        <w:tc>
          <w:tcPr>
            <w:tcW w:w="3752" w:type="pct"/>
          </w:tcPr>
          <w:p w14:paraId="423362DC" w14:textId="7535458D"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размещенные в кр</w:t>
            </w:r>
            <w:r w:rsidR="00124BFC" w:rsidRPr="0009798C">
              <w:rPr>
                <w:rFonts w:ascii="Times New Roman" w:hAnsi="Times New Roman" w:cs="Times New Roman"/>
              </w:rPr>
              <w:t>едитных организациях</w:t>
            </w:r>
            <w:r w:rsidR="00FB4222" w:rsidRPr="0009798C">
              <w:rPr>
                <w:rFonts w:ascii="Times New Roman" w:hAnsi="Times New Roman" w:cs="Times New Roman"/>
              </w:rPr>
              <w:t>–</w:t>
            </w:r>
            <w:r w:rsidR="00B0502C" w:rsidRPr="0009798C">
              <w:rPr>
                <w:rFonts w:ascii="Times New Roman" w:hAnsi="Times New Roman" w:cs="Times New Roman"/>
              </w:rPr>
              <w:t>резидентах</w:t>
            </w:r>
          </w:p>
        </w:tc>
      </w:tr>
      <w:tr w:rsidR="006B1CFA" w:rsidRPr="0009798C" w14:paraId="0481C563" w14:textId="77777777" w:rsidTr="00BE2BE9">
        <w:tc>
          <w:tcPr>
            <w:tcW w:w="680" w:type="pct"/>
            <w:vAlign w:val="center"/>
          </w:tcPr>
          <w:p w14:paraId="4DAF7EB8"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609D49E9" w14:textId="60A7721B"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16</w:t>
            </w:r>
          </w:p>
        </w:tc>
        <w:tc>
          <w:tcPr>
            <w:tcW w:w="3752" w:type="pct"/>
          </w:tcPr>
          <w:p w14:paraId="0D294D29" w14:textId="51ED6C4F"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w:t>
            </w:r>
            <w:r w:rsidR="00124BFC" w:rsidRPr="0009798C">
              <w:rPr>
                <w:rFonts w:ascii="Times New Roman" w:hAnsi="Times New Roman" w:cs="Times New Roman"/>
              </w:rPr>
              <w:t>щенные в кредитных организациях–</w:t>
            </w:r>
            <w:r w:rsidRPr="0009798C">
              <w:rPr>
                <w:rFonts w:ascii="Times New Roman" w:hAnsi="Times New Roman" w:cs="Times New Roman"/>
              </w:rPr>
              <w:t>нерезидентах</w:t>
            </w:r>
          </w:p>
        </w:tc>
      </w:tr>
      <w:tr w:rsidR="006B1CFA" w:rsidRPr="0009798C" w14:paraId="2866E6AF" w14:textId="77777777" w:rsidTr="00BE2BE9">
        <w:tc>
          <w:tcPr>
            <w:tcW w:w="680" w:type="pct"/>
            <w:vAlign w:val="center"/>
          </w:tcPr>
          <w:p w14:paraId="017E0FE1"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C33E4F5" w14:textId="06533DAA"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17</w:t>
            </w:r>
          </w:p>
        </w:tc>
        <w:tc>
          <w:tcPr>
            <w:tcW w:w="3752" w:type="pct"/>
          </w:tcPr>
          <w:p w14:paraId="4DE36A03" w14:textId="2F83546F" w:rsidR="0028554B" w:rsidRPr="0009798C" w:rsidRDefault="0028554B" w:rsidP="00ED34AB">
            <w:pPr>
              <w:ind w:firstLine="0"/>
              <w:contextualSpacing/>
              <w:rPr>
                <w:rFonts w:ascii="Times New Roman" w:hAnsi="Times New Roman" w:cs="Times New Roman"/>
                <w:strike/>
              </w:rPr>
            </w:pPr>
            <w:r w:rsidRPr="0009798C">
              <w:rPr>
                <w:rFonts w:ascii="Times New Roman" w:hAnsi="Times New Roman" w:cs="Times New Roman"/>
              </w:rPr>
              <w:t>Депозиты в драгоценных металлах, размещенные в кр</w:t>
            </w:r>
            <w:r w:rsidR="00124BFC" w:rsidRPr="0009798C">
              <w:rPr>
                <w:rFonts w:ascii="Times New Roman" w:hAnsi="Times New Roman" w:cs="Times New Roman"/>
              </w:rPr>
              <w:t>едитных организациях</w:t>
            </w:r>
            <w:r w:rsidR="00FB4222"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536FB0F9" w14:textId="77777777" w:rsidTr="00BE2BE9">
        <w:tc>
          <w:tcPr>
            <w:tcW w:w="680" w:type="pct"/>
            <w:vAlign w:val="center"/>
          </w:tcPr>
          <w:p w14:paraId="0EAC8924"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0C15DB16" w14:textId="12EEB77D"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18</w:t>
            </w:r>
          </w:p>
        </w:tc>
        <w:tc>
          <w:tcPr>
            <w:tcW w:w="3752" w:type="pct"/>
          </w:tcPr>
          <w:p w14:paraId="3D828687" w14:textId="1EF1F0E2" w:rsidR="0028554B" w:rsidRPr="0009798C" w:rsidRDefault="0028554B" w:rsidP="00ED34AB">
            <w:pPr>
              <w:ind w:firstLine="0"/>
              <w:contextualSpacing/>
              <w:rPr>
                <w:rFonts w:ascii="Times New Roman" w:hAnsi="Times New Roman" w:cs="Times New Roman"/>
                <w:strike/>
              </w:rPr>
            </w:pPr>
            <w:r w:rsidRPr="0009798C">
              <w:rPr>
                <w:rFonts w:ascii="Times New Roman" w:hAnsi="Times New Roman" w:cs="Times New Roman"/>
              </w:rPr>
              <w:t>Депозиты в драгоценных металлах, разме</w:t>
            </w:r>
            <w:r w:rsidR="00124BFC" w:rsidRPr="0009798C">
              <w:rPr>
                <w:rFonts w:ascii="Times New Roman" w:hAnsi="Times New Roman" w:cs="Times New Roman"/>
              </w:rPr>
              <w:t>щенные в кредитных организациях</w:t>
            </w:r>
            <w:r w:rsidR="00FB4222"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031805C3" w14:textId="77777777" w:rsidTr="00BE2BE9">
        <w:tc>
          <w:tcPr>
            <w:tcW w:w="680" w:type="pct"/>
            <w:vAlign w:val="center"/>
          </w:tcPr>
          <w:p w14:paraId="7EE528A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8568E74" w14:textId="41E40D3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4</w:t>
            </w:r>
            <w:r w:rsidRPr="0009798C">
              <w:rPr>
                <w:rFonts w:ascii="Times New Roman" w:hAnsi="Times New Roman" w:cs="Times New Roman"/>
                <w:b/>
              </w:rPr>
              <w:t>99</w:t>
            </w:r>
          </w:p>
        </w:tc>
        <w:tc>
          <w:tcPr>
            <w:tcW w:w="3752" w:type="pct"/>
          </w:tcPr>
          <w:p w14:paraId="6BA3B9B3"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2E721965" w14:textId="77777777" w:rsidTr="00BE2BE9">
        <w:tc>
          <w:tcPr>
            <w:tcW w:w="680" w:type="pct"/>
            <w:vAlign w:val="center"/>
          </w:tcPr>
          <w:p w14:paraId="4BA1B586"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15BDAB8E" w14:textId="77777777" w:rsidR="0028554B" w:rsidRPr="0009798C" w:rsidRDefault="0028554B"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86B10D9" w14:textId="77777777" w:rsidR="0028554B" w:rsidRPr="0009798C" w:rsidRDefault="0028554B" w:rsidP="00ED34AB">
            <w:pPr>
              <w:ind w:firstLine="0"/>
              <w:contextualSpacing/>
              <w:rPr>
                <w:rFonts w:ascii="Times New Roman" w:hAnsi="Times New Roman" w:cs="Times New Roman"/>
              </w:rPr>
            </w:pPr>
          </w:p>
        </w:tc>
      </w:tr>
      <w:tr w:rsidR="006B1CFA" w:rsidRPr="0009798C" w14:paraId="51F98B60" w14:textId="77777777" w:rsidTr="00BE2BE9">
        <w:tc>
          <w:tcPr>
            <w:tcW w:w="680" w:type="pct"/>
            <w:vAlign w:val="center"/>
          </w:tcPr>
          <w:p w14:paraId="6A44F2E2" w14:textId="08530864"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p>
        </w:tc>
        <w:tc>
          <w:tcPr>
            <w:tcW w:w="4320" w:type="pct"/>
            <w:gridSpan w:val="2"/>
          </w:tcPr>
          <w:p w14:paraId="7226B4F8" w14:textId="08C881D0" w:rsidR="0028554B" w:rsidRPr="0009798C" w:rsidRDefault="0028554B" w:rsidP="00ED34AB">
            <w:pPr>
              <w:ind w:firstLine="0"/>
              <w:contextualSpacing/>
              <w:rPr>
                <w:rFonts w:ascii="Times New Roman" w:hAnsi="Times New Roman" w:cs="Times New Roman"/>
                <w:b/>
              </w:rPr>
            </w:pPr>
            <w:r w:rsidRPr="0009798C">
              <w:rPr>
                <w:rFonts w:ascii="Times New Roman" w:hAnsi="Times New Roman" w:cs="Times New Roman"/>
                <w:b/>
              </w:rPr>
              <w:t>Межбанковские кредиты, займы и депозиты, размещенные на срок от 1 месяца до 1 года</w:t>
            </w:r>
          </w:p>
        </w:tc>
      </w:tr>
      <w:tr w:rsidR="006B1CFA" w:rsidRPr="0009798C" w14:paraId="0256FF19" w14:textId="77777777" w:rsidTr="00BE2BE9">
        <w:tc>
          <w:tcPr>
            <w:tcW w:w="680" w:type="pct"/>
            <w:vAlign w:val="center"/>
          </w:tcPr>
          <w:p w14:paraId="6D64B053"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ACD40CF" w14:textId="5FDA39A9"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0</w:t>
            </w:r>
            <w:r w:rsidR="00BC4D5D" w:rsidRPr="0009798C">
              <w:rPr>
                <w:rFonts w:ascii="Times New Roman" w:hAnsi="Times New Roman" w:cs="Times New Roman"/>
                <w:b/>
              </w:rPr>
              <w:t>7</w:t>
            </w:r>
          </w:p>
        </w:tc>
        <w:tc>
          <w:tcPr>
            <w:tcW w:w="3752" w:type="pct"/>
          </w:tcPr>
          <w:p w14:paraId="3F3C2B54"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размещенные в Приднестровском республиканском банке</w:t>
            </w:r>
          </w:p>
        </w:tc>
      </w:tr>
      <w:tr w:rsidR="006B1CFA" w:rsidRPr="0009798C" w14:paraId="16915E38" w14:textId="77777777" w:rsidTr="00BE2BE9">
        <w:tc>
          <w:tcPr>
            <w:tcW w:w="680" w:type="pct"/>
            <w:vAlign w:val="center"/>
          </w:tcPr>
          <w:p w14:paraId="5E8523C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4BB080D" w14:textId="08FF5E9C"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0</w:t>
            </w:r>
            <w:r w:rsidR="00BC4D5D" w:rsidRPr="0009798C">
              <w:rPr>
                <w:rFonts w:ascii="Times New Roman" w:hAnsi="Times New Roman" w:cs="Times New Roman"/>
                <w:b/>
              </w:rPr>
              <w:t>9</w:t>
            </w:r>
          </w:p>
        </w:tc>
        <w:tc>
          <w:tcPr>
            <w:tcW w:w="3752" w:type="pct"/>
          </w:tcPr>
          <w:p w14:paraId="0630BB62"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Приднестровском республиканском банке</w:t>
            </w:r>
          </w:p>
        </w:tc>
      </w:tr>
      <w:tr w:rsidR="006B1CFA" w:rsidRPr="0009798C" w14:paraId="2879F871" w14:textId="77777777" w:rsidTr="00BE2BE9">
        <w:tc>
          <w:tcPr>
            <w:tcW w:w="680" w:type="pct"/>
            <w:vAlign w:val="center"/>
          </w:tcPr>
          <w:p w14:paraId="61D845FC"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101C4DD" w14:textId="0CD8D7CF"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11</w:t>
            </w:r>
          </w:p>
        </w:tc>
        <w:tc>
          <w:tcPr>
            <w:tcW w:w="3752" w:type="pct"/>
          </w:tcPr>
          <w:p w14:paraId="6346A6CD" w14:textId="0B90D468"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 xml:space="preserve">Кредиты, предоставленные кредитным </w:t>
            </w:r>
            <w:r w:rsidR="00FB4222" w:rsidRPr="0009798C">
              <w:rPr>
                <w:rFonts w:ascii="Times New Roman" w:hAnsi="Times New Roman" w:cs="Times New Roman"/>
              </w:rPr>
              <w:t>организациям</w:t>
            </w:r>
            <w:r w:rsidRPr="0009798C">
              <w:rPr>
                <w:rFonts w:ascii="Times New Roman" w:hAnsi="Times New Roman" w:cs="Times New Roman"/>
              </w:rPr>
              <w:t>–резидентам</w:t>
            </w:r>
          </w:p>
        </w:tc>
      </w:tr>
      <w:tr w:rsidR="006B1CFA" w:rsidRPr="0009798C" w14:paraId="2DEB86F1" w14:textId="77777777" w:rsidTr="00BE2BE9">
        <w:tc>
          <w:tcPr>
            <w:tcW w:w="680" w:type="pct"/>
            <w:vAlign w:val="center"/>
          </w:tcPr>
          <w:p w14:paraId="6A3CC51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861EC7B" w14:textId="0CE16AB2"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12</w:t>
            </w:r>
          </w:p>
        </w:tc>
        <w:tc>
          <w:tcPr>
            <w:tcW w:w="3752" w:type="pct"/>
          </w:tcPr>
          <w:p w14:paraId="3D6384D4" w14:textId="368F5878"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06924DE5" w14:textId="77777777" w:rsidTr="00BE2BE9">
        <w:tc>
          <w:tcPr>
            <w:tcW w:w="680" w:type="pct"/>
            <w:vAlign w:val="center"/>
          </w:tcPr>
          <w:p w14:paraId="6D65EA61"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9DD7EC6" w14:textId="7087BD9B"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13</w:t>
            </w:r>
          </w:p>
        </w:tc>
        <w:tc>
          <w:tcPr>
            <w:tcW w:w="3752" w:type="pct"/>
          </w:tcPr>
          <w:p w14:paraId="415575BB" w14:textId="7EB34AE1"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–резидентам</w:t>
            </w:r>
          </w:p>
        </w:tc>
      </w:tr>
      <w:tr w:rsidR="006B1CFA" w:rsidRPr="0009798C" w14:paraId="4560FF07" w14:textId="77777777" w:rsidTr="00BE2BE9">
        <w:tc>
          <w:tcPr>
            <w:tcW w:w="680" w:type="pct"/>
            <w:vAlign w:val="center"/>
          </w:tcPr>
          <w:p w14:paraId="6830F95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9DB17E3" w14:textId="6C862463"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14</w:t>
            </w:r>
          </w:p>
        </w:tc>
        <w:tc>
          <w:tcPr>
            <w:tcW w:w="3752" w:type="pct"/>
          </w:tcPr>
          <w:p w14:paraId="253034A9" w14:textId="793E5D36"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18B78CD3" w14:textId="77777777" w:rsidTr="00BE2BE9">
        <w:tc>
          <w:tcPr>
            <w:tcW w:w="680" w:type="pct"/>
            <w:vAlign w:val="center"/>
          </w:tcPr>
          <w:p w14:paraId="3FA4A1C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9DFC536" w14:textId="2B6AD861"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15</w:t>
            </w:r>
          </w:p>
        </w:tc>
        <w:tc>
          <w:tcPr>
            <w:tcW w:w="3752" w:type="pct"/>
          </w:tcPr>
          <w:p w14:paraId="089D61A4" w14:textId="5B2574A1"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w:t>
            </w:r>
            <w:r w:rsidR="00B0502C" w:rsidRPr="0009798C">
              <w:rPr>
                <w:rFonts w:ascii="Times New Roman" w:hAnsi="Times New Roman" w:cs="Times New Roman"/>
              </w:rPr>
              <w:t>едитных организациях</w:t>
            </w:r>
            <w:r w:rsidR="00124BFC" w:rsidRPr="0009798C">
              <w:rPr>
                <w:rFonts w:ascii="Times New Roman" w:hAnsi="Times New Roman" w:cs="Times New Roman"/>
              </w:rPr>
              <w:t>–</w:t>
            </w:r>
            <w:r w:rsidR="00B0502C" w:rsidRPr="0009798C">
              <w:rPr>
                <w:rFonts w:ascii="Times New Roman" w:hAnsi="Times New Roman" w:cs="Times New Roman"/>
              </w:rPr>
              <w:t>резидентах</w:t>
            </w:r>
          </w:p>
        </w:tc>
      </w:tr>
      <w:tr w:rsidR="006B1CFA" w:rsidRPr="0009798C" w14:paraId="048B2E61" w14:textId="77777777" w:rsidTr="00BE2BE9">
        <w:tc>
          <w:tcPr>
            <w:tcW w:w="680" w:type="pct"/>
            <w:vAlign w:val="center"/>
          </w:tcPr>
          <w:p w14:paraId="54A22FA0"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D09F712" w14:textId="21BD8638"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16</w:t>
            </w:r>
          </w:p>
        </w:tc>
        <w:tc>
          <w:tcPr>
            <w:tcW w:w="3752" w:type="pct"/>
          </w:tcPr>
          <w:p w14:paraId="32586799" w14:textId="63F5E0CC"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3716D60B" w14:textId="77777777" w:rsidTr="00BE2BE9">
        <w:tc>
          <w:tcPr>
            <w:tcW w:w="680" w:type="pct"/>
            <w:vAlign w:val="center"/>
          </w:tcPr>
          <w:p w14:paraId="6A7EF1E3"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3128994" w14:textId="7B7F66F8"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17</w:t>
            </w:r>
          </w:p>
        </w:tc>
        <w:tc>
          <w:tcPr>
            <w:tcW w:w="3752" w:type="pct"/>
          </w:tcPr>
          <w:p w14:paraId="14D47EF2" w14:textId="545E787A"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3D552F19" w14:textId="77777777" w:rsidTr="00BE2BE9">
        <w:tc>
          <w:tcPr>
            <w:tcW w:w="680" w:type="pct"/>
            <w:vAlign w:val="center"/>
          </w:tcPr>
          <w:p w14:paraId="021E2C75"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A9C2A6B" w14:textId="0CC31A4B"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18</w:t>
            </w:r>
          </w:p>
        </w:tc>
        <w:tc>
          <w:tcPr>
            <w:tcW w:w="3752" w:type="pct"/>
          </w:tcPr>
          <w:p w14:paraId="034D08BF" w14:textId="4308EE59"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 xml:space="preserve"> – </w:t>
            </w:r>
            <w:r w:rsidRPr="0009798C">
              <w:rPr>
                <w:rFonts w:ascii="Times New Roman" w:hAnsi="Times New Roman" w:cs="Times New Roman"/>
              </w:rPr>
              <w:t>нерезидентах</w:t>
            </w:r>
          </w:p>
        </w:tc>
      </w:tr>
      <w:tr w:rsidR="006B1CFA" w:rsidRPr="0009798C" w14:paraId="2D852FA0" w14:textId="77777777" w:rsidTr="00BE2BE9">
        <w:tc>
          <w:tcPr>
            <w:tcW w:w="680" w:type="pct"/>
            <w:vAlign w:val="center"/>
          </w:tcPr>
          <w:p w14:paraId="07FCB644"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04E91391" w14:textId="755ACAB2"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5</w:t>
            </w:r>
            <w:r w:rsidRPr="0009798C">
              <w:rPr>
                <w:rFonts w:ascii="Times New Roman" w:hAnsi="Times New Roman" w:cs="Times New Roman"/>
                <w:b/>
              </w:rPr>
              <w:t>99</w:t>
            </w:r>
          </w:p>
        </w:tc>
        <w:tc>
          <w:tcPr>
            <w:tcW w:w="3752" w:type="pct"/>
          </w:tcPr>
          <w:p w14:paraId="7CA05260"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505A12C6" w14:textId="77777777" w:rsidTr="00BE2BE9">
        <w:tc>
          <w:tcPr>
            <w:tcW w:w="680" w:type="pct"/>
            <w:vAlign w:val="center"/>
          </w:tcPr>
          <w:p w14:paraId="6980E59D"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10F5A5BC" w14:textId="77777777" w:rsidR="0028554B" w:rsidRPr="0009798C" w:rsidRDefault="0028554B"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AE3CDC7" w14:textId="77777777" w:rsidR="0028554B" w:rsidRPr="0009798C" w:rsidRDefault="0028554B" w:rsidP="00ED34AB">
            <w:pPr>
              <w:ind w:firstLine="0"/>
              <w:contextualSpacing/>
              <w:rPr>
                <w:rFonts w:ascii="Times New Roman" w:hAnsi="Times New Roman" w:cs="Times New Roman"/>
              </w:rPr>
            </w:pPr>
          </w:p>
        </w:tc>
      </w:tr>
      <w:tr w:rsidR="006B1CFA" w:rsidRPr="0009798C" w14:paraId="5FEFC396" w14:textId="77777777" w:rsidTr="00BE2BE9">
        <w:trPr>
          <w:trHeight w:val="56"/>
        </w:trPr>
        <w:tc>
          <w:tcPr>
            <w:tcW w:w="680" w:type="pct"/>
            <w:vAlign w:val="center"/>
          </w:tcPr>
          <w:p w14:paraId="2A8F1AB6" w14:textId="3C84981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p>
        </w:tc>
        <w:tc>
          <w:tcPr>
            <w:tcW w:w="4320" w:type="pct"/>
            <w:gridSpan w:val="2"/>
          </w:tcPr>
          <w:p w14:paraId="4F00775B" w14:textId="156A72EA"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b/>
              </w:rPr>
              <w:t>Межбанковские кредиты, займы и депозиты, размещенные на срок от 1 года до 3 лет</w:t>
            </w:r>
          </w:p>
        </w:tc>
      </w:tr>
      <w:tr w:rsidR="006B1CFA" w:rsidRPr="0009798C" w14:paraId="6FCA3908" w14:textId="77777777" w:rsidTr="00BE2BE9">
        <w:tc>
          <w:tcPr>
            <w:tcW w:w="680" w:type="pct"/>
            <w:vAlign w:val="center"/>
          </w:tcPr>
          <w:p w14:paraId="0C2F300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09534568" w14:textId="2A3F737C"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0</w:t>
            </w:r>
            <w:r w:rsidR="00BC4D5D" w:rsidRPr="0009798C">
              <w:rPr>
                <w:rFonts w:ascii="Times New Roman" w:hAnsi="Times New Roman" w:cs="Times New Roman"/>
                <w:b/>
              </w:rPr>
              <w:t>7</w:t>
            </w:r>
          </w:p>
        </w:tc>
        <w:tc>
          <w:tcPr>
            <w:tcW w:w="3752" w:type="pct"/>
          </w:tcPr>
          <w:p w14:paraId="5A9A62B9"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размещенные в Приднестровском республиканском банке</w:t>
            </w:r>
          </w:p>
        </w:tc>
      </w:tr>
      <w:tr w:rsidR="006B1CFA" w:rsidRPr="0009798C" w14:paraId="05165852" w14:textId="77777777" w:rsidTr="00BE2BE9">
        <w:tc>
          <w:tcPr>
            <w:tcW w:w="680" w:type="pct"/>
            <w:vAlign w:val="center"/>
          </w:tcPr>
          <w:p w14:paraId="3BFAE25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2C9F5F4" w14:textId="7091F80A"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0</w:t>
            </w:r>
            <w:r w:rsidR="00BC4D5D" w:rsidRPr="0009798C">
              <w:rPr>
                <w:rFonts w:ascii="Times New Roman" w:hAnsi="Times New Roman" w:cs="Times New Roman"/>
                <w:b/>
              </w:rPr>
              <w:t>9</w:t>
            </w:r>
          </w:p>
        </w:tc>
        <w:tc>
          <w:tcPr>
            <w:tcW w:w="3752" w:type="pct"/>
          </w:tcPr>
          <w:p w14:paraId="38ED5D05"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Приднестровском республиканском банке</w:t>
            </w:r>
          </w:p>
        </w:tc>
      </w:tr>
      <w:tr w:rsidR="006B1CFA" w:rsidRPr="0009798C" w14:paraId="32989973" w14:textId="77777777" w:rsidTr="00BE2BE9">
        <w:tc>
          <w:tcPr>
            <w:tcW w:w="680" w:type="pct"/>
            <w:vAlign w:val="center"/>
          </w:tcPr>
          <w:p w14:paraId="4546EA8D"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CA0F5DE" w14:textId="43806FC4"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11</w:t>
            </w:r>
          </w:p>
        </w:tc>
        <w:tc>
          <w:tcPr>
            <w:tcW w:w="3752" w:type="pct"/>
          </w:tcPr>
          <w:p w14:paraId="1F9858EF" w14:textId="18CB7504"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–резидентам</w:t>
            </w:r>
          </w:p>
        </w:tc>
      </w:tr>
      <w:tr w:rsidR="006B1CFA" w:rsidRPr="0009798C" w14:paraId="3C8C1EC4" w14:textId="77777777" w:rsidTr="00BE2BE9">
        <w:tc>
          <w:tcPr>
            <w:tcW w:w="680" w:type="pct"/>
            <w:vAlign w:val="center"/>
          </w:tcPr>
          <w:p w14:paraId="2343955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2C4E5CC" w14:textId="5E918B9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12</w:t>
            </w:r>
          </w:p>
        </w:tc>
        <w:tc>
          <w:tcPr>
            <w:tcW w:w="3752" w:type="pct"/>
          </w:tcPr>
          <w:p w14:paraId="435C072D" w14:textId="1F4EA265"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36BE1CA5" w14:textId="77777777" w:rsidTr="00BE2BE9">
        <w:tc>
          <w:tcPr>
            <w:tcW w:w="680" w:type="pct"/>
            <w:vAlign w:val="center"/>
          </w:tcPr>
          <w:p w14:paraId="317024F3"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6464E60" w14:textId="28FF9A4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13</w:t>
            </w:r>
          </w:p>
        </w:tc>
        <w:tc>
          <w:tcPr>
            <w:tcW w:w="3752" w:type="pct"/>
          </w:tcPr>
          <w:p w14:paraId="42399962" w14:textId="11225ECC"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–резидентам</w:t>
            </w:r>
          </w:p>
        </w:tc>
      </w:tr>
      <w:tr w:rsidR="006B1CFA" w:rsidRPr="0009798C" w14:paraId="4F566F18" w14:textId="77777777" w:rsidTr="00BE2BE9">
        <w:tc>
          <w:tcPr>
            <w:tcW w:w="680" w:type="pct"/>
            <w:vAlign w:val="center"/>
          </w:tcPr>
          <w:p w14:paraId="365DA9D4"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248F339" w14:textId="60A5557F"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14</w:t>
            </w:r>
          </w:p>
        </w:tc>
        <w:tc>
          <w:tcPr>
            <w:tcW w:w="3752" w:type="pct"/>
          </w:tcPr>
          <w:p w14:paraId="03A796F2" w14:textId="5A536C74"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67D3B61D" w14:textId="77777777" w:rsidTr="00BE2BE9">
        <w:tc>
          <w:tcPr>
            <w:tcW w:w="680" w:type="pct"/>
            <w:vAlign w:val="center"/>
          </w:tcPr>
          <w:p w14:paraId="668521BD"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C6C3604" w14:textId="0E9DF868"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15</w:t>
            </w:r>
          </w:p>
        </w:tc>
        <w:tc>
          <w:tcPr>
            <w:tcW w:w="3752" w:type="pct"/>
          </w:tcPr>
          <w:p w14:paraId="7E60EF92" w14:textId="0D847E6B"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w:t>
            </w:r>
            <w:r w:rsidR="00B0502C" w:rsidRPr="0009798C">
              <w:rPr>
                <w:rFonts w:ascii="Times New Roman" w:hAnsi="Times New Roman" w:cs="Times New Roman"/>
              </w:rPr>
              <w:t>едитных организациях</w:t>
            </w:r>
            <w:r w:rsidR="00124BFC" w:rsidRPr="0009798C">
              <w:rPr>
                <w:rFonts w:ascii="Times New Roman" w:hAnsi="Times New Roman" w:cs="Times New Roman"/>
              </w:rPr>
              <w:t>–</w:t>
            </w:r>
            <w:r w:rsidR="00B0502C" w:rsidRPr="0009798C">
              <w:rPr>
                <w:rFonts w:ascii="Times New Roman" w:hAnsi="Times New Roman" w:cs="Times New Roman"/>
              </w:rPr>
              <w:t>резидентах</w:t>
            </w:r>
          </w:p>
        </w:tc>
      </w:tr>
      <w:tr w:rsidR="006B1CFA" w:rsidRPr="0009798C" w14:paraId="2E246F8B" w14:textId="77777777" w:rsidTr="00BE2BE9">
        <w:tc>
          <w:tcPr>
            <w:tcW w:w="680" w:type="pct"/>
            <w:vAlign w:val="center"/>
          </w:tcPr>
          <w:p w14:paraId="3FFE5CF6"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C412ED3" w14:textId="4CD3CA4C"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16</w:t>
            </w:r>
          </w:p>
        </w:tc>
        <w:tc>
          <w:tcPr>
            <w:tcW w:w="3752" w:type="pct"/>
          </w:tcPr>
          <w:p w14:paraId="0BAE05E2" w14:textId="4BB84CF8"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4F231ED5" w14:textId="77777777" w:rsidTr="00BE2BE9">
        <w:tc>
          <w:tcPr>
            <w:tcW w:w="680" w:type="pct"/>
            <w:vAlign w:val="center"/>
          </w:tcPr>
          <w:p w14:paraId="46D7E310"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32EC629" w14:textId="731D7126"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17</w:t>
            </w:r>
          </w:p>
        </w:tc>
        <w:tc>
          <w:tcPr>
            <w:tcW w:w="3752" w:type="pct"/>
          </w:tcPr>
          <w:p w14:paraId="66E3E05C" w14:textId="72B8BDA5"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24B55B9B" w14:textId="77777777" w:rsidTr="00BE2BE9">
        <w:tc>
          <w:tcPr>
            <w:tcW w:w="680" w:type="pct"/>
            <w:vAlign w:val="center"/>
          </w:tcPr>
          <w:p w14:paraId="1162C36C"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4EFCB3F" w14:textId="24C301F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18</w:t>
            </w:r>
          </w:p>
        </w:tc>
        <w:tc>
          <w:tcPr>
            <w:tcW w:w="3752" w:type="pct"/>
          </w:tcPr>
          <w:p w14:paraId="2B4F8530" w14:textId="65D3E7F1"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293DA358" w14:textId="77777777" w:rsidTr="00BE2BE9">
        <w:tc>
          <w:tcPr>
            <w:tcW w:w="680" w:type="pct"/>
            <w:vAlign w:val="center"/>
          </w:tcPr>
          <w:p w14:paraId="5C8802A1"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68D9B29A" w14:textId="1CD7AFB9"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6</w:t>
            </w:r>
            <w:r w:rsidRPr="0009798C">
              <w:rPr>
                <w:rFonts w:ascii="Times New Roman" w:hAnsi="Times New Roman" w:cs="Times New Roman"/>
                <w:b/>
              </w:rPr>
              <w:t>99</w:t>
            </w:r>
          </w:p>
        </w:tc>
        <w:tc>
          <w:tcPr>
            <w:tcW w:w="3752" w:type="pct"/>
          </w:tcPr>
          <w:p w14:paraId="02A5AF2B"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1AD19D55" w14:textId="77777777" w:rsidTr="00BE2BE9">
        <w:tc>
          <w:tcPr>
            <w:tcW w:w="680" w:type="pct"/>
            <w:vAlign w:val="center"/>
          </w:tcPr>
          <w:p w14:paraId="3CB02C94"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4DAB10CB" w14:textId="77777777" w:rsidR="0028554B" w:rsidRPr="0009798C" w:rsidRDefault="0028554B"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6B00C38" w14:textId="77777777" w:rsidR="0028554B" w:rsidRPr="0009798C" w:rsidRDefault="0028554B" w:rsidP="00ED34AB">
            <w:pPr>
              <w:ind w:firstLine="0"/>
              <w:contextualSpacing/>
              <w:rPr>
                <w:rFonts w:ascii="Times New Roman" w:hAnsi="Times New Roman" w:cs="Times New Roman"/>
              </w:rPr>
            </w:pPr>
          </w:p>
        </w:tc>
      </w:tr>
      <w:tr w:rsidR="006B1CFA" w:rsidRPr="0009798C" w14:paraId="6FFC1F1B" w14:textId="77777777" w:rsidTr="00BE2BE9">
        <w:tc>
          <w:tcPr>
            <w:tcW w:w="680" w:type="pct"/>
            <w:vAlign w:val="center"/>
          </w:tcPr>
          <w:p w14:paraId="768D8950" w14:textId="6B780D99"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p>
        </w:tc>
        <w:tc>
          <w:tcPr>
            <w:tcW w:w="4320" w:type="pct"/>
            <w:gridSpan w:val="2"/>
          </w:tcPr>
          <w:p w14:paraId="2ED9AE2F" w14:textId="194C6D5A"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b/>
              </w:rPr>
              <w:t>Межбанковские кредиты, займы и депозиты, размещенные на срок свыше 3 лет</w:t>
            </w:r>
          </w:p>
        </w:tc>
      </w:tr>
      <w:tr w:rsidR="006B1CFA" w:rsidRPr="0009798C" w14:paraId="0DF65E2F" w14:textId="77777777" w:rsidTr="00BE2BE9">
        <w:tc>
          <w:tcPr>
            <w:tcW w:w="680" w:type="pct"/>
            <w:vAlign w:val="center"/>
          </w:tcPr>
          <w:p w14:paraId="36424D70"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8A19AA1" w14:textId="7F19832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0</w:t>
            </w:r>
            <w:r w:rsidR="00BC4D5D" w:rsidRPr="0009798C">
              <w:rPr>
                <w:rFonts w:ascii="Times New Roman" w:hAnsi="Times New Roman" w:cs="Times New Roman"/>
                <w:b/>
              </w:rPr>
              <w:t>7</w:t>
            </w:r>
          </w:p>
        </w:tc>
        <w:tc>
          <w:tcPr>
            <w:tcW w:w="3752" w:type="pct"/>
          </w:tcPr>
          <w:p w14:paraId="5AB5DD44"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размещенные в Приднестровском республиканском банке</w:t>
            </w:r>
          </w:p>
        </w:tc>
      </w:tr>
      <w:tr w:rsidR="006B1CFA" w:rsidRPr="0009798C" w14:paraId="0E22E694" w14:textId="77777777" w:rsidTr="00BE2BE9">
        <w:tc>
          <w:tcPr>
            <w:tcW w:w="680" w:type="pct"/>
            <w:vAlign w:val="center"/>
          </w:tcPr>
          <w:p w14:paraId="3F87FAC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EAD807C" w14:textId="405A304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0</w:t>
            </w:r>
            <w:r w:rsidR="00BC4D5D" w:rsidRPr="0009798C">
              <w:rPr>
                <w:rFonts w:ascii="Times New Roman" w:hAnsi="Times New Roman" w:cs="Times New Roman"/>
                <w:b/>
              </w:rPr>
              <w:t>9</w:t>
            </w:r>
          </w:p>
        </w:tc>
        <w:tc>
          <w:tcPr>
            <w:tcW w:w="3752" w:type="pct"/>
          </w:tcPr>
          <w:p w14:paraId="4126F21C"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Приднестровском республиканском банке</w:t>
            </w:r>
          </w:p>
        </w:tc>
      </w:tr>
      <w:tr w:rsidR="006B1CFA" w:rsidRPr="0009798C" w14:paraId="456A7CF2" w14:textId="77777777" w:rsidTr="00BE2BE9">
        <w:tc>
          <w:tcPr>
            <w:tcW w:w="680" w:type="pct"/>
            <w:vAlign w:val="center"/>
          </w:tcPr>
          <w:p w14:paraId="6BF47D6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D7BB6C1" w14:textId="58BAF135"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11</w:t>
            </w:r>
          </w:p>
        </w:tc>
        <w:tc>
          <w:tcPr>
            <w:tcW w:w="3752" w:type="pct"/>
          </w:tcPr>
          <w:p w14:paraId="704FEE01" w14:textId="41E5FE6E"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–резидентам</w:t>
            </w:r>
          </w:p>
        </w:tc>
      </w:tr>
      <w:tr w:rsidR="006B1CFA" w:rsidRPr="0009798C" w14:paraId="55A5F018" w14:textId="77777777" w:rsidTr="00BE2BE9">
        <w:tc>
          <w:tcPr>
            <w:tcW w:w="680" w:type="pct"/>
            <w:vAlign w:val="center"/>
          </w:tcPr>
          <w:p w14:paraId="21482F00"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93FD9BB" w14:textId="0737AE1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12</w:t>
            </w:r>
          </w:p>
        </w:tc>
        <w:tc>
          <w:tcPr>
            <w:tcW w:w="3752" w:type="pct"/>
          </w:tcPr>
          <w:p w14:paraId="3A25C290" w14:textId="0F52AA27"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77605BBB" w14:textId="77777777" w:rsidTr="00BE2BE9">
        <w:tc>
          <w:tcPr>
            <w:tcW w:w="680" w:type="pct"/>
            <w:vAlign w:val="center"/>
          </w:tcPr>
          <w:p w14:paraId="148CD10F"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93CE7B7" w14:textId="6E6AE3E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13</w:t>
            </w:r>
          </w:p>
        </w:tc>
        <w:tc>
          <w:tcPr>
            <w:tcW w:w="3752" w:type="pct"/>
          </w:tcPr>
          <w:p w14:paraId="30924B52" w14:textId="1F4BBE64"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–резидентам</w:t>
            </w:r>
          </w:p>
        </w:tc>
      </w:tr>
      <w:tr w:rsidR="006B1CFA" w:rsidRPr="0009798C" w14:paraId="151308FA" w14:textId="77777777" w:rsidTr="00BE2BE9">
        <w:tc>
          <w:tcPr>
            <w:tcW w:w="680" w:type="pct"/>
            <w:vAlign w:val="center"/>
          </w:tcPr>
          <w:p w14:paraId="46AC180F"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323CC7E" w14:textId="00DD0B7C"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14</w:t>
            </w:r>
          </w:p>
        </w:tc>
        <w:tc>
          <w:tcPr>
            <w:tcW w:w="3752" w:type="pct"/>
          </w:tcPr>
          <w:p w14:paraId="1F68DDD5" w14:textId="221F95DF"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Займы, предост</w:t>
            </w:r>
            <w:r w:rsidR="00FB4222" w:rsidRPr="0009798C">
              <w:rPr>
                <w:rFonts w:ascii="Times New Roman" w:hAnsi="Times New Roman" w:cs="Times New Roman"/>
              </w:rPr>
              <w:t>авленные кредитным организациям</w:t>
            </w:r>
            <w:r w:rsidRPr="0009798C">
              <w:rPr>
                <w:rFonts w:ascii="Times New Roman" w:hAnsi="Times New Roman" w:cs="Times New Roman"/>
              </w:rPr>
              <w:t>–нерезидентам</w:t>
            </w:r>
          </w:p>
        </w:tc>
      </w:tr>
      <w:tr w:rsidR="006B1CFA" w:rsidRPr="0009798C" w14:paraId="4C27B4A7" w14:textId="77777777" w:rsidTr="00BE2BE9">
        <w:tc>
          <w:tcPr>
            <w:tcW w:w="680" w:type="pct"/>
            <w:vAlign w:val="center"/>
          </w:tcPr>
          <w:p w14:paraId="59F8A421"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2BD76E8" w14:textId="2D6A9666"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15</w:t>
            </w:r>
          </w:p>
        </w:tc>
        <w:tc>
          <w:tcPr>
            <w:tcW w:w="3752" w:type="pct"/>
          </w:tcPr>
          <w:p w14:paraId="298771DB" w14:textId="1AF066C6"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w:t>
            </w:r>
            <w:r w:rsidR="00734141" w:rsidRPr="0009798C">
              <w:rPr>
                <w:rFonts w:ascii="Times New Roman" w:hAnsi="Times New Roman" w:cs="Times New Roman"/>
              </w:rPr>
              <w:t>едитных организациях</w:t>
            </w:r>
            <w:r w:rsidR="00124BFC" w:rsidRPr="0009798C">
              <w:rPr>
                <w:rFonts w:ascii="Times New Roman" w:hAnsi="Times New Roman" w:cs="Times New Roman"/>
              </w:rPr>
              <w:t>–</w:t>
            </w:r>
            <w:r w:rsidR="00734141" w:rsidRPr="0009798C">
              <w:rPr>
                <w:rFonts w:ascii="Times New Roman" w:hAnsi="Times New Roman" w:cs="Times New Roman"/>
              </w:rPr>
              <w:t>резидентах</w:t>
            </w:r>
          </w:p>
        </w:tc>
      </w:tr>
      <w:tr w:rsidR="006B1CFA" w:rsidRPr="0009798C" w14:paraId="4C48D3AC" w14:textId="77777777" w:rsidTr="00BE2BE9">
        <w:tc>
          <w:tcPr>
            <w:tcW w:w="680" w:type="pct"/>
            <w:vAlign w:val="center"/>
          </w:tcPr>
          <w:p w14:paraId="2A4A3932"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C80F46C" w14:textId="61DEE585"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16</w:t>
            </w:r>
          </w:p>
        </w:tc>
        <w:tc>
          <w:tcPr>
            <w:tcW w:w="3752" w:type="pct"/>
          </w:tcPr>
          <w:p w14:paraId="7A2DDB73" w14:textId="011EAFA5"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78615BE4" w14:textId="77777777" w:rsidTr="00BE2BE9">
        <w:tc>
          <w:tcPr>
            <w:tcW w:w="680" w:type="pct"/>
            <w:vAlign w:val="center"/>
          </w:tcPr>
          <w:p w14:paraId="20ED41E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9071623" w14:textId="1A3C117A"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17</w:t>
            </w:r>
          </w:p>
        </w:tc>
        <w:tc>
          <w:tcPr>
            <w:tcW w:w="3752" w:type="pct"/>
          </w:tcPr>
          <w:p w14:paraId="1A7AE9A0" w14:textId="1F5058FF"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1EEB8E62" w14:textId="77777777" w:rsidTr="00BE2BE9">
        <w:tc>
          <w:tcPr>
            <w:tcW w:w="680" w:type="pct"/>
            <w:vAlign w:val="center"/>
          </w:tcPr>
          <w:p w14:paraId="4A0F1F95"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13B6461" w14:textId="2F81AA7D"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18</w:t>
            </w:r>
          </w:p>
        </w:tc>
        <w:tc>
          <w:tcPr>
            <w:tcW w:w="3752" w:type="pct"/>
          </w:tcPr>
          <w:p w14:paraId="32B9D9F6" w14:textId="1A57D446"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7D637EAA" w14:textId="77777777" w:rsidTr="00BE2BE9">
        <w:tc>
          <w:tcPr>
            <w:tcW w:w="680" w:type="pct"/>
            <w:vAlign w:val="center"/>
          </w:tcPr>
          <w:p w14:paraId="4DC1FB2D"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25CDC251" w14:textId="027F899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7</w:t>
            </w:r>
            <w:r w:rsidRPr="0009798C">
              <w:rPr>
                <w:rFonts w:ascii="Times New Roman" w:hAnsi="Times New Roman" w:cs="Times New Roman"/>
                <w:b/>
              </w:rPr>
              <w:t>99</w:t>
            </w:r>
          </w:p>
        </w:tc>
        <w:tc>
          <w:tcPr>
            <w:tcW w:w="3752" w:type="pct"/>
          </w:tcPr>
          <w:p w14:paraId="61A47684"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78B6FBA7" w14:textId="77777777" w:rsidTr="00BE2BE9">
        <w:tc>
          <w:tcPr>
            <w:tcW w:w="680" w:type="pct"/>
            <w:vAlign w:val="center"/>
          </w:tcPr>
          <w:p w14:paraId="6CFF425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7A18DFA" w14:textId="77777777" w:rsidR="0028554B" w:rsidRPr="0009798C" w:rsidRDefault="0028554B" w:rsidP="00ED34AB">
            <w:pPr>
              <w:ind w:firstLine="0"/>
              <w:contextualSpacing/>
              <w:jc w:val="center"/>
              <w:rPr>
                <w:rFonts w:ascii="Times New Roman" w:hAnsi="Times New Roman" w:cs="Times New Roman"/>
                <w:b/>
              </w:rPr>
            </w:pPr>
          </w:p>
        </w:tc>
        <w:tc>
          <w:tcPr>
            <w:tcW w:w="3752" w:type="pct"/>
          </w:tcPr>
          <w:p w14:paraId="2BD07F78" w14:textId="77777777" w:rsidR="0028554B" w:rsidRPr="0009798C" w:rsidRDefault="0028554B" w:rsidP="00ED34AB">
            <w:pPr>
              <w:ind w:firstLine="0"/>
              <w:contextualSpacing/>
              <w:rPr>
                <w:rFonts w:ascii="Times New Roman" w:hAnsi="Times New Roman" w:cs="Times New Roman"/>
              </w:rPr>
            </w:pPr>
          </w:p>
        </w:tc>
      </w:tr>
      <w:tr w:rsidR="006B1CFA" w:rsidRPr="0009798C" w14:paraId="2928265C" w14:textId="77777777" w:rsidTr="00BE2BE9">
        <w:tc>
          <w:tcPr>
            <w:tcW w:w="680" w:type="pct"/>
            <w:vAlign w:val="center"/>
          </w:tcPr>
          <w:p w14:paraId="1EE12670" w14:textId="314926EF"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p>
        </w:tc>
        <w:tc>
          <w:tcPr>
            <w:tcW w:w="4320" w:type="pct"/>
            <w:gridSpan w:val="2"/>
          </w:tcPr>
          <w:p w14:paraId="3E8C5866" w14:textId="311C8072"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b/>
              </w:rPr>
              <w:t>Просроченные размещенные межбанковские кредиты, займы и депозиты</w:t>
            </w:r>
          </w:p>
        </w:tc>
      </w:tr>
      <w:tr w:rsidR="006B1CFA" w:rsidRPr="0009798C" w14:paraId="1D0103B2" w14:textId="77777777" w:rsidTr="00BE2BE9">
        <w:tc>
          <w:tcPr>
            <w:tcW w:w="680" w:type="pct"/>
            <w:vAlign w:val="center"/>
          </w:tcPr>
          <w:p w14:paraId="04546115"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41D04F2" w14:textId="3E5F938A"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81</w:t>
            </w:r>
          </w:p>
        </w:tc>
        <w:tc>
          <w:tcPr>
            <w:tcW w:w="3752" w:type="pct"/>
          </w:tcPr>
          <w:p w14:paraId="1A251E1D" w14:textId="1951B622"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кредитным организациям–резидентам</w:t>
            </w:r>
          </w:p>
        </w:tc>
      </w:tr>
      <w:tr w:rsidR="006B1CFA" w:rsidRPr="0009798C" w14:paraId="6845E3B3" w14:textId="77777777" w:rsidTr="00BE2BE9">
        <w:tc>
          <w:tcPr>
            <w:tcW w:w="680" w:type="pct"/>
            <w:vAlign w:val="center"/>
          </w:tcPr>
          <w:p w14:paraId="4AF7903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665666E" w14:textId="25B0DB7E"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82</w:t>
            </w:r>
          </w:p>
        </w:tc>
        <w:tc>
          <w:tcPr>
            <w:tcW w:w="3752" w:type="pct"/>
          </w:tcPr>
          <w:p w14:paraId="559FA33B" w14:textId="14A14C4D"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кредитным организациям–нерезидентам</w:t>
            </w:r>
          </w:p>
        </w:tc>
      </w:tr>
      <w:tr w:rsidR="006B1CFA" w:rsidRPr="0009798C" w14:paraId="07FCE5A9" w14:textId="77777777" w:rsidTr="00BE2BE9">
        <w:tc>
          <w:tcPr>
            <w:tcW w:w="680" w:type="pct"/>
            <w:vAlign w:val="center"/>
          </w:tcPr>
          <w:p w14:paraId="6578A289" w14:textId="77777777" w:rsidR="0049266A" w:rsidRPr="0009798C" w:rsidRDefault="0049266A" w:rsidP="00ED34AB">
            <w:pPr>
              <w:ind w:firstLine="0"/>
              <w:contextualSpacing/>
              <w:jc w:val="center"/>
              <w:rPr>
                <w:rFonts w:ascii="Times New Roman" w:hAnsi="Times New Roman" w:cs="Times New Roman"/>
                <w:i/>
              </w:rPr>
            </w:pPr>
          </w:p>
        </w:tc>
        <w:tc>
          <w:tcPr>
            <w:tcW w:w="568" w:type="pct"/>
          </w:tcPr>
          <w:p w14:paraId="60005FB9" w14:textId="38B64931"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83</w:t>
            </w:r>
          </w:p>
        </w:tc>
        <w:tc>
          <w:tcPr>
            <w:tcW w:w="3752" w:type="pct"/>
          </w:tcPr>
          <w:p w14:paraId="09652303" w14:textId="08EB94BF" w:rsidR="0049266A" w:rsidRPr="0009798C" w:rsidRDefault="0049266A" w:rsidP="00FB4222">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кредитным организациям–резидентам</w:t>
            </w:r>
          </w:p>
        </w:tc>
      </w:tr>
      <w:tr w:rsidR="006B1CFA" w:rsidRPr="0009798C" w14:paraId="416564EE" w14:textId="77777777" w:rsidTr="00BE2BE9">
        <w:tc>
          <w:tcPr>
            <w:tcW w:w="680" w:type="pct"/>
            <w:vAlign w:val="center"/>
          </w:tcPr>
          <w:p w14:paraId="0C034762" w14:textId="77777777" w:rsidR="0049266A" w:rsidRPr="0009798C" w:rsidRDefault="0049266A" w:rsidP="00ED34AB">
            <w:pPr>
              <w:ind w:firstLine="0"/>
              <w:contextualSpacing/>
              <w:jc w:val="center"/>
              <w:rPr>
                <w:rFonts w:ascii="Times New Roman" w:hAnsi="Times New Roman" w:cs="Times New Roman"/>
                <w:i/>
              </w:rPr>
            </w:pPr>
          </w:p>
        </w:tc>
        <w:tc>
          <w:tcPr>
            <w:tcW w:w="568" w:type="pct"/>
          </w:tcPr>
          <w:p w14:paraId="74D63CE9" w14:textId="02E241F6"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84</w:t>
            </w:r>
          </w:p>
        </w:tc>
        <w:tc>
          <w:tcPr>
            <w:tcW w:w="3752" w:type="pct"/>
          </w:tcPr>
          <w:p w14:paraId="59EBAD54" w14:textId="724D8856" w:rsidR="0049266A" w:rsidRPr="0009798C" w:rsidRDefault="0049266A" w:rsidP="00FB4222">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кредитным организациям–нерезидентам</w:t>
            </w:r>
          </w:p>
        </w:tc>
      </w:tr>
      <w:tr w:rsidR="006B1CFA" w:rsidRPr="0009798C" w14:paraId="0947C857" w14:textId="77777777" w:rsidTr="00BE2BE9">
        <w:tc>
          <w:tcPr>
            <w:tcW w:w="680" w:type="pct"/>
            <w:vAlign w:val="center"/>
          </w:tcPr>
          <w:p w14:paraId="5C3D3EFD"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4A65E81" w14:textId="23B20ED6"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w:t>
            </w:r>
            <w:r w:rsidR="0049266A" w:rsidRPr="0009798C">
              <w:rPr>
                <w:rFonts w:ascii="Times New Roman" w:hAnsi="Times New Roman" w:cs="Times New Roman"/>
                <w:b/>
              </w:rPr>
              <w:t>5</w:t>
            </w:r>
          </w:p>
        </w:tc>
        <w:tc>
          <w:tcPr>
            <w:tcW w:w="3752" w:type="pct"/>
          </w:tcPr>
          <w:p w14:paraId="6D845899" w14:textId="3EEF6CA1"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депозиты, размещенные в кр</w:t>
            </w:r>
            <w:r w:rsidR="00B0502C" w:rsidRPr="0009798C">
              <w:rPr>
                <w:rFonts w:ascii="Times New Roman" w:hAnsi="Times New Roman" w:cs="Times New Roman"/>
              </w:rPr>
              <w:t>едитных организациях</w:t>
            </w:r>
            <w:r w:rsidR="00124BFC" w:rsidRPr="0009798C">
              <w:rPr>
                <w:rFonts w:ascii="Times New Roman" w:hAnsi="Times New Roman" w:cs="Times New Roman"/>
              </w:rPr>
              <w:t>–</w:t>
            </w:r>
            <w:r w:rsidR="00B0502C" w:rsidRPr="0009798C">
              <w:rPr>
                <w:rFonts w:ascii="Times New Roman" w:hAnsi="Times New Roman" w:cs="Times New Roman"/>
              </w:rPr>
              <w:t>резидентах</w:t>
            </w:r>
          </w:p>
        </w:tc>
      </w:tr>
      <w:tr w:rsidR="006B1CFA" w:rsidRPr="0009798C" w14:paraId="70C8C72F" w14:textId="77777777" w:rsidTr="00BE2BE9">
        <w:tc>
          <w:tcPr>
            <w:tcW w:w="680" w:type="pct"/>
            <w:vAlign w:val="center"/>
          </w:tcPr>
          <w:p w14:paraId="21DD74A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7D18D67" w14:textId="0E889033"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w:t>
            </w:r>
            <w:r w:rsidR="0049266A" w:rsidRPr="0009798C">
              <w:rPr>
                <w:rFonts w:ascii="Times New Roman" w:hAnsi="Times New Roman" w:cs="Times New Roman"/>
                <w:b/>
              </w:rPr>
              <w:t>6</w:t>
            </w:r>
          </w:p>
        </w:tc>
        <w:tc>
          <w:tcPr>
            <w:tcW w:w="3752" w:type="pct"/>
          </w:tcPr>
          <w:p w14:paraId="4D2A749F" w14:textId="18A17B0D"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Просроченные депозиты, размещенные в кредитных организациях</w:t>
            </w:r>
            <w:r w:rsidR="00124BFC" w:rsidRPr="0009798C">
              <w:rPr>
                <w:rFonts w:ascii="Times New Roman" w:hAnsi="Times New Roman" w:cs="Times New Roman"/>
              </w:rPr>
              <w:t xml:space="preserve"> – </w:t>
            </w:r>
            <w:r w:rsidRPr="0009798C">
              <w:rPr>
                <w:rFonts w:ascii="Times New Roman" w:hAnsi="Times New Roman" w:cs="Times New Roman"/>
              </w:rPr>
              <w:t>нерезидентах</w:t>
            </w:r>
          </w:p>
        </w:tc>
      </w:tr>
      <w:tr w:rsidR="006B1CFA" w:rsidRPr="0009798C" w14:paraId="05A514C9" w14:textId="77777777" w:rsidTr="00BE2BE9">
        <w:tc>
          <w:tcPr>
            <w:tcW w:w="680" w:type="pct"/>
            <w:vAlign w:val="center"/>
          </w:tcPr>
          <w:p w14:paraId="618E449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9EA5210" w14:textId="2046BFD8"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w:t>
            </w:r>
            <w:r w:rsidR="0049266A" w:rsidRPr="0009798C">
              <w:rPr>
                <w:rFonts w:ascii="Times New Roman" w:hAnsi="Times New Roman" w:cs="Times New Roman"/>
                <w:b/>
              </w:rPr>
              <w:t>7</w:t>
            </w:r>
          </w:p>
        </w:tc>
        <w:tc>
          <w:tcPr>
            <w:tcW w:w="3752" w:type="pct"/>
          </w:tcPr>
          <w:p w14:paraId="45CDDD06" w14:textId="32B88495"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резидентах</w:t>
            </w:r>
          </w:p>
        </w:tc>
      </w:tr>
      <w:tr w:rsidR="006B1CFA" w:rsidRPr="0009798C" w14:paraId="16E202F3" w14:textId="77777777" w:rsidTr="00BE2BE9">
        <w:tc>
          <w:tcPr>
            <w:tcW w:w="680" w:type="pct"/>
            <w:vAlign w:val="center"/>
          </w:tcPr>
          <w:p w14:paraId="291B2230"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0FB43A3" w14:textId="3FFF9A01"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8</w:t>
            </w:r>
            <w:r w:rsidR="0049266A" w:rsidRPr="0009798C">
              <w:rPr>
                <w:rFonts w:ascii="Times New Roman" w:hAnsi="Times New Roman" w:cs="Times New Roman"/>
                <w:b/>
              </w:rPr>
              <w:t>8</w:t>
            </w:r>
          </w:p>
        </w:tc>
        <w:tc>
          <w:tcPr>
            <w:tcW w:w="3752" w:type="pct"/>
          </w:tcPr>
          <w:p w14:paraId="4E75C3B6" w14:textId="33916298"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депозиты в драгоценных металлах, размещенные в кредитных организациях</w:t>
            </w:r>
            <w:r w:rsidR="00124BFC" w:rsidRPr="0009798C">
              <w:rPr>
                <w:rFonts w:ascii="Times New Roman" w:hAnsi="Times New Roman" w:cs="Times New Roman"/>
              </w:rPr>
              <w:t>–</w:t>
            </w:r>
            <w:r w:rsidRPr="0009798C">
              <w:rPr>
                <w:rFonts w:ascii="Times New Roman" w:hAnsi="Times New Roman" w:cs="Times New Roman"/>
              </w:rPr>
              <w:t>нерезидентах</w:t>
            </w:r>
          </w:p>
        </w:tc>
      </w:tr>
      <w:tr w:rsidR="006B1CFA" w:rsidRPr="0009798C" w14:paraId="2ED4FAA1" w14:textId="77777777" w:rsidTr="00BE2BE9">
        <w:tc>
          <w:tcPr>
            <w:tcW w:w="680" w:type="pct"/>
            <w:vAlign w:val="center"/>
          </w:tcPr>
          <w:p w14:paraId="7797D1F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65F82BF" w14:textId="3491C4B2"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w:t>
            </w:r>
            <w:r w:rsidR="00BC4D5D" w:rsidRPr="0009798C">
              <w:rPr>
                <w:rFonts w:ascii="Times New Roman" w:hAnsi="Times New Roman" w:cs="Times New Roman"/>
                <w:b/>
              </w:rPr>
              <w:t>8</w:t>
            </w:r>
            <w:r w:rsidRPr="0009798C">
              <w:rPr>
                <w:rFonts w:ascii="Times New Roman" w:hAnsi="Times New Roman" w:cs="Times New Roman"/>
                <w:b/>
              </w:rPr>
              <w:t>99</w:t>
            </w:r>
          </w:p>
        </w:tc>
        <w:tc>
          <w:tcPr>
            <w:tcW w:w="3752" w:type="pct"/>
          </w:tcPr>
          <w:p w14:paraId="692796E7"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w:t>
            </w:r>
            <w:r w:rsidRPr="0009798C">
              <w:rPr>
                <w:rFonts w:ascii="Times New Roman" w:hAnsi="Times New Roman" w:cs="Times New Roman"/>
                <w:lang w:val="en-US"/>
              </w:rPr>
              <w:t xml:space="preserve">: </w:t>
            </w:r>
            <w:r w:rsidRPr="0009798C">
              <w:rPr>
                <w:rFonts w:ascii="Times New Roman" w:hAnsi="Times New Roman" w:cs="Times New Roman"/>
              </w:rPr>
              <w:t>Резервы под обесценение</w:t>
            </w:r>
          </w:p>
        </w:tc>
      </w:tr>
      <w:tr w:rsidR="006B1CFA" w:rsidRPr="0009798C" w14:paraId="0328AF25" w14:textId="77777777" w:rsidTr="00BE2BE9">
        <w:tc>
          <w:tcPr>
            <w:tcW w:w="680" w:type="pct"/>
            <w:vAlign w:val="center"/>
          </w:tcPr>
          <w:p w14:paraId="3B9FBCBE"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7A189F16" w14:textId="77777777" w:rsidR="0028554B" w:rsidRPr="0009798C" w:rsidRDefault="0028554B"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D9BF592" w14:textId="77777777" w:rsidR="0028554B" w:rsidRPr="0009798C" w:rsidRDefault="0028554B" w:rsidP="00ED34AB">
            <w:pPr>
              <w:ind w:firstLine="0"/>
              <w:contextualSpacing/>
              <w:rPr>
                <w:rFonts w:ascii="Times New Roman" w:hAnsi="Times New Roman" w:cs="Times New Roman"/>
              </w:rPr>
            </w:pPr>
          </w:p>
        </w:tc>
      </w:tr>
      <w:tr w:rsidR="006B1CFA" w:rsidRPr="0009798C" w14:paraId="6E868386" w14:textId="77777777" w:rsidTr="00BE2BE9">
        <w:tc>
          <w:tcPr>
            <w:tcW w:w="680" w:type="pct"/>
            <w:vAlign w:val="center"/>
          </w:tcPr>
          <w:p w14:paraId="4AD3CE65"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w:t>
            </w:r>
          </w:p>
        </w:tc>
        <w:tc>
          <w:tcPr>
            <w:tcW w:w="4320" w:type="pct"/>
            <w:gridSpan w:val="2"/>
          </w:tcPr>
          <w:p w14:paraId="3AA1DC20" w14:textId="05C32594" w:rsidR="0028554B" w:rsidRPr="0009798C" w:rsidRDefault="0028554B" w:rsidP="00ED34AB">
            <w:pPr>
              <w:ind w:firstLine="0"/>
              <w:contextualSpacing/>
              <w:rPr>
                <w:rFonts w:ascii="Times New Roman" w:hAnsi="Times New Roman" w:cs="Times New Roman"/>
                <w:b/>
              </w:rPr>
            </w:pPr>
            <w:r w:rsidRPr="0009798C">
              <w:rPr>
                <w:rFonts w:ascii="Times New Roman" w:hAnsi="Times New Roman" w:cs="Times New Roman"/>
                <w:b/>
              </w:rPr>
              <w:t>Драгоценные металлы, предоставленные клиента</w:t>
            </w:r>
            <w:r w:rsidR="00734141" w:rsidRPr="0009798C">
              <w:rPr>
                <w:rFonts w:ascii="Times New Roman" w:hAnsi="Times New Roman" w:cs="Times New Roman"/>
                <w:b/>
              </w:rPr>
              <w:t>м (кроме кредитных организаций)</w:t>
            </w:r>
          </w:p>
        </w:tc>
      </w:tr>
      <w:tr w:rsidR="006B1CFA" w:rsidRPr="0009798C" w14:paraId="423B7738" w14:textId="77777777" w:rsidTr="00BE2BE9">
        <w:tc>
          <w:tcPr>
            <w:tcW w:w="680" w:type="pct"/>
            <w:vAlign w:val="center"/>
          </w:tcPr>
          <w:p w14:paraId="3970ABF5"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281AEA5"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101921</w:t>
            </w:r>
          </w:p>
        </w:tc>
        <w:tc>
          <w:tcPr>
            <w:tcW w:w="3752" w:type="pct"/>
          </w:tcPr>
          <w:p w14:paraId="3415C536" w14:textId="31388231"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Драгоценные металлы, предоставленные юридическим лицам–резидентам</w:t>
            </w:r>
          </w:p>
        </w:tc>
      </w:tr>
      <w:tr w:rsidR="006B1CFA" w:rsidRPr="0009798C" w14:paraId="434B91BD" w14:textId="77777777" w:rsidTr="00BE2BE9">
        <w:tc>
          <w:tcPr>
            <w:tcW w:w="680" w:type="pct"/>
            <w:vAlign w:val="center"/>
          </w:tcPr>
          <w:p w14:paraId="7E596792"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6E75023"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101922</w:t>
            </w:r>
          </w:p>
        </w:tc>
        <w:tc>
          <w:tcPr>
            <w:tcW w:w="3752" w:type="pct"/>
          </w:tcPr>
          <w:p w14:paraId="32FA318C" w14:textId="4A6FD764"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Драгоценные металлы, предоставленные юридическим лицам–нерезидентам</w:t>
            </w:r>
          </w:p>
        </w:tc>
      </w:tr>
      <w:tr w:rsidR="006B1CFA" w:rsidRPr="0009798C" w14:paraId="532F253D" w14:textId="77777777" w:rsidTr="00BE2BE9">
        <w:tc>
          <w:tcPr>
            <w:tcW w:w="680" w:type="pct"/>
            <w:vAlign w:val="center"/>
          </w:tcPr>
          <w:p w14:paraId="4522DD3F"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58E8EB4"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101931</w:t>
            </w:r>
          </w:p>
        </w:tc>
        <w:tc>
          <w:tcPr>
            <w:tcW w:w="3752" w:type="pct"/>
          </w:tcPr>
          <w:p w14:paraId="290580E9" w14:textId="52086D3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Драгоценные металлы,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2FFA4B23" w14:textId="77777777" w:rsidTr="00BE2BE9">
        <w:tc>
          <w:tcPr>
            <w:tcW w:w="680" w:type="pct"/>
            <w:vAlign w:val="center"/>
          </w:tcPr>
          <w:p w14:paraId="52B470A6"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F5261D3"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101941</w:t>
            </w:r>
          </w:p>
        </w:tc>
        <w:tc>
          <w:tcPr>
            <w:tcW w:w="3752" w:type="pct"/>
          </w:tcPr>
          <w:p w14:paraId="467FCD78" w14:textId="063F6682"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Драгоценные металлы, п</w:t>
            </w:r>
            <w:r w:rsidR="00B0502C" w:rsidRPr="0009798C">
              <w:rPr>
                <w:rFonts w:ascii="Times New Roman" w:hAnsi="Times New Roman" w:cs="Times New Roman"/>
              </w:rPr>
              <w:t>редоставленные физическим лицам</w:t>
            </w:r>
          </w:p>
        </w:tc>
      </w:tr>
      <w:tr w:rsidR="006B1CFA" w:rsidRPr="0009798C" w14:paraId="52434121" w14:textId="77777777" w:rsidTr="00BE2BE9">
        <w:tc>
          <w:tcPr>
            <w:tcW w:w="680" w:type="pct"/>
            <w:vAlign w:val="center"/>
          </w:tcPr>
          <w:p w14:paraId="268E95E3"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718DA4A"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101981</w:t>
            </w:r>
          </w:p>
        </w:tc>
        <w:tc>
          <w:tcPr>
            <w:tcW w:w="3752" w:type="pct"/>
          </w:tcPr>
          <w:p w14:paraId="1F7B24E6" w14:textId="01D817CC"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юридическим лицам–резидентам</w:t>
            </w:r>
          </w:p>
        </w:tc>
      </w:tr>
      <w:tr w:rsidR="006B1CFA" w:rsidRPr="0009798C" w14:paraId="36316A6F" w14:textId="77777777" w:rsidTr="00BE2BE9">
        <w:tc>
          <w:tcPr>
            <w:tcW w:w="680" w:type="pct"/>
            <w:vAlign w:val="center"/>
          </w:tcPr>
          <w:p w14:paraId="792663F4"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0D58718"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101982</w:t>
            </w:r>
          </w:p>
        </w:tc>
        <w:tc>
          <w:tcPr>
            <w:tcW w:w="3752" w:type="pct"/>
          </w:tcPr>
          <w:p w14:paraId="2AAC7C83" w14:textId="0C005DAF"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юридическим лицам–нерезидентам</w:t>
            </w:r>
          </w:p>
        </w:tc>
      </w:tr>
      <w:tr w:rsidR="006B1CFA" w:rsidRPr="0009798C" w14:paraId="3BDB8DC7" w14:textId="77777777" w:rsidTr="00BE2BE9">
        <w:tc>
          <w:tcPr>
            <w:tcW w:w="680" w:type="pct"/>
            <w:vAlign w:val="center"/>
          </w:tcPr>
          <w:p w14:paraId="20CCEAAF"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054048D" w14:textId="77777777" w:rsidR="0028554B" w:rsidRPr="0009798C" w:rsidRDefault="0028554B" w:rsidP="00ED34AB">
            <w:pPr>
              <w:ind w:firstLine="0"/>
              <w:contextualSpacing/>
              <w:jc w:val="center"/>
              <w:rPr>
                <w:rFonts w:ascii="Times New Roman" w:hAnsi="Times New Roman" w:cs="Times New Roman"/>
              </w:rPr>
            </w:pPr>
            <w:r w:rsidRPr="0009798C">
              <w:rPr>
                <w:rFonts w:ascii="Times New Roman" w:hAnsi="Times New Roman" w:cs="Times New Roman"/>
                <w:b/>
              </w:rPr>
              <w:t>101983</w:t>
            </w:r>
          </w:p>
        </w:tc>
        <w:tc>
          <w:tcPr>
            <w:tcW w:w="3752" w:type="pct"/>
          </w:tcPr>
          <w:p w14:paraId="623F9247" w14:textId="0F1A5C09"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индивидуальным предп</w:t>
            </w:r>
            <w:r w:rsidR="00B0502C" w:rsidRPr="0009798C">
              <w:rPr>
                <w:rFonts w:ascii="Times New Roman" w:hAnsi="Times New Roman" w:cs="Times New Roman"/>
              </w:rPr>
              <w:t xml:space="preserve">ринимателям, частным </w:t>
            </w:r>
            <w:r w:rsidR="00B0502C" w:rsidRPr="0009798C">
              <w:rPr>
                <w:rFonts w:ascii="Times New Roman" w:hAnsi="Times New Roman" w:cs="Times New Roman"/>
              </w:rPr>
              <w:lastRenderedPageBreak/>
              <w:t>нотариусам</w:t>
            </w:r>
          </w:p>
        </w:tc>
      </w:tr>
      <w:tr w:rsidR="006B1CFA" w:rsidRPr="0009798C" w14:paraId="66E81415" w14:textId="77777777" w:rsidTr="00BE2BE9">
        <w:tc>
          <w:tcPr>
            <w:tcW w:w="680" w:type="pct"/>
            <w:vAlign w:val="center"/>
          </w:tcPr>
          <w:p w14:paraId="70DAD8EB"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6C0901B" w14:textId="77777777" w:rsidR="0028554B" w:rsidRPr="0009798C" w:rsidRDefault="0028554B" w:rsidP="00ED34AB">
            <w:pPr>
              <w:ind w:firstLine="0"/>
              <w:contextualSpacing/>
              <w:jc w:val="center"/>
              <w:rPr>
                <w:rFonts w:ascii="Times New Roman" w:hAnsi="Times New Roman" w:cs="Times New Roman"/>
              </w:rPr>
            </w:pPr>
            <w:r w:rsidRPr="0009798C">
              <w:rPr>
                <w:rFonts w:ascii="Times New Roman" w:hAnsi="Times New Roman" w:cs="Times New Roman"/>
                <w:b/>
              </w:rPr>
              <w:t>101985</w:t>
            </w:r>
          </w:p>
        </w:tc>
        <w:tc>
          <w:tcPr>
            <w:tcW w:w="3752" w:type="pct"/>
          </w:tcPr>
          <w:p w14:paraId="74652277" w14:textId="7DC0857E"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w:t>
            </w:r>
            <w:r w:rsidR="00B0502C" w:rsidRPr="0009798C">
              <w:rPr>
                <w:rFonts w:ascii="Times New Roman" w:hAnsi="Times New Roman" w:cs="Times New Roman"/>
              </w:rPr>
              <w:t>редоставленным физическим лицам</w:t>
            </w:r>
          </w:p>
        </w:tc>
      </w:tr>
      <w:tr w:rsidR="006B1CFA" w:rsidRPr="0009798C" w14:paraId="67257CAF" w14:textId="77777777" w:rsidTr="00BE2BE9">
        <w:tc>
          <w:tcPr>
            <w:tcW w:w="680" w:type="pct"/>
            <w:vAlign w:val="center"/>
          </w:tcPr>
          <w:p w14:paraId="4198806F"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128407EE"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101999</w:t>
            </w:r>
          </w:p>
        </w:tc>
        <w:tc>
          <w:tcPr>
            <w:tcW w:w="3752" w:type="pct"/>
          </w:tcPr>
          <w:p w14:paraId="6E30F49F" w14:textId="475902A1"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w:t>
            </w:r>
            <w:r w:rsidR="00B0502C" w:rsidRPr="0009798C">
              <w:rPr>
                <w:rFonts w:ascii="Times New Roman" w:hAnsi="Times New Roman" w:cs="Times New Roman"/>
              </w:rPr>
              <w:t>трсчет: Резервы под обесценение</w:t>
            </w:r>
          </w:p>
        </w:tc>
      </w:tr>
      <w:tr w:rsidR="006B1CFA" w:rsidRPr="0009798C" w14:paraId="33BD4114" w14:textId="77777777" w:rsidTr="00BE2BE9">
        <w:tc>
          <w:tcPr>
            <w:tcW w:w="680" w:type="pct"/>
            <w:vAlign w:val="center"/>
          </w:tcPr>
          <w:p w14:paraId="242D2868"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7373E7A8" w14:textId="77777777" w:rsidR="0028554B" w:rsidRPr="0009798C" w:rsidRDefault="0028554B" w:rsidP="00ED34AB">
            <w:pPr>
              <w:ind w:firstLine="0"/>
              <w:contextualSpacing/>
              <w:jc w:val="center"/>
              <w:rPr>
                <w:rFonts w:ascii="Times New Roman" w:hAnsi="Times New Roman" w:cs="Times New Roman"/>
                <w:b/>
              </w:rPr>
            </w:pPr>
          </w:p>
        </w:tc>
        <w:tc>
          <w:tcPr>
            <w:tcW w:w="3752" w:type="pct"/>
          </w:tcPr>
          <w:p w14:paraId="408B1BFB" w14:textId="77777777" w:rsidR="0028554B" w:rsidRPr="0009798C" w:rsidRDefault="0028554B" w:rsidP="00ED34AB">
            <w:pPr>
              <w:ind w:firstLine="0"/>
              <w:contextualSpacing/>
              <w:rPr>
                <w:rFonts w:ascii="Times New Roman" w:hAnsi="Times New Roman" w:cs="Times New Roman"/>
              </w:rPr>
            </w:pPr>
          </w:p>
        </w:tc>
      </w:tr>
      <w:tr w:rsidR="006B1CFA" w:rsidRPr="0009798C" w14:paraId="5CD99C69" w14:textId="77777777" w:rsidTr="00BE2BE9">
        <w:tc>
          <w:tcPr>
            <w:tcW w:w="680" w:type="pct"/>
            <w:vAlign w:val="center"/>
          </w:tcPr>
          <w:p w14:paraId="7E766E62"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w:t>
            </w:r>
          </w:p>
        </w:tc>
        <w:tc>
          <w:tcPr>
            <w:tcW w:w="4320" w:type="pct"/>
            <w:gridSpan w:val="2"/>
          </w:tcPr>
          <w:p w14:paraId="2075A8CE" w14:textId="77777777" w:rsidR="0028554B" w:rsidRPr="0009798C" w:rsidRDefault="0028554B" w:rsidP="00ED34AB">
            <w:pPr>
              <w:pStyle w:val="a8"/>
              <w:contextualSpacing/>
              <w:jc w:val="both"/>
              <w:rPr>
                <w:rFonts w:ascii="Times New Roman" w:hAnsi="Times New Roman" w:cs="Times New Roman"/>
                <w:b/>
              </w:rPr>
            </w:pPr>
            <w:r w:rsidRPr="0009798C">
              <w:rPr>
                <w:rFonts w:ascii="Times New Roman" w:hAnsi="Times New Roman" w:cs="Times New Roman"/>
                <w:b/>
              </w:rPr>
              <w:t>Кредиты, предоставленные при недостатке средств на текущем (бюджетном) счете («овердрафт»)</w:t>
            </w:r>
          </w:p>
        </w:tc>
      </w:tr>
      <w:tr w:rsidR="006B1CFA" w:rsidRPr="0009798C" w14:paraId="26A90858" w14:textId="77777777" w:rsidTr="00BE2BE9">
        <w:tc>
          <w:tcPr>
            <w:tcW w:w="680" w:type="pct"/>
            <w:vAlign w:val="center"/>
          </w:tcPr>
          <w:p w14:paraId="23523D1E"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24FF5AA0"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102301</w:t>
            </w:r>
          </w:p>
        </w:tc>
        <w:tc>
          <w:tcPr>
            <w:tcW w:w="3752" w:type="pct"/>
          </w:tcPr>
          <w:p w14:paraId="734484D6"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государственным и местным органам власти, государственным целевым внебюджетным фондам</w:t>
            </w:r>
          </w:p>
        </w:tc>
      </w:tr>
      <w:tr w:rsidR="006B1CFA" w:rsidRPr="0009798C" w14:paraId="705DC35A" w14:textId="77777777" w:rsidTr="00BE2BE9">
        <w:tc>
          <w:tcPr>
            <w:tcW w:w="680" w:type="pct"/>
            <w:vAlign w:val="center"/>
          </w:tcPr>
          <w:p w14:paraId="3DB1E286"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6C4BFE40"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102321</w:t>
            </w:r>
          </w:p>
        </w:tc>
        <w:tc>
          <w:tcPr>
            <w:tcW w:w="3752" w:type="pct"/>
          </w:tcPr>
          <w:p w14:paraId="3A65D9B5" w14:textId="56861D89"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лицам–резидентам</w:t>
            </w:r>
          </w:p>
        </w:tc>
      </w:tr>
      <w:tr w:rsidR="006B1CFA" w:rsidRPr="0009798C" w14:paraId="17CAEF72" w14:textId="77777777" w:rsidTr="00BE2BE9">
        <w:tc>
          <w:tcPr>
            <w:tcW w:w="680" w:type="pct"/>
            <w:vAlign w:val="center"/>
          </w:tcPr>
          <w:p w14:paraId="581C424A"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4F27EE9E"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102322</w:t>
            </w:r>
          </w:p>
        </w:tc>
        <w:tc>
          <w:tcPr>
            <w:tcW w:w="3752" w:type="pct"/>
          </w:tcPr>
          <w:p w14:paraId="49FA0627" w14:textId="02853BA6"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лицам–нерезидентам</w:t>
            </w:r>
          </w:p>
        </w:tc>
      </w:tr>
      <w:tr w:rsidR="006B1CFA" w:rsidRPr="0009798C" w14:paraId="33C34C58" w14:textId="77777777" w:rsidTr="00BE2BE9">
        <w:tc>
          <w:tcPr>
            <w:tcW w:w="680" w:type="pct"/>
            <w:vAlign w:val="center"/>
          </w:tcPr>
          <w:p w14:paraId="5F50A3C1"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33A71DEC"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102331</w:t>
            </w:r>
          </w:p>
        </w:tc>
        <w:tc>
          <w:tcPr>
            <w:tcW w:w="3752" w:type="pct"/>
          </w:tcPr>
          <w:p w14:paraId="2D33B569" w14:textId="30149443"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4B164009" w14:textId="77777777" w:rsidTr="00BE2BE9">
        <w:tc>
          <w:tcPr>
            <w:tcW w:w="680" w:type="pct"/>
            <w:vAlign w:val="center"/>
          </w:tcPr>
          <w:p w14:paraId="6654A595"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58612842"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102341</w:t>
            </w:r>
          </w:p>
        </w:tc>
        <w:tc>
          <w:tcPr>
            <w:tcW w:w="3752" w:type="pct"/>
          </w:tcPr>
          <w:p w14:paraId="225251BB" w14:textId="365256C1" w:rsidR="0028554B" w:rsidRPr="0009798C" w:rsidRDefault="0028554B" w:rsidP="00ED34AB">
            <w:pPr>
              <w:ind w:firstLine="0"/>
              <w:contextualSpacing/>
              <w:rPr>
                <w:rFonts w:ascii="Times New Roman" w:hAnsi="Times New Roman" w:cs="Times New Roman"/>
                <w:lang w:val="en-US"/>
              </w:rPr>
            </w:pPr>
            <w:r w:rsidRPr="0009798C">
              <w:rPr>
                <w:rFonts w:ascii="Times New Roman" w:hAnsi="Times New Roman" w:cs="Times New Roman"/>
              </w:rPr>
              <w:t>Кредиты, п</w:t>
            </w:r>
            <w:r w:rsidR="00B0502C" w:rsidRPr="0009798C">
              <w:rPr>
                <w:rFonts w:ascii="Times New Roman" w:hAnsi="Times New Roman" w:cs="Times New Roman"/>
              </w:rPr>
              <w:t>редоставленные физическим лицам</w:t>
            </w:r>
          </w:p>
        </w:tc>
      </w:tr>
      <w:tr w:rsidR="006B1CFA" w:rsidRPr="0009798C" w14:paraId="74FD8350" w14:textId="77777777" w:rsidTr="00BE2BE9">
        <w:tc>
          <w:tcPr>
            <w:tcW w:w="680" w:type="pct"/>
            <w:vAlign w:val="center"/>
          </w:tcPr>
          <w:p w14:paraId="220E0237"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0E77CD54"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102399</w:t>
            </w:r>
          </w:p>
        </w:tc>
        <w:tc>
          <w:tcPr>
            <w:tcW w:w="3752" w:type="pct"/>
          </w:tcPr>
          <w:p w14:paraId="250CBEB9" w14:textId="77777777"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713E1CA2" w14:textId="77777777" w:rsidTr="00BE2BE9">
        <w:tc>
          <w:tcPr>
            <w:tcW w:w="680" w:type="pct"/>
            <w:vAlign w:val="center"/>
          </w:tcPr>
          <w:p w14:paraId="3CA39889"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6B1F9F00" w14:textId="77777777" w:rsidR="0028554B" w:rsidRPr="0009798C" w:rsidRDefault="0028554B" w:rsidP="00ED34AB">
            <w:pPr>
              <w:ind w:firstLine="0"/>
              <w:contextualSpacing/>
              <w:jc w:val="center"/>
              <w:rPr>
                <w:rFonts w:ascii="Times New Roman" w:hAnsi="Times New Roman" w:cs="Times New Roman"/>
                <w:b/>
                <w:lang w:val="en-US"/>
              </w:rPr>
            </w:pPr>
          </w:p>
        </w:tc>
        <w:tc>
          <w:tcPr>
            <w:tcW w:w="3752" w:type="pct"/>
          </w:tcPr>
          <w:p w14:paraId="3723BE08" w14:textId="77777777" w:rsidR="0028554B" w:rsidRPr="0009798C" w:rsidRDefault="0028554B" w:rsidP="00ED34AB">
            <w:pPr>
              <w:ind w:firstLine="0"/>
              <w:contextualSpacing/>
              <w:rPr>
                <w:rFonts w:ascii="Times New Roman" w:hAnsi="Times New Roman" w:cs="Times New Roman"/>
              </w:rPr>
            </w:pPr>
          </w:p>
        </w:tc>
      </w:tr>
      <w:tr w:rsidR="006B1CFA" w:rsidRPr="0009798C" w14:paraId="25D4EBEA" w14:textId="77777777" w:rsidTr="00BE2BE9">
        <w:tc>
          <w:tcPr>
            <w:tcW w:w="680" w:type="pct"/>
            <w:vAlign w:val="center"/>
          </w:tcPr>
          <w:p w14:paraId="76DD69FC"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1024</w:t>
            </w:r>
          </w:p>
        </w:tc>
        <w:tc>
          <w:tcPr>
            <w:tcW w:w="4320" w:type="pct"/>
            <w:gridSpan w:val="2"/>
          </w:tcPr>
          <w:p w14:paraId="2737E18F" w14:textId="1757CAFB"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b/>
              </w:rPr>
              <w:t>Кредиты</w:t>
            </w:r>
            <w:r w:rsidR="0049266A" w:rsidRPr="0009798C">
              <w:rPr>
                <w:rFonts w:ascii="Times New Roman" w:hAnsi="Times New Roman" w:cs="Times New Roman"/>
                <w:b/>
              </w:rPr>
              <w:t>,</w:t>
            </w:r>
            <w:r w:rsidRPr="0009798C">
              <w:rPr>
                <w:rFonts w:ascii="Times New Roman" w:hAnsi="Times New Roman" w:cs="Times New Roman"/>
                <w:b/>
              </w:rPr>
              <w:t xml:space="preserve"> предоставленные на срок до 1 месяца</w:t>
            </w:r>
          </w:p>
        </w:tc>
      </w:tr>
      <w:tr w:rsidR="006B1CFA" w:rsidRPr="0009798C" w14:paraId="0DD60EFB" w14:textId="77777777" w:rsidTr="00BE2BE9">
        <w:tc>
          <w:tcPr>
            <w:tcW w:w="680" w:type="pct"/>
            <w:vAlign w:val="center"/>
          </w:tcPr>
          <w:p w14:paraId="746B35FD"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50031DC6"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102401</w:t>
            </w:r>
          </w:p>
        </w:tc>
        <w:tc>
          <w:tcPr>
            <w:tcW w:w="3752" w:type="pct"/>
          </w:tcPr>
          <w:p w14:paraId="229A204E" w14:textId="1E12CEFC"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государственным и местным органам власти, государственным целевым внебюджетным фондам</w:t>
            </w:r>
          </w:p>
        </w:tc>
      </w:tr>
      <w:tr w:rsidR="006B1CFA" w:rsidRPr="0009798C" w14:paraId="4533757E" w14:textId="77777777" w:rsidTr="00BE2BE9">
        <w:tc>
          <w:tcPr>
            <w:tcW w:w="680" w:type="pct"/>
            <w:vAlign w:val="center"/>
          </w:tcPr>
          <w:p w14:paraId="680960F6"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4AD9BCE5"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102421</w:t>
            </w:r>
          </w:p>
        </w:tc>
        <w:tc>
          <w:tcPr>
            <w:tcW w:w="3752" w:type="pct"/>
          </w:tcPr>
          <w:p w14:paraId="1E307CE1" w14:textId="64C5673F"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лицам–резидентам</w:t>
            </w:r>
          </w:p>
        </w:tc>
      </w:tr>
      <w:tr w:rsidR="006B1CFA" w:rsidRPr="0009798C" w14:paraId="663C6A1C" w14:textId="77777777" w:rsidTr="00BE2BE9">
        <w:tc>
          <w:tcPr>
            <w:tcW w:w="680" w:type="pct"/>
            <w:vAlign w:val="center"/>
          </w:tcPr>
          <w:p w14:paraId="622F2DA0" w14:textId="77777777" w:rsidR="0028554B" w:rsidRPr="0009798C" w:rsidRDefault="0028554B" w:rsidP="00ED34AB">
            <w:pPr>
              <w:ind w:firstLine="0"/>
              <w:contextualSpacing/>
              <w:jc w:val="center"/>
              <w:rPr>
                <w:rFonts w:ascii="Times New Roman" w:hAnsi="Times New Roman" w:cs="Times New Roman"/>
              </w:rPr>
            </w:pPr>
          </w:p>
        </w:tc>
        <w:tc>
          <w:tcPr>
            <w:tcW w:w="568" w:type="pct"/>
          </w:tcPr>
          <w:p w14:paraId="46F63E92"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102422</w:t>
            </w:r>
          </w:p>
        </w:tc>
        <w:tc>
          <w:tcPr>
            <w:tcW w:w="3752" w:type="pct"/>
          </w:tcPr>
          <w:p w14:paraId="6FCB5302" w14:textId="79AD6B0E" w:rsidR="0028554B" w:rsidRPr="0009798C" w:rsidRDefault="0028554B"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лицам–нерезидентам</w:t>
            </w:r>
          </w:p>
        </w:tc>
      </w:tr>
      <w:tr w:rsidR="006B1CFA" w:rsidRPr="0009798C" w14:paraId="4AC580BD" w14:textId="77777777" w:rsidTr="00BE2BE9">
        <w:tc>
          <w:tcPr>
            <w:tcW w:w="680" w:type="pct"/>
            <w:vAlign w:val="center"/>
          </w:tcPr>
          <w:p w14:paraId="36BFB413" w14:textId="77777777" w:rsidR="0028554B" w:rsidRPr="0009798C" w:rsidRDefault="0028554B" w:rsidP="00ED34AB">
            <w:pPr>
              <w:ind w:firstLine="0"/>
              <w:contextualSpacing/>
              <w:jc w:val="center"/>
              <w:rPr>
                <w:rFonts w:ascii="Times New Roman" w:hAnsi="Times New Roman" w:cs="Times New Roman"/>
                <w:i/>
              </w:rPr>
            </w:pPr>
          </w:p>
        </w:tc>
        <w:tc>
          <w:tcPr>
            <w:tcW w:w="568" w:type="pct"/>
          </w:tcPr>
          <w:p w14:paraId="736C1910" w14:textId="77777777" w:rsidR="0028554B" w:rsidRPr="0009798C" w:rsidRDefault="0028554B" w:rsidP="00ED34AB">
            <w:pPr>
              <w:ind w:firstLine="0"/>
              <w:contextualSpacing/>
              <w:jc w:val="center"/>
              <w:rPr>
                <w:rFonts w:ascii="Times New Roman" w:hAnsi="Times New Roman" w:cs="Times New Roman"/>
                <w:b/>
              </w:rPr>
            </w:pPr>
            <w:r w:rsidRPr="0009798C">
              <w:rPr>
                <w:rFonts w:ascii="Times New Roman" w:hAnsi="Times New Roman" w:cs="Times New Roman"/>
                <w:b/>
              </w:rPr>
              <w:t>102431</w:t>
            </w:r>
          </w:p>
        </w:tc>
        <w:tc>
          <w:tcPr>
            <w:tcW w:w="3752" w:type="pct"/>
          </w:tcPr>
          <w:p w14:paraId="150A64B0" w14:textId="44BCF076" w:rsidR="0028554B" w:rsidRPr="0009798C" w:rsidRDefault="0028554B"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6AB5BCF5" w14:textId="77777777" w:rsidTr="00BE2BE9">
        <w:tc>
          <w:tcPr>
            <w:tcW w:w="680" w:type="pct"/>
            <w:vAlign w:val="center"/>
          </w:tcPr>
          <w:p w14:paraId="15E8B378" w14:textId="77777777" w:rsidR="0049266A" w:rsidRPr="0009798C" w:rsidRDefault="0049266A" w:rsidP="00ED34AB">
            <w:pPr>
              <w:ind w:firstLine="0"/>
              <w:contextualSpacing/>
              <w:jc w:val="center"/>
              <w:rPr>
                <w:rFonts w:ascii="Times New Roman" w:hAnsi="Times New Roman" w:cs="Times New Roman"/>
                <w:i/>
              </w:rPr>
            </w:pPr>
          </w:p>
        </w:tc>
        <w:tc>
          <w:tcPr>
            <w:tcW w:w="568" w:type="pct"/>
          </w:tcPr>
          <w:p w14:paraId="1B39D026"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102441</w:t>
            </w:r>
          </w:p>
        </w:tc>
        <w:tc>
          <w:tcPr>
            <w:tcW w:w="3752" w:type="pct"/>
          </w:tcPr>
          <w:p w14:paraId="13F2F535" w14:textId="0436DB13" w:rsidR="0049266A" w:rsidRPr="0009798C" w:rsidRDefault="0049266A" w:rsidP="00ED34AB">
            <w:pPr>
              <w:ind w:firstLine="0"/>
              <w:contextualSpacing/>
              <w:rPr>
                <w:rFonts w:ascii="Times New Roman" w:hAnsi="Times New Roman" w:cs="Times New Roman"/>
              </w:rPr>
            </w:pPr>
            <w:r w:rsidRPr="0009798C">
              <w:rPr>
                <w:rFonts w:ascii="Times New Roman" w:hAnsi="Times New Roman" w:cs="Times New Roman"/>
              </w:rPr>
              <w:t>Кредиты, п</w:t>
            </w:r>
            <w:r w:rsidR="00B0502C" w:rsidRPr="0009798C">
              <w:rPr>
                <w:rFonts w:ascii="Times New Roman" w:hAnsi="Times New Roman" w:cs="Times New Roman"/>
              </w:rPr>
              <w:t>редоставленные физическим лицам</w:t>
            </w:r>
          </w:p>
        </w:tc>
      </w:tr>
      <w:tr w:rsidR="006B1CFA" w:rsidRPr="0009798C" w14:paraId="119F0C5C" w14:textId="77777777" w:rsidTr="00BE2BE9">
        <w:tc>
          <w:tcPr>
            <w:tcW w:w="680" w:type="pct"/>
            <w:vAlign w:val="center"/>
          </w:tcPr>
          <w:p w14:paraId="592ABC1F" w14:textId="77777777" w:rsidR="0049266A" w:rsidRPr="0009798C" w:rsidRDefault="0049266A" w:rsidP="00ED34AB">
            <w:pPr>
              <w:ind w:firstLine="0"/>
              <w:contextualSpacing/>
              <w:jc w:val="center"/>
              <w:rPr>
                <w:rFonts w:ascii="Times New Roman" w:hAnsi="Times New Roman" w:cs="Times New Roman"/>
              </w:rPr>
            </w:pPr>
          </w:p>
        </w:tc>
        <w:tc>
          <w:tcPr>
            <w:tcW w:w="568" w:type="pct"/>
          </w:tcPr>
          <w:p w14:paraId="577FD763"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102499</w:t>
            </w:r>
          </w:p>
        </w:tc>
        <w:tc>
          <w:tcPr>
            <w:tcW w:w="3752" w:type="pct"/>
          </w:tcPr>
          <w:p w14:paraId="5E76E0E8" w14:textId="77777777" w:rsidR="0049266A" w:rsidRPr="0009798C" w:rsidRDefault="0049266A"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220171E" w14:textId="77777777" w:rsidTr="00BE2BE9">
        <w:tc>
          <w:tcPr>
            <w:tcW w:w="680" w:type="pct"/>
            <w:vAlign w:val="center"/>
          </w:tcPr>
          <w:p w14:paraId="1DA9E45D" w14:textId="77777777" w:rsidR="0049266A" w:rsidRPr="0009798C" w:rsidRDefault="0049266A" w:rsidP="00ED34AB">
            <w:pPr>
              <w:ind w:firstLine="0"/>
              <w:contextualSpacing/>
              <w:jc w:val="center"/>
              <w:rPr>
                <w:rFonts w:ascii="Times New Roman" w:hAnsi="Times New Roman" w:cs="Times New Roman"/>
              </w:rPr>
            </w:pPr>
          </w:p>
        </w:tc>
        <w:tc>
          <w:tcPr>
            <w:tcW w:w="568" w:type="pct"/>
          </w:tcPr>
          <w:p w14:paraId="19AA8D71" w14:textId="77777777" w:rsidR="0049266A" w:rsidRPr="0009798C" w:rsidRDefault="0049266A"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F00F0BB" w14:textId="77777777" w:rsidR="0049266A" w:rsidRPr="0009798C" w:rsidRDefault="0049266A" w:rsidP="00ED34AB">
            <w:pPr>
              <w:pStyle w:val="a8"/>
              <w:contextualSpacing/>
              <w:jc w:val="both"/>
              <w:rPr>
                <w:rFonts w:ascii="Times New Roman" w:hAnsi="Times New Roman" w:cs="Times New Roman"/>
              </w:rPr>
            </w:pPr>
          </w:p>
        </w:tc>
      </w:tr>
      <w:tr w:rsidR="006B1CFA" w:rsidRPr="0009798C" w14:paraId="1888EE57" w14:textId="77777777" w:rsidTr="00BE2BE9">
        <w:tc>
          <w:tcPr>
            <w:tcW w:w="680" w:type="pct"/>
            <w:vAlign w:val="center"/>
          </w:tcPr>
          <w:p w14:paraId="4423A3ED"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1025</w:t>
            </w:r>
          </w:p>
        </w:tc>
        <w:tc>
          <w:tcPr>
            <w:tcW w:w="4320" w:type="pct"/>
            <w:gridSpan w:val="2"/>
          </w:tcPr>
          <w:p w14:paraId="2654A69F" w14:textId="07408523" w:rsidR="0049266A" w:rsidRPr="0009798C" w:rsidRDefault="0049266A" w:rsidP="00ED34AB">
            <w:pPr>
              <w:pStyle w:val="a8"/>
              <w:contextualSpacing/>
              <w:jc w:val="both"/>
              <w:rPr>
                <w:rFonts w:ascii="Times New Roman" w:hAnsi="Times New Roman" w:cs="Times New Roman"/>
              </w:rPr>
            </w:pPr>
            <w:r w:rsidRPr="0009798C">
              <w:rPr>
                <w:rFonts w:ascii="Times New Roman" w:hAnsi="Times New Roman" w:cs="Times New Roman"/>
                <w:b/>
              </w:rPr>
              <w:t>Кредиты</w:t>
            </w:r>
            <w:r w:rsidR="00EB440B" w:rsidRPr="0009798C">
              <w:rPr>
                <w:rFonts w:ascii="Times New Roman" w:hAnsi="Times New Roman" w:cs="Times New Roman"/>
                <w:b/>
              </w:rPr>
              <w:t>,</w:t>
            </w:r>
            <w:r w:rsidRPr="0009798C">
              <w:rPr>
                <w:rFonts w:ascii="Times New Roman" w:hAnsi="Times New Roman" w:cs="Times New Roman"/>
                <w:b/>
              </w:rPr>
              <w:t xml:space="preserve"> предоставленные на срок от 1 месяца до 1 года</w:t>
            </w:r>
          </w:p>
        </w:tc>
      </w:tr>
      <w:tr w:rsidR="006B1CFA" w:rsidRPr="0009798C" w14:paraId="606FC51C" w14:textId="77777777" w:rsidTr="00BE2BE9">
        <w:tc>
          <w:tcPr>
            <w:tcW w:w="680" w:type="pct"/>
            <w:vAlign w:val="center"/>
          </w:tcPr>
          <w:p w14:paraId="582C4B82" w14:textId="77777777" w:rsidR="0049266A" w:rsidRPr="0009798C" w:rsidRDefault="0049266A" w:rsidP="00ED34AB">
            <w:pPr>
              <w:ind w:firstLine="0"/>
              <w:contextualSpacing/>
              <w:jc w:val="center"/>
              <w:rPr>
                <w:rFonts w:ascii="Times New Roman" w:hAnsi="Times New Roman" w:cs="Times New Roman"/>
              </w:rPr>
            </w:pPr>
          </w:p>
        </w:tc>
        <w:tc>
          <w:tcPr>
            <w:tcW w:w="568" w:type="pct"/>
          </w:tcPr>
          <w:p w14:paraId="36599424"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102501</w:t>
            </w:r>
          </w:p>
        </w:tc>
        <w:tc>
          <w:tcPr>
            <w:tcW w:w="3752" w:type="pct"/>
          </w:tcPr>
          <w:p w14:paraId="259501B8" w14:textId="51405134" w:rsidR="0049266A" w:rsidRPr="0009798C" w:rsidRDefault="0049266A"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государственным и местным органам власти, государственным целевым внебюджетным фондам</w:t>
            </w:r>
          </w:p>
        </w:tc>
      </w:tr>
      <w:tr w:rsidR="006B1CFA" w:rsidRPr="0009798C" w14:paraId="36CA0E10" w14:textId="77777777" w:rsidTr="00BE2BE9">
        <w:tc>
          <w:tcPr>
            <w:tcW w:w="680" w:type="pct"/>
            <w:vAlign w:val="center"/>
          </w:tcPr>
          <w:p w14:paraId="3AE9B823" w14:textId="77777777" w:rsidR="0049266A" w:rsidRPr="0009798C" w:rsidRDefault="0049266A" w:rsidP="00ED34AB">
            <w:pPr>
              <w:ind w:firstLine="0"/>
              <w:contextualSpacing/>
              <w:jc w:val="center"/>
              <w:rPr>
                <w:rFonts w:ascii="Times New Roman" w:hAnsi="Times New Roman" w:cs="Times New Roman"/>
              </w:rPr>
            </w:pPr>
          </w:p>
        </w:tc>
        <w:tc>
          <w:tcPr>
            <w:tcW w:w="568" w:type="pct"/>
          </w:tcPr>
          <w:p w14:paraId="3349DEF2"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102521</w:t>
            </w:r>
          </w:p>
        </w:tc>
        <w:tc>
          <w:tcPr>
            <w:tcW w:w="3752" w:type="pct"/>
          </w:tcPr>
          <w:p w14:paraId="33FAC7A7" w14:textId="103905AD" w:rsidR="0049266A" w:rsidRPr="0009798C" w:rsidRDefault="0049266A"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лицам–резидентам</w:t>
            </w:r>
          </w:p>
        </w:tc>
      </w:tr>
      <w:tr w:rsidR="006B1CFA" w:rsidRPr="0009798C" w14:paraId="67388D47" w14:textId="77777777" w:rsidTr="00BE2BE9">
        <w:tc>
          <w:tcPr>
            <w:tcW w:w="680" w:type="pct"/>
            <w:vAlign w:val="center"/>
          </w:tcPr>
          <w:p w14:paraId="008A3EBA" w14:textId="77777777" w:rsidR="0049266A" w:rsidRPr="0009798C" w:rsidRDefault="0049266A" w:rsidP="00ED34AB">
            <w:pPr>
              <w:ind w:firstLine="0"/>
              <w:contextualSpacing/>
              <w:jc w:val="center"/>
              <w:rPr>
                <w:rFonts w:ascii="Times New Roman" w:hAnsi="Times New Roman" w:cs="Times New Roman"/>
              </w:rPr>
            </w:pPr>
          </w:p>
        </w:tc>
        <w:tc>
          <w:tcPr>
            <w:tcW w:w="568" w:type="pct"/>
          </w:tcPr>
          <w:p w14:paraId="529520EA"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102522</w:t>
            </w:r>
          </w:p>
        </w:tc>
        <w:tc>
          <w:tcPr>
            <w:tcW w:w="3752" w:type="pct"/>
          </w:tcPr>
          <w:p w14:paraId="3E1C8574" w14:textId="434BFADA" w:rsidR="0049266A" w:rsidRPr="0009798C" w:rsidRDefault="0049266A"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лицам–нерезидентам</w:t>
            </w:r>
          </w:p>
        </w:tc>
      </w:tr>
      <w:tr w:rsidR="006B1CFA" w:rsidRPr="0009798C" w14:paraId="659EA209" w14:textId="77777777" w:rsidTr="00BE2BE9">
        <w:tc>
          <w:tcPr>
            <w:tcW w:w="680" w:type="pct"/>
            <w:vAlign w:val="center"/>
          </w:tcPr>
          <w:p w14:paraId="7F90CA56" w14:textId="77777777" w:rsidR="0049266A" w:rsidRPr="0009798C" w:rsidRDefault="0049266A" w:rsidP="00ED34AB">
            <w:pPr>
              <w:ind w:firstLine="0"/>
              <w:contextualSpacing/>
              <w:jc w:val="center"/>
              <w:rPr>
                <w:rFonts w:ascii="Times New Roman" w:hAnsi="Times New Roman" w:cs="Times New Roman"/>
                <w:i/>
              </w:rPr>
            </w:pPr>
          </w:p>
        </w:tc>
        <w:tc>
          <w:tcPr>
            <w:tcW w:w="568" w:type="pct"/>
          </w:tcPr>
          <w:p w14:paraId="70AF3482" w14:textId="77777777" w:rsidR="0049266A" w:rsidRPr="0009798C" w:rsidRDefault="0049266A" w:rsidP="00ED34AB">
            <w:pPr>
              <w:ind w:firstLine="0"/>
              <w:contextualSpacing/>
              <w:jc w:val="center"/>
              <w:rPr>
                <w:rFonts w:ascii="Times New Roman" w:hAnsi="Times New Roman" w:cs="Times New Roman"/>
                <w:b/>
              </w:rPr>
            </w:pPr>
            <w:r w:rsidRPr="0009798C">
              <w:rPr>
                <w:rFonts w:ascii="Times New Roman" w:hAnsi="Times New Roman" w:cs="Times New Roman"/>
                <w:b/>
              </w:rPr>
              <w:t>102531</w:t>
            </w:r>
          </w:p>
        </w:tc>
        <w:tc>
          <w:tcPr>
            <w:tcW w:w="3752" w:type="pct"/>
          </w:tcPr>
          <w:p w14:paraId="0C7E5564" w14:textId="72A905A4" w:rsidR="0049266A" w:rsidRPr="0009798C" w:rsidRDefault="0049266A"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284CE7C0" w14:textId="77777777" w:rsidTr="00BE2BE9">
        <w:tc>
          <w:tcPr>
            <w:tcW w:w="680" w:type="pct"/>
            <w:vAlign w:val="center"/>
          </w:tcPr>
          <w:p w14:paraId="11BB22C4"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53317778"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102541</w:t>
            </w:r>
          </w:p>
        </w:tc>
        <w:tc>
          <w:tcPr>
            <w:tcW w:w="3752" w:type="pct"/>
          </w:tcPr>
          <w:p w14:paraId="2BC10E43" w14:textId="12D5E357"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Кредиты, п</w:t>
            </w:r>
            <w:r w:rsidR="00B0502C" w:rsidRPr="0009798C">
              <w:rPr>
                <w:rFonts w:ascii="Times New Roman" w:hAnsi="Times New Roman" w:cs="Times New Roman"/>
              </w:rPr>
              <w:t>редоставленные физическим лицам</w:t>
            </w:r>
          </w:p>
        </w:tc>
      </w:tr>
      <w:tr w:rsidR="006B1CFA" w:rsidRPr="0009798C" w14:paraId="5F90694B" w14:textId="77777777" w:rsidTr="00BE2BE9">
        <w:tc>
          <w:tcPr>
            <w:tcW w:w="680" w:type="pct"/>
            <w:vAlign w:val="center"/>
          </w:tcPr>
          <w:p w14:paraId="5B590EAE"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0295109E"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102599</w:t>
            </w:r>
          </w:p>
        </w:tc>
        <w:tc>
          <w:tcPr>
            <w:tcW w:w="3752" w:type="pct"/>
          </w:tcPr>
          <w:p w14:paraId="2BAB23FD" w14:textId="77777777"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ACBEEB8" w14:textId="77777777" w:rsidTr="00BE2BE9">
        <w:tc>
          <w:tcPr>
            <w:tcW w:w="680" w:type="pct"/>
            <w:vAlign w:val="center"/>
          </w:tcPr>
          <w:p w14:paraId="42243E8F"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0380C566" w14:textId="77777777" w:rsidR="00FB5C54" w:rsidRPr="0009798C" w:rsidRDefault="00FB5C54"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E219E89" w14:textId="77777777" w:rsidR="00FB5C54" w:rsidRPr="0009798C" w:rsidRDefault="00FB5C54" w:rsidP="00ED34AB">
            <w:pPr>
              <w:pStyle w:val="a8"/>
              <w:contextualSpacing/>
              <w:jc w:val="both"/>
              <w:rPr>
                <w:rFonts w:ascii="Times New Roman" w:hAnsi="Times New Roman" w:cs="Times New Roman"/>
              </w:rPr>
            </w:pPr>
          </w:p>
        </w:tc>
      </w:tr>
      <w:tr w:rsidR="006B1CFA" w:rsidRPr="0009798C" w14:paraId="1D92D541" w14:textId="77777777" w:rsidTr="00BE2BE9">
        <w:tc>
          <w:tcPr>
            <w:tcW w:w="680" w:type="pct"/>
            <w:vAlign w:val="center"/>
          </w:tcPr>
          <w:p w14:paraId="2C91F9E9"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w:t>
            </w:r>
          </w:p>
        </w:tc>
        <w:tc>
          <w:tcPr>
            <w:tcW w:w="4320" w:type="pct"/>
            <w:gridSpan w:val="2"/>
          </w:tcPr>
          <w:p w14:paraId="772D3D3A" w14:textId="2E4EC4EA" w:rsidR="00FB5C54" w:rsidRPr="0009798C" w:rsidRDefault="00FB5C54" w:rsidP="00ED34AB">
            <w:pPr>
              <w:pStyle w:val="a8"/>
              <w:contextualSpacing/>
              <w:jc w:val="both"/>
              <w:rPr>
                <w:rFonts w:ascii="Times New Roman" w:hAnsi="Times New Roman" w:cs="Times New Roman"/>
              </w:rPr>
            </w:pPr>
            <w:r w:rsidRPr="0009798C">
              <w:rPr>
                <w:rFonts w:ascii="Times New Roman" w:hAnsi="Times New Roman" w:cs="Times New Roman"/>
                <w:b/>
              </w:rPr>
              <w:t>Кредиты, предоставленные на срок от 1 года до 3 лет</w:t>
            </w:r>
          </w:p>
        </w:tc>
      </w:tr>
      <w:tr w:rsidR="006B1CFA" w:rsidRPr="0009798C" w14:paraId="1AB24E20" w14:textId="77777777" w:rsidTr="00BE2BE9">
        <w:tc>
          <w:tcPr>
            <w:tcW w:w="680" w:type="pct"/>
            <w:vAlign w:val="center"/>
          </w:tcPr>
          <w:p w14:paraId="250BE9C5"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5513E529"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102601</w:t>
            </w:r>
          </w:p>
        </w:tc>
        <w:tc>
          <w:tcPr>
            <w:tcW w:w="3752" w:type="pct"/>
          </w:tcPr>
          <w:p w14:paraId="774B3161" w14:textId="1EE5200C"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государственным и местным органам власти, государственным целевым внебюджетным фондам</w:t>
            </w:r>
          </w:p>
        </w:tc>
      </w:tr>
      <w:tr w:rsidR="006B1CFA" w:rsidRPr="0009798C" w14:paraId="6B96F5FE" w14:textId="77777777" w:rsidTr="00BE2BE9">
        <w:tc>
          <w:tcPr>
            <w:tcW w:w="680" w:type="pct"/>
            <w:vAlign w:val="center"/>
          </w:tcPr>
          <w:p w14:paraId="456BED14"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5872EEBB"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102621</w:t>
            </w:r>
          </w:p>
        </w:tc>
        <w:tc>
          <w:tcPr>
            <w:tcW w:w="3752" w:type="pct"/>
          </w:tcPr>
          <w:p w14:paraId="4C3D6D4D" w14:textId="3072073C" w:rsidR="00FB5C54" w:rsidRPr="0009798C" w:rsidRDefault="00FB5C54"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лицам–резидентам</w:t>
            </w:r>
          </w:p>
        </w:tc>
      </w:tr>
      <w:tr w:rsidR="006B1CFA" w:rsidRPr="0009798C" w14:paraId="4B6A3FD2" w14:textId="77777777" w:rsidTr="00BE2BE9">
        <w:tc>
          <w:tcPr>
            <w:tcW w:w="680" w:type="pct"/>
            <w:vAlign w:val="center"/>
          </w:tcPr>
          <w:p w14:paraId="1967F501"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442EF836"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102622</w:t>
            </w:r>
          </w:p>
        </w:tc>
        <w:tc>
          <w:tcPr>
            <w:tcW w:w="3752" w:type="pct"/>
          </w:tcPr>
          <w:p w14:paraId="58F50915" w14:textId="220CD4C0" w:rsidR="00FB5C54" w:rsidRPr="0009798C" w:rsidRDefault="00FB5C54"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лицам–нерезидентам</w:t>
            </w:r>
          </w:p>
        </w:tc>
      </w:tr>
      <w:tr w:rsidR="006B1CFA" w:rsidRPr="0009798C" w14:paraId="63AE53C9" w14:textId="77777777" w:rsidTr="00BE2BE9">
        <w:tc>
          <w:tcPr>
            <w:tcW w:w="680" w:type="pct"/>
            <w:vAlign w:val="center"/>
          </w:tcPr>
          <w:p w14:paraId="461F4949" w14:textId="77777777" w:rsidR="00FB5C54" w:rsidRPr="0009798C" w:rsidRDefault="00FB5C54" w:rsidP="00ED34AB">
            <w:pPr>
              <w:ind w:firstLine="0"/>
              <w:contextualSpacing/>
              <w:jc w:val="center"/>
              <w:rPr>
                <w:rFonts w:ascii="Times New Roman" w:hAnsi="Times New Roman" w:cs="Times New Roman"/>
                <w:i/>
              </w:rPr>
            </w:pPr>
          </w:p>
        </w:tc>
        <w:tc>
          <w:tcPr>
            <w:tcW w:w="568" w:type="pct"/>
          </w:tcPr>
          <w:p w14:paraId="394B41DF"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102631</w:t>
            </w:r>
          </w:p>
        </w:tc>
        <w:tc>
          <w:tcPr>
            <w:tcW w:w="3752" w:type="pct"/>
          </w:tcPr>
          <w:p w14:paraId="172AE560" w14:textId="54CCFD80"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74DD6C6D" w14:textId="77777777" w:rsidTr="00BE2BE9">
        <w:tc>
          <w:tcPr>
            <w:tcW w:w="680" w:type="pct"/>
            <w:vAlign w:val="center"/>
          </w:tcPr>
          <w:p w14:paraId="31D143E6"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4426AE63"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102641</w:t>
            </w:r>
          </w:p>
        </w:tc>
        <w:tc>
          <w:tcPr>
            <w:tcW w:w="3752" w:type="pct"/>
          </w:tcPr>
          <w:p w14:paraId="1AFCF205" w14:textId="64975490"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Кредиты, п</w:t>
            </w:r>
            <w:r w:rsidR="00B0502C" w:rsidRPr="0009798C">
              <w:rPr>
                <w:rFonts w:ascii="Times New Roman" w:hAnsi="Times New Roman" w:cs="Times New Roman"/>
              </w:rPr>
              <w:t>редоставленные физическим лицам</w:t>
            </w:r>
          </w:p>
        </w:tc>
      </w:tr>
      <w:tr w:rsidR="006B1CFA" w:rsidRPr="0009798C" w14:paraId="39C04EA9" w14:textId="77777777" w:rsidTr="00BE2BE9">
        <w:tc>
          <w:tcPr>
            <w:tcW w:w="680" w:type="pct"/>
            <w:vAlign w:val="center"/>
          </w:tcPr>
          <w:p w14:paraId="21BF9C6F"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4EE103F9"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102699</w:t>
            </w:r>
          </w:p>
        </w:tc>
        <w:tc>
          <w:tcPr>
            <w:tcW w:w="3752" w:type="pct"/>
          </w:tcPr>
          <w:p w14:paraId="29624365" w14:textId="77777777"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E1D89BE" w14:textId="77777777" w:rsidTr="00BE2BE9">
        <w:tc>
          <w:tcPr>
            <w:tcW w:w="680" w:type="pct"/>
            <w:vAlign w:val="center"/>
          </w:tcPr>
          <w:p w14:paraId="2196827D"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2618A7C4" w14:textId="77777777" w:rsidR="00FB5C54" w:rsidRPr="0009798C" w:rsidRDefault="00FB5C54"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AE8C014" w14:textId="77777777" w:rsidR="00FB5C54" w:rsidRPr="0009798C" w:rsidRDefault="00FB5C54" w:rsidP="00ED34AB">
            <w:pPr>
              <w:pStyle w:val="a8"/>
              <w:contextualSpacing/>
              <w:jc w:val="both"/>
              <w:rPr>
                <w:rFonts w:ascii="Times New Roman" w:hAnsi="Times New Roman" w:cs="Times New Roman"/>
              </w:rPr>
            </w:pPr>
          </w:p>
        </w:tc>
      </w:tr>
      <w:tr w:rsidR="006B1CFA" w:rsidRPr="0009798C" w14:paraId="6D85F781" w14:textId="77777777" w:rsidTr="00BE2BE9">
        <w:tc>
          <w:tcPr>
            <w:tcW w:w="680" w:type="pct"/>
            <w:vAlign w:val="center"/>
          </w:tcPr>
          <w:p w14:paraId="7E3A2CFD"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1027</w:t>
            </w:r>
          </w:p>
        </w:tc>
        <w:tc>
          <w:tcPr>
            <w:tcW w:w="4320" w:type="pct"/>
            <w:gridSpan w:val="2"/>
          </w:tcPr>
          <w:p w14:paraId="18DCE691" w14:textId="7D4C5DE8" w:rsidR="00FB5C54" w:rsidRPr="0009798C" w:rsidRDefault="00FB5C54" w:rsidP="00ED34AB">
            <w:pPr>
              <w:pStyle w:val="a8"/>
              <w:contextualSpacing/>
              <w:jc w:val="both"/>
              <w:rPr>
                <w:rFonts w:ascii="Times New Roman" w:hAnsi="Times New Roman" w:cs="Times New Roman"/>
              </w:rPr>
            </w:pPr>
            <w:r w:rsidRPr="0009798C">
              <w:rPr>
                <w:rFonts w:ascii="Times New Roman" w:hAnsi="Times New Roman" w:cs="Times New Roman"/>
                <w:b/>
              </w:rPr>
              <w:t>Кредиты</w:t>
            </w:r>
            <w:r w:rsidR="00CC341F" w:rsidRPr="0009798C">
              <w:rPr>
                <w:rFonts w:ascii="Times New Roman" w:hAnsi="Times New Roman" w:cs="Times New Roman"/>
                <w:b/>
              </w:rPr>
              <w:t>,</w:t>
            </w:r>
            <w:r w:rsidRPr="0009798C">
              <w:rPr>
                <w:rFonts w:ascii="Times New Roman" w:hAnsi="Times New Roman" w:cs="Times New Roman"/>
                <w:b/>
              </w:rPr>
              <w:t xml:space="preserve"> предоставленные на срок свыше 3 лет</w:t>
            </w:r>
          </w:p>
        </w:tc>
      </w:tr>
      <w:tr w:rsidR="006B1CFA" w:rsidRPr="0009798C" w14:paraId="1896B2D0" w14:textId="77777777" w:rsidTr="00BE2BE9">
        <w:tc>
          <w:tcPr>
            <w:tcW w:w="680" w:type="pct"/>
            <w:vAlign w:val="center"/>
          </w:tcPr>
          <w:p w14:paraId="4774FDDC" w14:textId="77777777" w:rsidR="00FB5C54" w:rsidRPr="0009798C" w:rsidRDefault="00FB5C54" w:rsidP="00ED34AB">
            <w:pPr>
              <w:ind w:firstLine="0"/>
              <w:contextualSpacing/>
              <w:jc w:val="center"/>
              <w:rPr>
                <w:rFonts w:ascii="Times New Roman" w:hAnsi="Times New Roman" w:cs="Times New Roman"/>
              </w:rPr>
            </w:pPr>
          </w:p>
        </w:tc>
        <w:tc>
          <w:tcPr>
            <w:tcW w:w="568" w:type="pct"/>
          </w:tcPr>
          <w:p w14:paraId="6E3BAD45" w14:textId="77777777" w:rsidR="00FB5C54" w:rsidRPr="0009798C" w:rsidRDefault="00FB5C54" w:rsidP="00ED34AB">
            <w:pPr>
              <w:ind w:firstLine="0"/>
              <w:contextualSpacing/>
              <w:jc w:val="center"/>
              <w:rPr>
                <w:rFonts w:ascii="Times New Roman" w:hAnsi="Times New Roman" w:cs="Times New Roman"/>
                <w:b/>
              </w:rPr>
            </w:pPr>
            <w:r w:rsidRPr="0009798C">
              <w:rPr>
                <w:rFonts w:ascii="Times New Roman" w:hAnsi="Times New Roman" w:cs="Times New Roman"/>
                <w:b/>
              </w:rPr>
              <w:t>102701</w:t>
            </w:r>
          </w:p>
        </w:tc>
        <w:tc>
          <w:tcPr>
            <w:tcW w:w="3752" w:type="pct"/>
          </w:tcPr>
          <w:p w14:paraId="027333CB" w14:textId="75BB7AF9" w:rsidR="00FB5C54" w:rsidRPr="0009798C" w:rsidRDefault="00FB5C54"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государственным и местным органам власти, государственным целевым внебюджетным фондам</w:t>
            </w:r>
          </w:p>
        </w:tc>
      </w:tr>
      <w:tr w:rsidR="006B1CFA" w:rsidRPr="0009798C" w14:paraId="23D144A9" w14:textId="77777777" w:rsidTr="00BE2BE9">
        <w:tc>
          <w:tcPr>
            <w:tcW w:w="680" w:type="pct"/>
            <w:vAlign w:val="center"/>
          </w:tcPr>
          <w:p w14:paraId="685694A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C91B943"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102721</w:t>
            </w:r>
          </w:p>
        </w:tc>
        <w:tc>
          <w:tcPr>
            <w:tcW w:w="3752" w:type="pct"/>
          </w:tcPr>
          <w:p w14:paraId="5D7D1D13" w14:textId="04DD8747"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лицам–резидентам</w:t>
            </w:r>
          </w:p>
        </w:tc>
      </w:tr>
      <w:tr w:rsidR="006B1CFA" w:rsidRPr="0009798C" w14:paraId="48B3A3CD" w14:textId="77777777" w:rsidTr="00BE2BE9">
        <w:tc>
          <w:tcPr>
            <w:tcW w:w="680" w:type="pct"/>
            <w:vAlign w:val="center"/>
          </w:tcPr>
          <w:p w14:paraId="2E43CA4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9B4F40A"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102722</w:t>
            </w:r>
          </w:p>
        </w:tc>
        <w:tc>
          <w:tcPr>
            <w:tcW w:w="3752" w:type="pct"/>
          </w:tcPr>
          <w:p w14:paraId="2E031E71" w14:textId="7F5556E9"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Кредиты, предоставленные юридическим лицам–нерезидентам</w:t>
            </w:r>
          </w:p>
        </w:tc>
      </w:tr>
      <w:tr w:rsidR="006B1CFA" w:rsidRPr="0009798C" w14:paraId="1FE7503B" w14:textId="77777777" w:rsidTr="00BE2BE9">
        <w:tc>
          <w:tcPr>
            <w:tcW w:w="680" w:type="pct"/>
            <w:vAlign w:val="center"/>
          </w:tcPr>
          <w:p w14:paraId="2E9FC5A4"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26DFA12"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102731</w:t>
            </w:r>
          </w:p>
        </w:tc>
        <w:tc>
          <w:tcPr>
            <w:tcW w:w="3752" w:type="pct"/>
          </w:tcPr>
          <w:p w14:paraId="101F680C" w14:textId="73DA2709"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162B47BD" w14:textId="77777777" w:rsidTr="00BE2BE9">
        <w:tc>
          <w:tcPr>
            <w:tcW w:w="680" w:type="pct"/>
            <w:vAlign w:val="center"/>
          </w:tcPr>
          <w:p w14:paraId="07FD9FE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7ED45A7"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102741</w:t>
            </w:r>
          </w:p>
        </w:tc>
        <w:tc>
          <w:tcPr>
            <w:tcW w:w="3752" w:type="pct"/>
          </w:tcPr>
          <w:p w14:paraId="5495E97D" w14:textId="2AE7727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Кредиты, п</w:t>
            </w:r>
            <w:r w:rsidR="00B0502C" w:rsidRPr="0009798C">
              <w:rPr>
                <w:rFonts w:ascii="Times New Roman" w:hAnsi="Times New Roman" w:cs="Times New Roman"/>
              </w:rPr>
              <w:t>редоставленные физическим лицам</w:t>
            </w:r>
          </w:p>
        </w:tc>
      </w:tr>
      <w:tr w:rsidR="006B1CFA" w:rsidRPr="0009798C" w14:paraId="79F1FA48" w14:textId="77777777" w:rsidTr="00BE2BE9">
        <w:tc>
          <w:tcPr>
            <w:tcW w:w="680" w:type="pct"/>
            <w:vAlign w:val="center"/>
          </w:tcPr>
          <w:p w14:paraId="618EED6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336D44C"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102799</w:t>
            </w:r>
          </w:p>
        </w:tc>
        <w:tc>
          <w:tcPr>
            <w:tcW w:w="3752" w:type="pct"/>
          </w:tcPr>
          <w:p w14:paraId="297B4AD1"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E2D7F8F" w14:textId="77777777" w:rsidTr="00BE2BE9">
        <w:tc>
          <w:tcPr>
            <w:tcW w:w="680" w:type="pct"/>
            <w:vAlign w:val="center"/>
          </w:tcPr>
          <w:p w14:paraId="531B8B8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2C38457"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01B8EB74" w14:textId="77777777" w:rsidR="00AF7348" w:rsidRPr="0009798C" w:rsidRDefault="00AF7348" w:rsidP="00ED34AB">
            <w:pPr>
              <w:ind w:firstLine="0"/>
              <w:contextualSpacing/>
              <w:rPr>
                <w:rFonts w:ascii="Times New Roman" w:hAnsi="Times New Roman" w:cs="Times New Roman"/>
              </w:rPr>
            </w:pPr>
          </w:p>
        </w:tc>
      </w:tr>
      <w:tr w:rsidR="006B1CFA" w:rsidRPr="0009798C" w14:paraId="2B5E2897" w14:textId="77777777" w:rsidTr="00BE2BE9">
        <w:tc>
          <w:tcPr>
            <w:tcW w:w="680" w:type="pct"/>
            <w:vAlign w:val="center"/>
          </w:tcPr>
          <w:p w14:paraId="22835031"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w:t>
            </w:r>
          </w:p>
        </w:tc>
        <w:tc>
          <w:tcPr>
            <w:tcW w:w="4320" w:type="pct"/>
            <w:gridSpan w:val="2"/>
          </w:tcPr>
          <w:p w14:paraId="22A83DF8" w14:textId="7535A6D8"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Проср</w:t>
            </w:r>
            <w:r w:rsidR="00B0502C" w:rsidRPr="0009798C">
              <w:rPr>
                <w:rFonts w:ascii="Times New Roman" w:hAnsi="Times New Roman" w:cs="Times New Roman"/>
                <w:b/>
              </w:rPr>
              <w:t>оченные предоставленные кредиты</w:t>
            </w:r>
          </w:p>
        </w:tc>
      </w:tr>
      <w:tr w:rsidR="006B1CFA" w:rsidRPr="0009798C" w14:paraId="693A5B6A" w14:textId="77777777" w:rsidTr="00BE2BE9">
        <w:tc>
          <w:tcPr>
            <w:tcW w:w="680" w:type="pct"/>
            <w:vAlign w:val="center"/>
          </w:tcPr>
          <w:p w14:paraId="5647E5F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F4F49DF"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102881</w:t>
            </w:r>
          </w:p>
        </w:tc>
        <w:tc>
          <w:tcPr>
            <w:tcW w:w="3752" w:type="pct"/>
          </w:tcPr>
          <w:p w14:paraId="3FD1A882" w14:textId="5942777A"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государственным и местным органам власти, государственным целевым внебюджетным фондам</w:t>
            </w:r>
          </w:p>
        </w:tc>
      </w:tr>
      <w:tr w:rsidR="006B1CFA" w:rsidRPr="0009798C" w14:paraId="353C7E55" w14:textId="77777777" w:rsidTr="00BE2BE9">
        <w:tc>
          <w:tcPr>
            <w:tcW w:w="680" w:type="pct"/>
            <w:vAlign w:val="center"/>
          </w:tcPr>
          <w:p w14:paraId="7ED1E9B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5FF12A0"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102883</w:t>
            </w:r>
          </w:p>
        </w:tc>
        <w:tc>
          <w:tcPr>
            <w:tcW w:w="3752" w:type="pct"/>
          </w:tcPr>
          <w:p w14:paraId="357A708C" w14:textId="3B5A2F64"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юридическим лицам–резидентам</w:t>
            </w:r>
          </w:p>
        </w:tc>
      </w:tr>
      <w:tr w:rsidR="006B1CFA" w:rsidRPr="0009798C" w14:paraId="74992778" w14:textId="77777777" w:rsidTr="00BE2BE9">
        <w:tc>
          <w:tcPr>
            <w:tcW w:w="680" w:type="pct"/>
            <w:vAlign w:val="center"/>
          </w:tcPr>
          <w:p w14:paraId="6CC743B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37CBBB6"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102884</w:t>
            </w:r>
          </w:p>
        </w:tc>
        <w:tc>
          <w:tcPr>
            <w:tcW w:w="3752" w:type="pct"/>
          </w:tcPr>
          <w:p w14:paraId="533A09DC" w14:textId="563C3F5E"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юридическим лицам–нерезидентам</w:t>
            </w:r>
          </w:p>
        </w:tc>
      </w:tr>
      <w:tr w:rsidR="006B1CFA" w:rsidRPr="0009798C" w14:paraId="1FBA5E13" w14:textId="77777777" w:rsidTr="00BE2BE9">
        <w:tc>
          <w:tcPr>
            <w:tcW w:w="680" w:type="pct"/>
            <w:vAlign w:val="center"/>
          </w:tcPr>
          <w:p w14:paraId="328C0BAC"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1A8A0AC"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102885</w:t>
            </w:r>
          </w:p>
        </w:tc>
        <w:tc>
          <w:tcPr>
            <w:tcW w:w="3752" w:type="pct"/>
          </w:tcPr>
          <w:p w14:paraId="7D28C27E" w14:textId="335CF2FE"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кредиты,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2B9EDA56" w14:textId="77777777" w:rsidTr="00BE2BE9">
        <w:tc>
          <w:tcPr>
            <w:tcW w:w="680" w:type="pct"/>
            <w:vAlign w:val="center"/>
          </w:tcPr>
          <w:p w14:paraId="4BB7D3F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64ACAF8" w14:textId="06B0B34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10288</w:t>
            </w:r>
            <w:r w:rsidR="009F0328" w:rsidRPr="0009798C">
              <w:rPr>
                <w:rFonts w:ascii="Times New Roman" w:hAnsi="Times New Roman" w:cs="Times New Roman"/>
                <w:b/>
              </w:rPr>
              <w:t>7</w:t>
            </w:r>
          </w:p>
        </w:tc>
        <w:tc>
          <w:tcPr>
            <w:tcW w:w="3752" w:type="pct"/>
          </w:tcPr>
          <w:p w14:paraId="5E59870D" w14:textId="7D365686"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кредиты, п</w:t>
            </w:r>
            <w:r w:rsidR="008C10AB" w:rsidRPr="0009798C">
              <w:rPr>
                <w:rFonts w:ascii="Times New Roman" w:hAnsi="Times New Roman" w:cs="Times New Roman"/>
              </w:rPr>
              <w:t>редоставленные физическим лицам</w:t>
            </w:r>
          </w:p>
        </w:tc>
      </w:tr>
      <w:tr w:rsidR="006B1CFA" w:rsidRPr="0009798C" w14:paraId="4FF2C3D2" w14:textId="77777777" w:rsidTr="00BE2BE9">
        <w:tc>
          <w:tcPr>
            <w:tcW w:w="680" w:type="pct"/>
            <w:vAlign w:val="center"/>
          </w:tcPr>
          <w:p w14:paraId="7061D0B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39144E9" w14:textId="7777777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102899</w:t>
            </w:r>
          </w:p>
        </w:tc>
        <w:tc>
          <w:tcPr>
            <w:tcW w:w="3752" w:type="pct"/>
          </w:tcPr>
          <w:p w14:paraId="270D9AA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465F9482" w14:textId="77777777" w:rsidTr="00BE2BE9">
        <w:tc>
          <w:tcPr>
            <w:tcW w:w="680" w:type="pct"/>
            <w:vAlign w:val="center"/>
          </w:tcPr>
          <w:p w14:paraId="2F4F303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BFABC61"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2D198066" w14:textId="77777777" w:rsidR="00AF7348" w:rsidRPr="0009798C" w:rsidRDefault="00AF7348" w:rsidP="00ED34AB">
            <w:pPr>
              <w:ind w:firstLine="0"/>
              <w:contextualSpacing/>
              <w:rPr>
                <w:rFonts w:ascii="Times New Roman" w:hAnsi="Times New Roman" w:cs="Times New Roman"/>
              </w:rPr>
            </w:pPr>
          </w:p>
        </w:tc>
      </w:tr>
      <w:tr w:rsidR="006B1CFA" w:rsidRPr="0009798C" w14:paraId="6CB85EDF" w14:textId="77777777" w:rsidTr="00BE2BE9">
        <w:tc>
          <w:tcPr>
            <w:tcW w:w="680" w:type="pct"/>
            <w:vAlign w:val="center"/>
          </w:tcPr>
          <w:p w14:paraId="501B7E3D" w14:textId="4C2B5924"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w:t>
            </w:r>
          </w:p>
        </w:tc>
        <w:tc>
          <w:tcPr>
            <w:tcW w:w="4320" w:type="pct"/>
            <w:gridSpan w:val="2"/>
          </w:tcPr>
          <w:p w14:paraId="49C6DA7A" w14:textId="52C885F4" w:rsidR="007A411E" w:rsidRPr="0009798C" w:rsidRDefault="009F0328" w:rsidP="00ED34AB">
            <w:pPr>
              <w:ind w:firstLine="0"/>
              <w:contextualSpacing/>
              <w:rPr>
                <w:rFonts w:ascii="Times New Roman" w:hAnsi="Times New Roman" w:cs="Times New Roman"/>
              </w:rPr>
            </w:pPr>
            <w:r w:rsidRPr="0009798C">
              <w:rPr>
                <w:rFonts w:ascii="Times New Roman" w:hAnsi="Times New Roman" w:cs="Times New Roman"/>
                <w:b/>
              </w:rPr>
              <w:t>З</w:t>
            </w:r>
            <w:r w:rsidR="007A411E" w:rsidRPr="0009798C">
              <w:rPr>
                <w:rFonts w:ascii="Times New Roman" w:hAnsi="Times New Roman" w:cs="Times New Roman"/>
                <w:b/>
              </w:rPr>
              <w:t>аймы, предоставленные на срок до 1 месяца</w:t>
            </w:r>
          </w:p>
        </w:tc>
      </w:tr>
      <w:tr w:rsidR="006B1CFA" w:rsidRPr="0009798C" w14:paraId="743B81BA" w14:textId="77777777" w:rsidTr="00BE2BE9">
        <w:tc>
          <w:tcPr>
            <w:tcW w:w="680" w:type="pct"/>
            <w:vAlign w:val="center"/>
          </w:tcPr>
          <w:p w14:paraId="6162F48C"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2C4C77CD" w14:textId="7D7BE6CF"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40</w:t>
            </w:r>
            <w:r w:rsidR="009F0328" w:rsidRPr="0009798C">
              <w:rPr>
                <w:rFonts w:ascii="Times New Roman" w:hAnsi="Times New Roman" w:cs="Times New Roman"/>
                <w:b/>
              </w:rPr>
              <w:t>1</w:t>
            </w:r>
          </w:p>
        </w:tc>
        <w:tc>
          <w:tcPr>
            <w:tcW w:w="3752" w:type="pct"/>
          </w:tcPr>
          <w:p w14:paraId="0C9CBE41"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государственным и местным органам власти, государственным целевым внебюджетным фондам</w:t>
            </w:r>
          </w:p>
        </w:tc>
      </w:tr>
      <w:tr w:rsidR="006B1CFA" w:rsidRPr="0009798C" w14:paraId="09C60223" w14:textId="77777777" w:rsidTr="00BE2BE9">
        <w:tc>
          <w:tcPr>
            <w:tcW w:w="680" w:type="pct"/>
            <w:vAlign w:val="center"/>
          </w:tcPr>
          <w:p w14:paraId="40D2143A"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565ED79A" w14:textId="054B7716"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42</w:t>
            </w:r>
            <w:r w:rsidR="009F0328" w:rsidRPr="0009798C">
              <w:rPr>
                <w:rFonts w:ascii="Times New Roman" w:hAnsi="Times New Roman" w:cs="Times New Roman"/>
                <w:b/>
              </w:rPr>
              <w:t>1</w:t>
            </w:r>
          </w:p>
        </w:tc>
        <w:tc>
          <w:tcPr>
            <w:tcW w:w="3752" w:type="pct"/>
          </w:tcPr>
          <w:p w14:paraId="0F820351" w14:textId="2795FF6F"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лицам–резидентам</w:t>
            </w:r>
          </w:p>
        </w:tc>
      </w:tr>
      <w:tr w:rsidR="006B1CFA" w:rsidRPr="0009798C" w14:paraId="13A69F12" w14:textId="77777777" w:rsidTr="00BE2BE9">
        <w:tc>
          <w:tcPr>
            <w:tcW w:w="680" w:type="pct"/>
            <w:vAlign w:val="center"/>
          </w:tcPr>
          <w:p w14:paraId="0C4CA5AD"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737C90B9" w14:textId="783CFB41"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42</w:t>
            </w:r>
            <w:r w:rsidR="009F0328" w:rsidRPr="0009798C">
              <w:rPr>
                <w:rFonts w:ascii="Times New Roman" w:hAnsi="Times New Roman" w:cs="Times New Roman"/>
                <w:b/>
              </w:rPr>
              <w:t>2</w:t>
            </w:r>
          </w:p>
        </w:tc>
        <w:tc>
          <w:tcPr>
            <w:tcW w:w="3752" w:type="pct"/>
          </w:tcPr>
          <w:p w14:paraId="0CC8EFDD" w14:textId="64316E5B"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лицам–нерезидентам</w:t>
            </w:r>
          </w:p>
        </w:tc>
      </w:tr>
      <w:tr w:rsidR="006B1CFA" w:rsidRPr="0009798C" w14:paraId="59EC6DA1" w14:textId="77777777" w:rsidTr="00BE2BE9">
        <w:tc>
          <w:tcPr>
            <w:tcW w:w="680" w:type="pct"/>
            <w:vAlign w:val="center"/>
          </w:tcPr>
          <w:p w14:paraId="5F163E88"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7369D3C1" w14:textId="02B5D63C"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43</w:t>
            </w:r>
            <w:r w:rsidR="009F0328" w:rsidRPr="0009798C">
              <w:rPr>
                <w:rFonts w:ascii="Times New Roman" w:hAnsi="Times New Roman" w:cs="Times New Roman"/>
                <w:b/>
              </w:rPr>
              <w:t>1</w:t>
            </w:r>
          </w:p>
        </w:tc>
        <w:tc>
          <w:tcPr>
            <w:tcW w:w="3752" w:type="pct"/>
          </w:tcPr>
          <w:p w14:paraId="3DED769E" w14:textId="0C0FCCCA"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7780029E" w14:textId="77777777" w:rsidTr="00BE2BE9">
        <w:tc>
          <w:tcPr>
            <w:tcW w:w="680" w:type="pct"/>
            <w:vAlign w:val="center"/>
          </w:tcPr>
          <w:p w14:paraId="7F3070B4"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0060A88C" w14:textId="32C85034"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44</w:t>
            </w:r>
            <w:r w:rsidR="009F0328" w:rsidRPr="0009798C">
              <w:rPr>
                <w:rFonts w:ascii="Times New Roman" w:hAnsi="Times New Roman" w:cs="Times New Roman"/>
                <w:b/>
              </w:rPr>
              <w:t>1</w:t>
            </w:r>
          </w:p>
        </w:tc>
        <w:tc>
          <w:tcPr>
            <w:tcW w:w="3752" w:type="pct"/>
          </w:tcPr>
          <w:p w14:paraId="172EBFC7" w14:textId="2F807A66"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w:t>
            </w:r>
            <w:r w:rsidR="00B0502C" w:rsidRPr="0009798C">
              <w:rPr>
                <w:rFonts w:ascii="Times New Roman" w:hAnsi="Times New Roman" w:cs="Times New Roman"/>
              </w:rPr>
              <w:t>редоставленные физическим лицам</w:t>
            </w:r>
          </w:p>
        </w:tc>
      </w:tr>
      <w:tr w:rsidR="006B1CFA" w:rsidRPr="0009798C" w14:paraId="1654069E" w14:textId="77777777" w:rsidTr="00BE2BE9">
        <w:tc>
          <w:tcPr>
            <w:tcW w:w="680" w:type="pct"/>
            <w:vAlign w:val="center"/>
          </w:tcPr>
          <w:p w14:paraId="1239AF2A"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4A019BEC" w14:textId="6F93EDB2"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499</w:t>
            </w:r>
          </w:p>
        </w:tc>
        <w:tc>
          <w:tcPr>
            <w:tcW w:w="3752" w:type="pct"/>
          </w:tcPr>
          <w:p w14:paraId="3AC79962"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1615189D" w14:textId="77777777" w:rsidTr="00BE2BE9">
        <w:tc>
          <w:tcPr>
            <w:tcW w:w="680" w:type="pct"/>
            <w:vAlign w:val="center"/>
          </w:tcPr>
          <w:p w14:paraId="308E8FD9"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6831575D" w14:textId="77777777" w:rsidR="007A411E" w:rsidRPr="0009798C" w:rsidRDefault="007A411E"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7F17B54" w14:textId="77777777" w:rsidR="007A411E" w:rsidRPr="0009798C" w:rsidRDefault="007A411E" w:rsidP="00ED34AB">
            <w:pPr>
              <w:pStyle w:val="a8"/>
              <w:contextualSpacing/>
              <w:jc w:val="both"/>
              <w:rPr>
                <w:rFonts w:ascii="Times New Roman" w:hAnsi="Times New Roman" w:cs="Times New Roman"/>
              </w:rPr>
            </w:pPr>
          </w:p>
        </w:tc>
      </w:tr>
      <w:tr w:rsidR="006B1CFA" w:rsidRPr="0009798C" w14:paraId="3842BE21" w14:textId="77777777" w:rsidTr="00BE2BE9">
        <w:tc>
          <w:tcPr>
            <w:tcW w:w="680" w:type="pct"/>
            <w:vAlign w:val="center"/>
          </w:tcPr>
          <w:p w14:paraId="425E035F" w14:textId="72D01254"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w:t>
            </w:r>
          </w:p>
        </w:tc>
        <w:tc>
          <w:tcPr>
            <w:tcW w:w="4320" w:type="pct"/>
            <w:gridSpan w:val="2"/>
          </w:tcPr>
          <w:p w14:paraId="2BB4202A" w14:textId="7C1F1175" w:rsidR="007A411E" w:rsidRPr="0009798C" w:rsidRDefault="009F0328" w:rsidP="00ED34AB">
            <w:pPr>
              <w:pStyle w:val="a8"/>
              <w:contextualSpacing/>
              <w:jc w:val="both"/>
              <w:rPr>
                <w:rFonts w:ascii="Times New Roman" w:hAnsi="Times New Roman" w:cs="Times New Roman"/>
              </w:rPr>
            </w:pPr>
            <w:r w:rsidRPr="0009798C">
              <w:rPr>
                <w:rFonts w:ascii="Times New Roman" w:hAnsi="Times New Roman" w:cs="Times New Roman"/>
                <w:b/>
              </w:rPr>
              <w:t>З</w:t>
            </w:r>
            <w:r w:rsidR="007A411E" w:rsidRPr="0009798C">
              <w:rPr>
                <w:rFonts w:ascii="Times New Roman" w:hAnsi="Times New Roman" w:cs="Times New Roman"/>
                <w:b/>
              </w:rPr>
              <w:t>аймы, предоставленные на срок от 1 месяца до 1 года</w:t>
            </w:r>
          </w:p>
        </w:tc>
      </w:tr>
      <w:tr w:rsidR="006B1CFA" w:rsidRPr="0009798C" w14:paraId="594755F3" w14:textId="77777777" w:rsidTr="00BE2BE9">
        <w:tc>
          <w:tcPr>
            <w:tcW w:w="680" w:type="pct"/>
            <w:vAlign w:val="center"/>
          </w:tcPr>
          <w:p w14:paraId="7EC27AD9"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05EFC954" w14:textId="0EF3715E"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50</w:t>
            </w:r>
            <w:r w:rsidR="009F0328" w:rsidRPr="0009798C">
              <w:rPr>
                <w:rFonts w:ascii="Times New Roman" w:hAnsi="Times New Roman" w:cs="Times New Roman"/>
                <w:b/>
              </w:rPr>
              <w:t>1</w:t>
            </w:r>
          </w:p>
        </w:tc>
        <w:tc>
          <w:tcPr>
            <w:tcW w:w="3752" w:type="pct"/>
          </w:tcPr>
          <w:p w14:paraId="5B0B3D9B"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государственным и местным органам власти, государственным целевым внебюджетным фондам</w:t>
            </w:r>
          </w:p>
        </w:tc>
      </w:tr>
      <w:tr w:rsidR="006B1CFA" w:rsidRPr="0009798C" w14:paraId="111553E5" w14:textId="77777777" w:rsidTr="00BE2BE9">
        <w:tc>
          <w:tcPr>
            <w:tcW w:w="680" w:type="pct"/>
            <w:vAlign w:val="center"/>
          </w:tcPr>
          <w:p w14:paraId="2AEF6480"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3CEF469C" w14:textId="374EA6E1"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52</w:t>
            </w:r>
            <w:r w:rsidR="009F0328" w:rsidRPr="0009798C">
              <w:rPr>
                <w:rFonts w:ascii="Times New Roman" w:hAnsi="Times New Roman" w:cs="Times New Roman"/>
                <w:b/>
              </w:rPr>
              <w:t>1</w:t>
            </w:r>
          </w:p>
        </w:tc>
        <w:tc>
          <w:tcPr>
            <w:tcW w:w="3752" w:type="pct"/>
          </w:tcPr>
          <w:p w14:paraId="4274ACC8" w14:textId="20692EA1"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лицам–резидентам</w:t>
            </w:r>
          </w:p>
        </w:tc>
      </w:tr>
      <w:tr w:rsidR="006B1CFA" w:rsidRPr="0009798C" w14:paraId="79EDEFD1" w14:textId="77777777" w:rsidTr="00BE2BE9">
        <w:tc>
          <w:tcPr>
            <w:tcW w:w="680" w:type="pct"/>
            <w:vAlign w:val="center"/>
          </w:tcPr>
          <w:p w14:paraId="7A40267E"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0A11B9B8" w14:textId="3BCB0379"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52</w:t>
            </w:r>
            <w:r w:rsidR="009F0328" w:rsidRPr="0009798C">
              <w:rPr>
                <w:rFonts w:ascii="Times New Roman" w:hAnsi="Times New Roman" w:cs="Times New Roman"/>
                <w:b/>
              </w:rPr>
              <w:t>2</w:t>
            </w:r>
          </w:p>
        </w:tc>
        <w:tc>
          <w:tcPr>
            <w:tcW w:w="3752" w:type="pct"/>
          </w:tcPr>
          <w:p w14:paraId="650E8AC1" w14:textId="5DD0D379"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лицам–нерезидентам</w:t>
            </w:r>
          </w:p>
        </w:tc>
      </w:tr>
      <w:tr w:rsidR="006B1CFA" w:rsidRPr="0009798C" w14:paraId="016285CF" w14:textId="77777777" w:rsidTr="00BE2BE9">
        <w:tc>
          <w:tcPr>
            <w:tcW w:w="680" w:type="pct"/>
            <w:vAlign w:val="center"/>
          </w:tcPr>
          <w:p w14:paraId="4608A346"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546C96A9" w14:textId="1E6AB7DF"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53</w:t>
            </w:r>
            <w:r w:rsidR="009F0328" w:rsidRPr="0009798C">
              <w:rPr>
                <w:rFonts w:ascii="Times New Roman" w:hAnsi="Times New Roman" w:cs="Times New Roman"/>
                <w:b/>
              </w:rPr>
              <w:t>1</w:t>
            </w:r>
          </w:p>
        </w:tc>
        <w:tc>
          <w:tcPr>
            <w:tcW w:w="3752" w:type="pct"/>
          </w:tcPr>
          <w:p w14:paraId="64DCB040" w14:textId="4B3A7FD3"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02A8B826" w14:textId="77777777" w:rsidTr="00BE2BE9">
        <w:tc>
          <w:tcPr>
            <w:tcW w:w="680" w:type="pct"/>
            <w:vAlign w:val="center"/>
          </w:tcPr>
          <w:p w14:paraId="13269D7E"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4B74A884" w14:textId="095589C6"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54</w:t>
            </w:r>
            <w:r w:rsidR="009F0328" w:rsidRPr="0009798C">
              <w:rPr>
                <w:rFonts w:ascii="Times New Roman" w:hAnsi="Times New Roman" w:cs="Times New Roman"/>
                <w:b/>
              </w:rPr>
              <w:t>1</w:t>
            </w:r>
          </w:p>
        </w:tc>
        <w:tc>
          <w:tcPr>
            <w:tcW w:w="3752" w:type="pct"/>
          </w:tcPr>
          <w:p w14:paraId="55719D34" w14:textId="142FD4D0"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w:t>
            </w:r>
            <w:r w:rsidR="00B0502C" w:rsidRPr="0009798C">
              <w:rPr>
                <w:rFonts w:ascii="Times New Roman" w:hAnsi="Times New Roman" w:cs="Times New Roman"/>
              </w:rPr>
              <w:t>редоставленные физическим лицам</w:t>
            </w:r>
          </w:p>
        </w:tc>
      </w:tr>
      <w:tr w:rsidR="006B1CFA" w:rsidRPr="0009798C" w14:paraId="04CBD136" w14:textId="77777777" w:rsidTr="00BE2BE9">
        <w:tc>
          <w:tcPr>
            <w:tcW w:w="680" w:type="pct"/>
            <w:vAlign w:val="center"/>
          </w:tcPr>
          <w:p w14:paraId="512B6F8E"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0A63733B" w14:textId="4D359C9E"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599</w:t>
            </w:r>
          </w:p>
        </w:tc>
        <w:tc>
          <w:tcPr>
            <w:tcW w:w="3752" w:type="pct"/>
          </w:tcPr>
          <w:p w14:paraId="24484D57"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576F46C" w14:textId="77777777" w:rsidTr="00BE2BE9">
        <w:tc>
          <w:tcPr>
            <w:tcW w:w="680" w:type="pct"/>
            <w:vAlign w:val="center"/>
          </w:tcPr>
          <w:p w14:paraId="1A25A67D"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3170C0C9" w14:textId="77777777" w:rsidR="007A411E" w:rsidRPr="0009798C" w:rsidRDefault="007A411E"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DA09B69" w14:textId="77777777" w:rsidR="007A411E" w:rsidRPr="0009798C" w:rsidRDefault="007A411E" w:rsidP="00ED34AB">
            <w:pPr>
              <w:pStyle w:val="a8"/>
              <w:contextualSpacing/>
              <w:jc w:val="both"/>
              <w:rPr>
                <w:rFonts w:ascii="Times New Roman" w:hAnsi="Times New Roman" w:cs="Times New Roman"/>
              </w:rPr>
            </w:pPr>
          </w:p>
        </w:tc>
      </w:tr>
      <w:tr w:rsidR="006B1CFA" w:rsidRPr="0009798C" w14:paraId="27811E4B" w14:textId="77777777" w:rsidTr="00BE2BE9">
        <w:tc>
          <w:tcPr>
            <w:tcW w:w="680" w:type="pct"/>
            <w:vAlign w:val="center"/>
          </w:tcPr>
          <w:p w14:paraId="5F8B8E93" w14:textId="7CBC44E7"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w:t>
            </w:r>
          </w:p>
        </w:tc>
        <w:tc>
          <w:tcPr>
            <w:tcW w:w="4320" w:type="pct"/>
            <w:gridSpan w:val="2"/>
          </w:tcPr>
          <w:p w14:paraId="07E99837" w14:textId="65231181" w:rsidR="007A411E" w:rsidRPr="0009798C" w:rsidRDefault="009F0328" w:rsidP="00ED34AB">
            <w:pPr>
              <w:pStyle w:val="a8"/>
              <w:contextualSpacing/>
              <w:jc w:val="both"/>
              <w:rPr>
                <w:rFonts w:ascii="Times New Roman" w:hAnsi="Times New Roman" w:cs="Times New Roman"/>
              </w:rPr>
            </w:pPr>
            <w:r w:rsidRPr="0009798C">
              <w:rPr>
                <w:rFonts w:ascii="Times New Roman" w:hAnsi="Times New Roman" w:cs="Times New Roman"/>
                <w:b/>
              </w:rPr>
              <w:t>З</w:t>
            </w:r>
            <w:r w:rsidR="007A411E" w:rsidRPr="0009798C">
              <w:rPr>
                <w:rFonts w:ascii="Times New Roman" w:hAnsi="Times New Roman" w:cs="Times New Roman"/>
                <w:b/>
              </w:rPr>
              <w:t>аймы, предоставленные на срок от 1 года до 3 лет</w:t>
            </w:r>
          </w:p>
        </w:tc>
      </w:tr>
      <w:tr w:rsidR="006B1CFA" w:rsidRPr="0009798C" w14:paraId="27DBCF22" w14:textId="77777777" w:rsidTr="00BE2BE9">
        <w:tc>
          <w:tcPr>
            <w:tcW w:w="680" w:type="pct"/>
            <w:vAlign w:val="center"/>
          </w:tcPr>
          <w:p w14:paraId="09625144"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1BD44DA9" w14:textId="40D29DC7"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60</w:t>
            </w:r>
            <w:r w:rsidR="009F0328" w:rsidRPr="0009798C">
              <w:rPr>
                <w:rFonts w:ascii="Times New Roman" w:hAnsi="Times New Roman" w:cs="Times New Roman"/>
                <w:b/>
              </w:rPr>
              <w:t>1</w:t>
            </w:r>
          </w:p>
        </w:tc>
        <w:tc>
          <w:tcPr>
            <w:tcW w:w="3752" w:type="pct"/>
          </w:tcPr>
          <w:p w14:paraId="3AB40976"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государственным и местным органам власти, государственным целевым внебюджетным фондам</w:t>
            </w:r>
          </w:p>
        </w:tc>
      </w:tr>
      <w:tr w:rsidR="006B1CFA" w:rsidRPr="0009798C" w14:paraId="407464B3" w14:textId="77777777" w:rsidTr="00BE2BE9">
        <w:tc>
          <w:tcPr>
            <w:tcW w:w="680" w:type="pct"/>
            <w:vAlign w:val="center"/>
          </w:tcPr>
          <w:p w14:paraId="3B6C6B17"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49551431" w14:textId="568E7D71"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62</w:t>
            </w:r>
            <w:r w:rsidR="009F0328" w:rsidRPr="0009798C">
              <w:rPr>
                <w:rFonts w:ascii="Times New Roman" w:hAnsi="Times New Roman" w:cs="Times New Roman"/>
                <w:b/>
              </w:rPr>
              <w:t>1</w:t>
            </w:r>
          </w:p>
        </w:tc>
        <w:tc>
          <w:tcPr>
            <w:tcW w:w="3752" w:type="pct"/>
          </w:tcPr>
          <w:p w14:paraId="5FF4768A" w14:textId="54311254"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лицам–резидентам</w:t>
            </w:r>
          </w:p>
        </w:tc>
      </w:tr>
      <w:tr w:rsidR="006B1CFA" w:rsidRPr="0009798C" w14:paraId="375470C9" w14:textId="77777777" w:rsidTr="00BE2BE9">
        <w:tc>
          <w:tcPr>
            <w:tcW w:w="680" w:type="pct"/>
            <w:vAlign w:val="center"/>
          </w:tcPr>
          <w:p w14:paraId="4C47F554"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7F9B6A3C" w14:textId="4FF01A6D"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62</w:t>
            </w:r>
            <w:r w:rsidR="009F0328" w:rsidRPr="0009798C">
              <w:rPr>
                <w:rFonts w:ascii="Times New Roman" w:hAnsi="Times New Roman" w:cs="Times New Roman"/>
                <w:b/>
              </w:rPr>
              <w:t>2</w:t>
            </w:r>
          </w:p>
        </w:tc>
        <w:tc>
          <w:tcPr>
            <w:tcW w:w="3752" w:type="pct"/>
          </w:tcPr>
          <w:p w14:paraId="08476E05" w14:textId="7C2E0DB6"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лицам–нерезидентам</w:t>
            </w:r>
          </w:p>
        </w:tc>
      </w:tr>
      <w:tr w:rsidR="006B1CFA" w:rsidRPr="0009798C" w14:paraId="2AA71852" w14:textId="77777777" w:rsidTr="00BE2BE9">
        <w:tc>
          <w:tcPr>
            <w:tcW w:w="680" w:type="pct"/>
            <w:vAlign w:val="center"/>
          </w:tcPr>
          <w:p w14:paraId="77C0A627"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34B32FE3" w14:textId="35C15EDC"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63</w:t>
            </w:r>
            <w:r w:rsidR="009F0328" w:rsidRPr="0009798C">
              <w:rPr>
                <w:rFonts w:ascii="Times New Roman" w:hAnsi="Times New Roman" w:cs="Times New Roman"/>
                <w:b/>
              </w:rPr>
              <w:t>1</w:t>
            </w:r>
          </w:p>
        </w:tc>
        <w:tc>
          <w:tcPr>
            <w:tcW w:w="3752" w:type="pct"/>
          </w:tcPr>
          <w:p w14:paraId="5940EBE8" w14:textId="538E3844"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546E9325" w14:textId="77777777" w:rsidTr="00BE2BE9">
        <w:tc>
          <w:tcPr>
            <w:tcW w:w="680" w:type="pct"/>
            <w:vAlign w:val="center"/>
          </w:tcPr>
          <w:p w14:paraId="6798884A"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61B17F15" w14:textId="624FB707"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64</w:t>
            </w:r>
            <w:r w:rsidR="009F0328" w:rsidRPr="0009798C">
              <w:rPr>
                <w:rFonts w:ascii="Times New Roman" w:hAnsi="Times New Roman" w:cs="Times New Roman"/>
                <w:b/>
              </w:rPr>
              <w:t>1</w:t>
            </w:r>
          </w:p>
        </w:tc>
        <w:tc>
          <w:tcPr>
            <w:tcW w:w="3752" w:type="pct"/>
          </w:tcPr>
          <w:p w14:paraId="716540A9" w14:textId="43D553F0"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w:t>
            </w:r>
            <w:r w:rsidR="00B0502C" w:rsidRPr="0009798C">
              <w:rPr>
                <w:rFonts w:ascii="Times New Roman" w:hAnsi="Times New Roman" w:cs="Times New Roman"/>
              </w:rPr>
              <w:t>редоставленные физическим лицам</w:t>
            </w:r>
          </w:p>
        </w:tc>
      </w:tr>
      <w:tr w:rsidR="006B1CFA" w:rsidRPr="0009798C" w14:paraId="527863AC" w14:textId="77777777" w:rsidTr="00BE2BE9">
        <w:tc>
          <w:tcPr>
            <w:tcW w:w="680" w:type="pct"/>
            <w:vAlign w:val="center"/>
          </w:tcPr>
          <w:p w14:paraId="3B583B95"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42F2843E" w14:textId="215BCE0E"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699</w:t>
            </w:r>
          </w:p>
        </w:tc>
        <w:tc>
          <w:tcPr>
            <w:tcW w:w="3752" w:type="pct"/>
          </w:tcPr>
          <w:p w14:paraId="6CC81271"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5C783970" w14:textId="77777777" w:rsidTr="00BE2BE9">
        <w:tc>
          <w:tcPr>
            <w:tcW w:w="680" w:type="pct"/>
            <w:vAlign w:val="center"/>
          </w:tcPr>
          <w:p w14:paraId="6F94A99A"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353B7D45" w14:textId="77777777" w:rsidR="007A411E" w:rsidRPr="0009798C" w:rsidRDefault="007A411E"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6419183" w14:textId="77777777" w:rsidR="007A411E" w:rsidRPr="0009798C" w:rsidRDefault="007A411E" w:rsidP="00ED34AB">
            <w:pPr>
              <w:pStyle w:val="a8"/>
              <w:contextualSpacing/>
              <w:jc w:val="both"/>
              <w:rPr>
                <w:rFonts w:ascii="Times New Roman" w:hAnsi="Times New Roman" w:cs="Times New Roman"/>
              </w:rPr>
            </w:pPr>
          </w:p>
        </w:tc>
      </w:tr>
      <w:tr w:rsidR="006B1CFA" w:rsidRPr="0009798C" w14:paraId="6B7113C6" w14:textId="77777777" w:rsidTr="00BE2BE9">
        <w:tc>
          <w:tcPr>
            <w:tcW w:w="680" w:type="pct"/>
            <w:vAlign w:val="center"/>
          </w:tcPr>
          <w:p w14:paraId="0B405848" w14:textId="706F3F2C"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w:t>
            </w:r>
          </w:p>
        </w:tc>
        <w:tc>
          <w:tcPr>
            <w:tcW w:w="4320" w:type="pct"/>
            <w:gridSpan w:val="2"/>
          </w:tcPr>
          <w:p w14:paraId="3E87666C" w14:textId="573C9D44" w:rsidR="007A411E" w:rsidRPr="0009798C" w:rsidRDefault="009F0328" w:rsidP="00ED34AB">
            <w:pPr>
              <w:pStyle w:val="a8"/>
              <w:contextualSpacing/>
              <w:jc w:val="both"/>
              <w:rPr>
                <w:rFonts w:ascii="Times New Roman" w:hAnsi="Times New Roman" w:cs="Times New Roman"/>
              </w:rPr>
            </w:pPr>
            <w:r w:rsidRPr="0009798C">
              <w:rPr>
                <w:rFonts w:ascii="Times New Roman" w:hAnsi="Times New Roman" w:cs="Times New Roman"/>
                <w:b/>
              </w:rPr>
              <w:t>З</w:t>
            </w:r>
            <w:r w:rsidR="007A411E" w:rsidRPr="0009798C">
              <w:rPr>
                <w:rFonts w:ascii="Times New Roman" w:hAnsi="Times New Roman" w:cs="Times New Roman"/>
                <w:b/>
              </w:rPr>
              <w:t>аймы, предоставленные на срок свыше 3 лет</w:t>
            </w:r>
          </w:p>
        </w:tc>
      </w:tr>
      <w:tr w:rsidR="006B1CFA" w:rsidRPr="0009798C" w14:paraId="4CD5937C" w14:textId="77777777" w:rsidTr="00BE2BE9">
        <w:tc>
          <w:tcPr>
            <w:tcW w:w="680" w:type="pct"/>
            <w:vAlign w:val="center"/>
          </w:tcPr>
          <w:p w14:paraId="6735D001"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1679B140" w14:textId="27F7E3D7"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70</w:t>
            </w:r>
            <w:r w:rsidR="009F0328" w:rsidRPr="0009798C">
              <w:rPr>
                <w:rFonts w:ascii="Times New Roman" w:hAnsi="Times New Roman" w:cs="Times New Roman"/>
                <w:b/>
              </w:rPr>
              <w:t>1</w:t>
            </w:r>
          </w:p>
        </w:tc>
        <w:tc>
          <w:tcPr>
            <w:tcW w:w="3752" w:type="pct"/>
          </w:tcPr>
          <w:p w14:paraId="55919387"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государственным и местным органам власти, государственным целевым внебюджетным фондам</w:t>
            </w:r>
          </w:p>
        </w:tc>
      </w:tr>
      <w:tr w:rsidR="006B1CFA" w:rsidRPr="0009798C" w14:paraId="262F88CC" w14:textId="77777777" w:rsidTr="00BE2BE9">
        <w:tc>
          <w:tcPr>
            <w:tcW w:w="680" w:type="pct"/>
            <w:vAlign w:val="center"/>
          </w:tcPr>
          <w:p w14:paraId="21949BC9"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5D292577" w14:textId="66F63B25"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72</w:t>
            </w:r>
            <w:r w:rsidR="009F0328" w:rsidRPr="0009798C">
              <w:rPr>
                <w:rFonts w:ascii="Times New Roman" w:hAnsi="Times New Roman" w:cs="Times New Roman"/>
                <w:b/>
              </w:rPr>
              <w:t>1</w:t>
            </w:r>
          </w:p>
        </w:tc>
        <w:tc>
          <w:tcPr>
            <w:tcW w:w="3752" w:type="pct"/>
          </w:tcPr>
          <w:p w14:paraId="0E8F2FF5" w14:textId="24A94C81"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лицам–резидентам</w:t>
            </w:r>
          </w:p>
        </w:tc>
      </w:tr>
      <w:tr w:rsidR="006B1CFA" w:rsidRPr="0009798C" w14:paraId="465545E9" w14:textId="77777777" w:rsidTr="00BE2BE9">
        <w:tc>
          <w:tcPr>
            <w:tcW w:w="680" w:type="pct"/>
            <w:vAlign w:val="center"/>
          </w:tcPr>
          <w:p w14:paraId="089FB5D5"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720F56EF" w14:textId="525F978D"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72</w:t>
            </w:r>
            <w:r w:rsidR="009F0328" w:rsidRPr="0009798C">
              <w:rPr>
                <w:rFonts w:ascii="Times New Roman" w:hAnsi="Times New Roman" w:cs="Times New Roman"/>
                <w:b/>
              </w:rPr>
              <w:t>2</w:t>
            </w:r>
          </w:p>
        </w:tc>
        <w:tc>
          <w:tcPr>
            <w:tcW w:w="3752" w:type="pct"/>
          </w:tcPr>
          <w:p w14:paraId="5187159F" w14:textId="3564DC32"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Займы, предоставленные юридическим лицам–нерезидентам</w:t>
            </w:r>
          </w:p>
        </w:tc>
      </w:tr>
      <w:tr w:rsidR="006B1CFA" w:rsidRPr="0009798C" w14:paraId="7001D682" w14:textId="77777777" w:rsidTr="00BE2BE9">
        <w:tc>
          <w:tcPr>
            <w:tcW w:w="680" w:type="pct"/>
            <w:vAlign w:val="center"/>
          </w:tcPr>
          <w:p w14:paraId="5864806D"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229FC385" w14:textId="6AD8ADFB"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73</w:t>
            </w:r>
            <w:r w:rsidR="009F0328" w:rsidRPr="0009798C">
              <w:rPr>
                <w:rFonts w:ascii="Times New Roman" w:hAnsi="Times New Roman" w:cs="Times New Roman"/>
                <w:b/>
              </w:rPr>
              <w:t>1</w:t>
            </w:r>
          </w:p>
        </w:tc>
        <w:tc>
          <w:tcPr>
            <w:tcW w:w="3752" w:type="pct"/>
          </w:tcPr>
          <w:p w14:paraId="661C8AB3" w14:textId="6A04E5A9"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361A2AD4" w14:textId="77777777" w:rsidTr="00BE2BE9">
        <w:tc>
          <w:tcPr>
            <w:tcW w:w="680" w:type="pct"/>
            <w:vAlign w:val="center"/>
          </w:tcPr>
          <w:p w14:paraId="33775F62" w14:textId="77777777" w:rsidR="007A411E" w:rsidRPr="0009798C" w:rsidRDefault="007A411E" w:rsidP="00ED34AB">
            <w:pPr>
              <w:ind w:firstLine="0"/>
              <w:contextualSpacing/>
              <w:jc w:val="center"/>
              <w:rPr>
                <w:rFonts w:ascii="Times New Roman" w:hAnsi="Times New Roman" w:cs="Times New Roman"/>
                <w:i/>
              </w:rPr>
            </w:pPr>
          </w:p>
        </w:tc>
        <w:tc>
          <w:tcPr>
            <w:tcW w:w="568" w:type="pct"/>
          </w:tcPr>
          <w:p w14:paraId="0593082C" w14:textId="6D4115BF"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74</w:t>
            </w:r>
            <w:r w:rsidR="009F0328" w:rsidRPr="0009798C">
              <w:rPr>
                <w:rFonts w:ascii="Times New Roman" w:hAnsi="Times New Roman" w:cs="Times New Roman"/>
                <w:b/>
              </w:rPr>
              <w:t>1</w:t>
            </w:r>
          </w:p>
        </w:tc>
        <w:tc>
          <w:tcPr>
            <w:tcW w:w="3752" w:type="pct"/>
          </w:tcPr>
          <w:p w14:paraId="74AD4417" w14:textId="59E9A5B1"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Займы, п</w:t>
            </w:r>
            <w:r w:rsidR="00B0502C" w:rsidRPr="0009798C">
              <w:rPr>
                <w:rFonts w:ascii="Times New Roman" w:hAnsi="Times New Roman" w:cs="Times New Roman"/>
              </w:rPr>
              <w:t>редоставленные физическим лицам</w:t>
            </w:r>
          </w:p>
        </w:tc>
      </w:tr>
      <w:tr w:rsidR="006B1CFA" w:rsidRPr="0009798C" w14:paraId="2A6BD6D6" w14:textId="77777777" w:rsidTr="00BE2BE9">
        <w:tc>
          <w:tcPr>
            <w:tcW w:w="680" w:type="pct"/>
            <w:vAlign w:val="center"/>
          </w:tcPr>
          <w:p w14:paraId="4AD9910F"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179EC504" w14:textId="28216D7D"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799</w:t>
            </w:r>
          </w:p>
        </w:tc>
        <w:tc>
          <w:tcPr>
            <w:tcW w:w="3752" w:type="pct"/>
          </w:tcPr>
          <w:p w14:paraId="40F8F8C1"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4B81C2D9" w14:textId="77777777" w:rsidTr="00BE2BE9">
        <w:tc>
          <w:tcPr>
            <w:tcW w:w="680" w:type="pct"/>
            <w:vAlign w:val="center"/>
          </w:tcPr>
          <w:p w14:paraId="061D979A"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384DA9D7" w14:textId="77777777" w:rsidR="007A411E" w:rsidRPr="0009798C" w:rsidRDefault="007A411E" w:rsidP="00ED34AB">
            <w:pPr>
              <w:ind w:firstLine="0"/>
              <w:contextualSpacing/>
              <w:jc w:val="center"/>
              <w:rPr>
                <w:rFonts w:ascii="Times New Roman" w:hAnsi="Times New Roman" w:cs="Times New Roman"/>
                <w:b/>
              </w:rPr>
            </w:pPr>
          </w:p>
        </w:tc>
        <w:tc>
          <w:tcPr>
            <w:tcW w:w="3752" w:type="pct"/>
          </w:tcPr>
          <w:p w14:paraId="16796E1B" w14:textId="77777777" w:rsidR="007A411E" w:rsidRPr="0009798C" w:rsidRDefault="007A411E" w:rsidP="00ED34AB">
            <w:pPr>
              <w:ind w:firstLine="0"/>
              <w:contextualSpacing/>
              <w:rPr>
                <w:rFonts w:ascii="Times New Roman" w:hAnsi="Times New Roman" w:cs="Times New Roman"/>
              </w:rPr>
            </w:pPr>
          </w:p>
        </w:tc>
      </w:tr>
      <w:tr w:rsidR="006B1CFA" w:rsidRPr="0009798C" w14:paraId="517682BA" w14:textId="77777777" w:rsidTr="00BE2BE9">
        <w:tc>
          <w:tcPr>
            <w:tcW w:w="680" w:type="pct"/>
            <w:vAlign w:val="center"/>
          </w:tcPr>
          <w:p w14:paraId="4C1CCBC8" w14:textId="19706D29"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w:t>
            </w:r>
          </w:p>
        </w:tc>
        <w:tc>
          <w:tcPr>
            <w:tcW w:w="4320" w:type="pct"/>
            <w:gridSpan w:val="2"/>
          </w:tcPr>
          <w:p w14:paraId="07C2A667" w14:textId="01776549" w:rsidR="007A411E" w:rsidRPr="0009798C" w:rsidRDefault="007A411E" w:rsidP="00ED34AB">
            <w:pPr>
              <w:ind w:firstLine="0"/>
              <w:contextualSpacing/>
              <w:rPr>
                <w:rFonts w:ascii="Times New Roman" w:hAnsi="Times New Roman" w:cs="Times New Roman"/>
                <w:b/>
              </w:rPr>
            </w:pPr>
            <w:r w:rsidRPr="0009798C">
              <w:rPr>
                <w:rFonts w:ascii="Times New Roman" w:hAnsi="Times New Roman" w:cs="Times New Roman"/>
                <w:b/>
              </w:rPr>
              <w:t>Просроченные предоставленные займы</w:t>
            </w:r>
          </w:p>
        </w:tc>
      </w:tr>
      <w:tr w:rsidR="006B1CFA" w:rsidRPr="0009798C" w14:paraId="239502B8" w14:textId="77777777" w:rsidTr="00BE2BE9">
        <w:tc>
          <w:tcPr>
            <w:tcW w:w="680" w:type="pct"/>
            <w:vAlign w:val="center"/>
          </w:tcPr>
          <w:p w14:paraId="72A8987B"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48EE974D" w14:textId="08CEB597"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88</w:t>
            </w:r>
            <w:r w:rsidR="009F0328" w:rsidRPr="0009798C">
              <w:rPr>
                <w:rFonts w:ascii="Times New Roman" w:hAnsi="Times New Roman" w:cs="Times New Roman"/>
                <w:b/>
              </w:rPr>
              <w:t>1</w:t>
            </w:r>
          </w:p>
        </w:tc>
        <w:tc>
          <w:tcPr>
            <w:tcW w:w="3752" w:type="pct"/>
          </w:tcPr>
          <w:p w14:paraId="042F3F1E"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государственным и местным органам власти, государственным целевым внебюджетным фондам</w:t>
            </w:r>
          </w:p>
        </w:tc>
      </w:tr>
      <w:tr w:rsidR="006B1CFA" w:rsidRPr="0009798C" w14:paraId="67FC97D4" w14:textId="77777777" w:rsidTr="00BE2BE9">
        <w:tc>
          <w:tcPr>
            <w:tcW w:w="680" w:type="pct"/>
            <w:vAlign w:val="center"/>
          </w:tcPr>
          <w:p w14:paraId="04F0E22D"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28219CC2" w14:textId="463770D8"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88</w:t>
            </w:r>
            <w:r w:rsidR="009F0328" w:rsidRPr="0009798C">
              <w:rPr>
                <w:rFonts w:ascii="Times New Roman" w:hAnsi="Times New Roman" w:cs="Times New Roman"/>
                <w:b/>
              </w:rPr>
              <w:t>3</w:t>
            </w:r>
          </w:p>
        </w:tc>
        <w:tc>
          <w:tcPr>
            <w:tcW w:w="3752" w:type="pct"/>
          </w:tcPr>
          <w:p w14:paraId="2C879219" w14:textId="7A912964"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юридическим лицам–резидентам</w:t>
            </w:r>
          </w:p>
        </w:tc>
      </w:tr>
      <w:tr w:rsidR="006B1CFA" w:rsidRPr="0009798C" w14:paraId="49A5C2C2" w14:textId="77777777" w:rsidTr="00BE2BE9">
        <w:tc>
          <w:tcPr>
            <w:tcW w:w="680" w:type="pct"/>
            <w:vAlign w:val="center"/>
          </w:tcPr>
          <w:p w14:paraId="60599C8B"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68D77C5A" w14:textId="5068EC3B"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88</w:t>
            </w:r>
            <w:r w:rsidR="009F0328" w:rsidRPr="0009798C">
              <w:rPr>
                <w:rFonts w:ascii="Times New Roman" w:hAnsi="Times New Roman" w:cs="Times New Roman"/>
                <w:b/>
              </w:rPr>
              <w:t>4</w:t>
            </w:r>
          </w:p>
        </w:tc>
        <w:tc>
          <w:tcPr>
            <w:tcW w:w="3752" w:type="pct"/>
          </w:tcPr>
          <w:p w14:paraId="2DCA6C34" w14:textId="165A198A" w:rsidR="007A411E" w:rsidRPr="0009798C" w:rsidRDefault="007A411E" w:rsidP="00FB4222">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юридическим лицам–нерезидентам</w:t>
            </w:r>
          </w:p>
        </w:tc>
      </w:tr>
      <w:tr w:rsidR="006B1CFA" w:rsidRPr="0009798C" w14:paraId="323D15CE" w14:textId="77777777" w:rsidTr="00BE2BE9">
        <w:tc>
          <w:tcPr>
            <w:tcW w:w="680" w:type="pct"/>
            <w:vAlign w:val="center"/>
          </w:tcPr>
          <w:p w14:paraId="658E3570"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1BA4FCEE" w14:textId="5A0683A1"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88</w:t>
            </w:r>
            <w:r w:rsidR="009F0328" w:rsidRPr="0009798C">
              <w:rPr>
                <w:rFonts w:ascii="Times New Roman" w:hAnsi="Times New Roman" w:cs="Times New Roman"/>
                <w:b/>
              </w:rPr>
              <w:t>5</w:t>
            </w:r>
          </w:p>
        </w:tc>
        <w:tc>
          <w:tcPr>
            <w:tcW w:w="3752" w:type="pct"/>
          </w:tcPr>
          <w:p w14:paraId="2387F7E0" w14:textId="02372B83"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Просроченные займы, предоставленные индивидуальным предп</w:t>
            </w:r>
            <w:r w:rsidR="00B0502C" w:rsidRPr="0009798C">
              <w:rPr>
                <w:rFonts w:ascii="Times New Roman" w:hAnsi="Times New Roman" w:cs="Times New Roman"/>
              </w:rPr>
              <w:t>ринимателям, частным нотариусам</w:t>
            </w:r>
          </w:p>
        </w:tc>
      </w:tr>
      <w:tr w:rsidR="006B1CFA" w:rsidRPr="0009798C" w14:paraId="1FAEAE94" w14:textId="77777777" w:rsidTr="00BE2BE9">
        <w:tc>
          <w:tcPr>
            <w:tcW w:w="680" w:type="pct"/>
            <w:vAlign w:val="center"/>
          </w:tcPr>
          <w:p w14:paraId="5A6939B9"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11D861E6" w14:textId="06BCECE8"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w:t>
            </w:r>
            <w:r w:rsidR="009F0328" w:rsidRPr="0009798C">
              <w:rPr>
                <w:rFonts w:ascii="Times New Roman" w:hAnsi="Times New Roman" w:cs="Times New Roman"/>
                <w:b/>
              </w:rPr>
              <w:t>87</w:t>
            </w:r>
          </w:p>
        </w:tc>
        <w:tc>
          <w:tcPr>
            <w:tcW w:w="3752" w:type="pct"/>
          </w:tcPr>
          <w:p w14:paraId="3530796A" w14:textId="51FFE4E1"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Просроченные займы, п</w:t>
            </w:r>
            <w:r w:rsidR="00B0502C" w:rsidRPr="0009798C">
              <w:rPr>
                <w:rFonts w:ascii="Times New Roman" w:hAnsi="Times New Roman" w:cs="Times New Roman"/>
              </w:rPr>
              <w:t>редоставленные физическим лицам</w:t>
            </w:r>
          </w:p>
        </w:tc>
      </w:tr>
      <w:tr w:rsidR="006B1CFA" w:rsidRPr="0009798C" w14:paraId="2D81A753" w14:textId="77777777" w:rsidTr="00BE2BE9">
        <w:tc>
          <w:tcPr>
            <w:tcW w:w="680" w:type="pct"/>
            <w:vAlign w:val="center"/>
          </w:tcPr>
          <w:p w14:paraId="2909D4DD"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7937E439" w14:textId="0A409889" w:rsidR="007A411E" w:rsidRPr="0009798C" w:rsidRDefault="007A411E"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9F0328" w:rsidRPr="0009798C">
              <w:rPr>
                <w:rFonts w:ascii="Times New Roman" w:hAnsi="Times New Roman" w:cs="Times New Roman"/>
                <w:b/>
              </w:rPr>
              <w:t>3</w:t>
            </w:r>
            <w:r w:rsidRPr="0009798C">
              <w:rPr>
                <w:rFonts w:ascii="Times New Roman" w:hAnsi="Times New Roman" w:cs="Times New Roman"/>
                <w:b/>
              </w:rPr>
              <w:t>899</w:t>
            </w:r>
          </w:p>
        </w:tc>
        <w:tc>
          <w:tcPr>
            <w:tcW w:w="3752" w:type="pct"/>
          </w:tcPr>
          <w:p w14:paraId="703B498D" w14:textId="77777777" w:rsidR="007A411E" w:rsidRPr="0009798C" w:rsidRDefault="007A411E"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433F605E" w14:textId="77777777" w:rsidTr="00BE2BE9">
        <w:tc>
          <w:tcPr>
            <w:tcW w:w="680" w:type="pct"/>
            <w:vAlign w:val="center"/>
          </w:tcPr>
          <w:p w14:paraId="00197152" w14:textId="77777777" w:rsidR="007A411E" w:rsidRPr="0009798C" w:rsidRDefault="007A411E" w:rsidP="00ED34AB">
            <w:pPr>
              <w:ind w:firstLine="0"/>
              <w:contextualSpacing/>
              <w:jc w:val="center"/>
              <w:rPr>
                <w:rFonts w:ascii="Times New Roman" w:hAnsi="Times New Roman" w:cs="Times New Roman"/>
              </w:rPr>
            </w:pPr>
          </w:p>
        </w:tc>
        <w:tc>
          <w:tcPr>
            <w:tcW w:w="568" w:type="pct"/>
          </w:tcPr>
          <w:p w14:paraId="6B1D0E29" w14:textId="77777777" w:rsidR="007A411E" w:rsidRPr="0009798C" w:rsidRDefault="007A411E" w:rsidP="00ED34AB">
            <w:pPr>
              <w:ind w:firstLine="0"/>
              <w:contextualSpacing/>
              <w:jc w:val="center"/>
              <w:rPr>
                <w:rFonts w:ascii="Times New Roman" w:hAnsi="Times New Roman" w:cs="Times New Roman"/>
                <w:b/>
              </w:rPr>
            </w:pPr>
          </w:p>
        </w:tc>
        <w:tc>
          <w:tcPr>
            <w:tcW w:w="3752" w:type="pct"/>
          </w:tcPr>
          <w:p w14:paraId="54B51DA7" w14:textId="77777777" w:rsidR="007A411E" w:rsidRPr="0009798C" w:rsidRDefault="007A411E" w:rsidP="00ED34AB">
            <w:pPr>
              <w:ind w:firstLine="0"/>
              <w:contextualSpacing/>
              <w:rPr>
                <w:rFonts w:ascii="Times New Roman" w:hAnsi="Times New Roman" w:cs="Times New Roman"/>
              </w:rPr>
            </w:pPr>
          </w:p>
        </w:tc>
      </w:tr>
      <w:tr w:rsidR="006B1CFA" w:rsidRPr="0009798C" w14:paraId="72D12B24" w14:textId="77777777" w:rsidTr="00BE2BE9">
        <w:tc>
          <w:tcPr>
            <w:tcW w:w="680" w:type="pct"/>
            <w:vAlign w:val="center"/>
          </w:tcPr>
          <w:p w14:paraId="5BD115B1" w14:textId="76127F8F"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p>
        </w:tc>
        <w:tc>
          <w:tcPr>
            <w:tcW w:w="4320" w:type="pct"/>
            <w:gridSpan w:val="2"/>
          </w:tcPr>
          <w:p w14:paraId="7F3A18AA"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Вложения в приобретенные права требования на срок до 1 месяца</w:t>
            </w:r>
          </w:p>
        </w:tc>
      </w:tr>
      <w:tr w:rsidR="006B1CFA" w:rsidRPr="0009798C" w14:paraId="6511EDD8" w14:textId="77777777" w:rsidTr="00BE2BE9">
        <w:tc>
          <w:tcPr>
            <w:tcW w:w="680" w:type="pct"/>
            <w:vAlign w:val="center"/>
          </w:tcPr>
          <w:p w14:paraId="5D70E7C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F79C10C" w14:textId="2C9C6019"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01</w:t>
            </w:r>
          </w:p>
        </w:tc>
        <w:tc>
          <w:tcPr>
            <w:tcW w:w="3752" w:type="pct"/>
          </w:tcPr>
          <w:p w14:paraId="0CEFC2D4"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государственных и местных органов власти, государственных целевых внебюджетных фондов</w:t>
            </w:r>
          </w:p>
        </w:tc>
      </w:tr>
      <w:tr w:rsidR="006B1CFA" w:rsidRPr="0009798C" w14:paraId="205AB08F" w14:textId="77777777" w:rsidTr="00BE2BE9">
        <w:tc>
          <w:tcPr>
            <w:tcW w:w="680" w:type="pct"/>
            <w:vAlign w:val="center"/>
          </w:tcPr>
          <w:p w14:paraId="7BDE657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DE75296" w14:textId="7C2798A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11</w:t>
            </w:r>
          </w:p>
        </w:tc>
        <w:tc>
          <w:tcPr>
            <w:tcW w:w="3752" w:type="pct"/>
          </w:tcPr>
          <w:p w14:paraId="4E57FB90" w14:textId="25FF0C44"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w:t>
            </w:r>
            <w:r w:rsidR="00124BFC" w:rsidRPr="0009798C">
              <w:rPr>
                <w:rFonts w:ascii="Times New Roman" w:hAnsi="Times New Roman" w:cs="Times New Roman"/>
              </w:rPr>
              <w:t>ования от кредитных организаций–</w:t>
            </w:r>
            <w:r w:rsidRPr="0009798C">
              <w:rPr>
                <w:rFonts w:ascii="Times New Roman" w:hAnsi="Times New Roman" w:cs="Times New Roman"/>
              </w:rPr>
              <w:t>резидентов</w:t>
            </w:r>
          </w:p>
        </w:tc>
      </w:tr>
      <w:tr w:rsidR="006B1CFA" w:rsidRPr="0009798C" w14:paraId="14A3311C" w14:textId="77777777" w:rsidTr="00BE2BE9">
        <w:tc>
          <w:tcPr>
            <w:tcW w:w="680" w:type="pct"/>
            <w:vAlign w:val="center"/>
          </w:tcPr>
          <w:p w14:paraId="52343158"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755DD2D" w14:textId="5D339AF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12</w:t>
            </w:r>
          </w:p>
        </w:tc>
        <w:tc>
          <w:tcPr>
            <w:tcW w:w="3752" w:type="pct"/>
          </w:tcPr>
          <w:p w14:paraId="7412E9E0" w14:textId="6D72D537"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организаций-нерезидентов</w:t>
            </w:r>
          </w:p>
        </w:tc>
      </w:tr>
      <w:tr w:rsidR="006B1CFA" w:rsidRPr="0009798C" w14:paraId="43C49FFF" w14:textId="77777777" w:rsidTr="00BE2BE9">
        <w:tc>
          <w:tcPr>
            <w:tcW w:w="680" w:type="pct"/>
            <w:vAlign w:val="center"/>
          </w:tcPr>
          <w:p w14:paraId="539FC70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3A338CD" w14:textId="0182A42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21</w:t>
            </w:r>
          </w:p>
        </w:tc>
        <w:tc>
          <w:tcPr>
            <w:tcW w:w="3752" w:type="pct"/>
          </w:tcPr>
          <w:p w14:paraId="17C6E179" w14:textId="3A893E79"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лиц-резидентов</w:t>
            </w:r>
          </w:p>
        </w:tc>
      </w:tr>
      <w:tr w:rsidR="006B1CFA" w:rsidRPr="0009798C" w14:paraId="27D2CA1C" w14:textId="77777777" w:rsidTr="00BE2BE9">
        <w:tc>
          <w:tcPr>
            <w:tcW w:w="680" w:type="pct"/>
            <w:vAlign w:val="center"/>
          </w:tcPr>
          <w:p w14:paraId="693AC69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EE1573D" w14:textId="1C819111"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22</w:t>
            </w:r>
          </w:p>
        </w:tc>
        <w:tc>
          <w:tcPr>
            <w:tcW w:w="3752" w:type="pct"/>
          </w:tcPr>
          <w:p w14:paraId="75DC8477" w14:textId="1A305588"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лиц-нерезидентов</w:t>
            </w:r>
          </w:p>
        </w:tc>
      </w:tr>
      <w:tr w:rsidR="006B1CFA" w:rsidRPr="0009798C" w14:paraId="7B7DFDA3" w14:textId="77777777" w:rsidTr="00BE2BE9">
        <w:tc>
          <w:tcPr>
            <w:tcW w:w="680" w:type="pct"/>
            <w:vAlign w:val="center"/>
          </w:tcPr>
          <w:p w14:paraId="5CA057D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E56610C" w14:textId="6E066AE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31</w:t>
            </w:r>
          </w:p>
        </w:tc>
        <w:tc>
          <w:tcPr>
            <w:tcW w:w="3752" w:type="pct"/>
          </w:tcPr>
          <w:p w14:paraId="22D5B498" w14:textId="0AA31E0A"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индивидуальных предп</w:t>
            </w:r>
            <w:r w:rsidR="00FB50D6" w:rsidRPr="0009798C">
              <w:rPr>
                <w:rFonts w:ascii="Times New Roman" w:hAnsi="Times New Roman" w:cs="Times New Roman"/>
              </w:rPr>
              <w:t>ринимателей, частных нотариусов</w:t>
            </w:r>
          </w:p>
        </w:tc>
      </w:tr>
      <w:tr w:rsidR="006B1CFA" w:rsidRPr="0009798C" w14:paraId="15B2994F" w14:textId="77777777" w:rsidTr="00BE2BE9">
        <w:tc>
          <w:tcPr>
            <w:tcW w:w="680" w:type="pct"/>
            <w:vAlign w:val="center"/>
          </w:tcPr>
          <w:p w14:paraId="2B784EED"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178A58D" w14:textId="610AE2B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41</w:t>
            </w:r>
          </w:p>
        </w:tc>
        <w:tc>
          <w:tcPr>
            <w:tcW w:w="3752" w:type="pct"/>
          </w:tcPr>
          <w:p w14:paraId="4C73E8B1" w14:textId="33AAFCDB"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w:t>
            </w:r>
            <w:r w:rsidR="00FB50D6" w:rsidRPr="0009798C">
              <w:rPr>
                <w:rFonts w:ascii="Times New Roman" w:hAnsi="Times New Roman" w:cs="Times New Roman"/>
              </w:rPr>
              <w:t>ва требования от физических лиц</w:t>
            </w:r>
          </w:p>
        </w:tc>
      </w:tr>
      <w:tr w:rsidR="006B1CFA" w:rsidRPr="0009798C" w14:paraId="12558102" w14:textId="77777777" w:rsidTr="00BE2BE9">
        <w:tc>
          <w:tcPr>
            <w:tcW w:w="680" w:type="pct"/>
            <w:vAlign w:val="center"/>
          </w:tcPr>
          <w:p w14:paraId="02E2B8C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ED66562" w14:textId="6304A720"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4</w:t>
            </w:r>
            <w:r w:rsidRPr="0009798C">
              <w:rPr>
                <w:rFonts w:ascii="Times New Roman" w:hAnsi="Times New Roman" w:cs="Times New Roman"/>
                <w:b/>
              </w:rPr>
              <w:t>99</w:t>
            </w:r>
          </w:p>
        </w:tc>
        <w:tc>
          <w:tcPr>
            <w:tcW w:w="3752" w:type="pct"/>
          </w:tcPr>
          <w:p w14:paraId="11FC2CF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3395269D" w14:textId="77777777" w:rsidTr="00BE2BE9">
        <w:tc>
          <w:tcPr>
            <w:tcW w:w="680" w:type="pct"/>
            <w:vAlign w:val="center"/>
          </w:tcPr>
          <w:p w14:paraId="7542E09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1AE3FBF"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34D03BDC" w14:textId="77777777" w:rsidR="00AF7348" w:rsidRPr="0009798C" w:rsidRDefault="00AF7348" w:rsidP="00ED34AB">
            <w:pPr>
              <w:ind w:firstLine="0"/>
              <w:contextualSpacing/>
              <w:rPr>
                <w:rFonts w:ascii="Times New Roman" w:hAnsi="Times New Roman" w:cs="Times New Roman"/>
              </w:rPr>
            </w:pPr>
          </w:p>
        </w:tc>
      </w:tr>
      <w:tr w:rsidR="006B1CFA" w:rsidRPr="0009798C" w14:paraId="785F80A4" w14:textId="77777777" w:rsidTr="00BE2BE9">
        <w:tc>
          <w:tcPr>
            <w:tcW w:w="680" w:type="pct"/>
            <w:vAlign w:val="center"/>
          </w:tcPr>
          <w:p w14:paraId="7BF717A5" w14:textId="55E397C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p>
        </w:tc>
        <w:tc>
          <w:tcPr>
            <w:tcW w:w="4320" w:type="pct"/>
            <w:gridSpan w:val="2"/>
          </w:tcPr>
          <w:p w14:paraId="51530123"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b/>
              </w:rPr>
              <w:t>Вложения в приобретенные права требования на срок от 1 месяца до 1 года</w:t>
            </w:r>
          </w:p>
        </w:tc>
      </w:tr>
      <w:tr w:rsidR="006B1CFA" w:rsidRPr="0009798C" w14:paraId="48D8D706" w14:textId="77777777" w:rsidTr="00BE2BE9">
        <w:tc>
          <w:tcPr>
            <w:tcW w:w="680" w:type="pct"/>
            <w:vAlign w:val="center"/>
          </w:tcPr>
          <w:p w14:paraId="02D7071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E38E756" w14:textId="1AC69482"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01</w:t>
            </w:r>
          </w:p>
        </w:tc>
        <w:tc>
          <w:tcPr>
            <w:tcW w:w="3752" w:type="pct"/>
          </w:tcPr>
          <w:p w14:paraId="380F9521"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государственных и местных органов власти, государственных целевых внебюджетных фондов</w:t>
            </w:r>
          </w:p>
        </w:tc>
      </w:tr>
      <w:tr w:rsidR="006B1CFA" w:rsidRPr="0009798C" w14:paraId="3C622366" w14:textId="77777777" w:rsidTr="00BE2BE9">
        <w:tc>
          <w:tcPr>
            <w:tcW w:w="680" w:type="pct"/>
            <w:vAlign w:val="center"/>
          </w:tcPr>
          <w:p w14:paraId="41BDD85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B20A525" w14:textId="4B7002D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11</w:t>
            </w:r>
          </w:p>
        </w:tc>
        <w:tc>
          <w:tcPr>
            <w:tcW w:w="3752" w:type="pct"/>
          </w:tcPr>
          <w:p w14:paraId="1E6C50BD" w14:textId="0C90663B"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организаций-резидентов</w:t>
            </w:r>
          </w:p>
        </w:tc>
      </w:tr>
      <w:tr w:rsidR="006B1CFA" w:rsidRPr="0009798C" w14:paraId="16655E96" w14:textId="77777777" w:rsidTr="00BE2BE9">
        <w:tc>
          <w:tcPr>
            <w:tcW w:w="680" w:type="pct"/>
            <w:vAlign w:val="center"/>
          </w:tcPr>
          <w:p w14:paraId="1BF4D78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AFBFC01" w14:textId="0359C5B6"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12</w:t>
            </w:r>
          </w:p>
        </w:tc>
        <w:tc>
          <w:tcPr>
            <w:tcW w:w="3752" w:type="pct"/>
          </w:tcPr>
          <w:p w14:paraId="4FFF762C" w14:textId="3524ABBA"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организаций-нерезидентов</w:t>
            </w:r>
          </w:p>
        </w:tc>
      </w:tr>
      <w:tr w:rsidR="006B1CFA" w:rsidRPr="0009798C" w14:paraId="71CE1AA6" w14:textId="77777777" w:rsidTr="00BE2BE9">
        <w:tc>
          <w:tcPr>
            <w:tcW w:w="680" w:type="pct"/>
            <w:vAlign w:val="center"/>
          </w:tcPr>
          <w:p w14:paraId="49EA69D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0EB7D01" w14:textId="48C2AF7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21</w:t>
            </w:r>
          </w:p>
        </w:tc>
        <w:tc>
          <w:tcPr>
            <w:tcW w:w="3752" w:type="pct"/>
          </w:tcPr>
          <w:p w14:paraId="25275AAB" w14:textId="62228B73"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лиц-резидентов</w:t>
            </w:r>
          </w:p>
        </w:tc>
      </w:tr>
      <w:tr w:rsidR="006B1CFA" w:rsidRPr="0009798C" w14:paraId="7A3A402F" w14:textId="77777777" w:rsidTr="00BE2BE9">
        <w:tc>
          <w:tcPr>
            <w:tcW w:w="680" w:type="pct"/>
            <w:vAlign w:val="center"/>
          </w:tcPr>
          <w:p w14:paraId="0AE14BE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02A225C" w14:textId="5F62E05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22</w:t>
            </w:r>
          </w:p>
        </w:tc>
        <w:tc>
          <w:tcPr>
            <w:tcW w:w="3752" w:type="pct"/>
          </w:tcPr>
          <w:p w14:paraId="6B74C86F" w14:textId="305B52A6"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лиц-нерезидентов</w:t>
            </w:r>
          </w:p>
        </w:tc>
      </w:tr>
      <w:tr w:rsidR="006B1CFA" w:rsidRPr="0009798C" w14:paraId="72624003" w14:textId="77777777" w:rsidTr="00BE2BE9">
        <w:tc>
          <w:tcPr>
            <w:tcW w:w="680" w:type="pct"/>
            <w:vAlign w:val="center"/>
          </w:tcPr>
          <w:p w14:paraId="27BD4F0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48D6E13" w14:textId="3F4D3578"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31</w:t>
            </w:r>
          </w:p>
        </w:tc>
        <w:tc>
          <w:tcPr>
            <w:tcW w:w="3752" w:type="pct"/>
          </w:tcPr>
          <w:p w14:paraId="60C4A106" w14:textId="0F75E2D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индивидуальных предп</w:t>
            </w:r>
            <w:r w:rsidR="00FB50D6" w:rsidRPr="0009798C">
              <w:rPr>
                <w:rFonts w:ascii="Times New Roman" w:hAnsi="Times New Roman" w:cs="Times New Roman"/>
              </w:rPr>
              <w:t>ринимателей, частных нотариусов</w:t>
            </w:r>
          </w:p>
        </w:tc>
      </w:tr>
      <w:tr w:rsidR="006B1CFA" w:rsidRPr="0009798C" w14:paraId="09E39D53" w14:textId="77777777" w:rsidTr="00BE2BE9">
        <w:tc>
          <w:tcPr>
            <w:tcW w:w="680" w:type="pct"/>
            <w:vAlign w:val="center"/>
          </w:tcPr>
          <w:p w14:paraId="3E3EB55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6BEB294" w14:textId="497A5D4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41</w:t>
            </w:r>
          </w:p>
        </w:tc>
        <w:tc>
          <w:tcPr>
            <w:tcW w:w="3752" w:type="pct"/>
          </w:tcPr>
          <w:p w14:paraId="5CD59C8C" w14:textId="13FDA9D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w:t>
            </w:r>
            <w:r w:rsidR="00FB50D6" w:rsidRPr="0009798C">
              <w:rPr>
                <w:rFonts w:ascii="Times New Roman" w:hAnsi="Times New Roman" w:cs="Times New Roman"/>
              </w:rPr>
              <w:t>ва требования от физических лиц</w:t>
            </w:r>
          </w:p>
        </w:tc>
      </w:tr>
      <w:tr w:rsidR="006B1CFA" w:rsidRPr="0009798C" w14:paraId="28F5E6AD" w14:textId="77777777" w:rsidTr="00BE2BE9">
        <w:tc>
          <w:tcPr>
            <w:tcW w:w="680" w:type="pct"/>
            <w:vAlign w:val="center"/>
          </w:tcPr>
          <w:p w14:paraId="7B05CED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8DE14EF" w14:textId="109B0EC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5</w:t>
            </w:r>
            <w:r w:rsidRPr="0009798C">
              <w:rPr>
                <w:rFonts w:ascii="Times New Roman" w:hAnsi="Times New Roman" w:cs="Times New Roman"/>
                <w:b/>
              </w:rPr>
              <w:t>99</w:t>
            </w:r>
          </w:p>
        </w:tc>
        <w:tc>
          <w:tcPr>
            <w:tcW w:w="3752" w:type="pct"/>
          </w:tcPr>
          <w:p w14:paraId="6AD5D91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55CDDB7A" w14:textId="77777777" w:rsidTr="00BE2BE9">
        <w:tc>
          <w:tcPr>
            <w:tcW w:w="680" w:type="pct"/>
            <w:vAlign w:val="center"/>
          </w:tcPr>
          <w:p w14:paraId="7C9F51FC"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7193A45"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6DDD1725" w14:textId="77777777" w:rsidR="00AF7348" w:rsidRPr="0009798C" w:rsidRDefault="00AF7348" w:rsidP="00ED34AB">
            <w:pPr>
              <w:ind w:firstLine="0"/>
              <w:contextualSpacing/>
              <w:rPr>
                <w:rFonts w:ascii="Times New Roman" w:hAnsi="Times New Roman" w:cs="Times New Roman"/>
              </w:rPr>
            </w:pPr>
          </w:p>
        </w:tc>
      </w:tr>
      <w:tr w:rsidR="006B1CFA" w:rsidRPr="0009798C" w14:paraId="2684CA65" w14:textId="77777777" w:rsidTr="00BE2BE9">
        <w:tc>
          <w:tcPr>
            <w:tcW w:w="680" w:type="pct"/>
            <w:vAlign w:val="center"/>
          </w:tcPr>
          <w:p w14:paraId="5569CD08" w14:textId="62A2054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p>
        </w:tc>
        <w:tc>
          <w:tcPr>
            <w:tcW w:w="4320" w:type="pct"/>
            <w:gridSpan w:val="2"/>
          </w:tcPr>
          <w:p w14:paraId="56EB937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b/>
              </w:rPr>
              <w:t>Вложения в приобретенные права требования на срок от 1 года до 3 лет</w:t>
            </w:r>
          </w:p>
        </w:tc>
      </w:tr>
      <w:tr w:rsidR="006B1CFA" w:rsidRPr="0009798C" w14:paraId="738ADEB4" w14:textId="77777777" w:rsidTr="00BE2BE9">
        <w:tc>
          <w:tcPr>
            <w:tcW w:w="680" w:type="pct"/>
            <w:vAlign w:val="center"/>
          </w:tcPr>
          <w:p w14:paraId="4F5544D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53E6571" w14:textId="4E2D3C2B"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01</w:t>
            </w:r>
          </w:p>
        </w:tc>
        <w:tc>
          <w:tcPr>
            <w:tcW w:w="3752" w:type="pct"/>
          </w:tcPr>
          <w:p w14:paraId="15C64D29"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государственных и местных органов власти, государственных целевых внебюджетных фондов</w:t>
            </w:r>
          </w:p>
        </w:tc>
      </w:tr>
      <w:tr w:rsidR="006B1CFA" w:rsidRPr="0009798C" w14:paraId="2E1C35F0" w14:textId="77777777" w:rsidTr="00BE2BE9">
        <w:tc>
          <w:tcPr>
            <w:tcW w:w="680" w:type="pct"/>
            <w:vAlign w:val="center"/>
          </w:tcPr>
          <w:p w14:paraId="318EA42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83CB400" w14:textId="573B70BF"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11</w:t>
            </w:r>
          </w:p>
        </w:tc>
        <w:tc>
          <w:tcPr>
            <w:tcW w:w="3752" w:type="pct"/>
          </w:tcPr>
          <w:p w14:paraId="5BD24E8C" w14:textId="1EDD5C71"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организаций-резидентов</w:t>
            </w:r>
          </w:p>
        </w:tc>
      </w:tr>
      <w:tr w:rsidR="006B1CFA" w:rsidRPr="0009798C" w14:paraId="749F612E" w14:textId="77777777" w:rsidTr="00BE2BE9">
        <w:tc>
          <w:tcPr>
            <w:tcW w:w="680" w:type="pct"/>
            <w:vAlign w:val="center"/>
          </w:tcPr>
          <w:p w14:paraId="0B4E134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D474604" w14:textId="13F27FA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12</w:t>
            </w:r>
          </w:p>
        </w:tc>
        <w:tc>
          <w:tcPr>
            <w:tcW w:w="3752" w:type="pct"/>
          </w:tcPr>
          <w:p w14:paraId="4255E783" w14:textId="2784C466"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организаций-нерезидентов</w:t>
            </w:r>
          </w:p>
        </w:tc>
      </w:tr>
      <w:tr w:rsidR="006B1CFA" w:rsidRPr="0009798C" w14:paraId="7D724CAC" w14:textId="77777777" w:rsidTr="00BE2BE9">
        <w:tc>
          <w:tcPr>
            <w:tcW w:w="680" w:type="pct"/>
            <w:vAlign w:val="center"/>
          </w:tcPr>
          <w:p w14:paraId="216024B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06C3AE6" w14:textId="077F7898"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21</w:t>
            </w:r>
          </w:p>
        </w:tc>
        <w:tc>
          <w:tcPr>
            <w:tcW w:w="3752" w:type="pct"/>
          </w:tcPr>
          <w:p w14:paraId="531C3D8E" w14:textId="65DBE999"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лиц-резидентов</w:t>
            </w:r>
          </w:p>
        </w:tc>
      </w:tr>
      <w:tr w:rsidR="006B1CFA" w:rsidRPr="0009798C" w14:paraId="707082AB" w14:textId="77777777" w:rsidTr="00BE2BE9">
        <w:tc>
          <w:tcPr>
            <w:tcW w:w="680" w:type="pct"/>
            <w:vAlign w:val="center"/>
          </w:tcPr>
          <w:p w14:paraId="24F450D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BCEAA77" w14:textId="42D6BCB2"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22</w:t>
            </w:r>
          </w:p>
        </w:tc>
        <w:tc>
          <w:tcPr>
            <w:tcW w:w="3752" w:type="pct"/>
          </w:tcPr>
          <w:p w14:paraId="526E66F4" w14:textId="77152633"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лиц-нерезидентов</w:t>
            </w:r>
          </w:p>
        </w:tc>
      </w:tr>
      <w:tr w:rsidR="006B1CFA" w:rsidRPr="0009798C" w14:paraId="637F6614" w14:textId="77777777" w:rsidTr="00BE2BE9">
        <w:tc>
          <w:tcPr>
            <w:tcW w:w="680" w:type="pct"/>
            <w:vAlign w:val="center"/>
          </w:tcPr>
          <w:p w14:paraId="2751C6C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74335BB" w14:textId="1F9CDB5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31</w:t>
            </w:r>
          </w:p>
        </w:tc>
        <w:tc>
          <w:tcPr>
            <w:tcW w:w="3752" w:type="pct"/>
          </w:tcPr>
          <w:p w14:paraId="38710952" w14:textId="26DFF01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индивидуальных предпринимателей, частных нотариусо</w:t>
            </w:r>
            <w:r w:rsidR="00FB50D6" w:rsidRPr="0009798C">
              <w:rPr>
                <w:rFonts w:ascii="Times New Roman" w:hAnsi="Times New Roman" w:cs="Times New Roman"/>
              </w:rPr>
              <w:t>в</w:t>
            </w:r>
          </w:p>
        </w:tc>
      </w:tr>
      <w:tr w:rsidR="006B1CFA" w:rsidRPr="0009798C" w14:paraId="39B4E698" w14:textId="77777777" w:rsidTr="00BE2BE9">
        <w:tc>
          <w:tcPr>
            <w:tcW w:w="680" w:type="pct"/>
            <w:vAlign w:val="center"/>
          </w:tcPr>
          <w:p w14:paraId="297BFE8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4E18001" w14:textId="3B318160"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41</w:t>
            </w:r>
          </w:p>
        </w:tc>
        <w:tc>
          <w:tcPr>
            <w:tcW w:w="3752" w:type="pct"/>
          </w:tcPr>
          <w:p w14:paraId="29F867DA" w14:textId="405D749C"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w:t>
            </w:r>
            <w:r w:rsidR="00FB50D6" w:rsidRPr="0009798C">
              <w:rPr>
                <w:rFonts w:ascii="Times New Roman" w:hAnsi="Times New Roman" w:cs="Times New Roman"/>
              </w:rPr>
              <w:t>ва требования от физических лиц</w:t>
            </w:r>
          </w:p>
        </w:tc>
      </w:tr>
      <w:tr w:rsidR="006B1CFA" w:rsidRPr="0009798C" w14:paraId="3EC41ADF" w14:textId="77777777" w:rsidTr="00BE2BE9">
        <w:tc>
          <w:tcPr>
            <w:tcW w:w="680" w:type="pct"/>
            <w:vAlign w:val="center"/>
          </w:tcPr>
          <w:p w14:paraId="6534452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14E459C" w14:textId="59ECC81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6</w:t>
            </w:r>
            <w:r w:rsidRPr="0009798C">
              <w:rPr>
                <w:rFonts w:ascii="Times New Roman" w:hAnsi="Times New Roman" w:cs="Times New Roman"/>
                <w:b/>
              </w:rPr>
              <w:t>99</w:t>
            </w:r>
          </w:p>
        </w:tc>
        <w:tc>
          <w:tcPr>
            <w:tcW w:w="3752" w:type="pct"/>
          </w:tcPr>
          <w:p w14:paraId="52D133FC"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052F00AA" w14:textId="77777777" w:rsidTr="00BE2BE9">
        <w:tc>
          <w:tcPr>
            <w:tcW w:w="680" w:type="pct"/>
            <w:vAlign w:val="center"/>
          </w:tcPr>
          <w:p w14:paraId="0447AC1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CA0AD7D"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4B2C7FC8" w14:textId="77777777" w:rsidR="00AF7348" w:rsidRPr="0009798C" w:rsidRDefault="00AF7348" w:rsidP="00ED34AB">
            <w:pPr>
              <w:ind w:firstLine="0"/>
              <w:contextualSpacing/>
              <w:rPr>
                <w:rFonts w:ascii="Times New Roman" w:hAnsi="Times New Roman" w:cs="Times New Roman"/>
              </w:rPr>
            </w:pPr>
          </w:p>
        </w:tc>
      </w:tr>
      <w:tr w:rsidR="006B1CFA" w:rsidRPr="0009798C" w14:paraId="56FAED71" w14:textId="77777777" w:rsidTr="00BE2BE9">
        <w:tc>
          <w:tcPr>
            <w:tcW w:w="680" w:type="pct"/>
            <w:vAlign w:val="center"/>
          </w:tcPr>
          <w:p w14:paraId="77392789" w14:textId="2781540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p>
        </w:tc>
        <w:tc>
          <w:tcPr>
            <w:tcW w:w="4320" w:type="pct"/>
            <w:gridSpan w:val="2"/>
          </w:tcPr>
          <w:p w14:paraId="66AEB24C"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b/>
              </w:rPr>
              <w:t>Вложения в приобретенные права требования на срок свыше 3 лет</w:t>
            </w:r>
          </w:p>
        </w:tc>
      </w:tr>
      <w:tr w:rsidR="006B1CFA" w:rsidRPr="0009798C" w14:paraId="1870B5FA" w14:textId="77777777" w:rsidTr="00BE2BE9">
        <w:tc>
          <w:tcPr>
            <w:tcW w:w="680" w:type="pct"/>
            <w:vAlign w:val="center"/>
          </w:tcPr>
          <w:p w14:paraId="7373EE1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182446C" w14:textId="38F560D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01</w:t>
            </w:r>
          </w:p>
        </w:tc>
        <w:tc>
          <w:tcPr>
            <w:tcW w:w="3752" w:type="pct"/>
          </w:tcPr>
          <w:p w14:paraId="3D87A92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государственных и местных органов власти, государственных целевых внебюджетных фондов</w:t>
            </w:r>
          </w:p>
        </w:tc>
      </w:tr>
      <w:tr w:rsidR="006B1CFA" w:rsidRPr="0009798C" w14:paraId="1E886E7C" w14:textId="77777777" w:rsidTr="00BE2BE9">
        <w:tc>
          <w:tcPr>
            <w:tcW w:w="680" w:type="pct"/>
            <w:vAlign w:val="center"/>
          </w:tcPr>
          <w:p w14:paraId="370200E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2E86F09" w14:textId="2C005E31"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11</w:t>
            </w:r>
          </w:p>
        </w:tc>
        <w:tc>
          <w:tcPr>
            <w:tcW w:w="3752" w:type="pct"/>
          </w:tcPr>
          <w:p w14:paraId="09F8880F" w14:textId="76113F7A"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организаций-резидентов</w:t>
            </w:r>
          </w:p>
        </w:tc>
      </w:tr>
      <w:tr w:rsidR="006B1CFA" w:rsidRPr="0009798C" w14:paraId="385D383C" w14:textId="77777777" w:rsidTr="00BE2BE9">
        <w:tc>
          <w:tcPr>
            <w:tcW w:w="680" w:type="pct"/>
            <w:vAlign w:val="center"/>
          </w:tcPr>
          <w:p w14:paraId="73034603"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FA1DF6B" w14:textId="609FAC38"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12</w:t>
            </w:r>
          </w:p>
        </w:tc>
        <w:tc>
          <w:tcPr>
            <w:tcW w:w="3752" w:type="pct"/>
          </w:tcPr>
          <w:p w14:paraId="6004EF4D" w14:textId="09193DF5"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кредитных организаций-нерезидентов</w:t>
            </w:r>
          </w:p>
        </w:tc>
      </w:tr>
      <w:tr w:rsidR="006B1CFA" w:rsidRPr="0009798C" w14:paraId="656BBA85" w14:textId="77777777" w:rsidTr="00BE2BE9">
        <w:tc>
          <w:tcPr>
            <w:tcW w:w="680" w:type="pct"/>
            <w:vAlign w:val="center"/>
          </w:tcPr>
          <w:p w14:paraId="6B4338C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CE6021D" w14:textId="2F4A8CD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21</w:t>
            </w:r>
          </w:p>
        </w:tc>
        <w:tc>
          <w:tcPr>
            <w:tcW w:w="3752" w:type="pct"/>
          </w:tcPr>
          <w:p w14:paraId="6EEBC183" w14:textId="1A91D3E7"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лиц-резидентов</w:t>
            </w:r>
          </w:p>
        </w:tc>
      </w:tr>
      <w:tr w:rsidR="006B1CFA" w:rsidRPr="0009798C" w14:paraId="1ABD2B8C" w14:textId="77777777" w:rsidTr="00BE2BE9">
        <w:tc>
          <w:tcPr>
            <w:tcW w:w="680" w:type="pct"/>
            <w:vAlign w:val="center"/>
          </w:tcPr>
          <w:p w14:paraId="70DF6AF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616653C" w14:textId="6B92ABA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22</w:t>
            </w:r>
          </w:p>
        </w:tc>
        <w:tc>
          <w:tcPr>
            <w:tcW w:w="3752" w:type="pct"/>
          </w:tcPr>
          <w:p w14:paraId="643685F0" w14:textId="75F0D155"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юридических лиц-нерезидентов</w:t>
            </w:r>
          </w:p>
        </w:tc>
      </w:tr>
      <w:tr w:rsidR="006B1CFA" w:rsidRPr="0009798C" w14:paraId="4398BF46" w14:textId="77777777" w:rsidTr="00BE2BE9">
        <w:tc>
          <w:tcPr>
            <w:tcW w:w="680" w:type="pct"/>
            <w:vAlign w:val="center"/>
          </w:tcPr>
          <w:p w14:paraId="663C47C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19AF77C" w14:textId="5CA3501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31</w:t>
            </w:r>
          </w:p>
        </w:tc>
        <w:tc>
          <w:tcPr>
            <w:tcW w:w="3752" w:type="pct"/>
          </w:tcPr>
          <w:p w14:paraId="2115277E" w14:textId="6CC40F6E"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права требования от индивидуальных предп</w:t>
            </w:r>
            <w:r w:rsidR="00FB50D6" w:rsidRPr="0009798C">
              <w:rPr>
                <w:rFonts w:ascii="Times New Roman" w:hAnsi="Times New Roman" w:cs="Times New Roman"/>
              </w:rPr>
              <w:t>ринимателей, частных нотариусов</w:t>
            </w:r>
          </w:p>
        </w:tc>
      </w:tr>
      <w:tr w:rsidR="006B1CFA" w:rsidRPr="0009798C" w14:paraId="17381327" w14:textId="77777777" w:rsidTr="00BE2BE9">
        <w:tc>
          <w:tcPr>
            <w:tcW w:w="680" w:type="pct"/>
            <w:vAlign w:val="center"/>
          </w:tcPr>
          <w:p w14:paraId="55EECA9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4DF5E8C" w14:textId="493E37E0"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41</w:t>
            </w:r>
          </w:p>
        </w:tc>
        <w:tc>
          <w:tcPr>
            <w:tcW w:w="3752" w:type="pct"/>
          </w:tcPr>
          <w:p w14:paraId="483AEA37" w14:textId="69899C36"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Приобретенные пра</w:t>
            </w:r>
            <w:r w:rsidR="008C10AB" w:rsidRPr="0009798C">
              <w:rPr>
                <w:rFonts w:ascii="Times New Roman" w:hAnsi="Times New Roman" w:cs="Times New Roman"/>
              </w:rPr>
              <w:t>ва требования от физических лиц</w:t>
            </w:r>
          </w:p>
        </w:tc>
      </w:tr>
      <w:tr w:rsidR="006B1CFA" w:rsidRPr="0009798C" w14:paraId="42567BBD" w14:textId="77777777" w:rsidTr="00BE2BE9">
        <w:tc>
          <w:tcPr>
            <w:tcW w:w="680" w:type="pct"/>
            <w:vAlign w:val="center"/>
          </w:tcPr>
          <w:p w14:paraId="4270E8C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09DD84F" w14:textId="2C5B301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7</w:t>
            </w:r>
            <w:r w:rsidRPr="0009798C">
              <w:rPr>
                <w:rFonts w:ascii="Times New Roman" w:hAnsi="Times New Roman" w:cs="Times New Roman"/>
                <w:b/>
              </w:rPr>
              <w:t>99</w:t>
            </w:r>
          </w:p>
        </w:tc>
        <w:tc>
          <w:tcPr>
            <w:tcW w:w="3752" w:type="pct"/>
          </w:tcPr>
          <w:p w14:paraId="427FF7E9"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10EF2582" w14:textId="77777777" w:rsidTr="00BE2BE9">
        <w:tc>
          <w:tcPr>
            <w:tcW w:w="680" w:type="pct"/>
            <w:vAlign w:val="center"/>
          </w:tcPr>
          <w:p w14:paraId="0AD5DBA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9584EEA"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5BD83827" w14:textId="77777777" w:rsidR="00AF7348" w:rsidRPr="0009798C" w:rsidRDefault="00AF7348" w:rsidP="00ED34AB">
            <w:pPr>
              <w:ind w:firstLine="0"/>
              <w:contextualSpacing/>
              <w:rPr>
                <w:rFonts w:ascii="Times New Roman" w:hAnsi="Times New Roman" w:cs="Times New Roman"/>
              </w:rPr>
            </w:pPr>
          </w:p>
        </w:tc>
      </w:tr>
      <w:tr w:rsidR="006B1CFA" w:rsidRPr="0009798C" w14:paraId="7CB6F80D" w14:textId="77777777" w:rsidTr="00BE2BE9">
        <w:tc>
          <w:tcPr>
            <w:tcW w:w="680" w:type="pct"/>
            <w:vAlign w:val="center"/>
          </w:tcPr>
          <w:p w14:paraId="417EB0F0" w14:textId="3F312C91"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p>
        </w:tc>
        <w:tc>
          <w:tcPr>
            <w:tcW w:w="4320" w:type="pct"/>
            <w:gridSpan w:val="2"/>
          </w:tcPr>
          <w:p w14:paraId="3456B052"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Просроченные вложения в приобретенные права требования</w:t>
            </w:r>
          </w:p>
        </w:tc>
      </w:tr>
      <w:tr w:rsidR="006B1CFA" w:rsidRPr="0009798C" w14:paraId="4CA85821" w14:textId="77777777" w:rsidTr="00BE2BE9">
        <w:tc>
          <w:tcPr>
            <w:tcW w:w="680" w:type="pct"/>
            <w:vAlign w:val="center"/>
          </w:tcPr>
          <w:p w14:paraId="125708C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FF79BAC" w14:textId="59DC514F"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81</w:t>
            </w:r>
          </w:p>
        </w:tc>
        <w:tc>
          <w:tcPr>
            <w:tcW w:w="3752" w:type="pct"/>
          </w:tcPr>
          <w:p w14:paraId="491BDADE"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государственных и местных органов власти, государственных целевых внебюджетных фондов</w:t>
            </w:r>
          </w:p>
        </w:tc>
      </w:tr>
      <w:tr w:rsidR="006B1CFA" w:rsidRPr="0009798C" w14:paraId="1858FF42" w14:textId="77777777" w:rsidTr="00BE2BE9">
        <w:tc>
          <w:tcPr>
            <w:tcW w:w="680" w:type="pct"/>
            <w:vAlign w:val="center"/>
          </w:tcPr>
          <w:p w14:paraId="7149CFE3"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7B938DE" w14:textId="4691144C"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83</w:t>
            </w:r>
          </w:p>
        </w:tc>
        <w:tc>
          <w:tcPr>
            <w:tcW w:w="3752" w:type="pct"/>
          </w:tcPr>
          <w:p w14:paraId="57C76ACC" w14:textId="162F781B"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кредитных организаций-резидентов</w:t>
            </w:r>
          </w:p>
        </w:tc>
      </w:tr>
      <w:tr w:rsidR="006B1CFA" w:rsidRPr="0009798C" w14:paraId="43ADAD53" w14:textId="77777777" w:rsidTr="00BE2BE9">
        <w:tc>
          <w:tcPr>
            <w:tcW w:w="680" w:type="pct"/>
            <w:vAlign w:val="center"/>
          </w:tcPr>
          <w:p w14:paraId="2945571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42A5468" w14:textId="7DCED19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84</w:t>
            </w:r>
          </w:p>
        </w:tc>
        <w:tc>
          <w:tcPr>
            <w:tcW w:w="3752" w:type="pct"/>
          </w:tcPr>
          <w:p w14:paraId="46F5182F" w14:textId="6A4D89BC"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кредитных организаций-нерезидентов</w:t>
            </w:r>
          </w:p>
        </w:tc>
      </w:tr>
      <w:tr w:rsidR="006B1CFA" w:rsidRPr="0009798C" w14:paraId="690BCD8B" w14:textId="77777777" w:rsidTr="00BE2BE9">
        <w:tc>
          <w:tcPr>
            <w:tcW w:w="680" w:type="pct"/>
            <w:vAlign w:val="center"/>
          </w:tcPr>
          <w:p w14:paraId="78DF125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0D018A8" w14:textId="4C2AC1D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85</w:t>
            </w:r>
          </w:p>
        </w:tc>
        <w:tc>
          <w:tcPr>
            <w:tcW w:w="3752" w:type="pct"/>
          </w:tcPr>
          <w:p w14:paraId="6A4EB893" w14:textId="7E3B945B"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юридических лиц-резидентов</w:t>
            </w:r>
          </w:p>
        </w:tc>
      </w:tr>
      <w:tr w:rsidR="006B1CFA" w:rsidRPr="0009798C" w14:paraId="35727950" w14:textId="77777777" w:rsidTr="00BE2BE9">
        <w:tc>
          <w:tcPr>
            <w:tcW w:w="680" w:type="pct"/>
            <w:vAlign w:val="center"/>
          </w:tcPr>
          <w:p w14:paraId="04D94E2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F97DCED" w14:textId="1A7AEF6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86</w:t>
            </w:r>
          </w:p>
        </w:tc>
        <w:tc>
          <w:tcPr>
            <w:tcW w:w="3752" w:type="pct"/>
          </w:tcPr>
          <w:p w14:paraId="200330C3" w14:textId="6A5805CF" w:rsidR="00AF7348" w:rsidRPr="0009798C" w:rsidRDefault="00AF7348" w:rsidP="00FB4222">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юридических лиц-нерезидентов</w:t>
            </w:r>
          </w:p>
        </w:tc>
      </w:tr>
      <w:tr w:rsidR="006B1CFA" w:rsidRPr="0009798C" w14:paraId="159BD7A2" w14:textId="77777777" w:rsidTr="00BE2BE9">
        <w:tc>
          <w:tcPr>
            <w:tcW w:w="680" w:type="pct"/>
            <w:vAlign w:val="center"/>
          </w:tcPr>
          <w:p w14:paraId="03A4CF0D"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4A7E928" w14:textId="0154CDE2"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87</w:t>
            </w:r>
          </w:p>
        </w:tc>
        <w:tc>
          <w:tcPr>
            <w:tcW w:w="3752" w:type="pct"/>
          </w:tcPr>
          <w:p w14:paraId="18A88FA8" w14:textId="2A313BA5"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права требования от индивидуальных предпринимателей, частных н</w:t>
            </w:r>
            <w:r w:rsidR="00FB50D6" w:rsidRPr="0009798C">
              <w:rPr>
                <w:rFonts w:ascii="Times New Roman" w:hAnsi="Times New Roman" w:cs="Times New Roman"/>
              </w:rPr>
              <w:t>отариусов</w:t>
            </w:r>
          </w:p>
        </w:tc>
      </w:tr>
      <w:tr w:rsidR="006B1CFA" w:rsidRPr="0009798C" w14:paraId="44738F20" w14:textId="77777777" w:rsidTr="00BE2BE9">
        <w:tc>
          <w:tcPr>
            <w:tcW w:w="680" w:type="pct"/>
            <w:vAlign w:val="center"/>
          </w:tcPr>
          <w:p w14:paraId="16AC0CC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17357EE" w14:textId="7CEF338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89</w:t>
            </w:r>
          </w:p>
        </w:tc>
        <w:tc>
          <w:tcPr>
            <w:tcW w:w="3752" w:type="pct"/>
          </w:tcPr>
          <w:p w14:paraId="2101284B" w14:textId="6B12B0F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вложения в приобретенные пра</w:t>
            </w:r>
            <w:r w:rsidR="008C10AB" w:rsidRPr="0009798C">
              <w:rPr>
                <w:rFonts w:ascii="Times New Roman" w:hAnsi="Times New Roman" w:cs="Times New Roman"/>
              </w:rPr>
              <w:t>ва требования от физических лиц</w:t>
            </w:r>
          </w:p>
        </w:tc>
      </w:tr>
      <w:tr w:rsidR="006B1CFA" w:rsidRPr="0009798C" w14:paraId="3E106A79" w14:textId="77777777" w:rsidTr="00BE2BE9">
        <w:tc>
          <w:tcPr>
            <w:tcW w:w="680" w:type="pct"/>
            <w:vAlign w:val="center"/>
          </w:tcPr>
          <w:p w14:paraId="1F18B94D"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2899080" w14:textId="11936EF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105</w:t>
            </w:r>
            <w:r w:rsidR="003A2F1A" w:rsidRPr="0009798C">
              <w:rPr>
                <w:rFonts w:ascii="Times New Roman" w:hAnsi="Times New Roman" w:cs="Times New Roman"/>
                <w:b/>
              </w:rPr>
              <w:t>8</w:t>
            </w:r>
            <w:r w:rsidRPr="0009798C">
              <w:rPr>
                <w:rFonts w:ascii="Times New Roman" w:hAnsi="Times New Roman" w:cs="Times New Roman"/>
                <w:b/>
              </w:rPr>
              <w:t>99</w:t>
            </w:r>
          </w:p>
        </w:tc>
        <w:tc>
          <w:tcPr>
            <w:tcW w:w="3752" w:type="pct"/>
          </w:tcPr>
          <w:p w14:paraId="42792F1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35279974" w14:textId="77777777" w:rsidTr="00BE2BE9">
        <w:tc>
          <w:tcPr>
            <w:tcW w:w="680" w:type="pct"/>
            <w:vAlign w:val="center"/>
          </w:tcPr>
          <w:p w14:paraId="16D16F5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BA905BD"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1E4E1926" w14:textId="77777777" w:rsidR="00AF7348" w:rsidRPr="0009798C" w:rsidRDefault="00AF7348" w:rsidP="00ED34AB">
            <w:pPr>
              <w:ind w:firstLine="0"/>
              <w:contextualSpacing/>
              <w:rPr>
                <w:rFonts w:ascii="Times New Roman" w:hAnsi="Times New Roman" w:cs="Times New Roman"/>
              </w:rPr>
            </w:pPr>
          </w:p>
        </w:tc>
      </w:tr>
      <w:tr w:rsidR="006B1CFA" w:rsidRPr="0009798C" w14:paraId="2EE37564" w14:textId="77777777" w:rsidTr="00BE2BE9">
        <w:tc>
          <w:tcPr>
            <w:tcW w:w="680" w:type="pct"/>
            <w:vAlign w:val="center"/>
          </w:tcPr>
          <w:p w14:paraId="46A2EE01" w14:textId="77777777" w:rsidR="003A2F1A" w:rsidRPr="0009798C" w:rsidRDefault="003A2F1A" w:rsidP="00ED34AB">
            <w:pPr>
              <w:ind w:firstLine="0"/>
              <w:contextualSpacing/>
              <w:jc w:val="center"/>
              <w:rPr>
                <w:rFonts w:ascii="Times New Roman" w:hAnsi="Times New Roman" w:cs="Times New Roman"/>
                <w:b/>
              </w:rPr>
            </w:pPr>
            <w:r w:rsidRPr="0009798C">
              <w:rPr>
                <w:rFonts w:ascii="Times New Roman" w:hAnsi="Times New Roman" w:cs="Times New Roman"/>
                <w:b/>
              </w:rPr>
              <w:t>1060</w:t>
            </w:r>
          </w:p>
        </w:tc>
        <w:tc>
          <w:tcPr>
            <w:tcW w:w="4320" w:type="pct"/>
            <w:gridSpan w:val="2"/>
          </w:tcPr>
          <w:p w14:paraId="73917932" w14:textId="77777777" w:rsidR="003A2F1A" w:rsidRPr="0009798C" w:rsidRDefault="003A2F1A" w:rsidP="00ED34AB">
            <w:pPr>
              <w:pStyle w:val="a8"/>
              <w:contextualSpacing/>
              <w:jc w:val="both"/>
              <w:rPr>
                <w:rFonts w:ascii="Times New Roman" w:hAnsi="Times New Roman" w:cs="Times New Roman"/>
                <w:b/>
              </w:rPr>
            </w:pPr>
            <w:r w:rsidRPr="0009798C">
              <w:rPr>
                <w:rFonts w:ascii="Times New Roman" w:hAnsi="Times New Roman" w:cs="Times New Roman"/>
                <w:b/>
              </w:rPr>
              <w:t>Вложения в операции финансовой аренды (лизинга)</w:t>
            </w:r>
          </w:p>
        </w:tc>
      </w:tr>
      <w:tr w:rsidR="006B1CFA" w:rsidRPr="0009798C" w14:paraId="0FBFA7D0" w14:textId="77777777" w:rsidTr="00BE2BE9">
        <w:tc>
          <w:tcPr>
            <w:tcW w:w="680" w:type="pct"/>
            <w:vAlign w:val="center"/>
          </w:tcPr>
          <w:p w14:paraId="671B4B7A"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1D2B7278"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106011</w:t>
            </w:r>
          </w:p>
        </w:tc>
        <w:tc>
          <w:tcPr>
            <w:tcW w:w="3752" w:type="pct"/>
          </w:tcPr>
          <w:p w14:paraId="26D335B2" w14:textId="378E2BA3"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Требования по операциям финансовой аренды (лизинга) к кред</w:t>
            </w:r>
            <w:r w:rsidR="00FB50D6" w:rsidRPr="0009798C">
              <w:rPr>
                <w:rFonts w:ascii="Times New Roman" w:hAnsi="Times New Roman" w:cs="Times New Roman"/>
              </w:rPr>
              <w:t>итным организациям-резидентам</w:t>
            </w:r>
          </w:p>
        </w:tc>
      </w:tr>
      <w:tr w:rsidR="006B1CFA" w:rsidRPr="0009798C" w14:paraId="7A073900" w14:textId="77777777" w:rsidTr="00BE2BE9">
        <w:tc>
          <w:tcPr>
            <w:tcW w:w="680" w:type="pct"/>
            <w:vAlign w:val="center"/>
          </w:tcPr>
          <w:p w14:paraId="4695883D"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71987668"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106012</w:t>
            </w:r>
          </w:p>
        </w:tc>
        <w:tc>
          <w:tcPr>
            <w:tcW w:w="3752" w:type="pct"/>
          </w:tcPr>
          <w:p w14:paraId="0103635B" w14:textId="261B7FF2"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Требования по операциям финансовой аренды (лизинга) к кредит</w:t>
            </w:r>
            <w:r w:rsidR="00FB50D6" w:rsidRPr="0009798C">
              <w:rPr>
                <w:rFonts w:ascii="Times New Roman" w:hAnsi="Times New Roman" w:cs="Times New Roman"/>
              </w:rPr>
              <w:t>ным организациям-нерезидентам</w:t>
            </w:r>
          </w:p>
        </w:tc>
      </w:tr>
      <w:tr w:rsidR="006B1CFA" w:rsidRPr="0009798C" w14:paraId="3C520199" w14:textId="77777777" w:rsidTr="00BE2BE9">
        <w:tc>
          <w:tcPr>
            <w:tcW w:w="680" w:type="pct"/>
            <w:vAlign w:val="center"/>
          </w:tcPr>
          <w:p w14:paraId="0222B5E2"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08A847F1"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106021</w:t>
            </w:r>
          </w:p>
        </w:tc>
        <w:tc>
          <w:tcPr>
            <w:tcW w:w="3752" w:type="pct"/>
          </w:tcPr>
          <w:p w14:paraId="3ADC9BCE" w14:textId="3CFFBC70"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Требования по операциям финансовой аренды (лизинга) к</w:t>
            </w:r>
            <w:r w:rsidR="00FB50D6" w:rsidRPr="0009798C">
              <w:rPr>
                <w:rFonts w:ascii="Times New Roman" w:hAnsi="Times New Roman" w:cs="Times New Roman"/>
              </w:rPr>
              <w:t xml:space="preserve"> юридическим лицам–резидентам</w:t>
            </w:r>
          </w:p>
        </w:tc>
      </w:tr>
      <w:tr w:rsidR="006B1CFA" w:rsidRPr="0009798C" w14:paraId="798E501F" w14:textId="77777777" w:rsidTr="00BE2BE9">
        <w:tc>
          <w:tcPr>
            <w:tcW w:w="680" w:type="pct"/>
            <w:vAlign w:val="center"/>
          </w:tcPr>
          <w:p w14:paraId="311417FC"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6AE8EA5F"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106022</w:t>
            </w:r>
          </w:p>
        </w:tc>
        <w:tc>
          <w:tcPr>
            <w:tcW w:w="3752" w:type="pct"/>
          </w:tcPr>
          <w:p w14:paraId="047437D3" w14:textId="4E5A0750"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Требования по операц</w:t>
            </w:r>
            <w:r w:rsidR="00B0502C" w:rsidRPr="0009798C">
              <w:rPr>
                <w:rFonts w:ascii="Times New Roman" w:hAnsi="Times New Roman" w:cs="Times New Roman"/>
              </w:rPr>
              <w:t>иям финансовой аренды (лизинга)</w:t>
            </w:r>
            <w:r w:rsidRPr="0009798C">
              <w:rPr>
                <w:rFonts w:ascii="Times New Roman" w:hAnsi="Times New Roman" w:cs="Times New Roman"/>
              </w:rPr>
              <w:t xml:space="preserve"> к ю</w:t>
            </w:r>
            <w:r w:rsidR="00FB50D6" w:rsidRPr="0009798C">
              <w:rPr>
                <w:rFonts w:ascii="Times New Roman" w:hAnsi="Times New Roman" w:cs="Times New Roman"/>
              </w:rPr>
              <w:t>ридическим лицам–нерезидентам</w:t>
            </w:r>
          </w:p>
        </w:tc>
      </w:tr>
      <w:tr w:rsidR="006B1CFA" w:rsidRPr="0009798C" w14:paraId="50D8082E" w14:textId="77777777" w:rsidTr="00BE2BE9">
        <w:tc>
          <w:tcPr>
            <w:tcW w:w="680" w:type="pct"/>
            <w:vAlign w:val="center"/>
          </w:tcPr>
          <w:p w14:paraId="63A4B77C"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41200490"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106031</w:t>
            </w:r>
          </w:p>
        </w:tc>
        <w:tc>
          <w:tcPr>
            <w:tcW w:w="3752" w:type="pct"/>
          </w:tcPr>
          <w:p w14:paraId="045BCD1A" w14:textId="67BD24DF" w:rsidR="003A2F1A" w:rsidRPr="0009798C" w:rsidRDefault="003A2F1A" w:rsidP="00ED34AB">
            <w:pPr>
              <w:ind w:firstLine="0"/>
              <w:contextualSpacing/>
              <w:rPr>
                <w:rFonts w:ascii="Times New Roman" w:hAnsi="Times New Roman" w:cs="Times New Roman"/>
              </w:rPr>
            </w:pPr>
            <w:r w:rsidRPr="0009798C">
              <w:rPr>
                <w:rFonts w:ascii="Times New Roman" w:hAnsi="Times New Roman" w:cs="Times New Roman"/>
              </w:rPr>
              <w:t>Требования по операциям финансовой аренды (лизинга) к индивидуальным предп</w:t>
            </w:r>
            <w:r w:rsidR="00FB50D6" w:rsidRPr="0009798C">
              <w:rPr>
                <w:rFonts w:ascii="Times New Roman" w:hAnsi="Times New Roman" w:cs="Times New Roman"/>
              </w:rPr>
              <w:t>ринимателям, частным нотариусам</w:t>
            </w:r>
          </w:p>
        </w:tc>
      </w:tr>
      <w:tr w:rsidR="006B1CFA" w:rsidRPr="0009798C" w14:paraId="05C38667" w14:textId="77777777" w:rsidTr="00BE2BE9">
        <w:tc>
          <w:tcPr>
            <w:tcW w:w="680" w:type="pct"/>
            <w:vAlign w:val="center"/>
          </w:tcPr>
          <w:p w14:paraId="0ABEAD39" w14:textId="77777777" w:rsidR="003A2F1A" w:rsidRPr="0009798C" w:rsidRDefault="003A2F1A" w:rsidP="00ED34AB">
            <w:pPr>
              <w:ind w:firstLine="0"/>
              <w:contextualSpacing/>
              <w:jc w:val="center"/>
              <w:rPr>
                <w:rFonts w:ascii="Times New Roman" w:hAnsi="Times New Roman" w:cs="Times New Roman"/>
                <w:i/>
              </w:rPr>
            </w:pPr>
            <w:bookmarkStart w:id="6" w:name="_Hlk95839151"/>
          </w:p>
        </w:tc>
        <w:tc>
          <w:tcPr>
            <w:tcW w:w="568" w:type="pct"/>
          </w:tcPr>
          <w:p w14:paraId="50081562" w14:textId="77777777" w:rsidR="003A2F1A" w:rsidRPr="0009798C" w:rsidRDefault="003A2F1A" w:rsidP="00ED34AB">
            <w:pPr>
              <w:ind w:firstLine="0"/>
              <w:contextualSpacing/>
              <w:jc w:val="center"/>
              <w:rPr>
                <w:rFonts w:ascii="Times New Roman" w:hAnsi="Times New Roman" w:cs="Times New Roman"/>
              </w:rPr>
            </w:pPr>
            <w:r w:rsidRPr="0009798C">
              <w:rPr>
                <w:rFonts w:ascii="Times New Roman" w:hAnsi="Times New Roman" w:cs="Times New Roman"/>
                <w:b/>
              </w:rPr>
              <w:t>106083</w:t>
            </w:r>
          </w:p>
        </w:tc>
        <w:tc>
          <w:tcPr>
            <w:tcW w:w="3752" w:type="pct"/>
          </w:tcPr>
          <w:p w14:paraId="61293AD9" w14:textId="5A0FB2DA"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 xml:space="preserve">Просроченные требования по операциям финансовой аренды </w:t>
            </w:r>
            <w:r w:rsidRPr="0009798C">
              <w:rPr>
                <w:rFonts w:ascii="Times New Roman" w:hAnsi="Times New Roman" w:cs="Times New Roman"/>
              </w:rPr>
              <w:lastRenderedPageBreak/>
              <w:t>(лизинга) к кред</w:t>
            </w:r>
            <w:r w:rsidR="00FB50D6" w:rsidRPr="0009798C">
              <w:rPr>
                <w:rFonts w:ascii="Times New Roman" w:hAnsi="Times New Roman" w:cs="Times New Roman"/>
              </w:rPr>
              <w:t>итным организациям-резидентам</w:t>
            </w:r>
          </w:p>
        </w:tc>
      </w:tr>
      <w:tr w:rsidR="006B1CFA" w:rsidRPr="0009798C" w14:paraId="04EC7848" w14:textId="77777777" w:rsidTr="00BE2BE9">
        <w:tc>
          <w:tcPr>
            <w:tcW w:w="680" w:type="pct"/>
            <w:vAlign w:val="center"/>
          </w:tcPr>
          <w:p w14:paraId="3907E2A7"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7E8EF436" w14:textId="77777777" w:rsidR="003A2F1A" w:rsidRPr="0009798C" w:rsidRDefault="003A2F1A" w:rsidP="00ED34AB">
            <w:pPr>
              <w:ind w:firstLine="0"/>
              <w:contextualSpacing/>
              <w:jc w:val="center"/>
              <w:rPr>
                <w:rFonts w:ascii="Times New Roman" w:hAnsi="Times New Roman" w:cs="Times New Roman"/>
              </w:rPr>
            </w:pPr>
            <w:r w:rsidRPr="0009798C">
              <w:rPr>
                <w:rFonts w:ascii="Times New Roman" w:hAnsi="Times New Roman" w:cs="Times New Roman"/>
                <w:b/>
              </w:rPr>
              <w:t>106084</w:t>
            </w:r>
          </w:p>
        </w:tc>
        <w:tc>
          <w:tcPr>
            <w:tcW w:w="3752" w:type="pct"/>
          </w:tcPr>
          <w:p w14:paraId="4D3BA9C3" w14:textId="5A98D555"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Просроченные требования по операциям финансовой аренды (лизинга) к кредит</w:t>
            </w:r>
            <w:r w:rsidR="00FB50D6" w:rsidRPr="0009798C">
              <w:rPr>
                <w:rFonts w:ascii="Times New Roman" w:hAnsi="Times New Roman" w:cs="Times New Roman"/>
              </w:rPr>
              <w:t>ным организациям-нерезидентам</w:t>
            </w:r>
          </w:p>
        </w:tc>
      </w:tr>
      <w:tr w:rsidR="006B1CFA" w:rsidRPr="0009798C" w14:paraId="1B52A0A7" w14:textId="77777777" w:rsidTr="00BE2BE9">
        <w:tc>
          <w:tcPr>
            <w:tcW w:w="680" w:type="pct"/>
            <w:vAlign w:val="center"/>
          </w:tcPr>
          <w:p w14:paraId="7ECF1ED8"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6ADF499D" w14:textId="77777777" w:rsidR="003A2F1A" w:rsidRPr="0009798C" w:rsidRDefault="003A2F1A" w:rsidP="00ED34AB">
            <w:pPr>
              <w:ind w:firstLine="0"/>
              <w:contextualSpacing/>
              <w:jc w:val="center"/>
              <w:rPr>
                <w:rFonts w:ascii="Times New Roman" w:hAnsi="Times New Roman" w:cs="Times New Roman"/>
              </w:rPr>
            </w:pPr>
            <w:r w:rsidRPr="0009798C">
              <w:rPr>
                <w:rFonts w:ascii="Times New Roman" w:hAnsi="Times New Roman" w:cs="Times New Roman"/>
                <w:b/>
              </w:rPr>
              <w:t>106085</w:t>
            </w:r>
          </w:p>
        </w:tc>
        <w:tc>
          <w:tcPr>
            <w:tcW w:w="3752" w:type="pct"/>
          </w:tcPr>
          <w:p w14:paraId="131803B3" w14:textId="23738E72"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Просроченные требования по операциям финансовой аренды (лизинга) к юридическим лиц</w:t>
            </w:r>
            <w:r w:rsidR="00FB50D6" w:rsidRPr="0009798C">
              <w:rPr>
                <w:rFonts w:ascii="Times New Roman" w:hAnsi="Times New Roman" w:cs="Times New Roman"/>
              </w:rPr>
              <w:t>ам–резидентам</w:t>
            </w:r>
          </w:p>
        </w:tc>
      </w:tr>
      <w:tr w:rsidR="006B1CFA" w:rsidRPr="0009798C" w14:paraId="4B292183" w14:textId="77777777" w:rsidTr="00BE2BE9">
        <w:tc>
          <w:tcPr>
            <w:tcW w:w="680" w:type="pct"/>
            <w:vAlign w:val="center"/>
          </w:tcPr>
          <w:p w14:paraId="4BE9EA1A"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67C6D391" w14:textId="77777777" w:rsidR="003A2F1A" w:rsidRPr="0009798C" w:rsidRDefault="003A2F1A" w:rsidP="00ED34AB">
            <w:pPr>
              <w:ind w:firstLine="0"/>
              <w:contextualSpacing/>
              <w:jc w:val="center"/>
              <w:rPr>
                <w:rFonts w:ascii="Times New Roman" w:hAnsi="Times New Roman" w:cs="Times New Roman"/>
              </w:rPr>
            </w:pPr>
            <w:r w:rsidRPr="0009798C">
              <w:rPr>
                <w:rFonts w:ascii="Times New Roman" w:hAnsi="Times New Roman" w:cs="Times New Roman"/>
                <w:b/>
              </w:rPr>
              <w:t>106086</w:t>
            </w:r>
          </w:p>
        </w:tc>
        <w:tc>
          <w:tcPr>
            <w:tcW w:w="3752" w:type="pct"/>
          </w:tcPr>
          <w:p w14:paraId="51AF3FA3" w14:textId="7CE72CF5" w:rsidR="003A2F1A" w:rsidRPr="0009798C" w:rsidRDefault="003A2F1A" w:rsidP="00FB4222">
            <w:pPr>
              <w:pStyle w:val="a8"/>
              <w:contextualSpacing/>
              <w:jc w:val="both"/>
              <w:rPr>
                <w:rFonts w:ascii="Times New Roman" w:hAnsi="Times New Roman" w:cs="Times New Roman"/>
              </w:rPr>
            </w:pPr>
            <w:r w:rsidRPr="0009798C">
              <w:rPr>
                <w:rFonts w:ascii="Times New Roman" w:hAnsi="Times New Roman" w:cs="Times New Roman"/>
              </w:rPr>
              <w:t>Просроченные требования по операциям финансовой аренды (лизинга) к ю</w:t>
            </w:r>
            <w:r w:rsidR="00FB50D6" w:rsidRPr="0009798C">
              <w:rPr>
                <w:rFonts w:ascii="Times New Roman" w:hAnsi="Times New Roman" w:cs="Times New Roman"/>
              </w:rPr>
              <w:t>ридическим лицам–нерезидентам</w:t>
            </w:r>
          </w:p>
        </w:tc>
      </w:tr>
      <w:tr w:rsidR="006B1CFA" w:rsidRPr="0009798C" w14:paraId="31FB5E10" w14:textId="77777777" w:rsidTr="00BE2BE9">
        <w:tc>
          <w:tcPr>
            <w:tcW w:w="680" w:type="pct"/>
            <w:vAlign w:val="center"/>
          </w:tcPr>
          <w:p w14:paraId="03F77B81"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4849C055" w14:textId="77777777" w:rsidR="003A2F1A" w:rsidRPr="0009798C" w:rsidRDefault="003A2F1A" w:rsidP="00ED34AB">
            <w:pPr>
              <w:ind w:firstLine="0"/>
              <w:contextualSpacing/>
              <w:jc w:val="center"/>
              <w:rPr>
                <w:rFonts w:ascii="Times New Roman" w:hAnsi="Times New Roman" w:cs="Times New Roman"/>
              </w:rPr>
            </w:pPr>
            <w:r w:rsidRPr="0009798C">
              <w:rPr>
                <w:rFonts w:ascii="Times New Roman" w:hAnsi="Times New Roman" w:cs="Times New Roman"/>
                <w:b/>
              </w:rPr>
              <w:t>106087</w:t>
            </w:r>
          </w:p>
        </w:tc>
        <w:tc>
          <w:tcPr>
            <w:tcW w:w="3752" w:type="pct"/>
          </w:tcPr>
          <w:p w14:paraId="506446C2" w14:textId="2B891F49" w:rsidR="003A2F1A" w:rsidRPr="0009798C" w:rsidRDefault="003A2F1A"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операциям финансовой аренды (лизинга) к индивидуальным предп</w:t>
            </w:r>
            <w:r w:rsidR="00FB50D6" w:rsidRPr="0009798C">
              <w:rPr>
                <w:rFonts w:ascii="Times New Roman" w:hAnsi="Times New Roman" w:cs="Times New Roman"/>
              </w:rPr>
              <w:t>ринимателям, частным нотариусам</w:t>
            </w:r>
          </w:p>
        </w:tc>
      </w:tr>
      <w:bookmarkEnd w:id="6"/>
      <w:tr w:rsidR="006B1CFA" w:rsidRPr="0009798C" w14:paraId="65E9B246" w14:textId="77777777" w:rsidTr="00BE2BE9">
        <w:tc>
          <w:tcPr>
            <w:tcW w:w="680" w:type="pct"/>
            <w:vAlign w:val="center"/>
          </w:tcPr>
          <w:p w14:paraId="135460A2" w14:textId="77777777" w:rsidR="003A2F1A" w:rsidRPr="0009798C" w:rsidRDefault="003A2F1A" w:rsidP="00ED34AB">
            <w:pPr>
              <w:ind w:firstLine="0"/>
              <w:contextualSpacing/>
              <w:jc w:val="center"/>
              <w:rPr>
                <w:rFonts w:ascii="Times New Roman" w:hAnsi="Times New Roman" w:cs="Times New Roman"/>
                <w:i/>
              </w:rPr>
            </w:pPr>
          </w:p>
        </w:tc>
        <w:tc>
          <w:tcPr>
            <w:tcW w:w="568" w:type="pct"/>
          </w:tcPr>
          <w:p w14:paraId="270BF202" w14:textId="77777777" w:rsidR="003A2F1A" w:rsidRPr="0009798C" w:rsidRDefault="003A2F1A"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106099</w:t>
            </w:r>
          </w:p>
        </w:tc>
        <w:tc>
          <w:tcPr>
            <w:tcW w:w="3752" w:type="pct"/>
          </w:tcPr>
          <w:p w14:paraId="104FF153" w14:textId="77777777" w:rsidR="003A2F1A" w:rsidRPr="0009798C" w:rsidRDefault="003A2F1A" w:rsidP="00ED34AB">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1DEE27A4" w14:textId="77777777" w:rsidTr="00BE2BE9">
        <w:tc>
          <w:tcPr>
            <w:tcW w:w="680" w:type="pct"/>
            <w:vAlign w:val="center"/>
          </w:tcPr>
          <w:p w14:paraId="22959B5E" w14:textId="77777777" w:rsidR="006848E2" w:rsidRPr="0009798C" w:rsidRDefault="006848E2" w:rsidP="00ED34AB">
            <w:pPr>
              <w:ind w:firstLine="0"/>
              <w:contextualSpacing/>
              <w:jc w:val="center"/>
              <w:rPr>
                <w:rFonts w:ascii="Times New Roman" w:hAnsi="Times New Roman" w:cs="Times New Roman"/>
                <w:i/>
              </w:rPr>
            </w:pPr>
          </w:p>
        </w:tc>
        <w:tc>
          <w:tcPr>
            <w:tcW w:w="568" w:type="pct"/>
          </w:tcPr>
          <w:p w14:paraId="607635FF" w14:textId="77777777" w:rsidR="006848E2" w:rsidRPr="0009798C" w:rsidRDefault="006848E2"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202511A" w14:textId="77777777" w:rsidR="006848E2" w:rsidRPr="0009798C" w:rsidRDefault="006848E2" w:rsidP="00ED34AB">
            <w:pPr>
              <w:pStyle w:val="a8"/>
              <w:contextualSpacing/>
              <w:jc w:val="both"/>
              <w:rPr>
                <w:rFonts w:ascii="Times New Roman" w:hAnsi="Times New Roman" w:cs="Times New Roman"/>
              </w:rPr>
            </w:pPr>
          </w:p>
        </w:tc>
      </w:tr>
      <w:tr w:rsidR="006B1CFA" w:rsidRPr="0009798C" w14:paraId="3CD5335C" w14:textId="77777777" w:rsidTr="00BE2BE9">
        <w:tc>
          <w:tcPr>
            <w:tcW w:w="680" w:type="pct"/>
            <w:vAlign w:val="center"/>
          </w:tcPr>
          <w:p w14:paraId="4B36B807" w14:textId="1E1CB475"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p>
        </w:tc>
        <w:tc>
          <w:tcPr>
            <w:tcW w:w="4320" w:type="pct"/>
            <w:gridSpan w:val="2"/>
          </w:tcPr>
          <w:p w14:paraId="0D3EC9ED"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Требования по предоставленным банковским гарантиям и поручительствам</w:t>
            </w:r>
          </w:p>
        </w:tc>
      </w:tr>
      <w:tr w:rsidR="006B1CFA" w:rsidRPr="0009798C" w14:paraId="0A626D54" w14:textId="77777777" w:rsidTr="00BE2BE9">
        <w:tc>
          <w:tcPr>
            <w:tcW w:w="680" w:type="pct"/>
            <w:vAlign w:val="center"/>
          </w:tcPr>
          <w:p w14:paraId="5A2014F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BD1C2BE" w14:textId="5783F59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01</w:t>
            </w:r>
          </w:p>
        </w:tc>
        <w:tc>
          <w:tcPr>
            <w:tcW w:w="3752" w:type="pct"/>
          </w:tcPr>
          <w:p w14:paraId="5928B988"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государственным и местным органам власти, государственным целевым внебюджетным фондам</w:t>
            </w:r>
          </w:p>
        </w:tc>
      </w:tr>
      <w:tr w:rsidR="006B1CFA" w:rsidRPr="0009798C" w14:paraId="42C03B7B" w14:textId="77777777" w:rsidTr="00BE2BE9">
        <w:tc>
          <w:tcPr>
            <w:tcW w:w="680" w:type="pct"/>
            <w:vAlign w:val="center"/>
          </w:tcPr>
          <w:p w14:paraId="7D08D79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7440F9A" w14:textId="19553D9C"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11</w:t>
            </w:r>
          </w:p>
        </w:tc>
        <w:tc>
          <w:tcPr>
            <w:tcW w:w="3752" w:type="pct"/>
          </w:tcPr>
          <w:p w14:paraId="69176D12" w14:textId="19D4BC83"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-резидентам</w:t>
            </w:r>
          </w:p>
        </w:tc>
      </w:tr>
      <w:tr w:rsidR="006B1CFA" w:rsidRPr="0009798C" w14:paraId="063507D2" w14:textId="77777777" w:rsidTr="00BE2BE9">
        <w:tc>
          <w:tcPr>
            <w:tcW w:w="680" w:type="pct"/>
            <w:vAlign w:val="center"/>
          </w:tcPr>
          <w:p w14:paraId="63B6C5C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5CD88C7" w14:textId="2971919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12</w:t>
            </w:r>
          </w:p>
        </w:tc>
        <w:tc>
          <w:tcPr>
            <w:tcW w:w="3752" w:type="pct"/>
          </w:tcPr>
          <w:p w14:paraId="69052A4F" w14:textId="20BC805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-нерезидентам</w:t>
            </w:r>
          </w:p>
        </w:tc>
      </w:tr>
      <w:tr w:rsidR="006B1CFA" w:rsidRPr="0009798C" w14:paraId="5FD2C428" w14:textId="77777777" w:rsidTr="00BE2BE9">
        <w:tc>
          <w:tcPr>
            <w:tcW w:w="680" w:type="pct"/>
            <w:vAlign w:val="center"/>
          </w:tcPr>
          <w:p w14:paraId="3B79C51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98A562C" w14:textId="391A0743"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21</w:t>
            </w:r>
          </w:p>
        </w:tc>
        <w:tc>
          <w:tcPr>
            <w:tcW w:w="3752" w:type="pct"/>
          </w:tcPr>
          <w:p w14:paraId="5B18C1E1" w14:textId="60DD713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юридическим лицам</w:t>
            </w:r>
            <w:r w:rsidR="003F5EA7" w:rsidRPr="0009798C">
              <w:rPr>
                <w:rFonts w:ascii="Times New Roman" w:hAnsi="Times New Roman" w:cs="Times New Roman"/>
              </w:rPr>
              <w:t>-резидентам</w:t>
            </w:r>
          </w:p>
        </w:tc>
      </w:tr>
      <w:tr w:rsidR="006B1CFA" w:rsidRPr="0009798C" w14:paraId="1104ABCD" w14:textId="77777777" w:rsidTr="00BE2BE9">
        <w:tc>
          <w:tcPr>
            <w:tcW w:w="680" w:type="pct"/>
            <w:vAlign w:val="center"/>
          </w:tcPr>
          <w:p w14:paraId="33BC103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0C60396" w14:textId="19F47622"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22</w:t>
            </w:r>
          </w:p>
        </w:tc>
        <w:tc>
          <w:tcPr>
            <w:tcW w:w="3752" w:type="pct"/>
          </w:tcPr>
          <w:p w14:paraId="57847EE3" w14:textId="53F8976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юридическим лицам</w:t>
            </w:r>
            <w:r w:rsidR="003F5EA7" w:rsidRPr="0009798C">
              <w:rPr>
                <w:rFonts w:ascii="Times New Roman" w:hAnsi="Times New Roman" w:cs="Times New Roman"/>
              </w:rPr>
              <w:t>-нерезидентам</w:t>
            </w:r>
          </w:p>
        </w:tc>
      </w:tr>
      <w:tr w:rsidR="006B1CFA" w:rsidRPr="0009798C" w14:paraId="7AD0D525" w14:textId="77777777" w:rsidTr="00BE2BE9">
        <w:tc>
          <w:tcPr>
            <w:tcW w:w="680" w:type="pct"/>
            <w:vAlign w:val="center"/>
          </w:tcPr>
          <w:p w14:paraId="7B3F891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4F7A812F" w14:textId="7BB9F15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31</w:t>
            </w:r>
          </w:p>
        </w:tc>
        <w:tc>
          <w:tcPr>
            <w:tcW w:w="3752" w:type="pct"/>
          </w:tcPr>
          <w:p w14:paraId="29BAB57A" w14:textId="06C5CE68"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 индивидуальным предп</w:t>
            </w:r>
            <w:r w:rsidR="00FB50D6" w:rsidRPr="0009798C">
              <w:rPr>
                <w:rFonts w:ascii="Times New Roman" w:hAnsi="Times New Roman" w:cs="Times New Roman"/>
              </w:rPr>
              <w:t>ринимателям, частным нотариусам</w:t>
            </w:r>
          </w:p>
        </w:tc>
      </w:tr>
      <w:tr w:rsidR="006B1CFA" w:rsidRPr="0009798C" w14:paraId="58AC5A0F" w14:textId="77777777" w:rsidTr="00BE2BE9">
        <w:tc>
          <w:tcPr>
            <w:tcW w:w="680" w:type="pct"/>
            <w:vAlign w:val="center"/>
          </w:tcPr>
          <w:p w14:paraId="388DE5C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6B3D396" w14:textId="08673D0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41</w:t>
            </w:r>
          </w:p>
        </w:tc>
        <w:tc>
          <w:tcPr>
            <w:tcW w:w="3752" w:type="pct"/>
          </w:tcPr>
          <w:p w14:paraId="2BC8FD5B" w14:textId="35192752"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предоставленным банковским гарантиям и поручительствам к</w:t>
            </w:r>
            <w:r w:rsidR="00FB50D6" w:rsidRPr="0009798C">
              <w:rPr>
                <w:rFonts w:ascii="Times New Roman" w:hAnsi="Times New Roman" w:cs="Times New Roman"/>
              </w:rPr>
              <w:t xml:space="preserve"> физическим лицам</w:t>
            </w:r>
          </w:p>
        </w:tc>
      </w:tr>
      <w:tr w:rsidR="006B1CFA" w:rsidRPr="0009798C" w14:paraId="695D6637" w14:textId="77777777" w:rsidTr="00BE2BE9">
        <w:trPr>
          <w:trHeight w:val="1068"/>
        </w:trPr>
        <w:tc>
          <w:tcPr>
            <w:tcW w:w="680" w:type="pct"/>
            <w:vAlign w:val="center"/>
          </w:tcPr>
          <w:p w14:paraId="0901E7CC"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926232D" w14:textId="40481795"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81</w:t>
            </w:r>
          </w:p>
        </w:tc>
        <w:tc>
          <w:tcPr>
            <w:tcW w:w="3752" w:type="pct"/>
          </w:tcPr>
          <w:p w14:paraId="37203350"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государственным и местным органам власти, государственным целевым внебюджетным фондам</w:t>
            </w:r>
          </w:p>
        </w:tc>
      </w:tr>
      <w:tr w:rsidR="006B1CFA" w:rsidRPr="0009798C" w14:paraId="6E734B3E" w14:textId="77777777" w:rsidTr="00BE2BE9">
        <w:tc>
          <w:tcPr>
            <w:tcW w:w="680" w:type="pct"/>
            <w:vAlign w:val="center"/>
          </w:tcPr>
          <w:p w14:paraId="3F274A3C"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157BC1B" w14:textId="096D6D15"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83</w:t>
            </w:r>
          </w:p>
        </w:tc>
        <w:tc>
          <w:tcPr>
            <w:tcW w:w="3752" w:type="pct"/>
          </w:tcPr>
          <w:p w14:paraId="7DD84F9E" w14:textId="5D958A39"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-резидентам</w:t>
            </w:r>
          </w:p>
        </w:tc>
      </w:tr>
      <w:tr w:rsidR="006B1CFA" w:rsidRPr="0009798C" w14:paraId="1C73688F" w14:textId="77777777" w:rsidTr="00BE2BE9">
        <w:tc>
          <w:tcPr>
            <w:tcW w:w="680" w:type="pct"/>
            <w:vAlign w:val="center"/>
          </w:tcPr>
          <w:p w14:paraId="581A8AA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D44F4C5" w14:textId="4BD419D8"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w:t>
            </w:r>
            <w:r w:rsidRPr="0009798C">
              <w:rPr>
                <w:rFonts w:ascii="Times New Roman" w:hAnsi="Times New Roman" w:cs="Times New Roman"/>
                <w:b/>
                <w:strike/>
              </w:rPr>
              <w:t>4</w:t>
            </w:r>
          </w:p>
        </w:tc>
        <w:tc>
          <w:tcPr>
            <w:tcW w:w="3752" w:type="pct"/>
          </w:tcPr>
          <w:p w14:paraId="296ED879" w14:textId="727C07B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-нерезидентам</w:t>
            </w:r>
          </w:p>
        </w:tc>
      </w:tr>
      <w:tr w:rsidR="006B1CFA" w:rsidRPr="0009798C" w14:paraId="6B6EBAE5" w14:textId="77777777" w:rsidTr="00BE2BE9">
        <w:tc>
          <w:tcPr>
            <w:tcW w:w="680" w:type="pct"/>
            <w:vAlign w:val="center"/>
          </w:tcPr>
          <w:p w14:paraId="127EFE2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CEA0873" w14:textId="79371155"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85</w:t>
            </w:r>
          </w:p>
        </w:tc>
        <w:tc>
          <w:tcPr>
            <w:tcW w:w="3752" w:type="pct"/>
          </w:tcPr>
          <w:p w14:paraId="2952E02C" w14:textId="7677B59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юридическим лицам</w:t>
            </w:r>
            <w:r w:rsidR="003F5EA7" w:rsidRPr="0009798C">
              <w:rPr>
                <w:rFonts w:ascii="Times New Roman" w:hAnsi="Times New Roman" w:cs="Times New Roman"/>
              </w:rPr>
              <w:t>-резидентам</w:t>
            </w:r>
          </w:p>
        </w:tc>
      </w:tr>
      <w:tr w:rsidR="006B1CFA" w:rsidRPr="0009798C" w14:paraId="6BD8120B" w14:textId="77777777" w:rsidTr="00BE2BE9">
        <w:tc>
          <w:tcPr>
            <w:tcW w:w="680" w:type="pct"/>
            <w:vAlign w:val="center"/>
          </w:tcPr>
          <w:p w14:paraId="1204C4E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C027FFF" w14:textId="46584F5C"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86</w:t>
            </w:r>
          </w:p>
        </w:tc>
        <w:tc>
          <w:tcPr>
            <w:tcW w:w="3752" w:type="pct"/>
          </w:tcPr>
          <w:p w14:paraId="66F54EAC" w14:textId="15B59DB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юридическим лицам</w:t>
            </w:r>
            <w:r w:rsidR="003F5EA7" w:rsidRPr="0009798C">
              <w:rPr>
                <w:rFonts w:ascii="Times New Roman" w:hAnsi="Times New Roman" w:cs="Times New Roman"/>
              </w:rPr>
              <w:t>-нерезидентам</w:t>
            </w:r>
          </w:p>
        </w:tc>
      </w:tr>
      <w:tr w:rsidR="006B1CFA" w:rsidRPr="0009798C" w14:paraId="601713FC" w14:textId="77777777" w:rsidTr="00BE2BE9">
        <w:tc>
          <w:tcPr>
            <w:tcW w:w="680" w:type="pct"/>
            <w:vAlign w:val="center"/>
          </w:tcPr>
          <w:p w14:paraId="5B392FF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BF24696" w14:textId="491A5D6E"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87</w:t>
            </w:r>
          </w:p>
        </w:tc>
        <w:tc>
          <w:tcPr>
            <w:tcW w:w="3752" w:type="pct"/>
          </w:tcPr>
          <w:p w14:paraId="588ACE3E" w14:textId="1E818F5A"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индивидуальным предпринимателям,</w:t>
            </w:r>
            <w:r w:rsidR="00FB50D6" w:rsidRPr="0009798C">
              <w:rPr>
                <w:rFonts w:ascii="Times New Roman" w:hAnsi="Times New Roman" w:cs="Times New Roman"/>
              </w:rPr>
              <w:t xml:space="preserve"> частным нотариусам</w:t>
            </w:r>
          </w:p>
        </w:tc>
      </w:tr>
      <w:tr w:rsidR="006B1CFA" w:rsidRPr="0009798C" w14:paraId="5ED4B7B0" w14:textId="77777777" w:rsidTr="00BE2BE9">
        <w:tc>
          <w:tcPr>
            <w:tcW w:w="680" w:type="pct"/>
            <w:vAlign w:val="center"/>
          </w:tcPr>
          <w:p w14:paraId="7066A73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D2A3F80" w14:textId="103A7FB9"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89</w:t>
            </w:r>
          </w:p>
        </w:tc>
        <w:tc>
          <w:tcPr>
            <w:tcW w:w="3752" w:type="pct"/>
          </w:tcPr>
          <w:p w14:paraId="48D2ECD6" w14:textId="6EE3C4E2"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предоставленным банковским гарантиям и поручительствам к физическим лицам</w:t>
            </w:r>
          </w:p>
        </w:tc>
      </w:tr>
      <w:tr w:rsidR="006B1CFA" w:rsidRPr="0009798C" w14:paraId="42FFDFAA" w14:textId="77777777" w:rsidTr="00BE2BE9">
        <w:tc>
          <w:tcPr>
            <w:tcW w:w="680" w:type="pct"/>
            <w:vAlign w:val="center"/>
          </w:tcPr>
          <w:p w14:paraId="5D74B6D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196D701" w14:textId="2BBB35E9"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61</w:t>
            </w:r>
            <w:r w:rsidRPr="0009798C">
              <w:rPr>
                <w:rFonts w:ascii="Times New Roman" w:hAnsi="Times New Roman" w:cs="Times New Roman"/>
                <w:b/>
              </w:rPr>
              <w:t>99</w:t>
            </w:r>
          </w:p>
        </w:tc>
        <w:tc>
          <w:tcPr>
            <w:tcW w:w="3752" w:type="pct"/>
          </w:tcPr>
          <w:p w14:paraId="72C32218"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0ACBFB0" w14:textId="77777777" w:rsidTr="00BE2BE9">
        <w:tc>
          <w:tcPr>
            <w:tcW w:w="680" w:type="pct"/>
            <w:vAlign w:val="center"/>
          </w:tcPr>
          <w:p w14:paraId="6D345AC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C8BF604"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7069AA07" w14:textId="77777777" w:rsidR="00AF7348" w:rsidRPr="0009798C" w:rsidRDefault="00AF7348" w:rsidP="00ED34AB">
            <w:pPr>
              <w:ind w:firstLine="0"/>
              <w:contextualSpacing/>
              <w:rPr>
                <w:rFonts w:ascii="Times New Roman" w:hAnsi="Times New Roman" w:cs="Times New Roman"/>
              </w:rPr>
            </w:pPr>
          </w:p>
        </w:tc>
      </w:tr>
      <w:tr w:rsidR="006B1CFA" w:rsidRPr="0009798C" w14:paraId="1C21585C" w14:textId="77777777" w:rsidTr="00BE2BE9">
        <w:tc>
          <w:tcPr>
            <w:tcW w:w="680" w:type="pct"/>
            <w:vAlign w:val="center"/>
          </w:tcPr>
          <w:p w14:paraId="1E428135" w14:textId="7F9B8590"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p>
        </w:tc>
        <w:tc>
          <w:tcPr>
            <w:tcW w:w="4320" w:type="pct"/>
            <w:gridSpan w:val="2"/>
          </w:tcPr>
          <w:p w14:paraId="78637F8E"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Требования по аккредитивам</w:t>
            </w:r>
          </w:p>
        </w:tc>
      </w:tr>
      <w:tr w:rsidR="006B1CFA" w:rsidRPr="0009798C" w14:paraId="5C911F0A" w14:textId="77777777" w:rsidTr="00BE2BE9">
        <w:tc>
          <w:tcPr>
            <w:tcW w:w="680" w:type="pct"/>
            <w:vAlign w:val="center"/>
          </w:tcPr>
          <w:p w14:paraId="464778F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EF7A63E" w14:textId="485D74A3"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01</w:t>
            </w:r>
          </w:p>
        </w:tc>
        <w:tc>
          <w:tcPr>
            <w:tcW w:w="3752" w:type="pct"/>
          </w:tcPr>
          <w:p w14:paraId="3DB1798E"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государственным и местным органам власти, государственным целевым внебюджетным фондам</w:t>
            </w:r>
          </w:p>
        </w:tc>
      </w:tr>
      <w:tr w:rsidR="006B1CFA" w:rsidRPr="0009798C" w14:paraId="492E381F" w14:textId="77777777" w:rsidTr="00BE2BE9">
        <w:tc>
          <w:tcPr>
            <w:tcW w:w="680" w:type="pct"/>
            <w:vAlign w:val="center"/>
          </w:tcPr>
          <w:p w14:paraId="4660B66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74232E3" w14:textId="5C2AA9A1"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11</w:t>
            </w:r>
          </w:p>
        </w:tc>
        <w:tc>
          <w:tcPr>
            <w:tcW w:w="3752" w:type="pct"/>
          </w:tcPr>
          <w:p w14:paraId="11A6DB0D" w14:textId="5279241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кредитным организациям</w:t>
            </w:r>
            <w:r w:rsidR="003F5EA7" w:rsidRPr="0009798C">
              <w:rPr>
                <w:rFonts w:ascii="Times New Roman" w:hAnsi="Times New Roman" w:cs="Times New Roman"/>
              </w:rPr>
              <w:t>-резидентам</w:t>
            </w:r>
          </w:p>
        </w:tc>
      </w:tr>
      <w:tr w:rsidR="006B1CFA" w:rsidRPr="0009798C" w14:paraId="00D611BB" w14:textId="77777777" w:rsidTr="00BE2BE9">
        <w:tc>
          <w:tcPr>
            <w:tcW w:w="680" w:type="pct"/>
            <w:vAlign w:val="center"/>
          </w:tcPr>
          <w:p w14:paraId="0D2BD22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52A1AA7" w14:textId="67389313"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12</w:t>
            </w:r>
          </w:p>
        </w:tc>
        <w:tc>
          <w:tcPr>
            <w:tcW w:w="3752" w:type="pct"/>
          </w:tcPr>
          <w:p w14:paraId="1B4D5582" w14:textId="0C0E98B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кредитным организациям</w:t>
            </w:r>
            <w:r w:rsidR="003F5EA7" w:rsidRPr="0009798C">
              <w:rPr>
                <w:rFonts w:ascii="Times New Roman" w:hAnsi="Times New Roman" w:cs="Times New Roman"/>
              </w:rPr>
              <w:t>-нерезидентам</w:t>
            </w:r>
          </w:p>
        </w:tc>
      </w:tr>
      <w:tr w:rsidR="006B1CFA" w:rsidRPr="0009798C" w14:paraId="54987FCD" w14:textId="77777777" w:rsidTr="00BE2BE9">
        <w:tc>
          <w:tcPr>
            <w:tcW w:w="680" w:type="pct"/>
            <w:vAlign w:val="center"/>
          </w:tcPr>
          <w:p w14:paraId="2F72DA9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437F040" w14:textId="445A7BBE"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21</w:t>
            </w:r>
          </w:p>
        </w:tc>
        <w:tc>
          <w:tcPr>
            <w:tcW w:w="3752" w:type="pct"/>
          </w:tcPr>
          <w:p w14:paraId="5108AB17" w14:textId="0C57ACF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юридическим лицам</w:t>
            </w:r>
            <w:r w:rsidR="003F5EA7" w:rsidRPr="0009798C">
              <w:rPr>
                <w:rFonts w:ascii="Times New Roman" w:hAnsi="Times New Roman" w:cs="Times New Roman"/>
              </w:rPr>
              <w:t>-резидентам</w:t>
            </w:r>
          </w:p>
        </w:tc>
      </w:tr>
      <w:tr w:rsidR="006B1CFA" w:rsidRPr="0009798C" w14:paraId="51EC4AFE" w14:textId="77777777" w:rsidTr="00BE2BE9">
        <w:tc>
          <w:tcPr>
            <w:tcW w:w="680" w:type="pct"/>
            <w:vAlign w:val="center"/>
          </w:tcPr>
          <w:p w14:paraId="796BAB4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2966111" w14:textId="58EE5025"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22</w:t>
            </w:r>
          </w:p>
        </w:tc>
        <w:tc>
          <w:tcPr>
            <w:tcW w:w="3752" w:type="pct"/>
          </w:tcPr>
          <w:p w14:paraId="4E168B56" w14:textId="36D80763"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юридическим лицам</w:t>
            </w:r>
            <w:r w:rsidR="003F5EA7" w:rsidRPr="0009798C">
              <w:rPr>
                <w:rFonts w:ascii="Times New Roman" w:hAnsi="Times New Roman" w:cs="Times New Roman"/>
              </w:rPr>
              <w:t>-нерезидентам</w:t>
            </w:r>
          </w:p>
        </w:tc>
      </w:tr>
      <w:tr w:rsidR="006B1CFA" w:rsidRPr="0009798C" w14:paraId="3A853946" w14:textId="77777777" w:rsidTr="00BE2BE9">
        <w:tc>
          <w:tcPr>
            <w:tcW w:w="680" w:type="pct"/>
            <w:vAlign w:val="center"/>
          </w:tcPr>
          <w:p w14:paraId="7105C99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6128A9C" w14:textId="1F64432B"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31</w:t>
            </w:r>
          </w:p>
        </w:tc>
        <w:tc>
          <w:tcPr>
            <w:tcW w:w="3752" w:type="pct"/>
          </w:tcPr>
          <w:p w14:paraId="105C285D"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индивидуальным предпринимателям, частным нотариусам</w:t>
            </w:r>
          </w:p>
        </w:tc>
      </w:tr>
      <w:tr w:rsidR="006B1CFA" w:rsidRPr="0009798C" w14:paraId="24D1E767" w14:textId="77777777" w:rsidTr="00BE2BE9">
        <w:tc>
          <w:tcPr>
            <w:tcW w:w="680" w:type="pct"/>
            <w:vAlign w:val="center"/>
          </w:tcPr>
          <w:p w14:paraId="23F302D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CC05509" w14:textId="72256C11"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41</w:t>
            </w:r>
          </w:p>
        </w:tc>
        <w:tc>
          <w:tcPr>
            <w:tcW w:w="3752" w:type="pct"/>
          </w:tcPr>
          <w:p w14:paraId="398B01D4" w14:textId="238FCED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аккредитивам к физическим лиц</w:t>
            </w:r>
            <w:r w:rsidR="00FB50D6" w:rsidRPr="0009798C">
              <w:rPr>
                <w:rFonts w:ascii="Times New Roman" w:hAnsi="Times New Roman" w:cs="Times New Roman"/>
              </w:rPr>
              <w:t>ам</w:t>
            </w:r>
          </w:p>
        </w:tc>
      </w:tr>
      <w:tr w:rsidR="006B1CFA" w:rsidRPr="0009798C" w14:paraId="624582D4" w14:textId="77777777" w:rsidTr="00BE2BE9">
        <w:tc>
          <w:tcPr>
            <w:tcW w:w="680" w:type="pct"/>
            <w:vAlign w:val="center"/>
          </w:tcPr>
          <w:p w14:paraId="3D83997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CA26634" w14:textId="3BA0BEDD"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81</w:t>
            </w:r>
          </w:p>
        </w:tc>
        <w:tc>
          <w:tcPr>
            <w:tcW w:w="3752" w:type="pct"/>
          </w:tcPr>
          <w:p w14:paraId="7D37D724"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государственным и местным органам власти, государственным целевым внебюджетным фондам</w:t>
            </w:r>
          </w:p>
        </w:tc>
      </w:tr>
      <w:tr w:rsidR="006B1CFA" w:rsidRPr="0009798C" w14:paraId="2357EC3B" w14:textId="77777777" w:rsidTr="00BE2BE9">
        <w:tc>
          <w:tcPr>
            <w:tcW w:w="680" w:type="pct"/>
            <w:vAlign w:val="center"/>
          </w:tcPr>
          <w:p w14:paraId="1FB8D78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1305D90" w14:textId="0A32E447"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83</w:t>
            </w:r>
          </w:p>
        </w:tc>
        <w:tc>
          <w:tcPr>
            <w:tcW w:w="3752" w:type="pct"/>
          </w:tcPr>
          <w:p w14:paraId="07820DCB" w14:textId="0B28ED5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кредитным организациям</w:t>
            </w:r>
            <w:r w:rsidR="003F5EA7" w:rsidRPr="0009798C">
              <w:rPr>
                <w:rFonts w:ascii="Times New Roman" w:hAnsi="Times New Roman" w:cs="Times New Roman"/>
              </w:rPr>
              <w:t>-резидентам</w:t>
            </w:r>
          </w:p>
        </w:tc>
      </w:tr>
      <w:tr w:rsidR="006B1CFA" w:rsidRPr="0009798C" w14:paraId="386B63C1" w14:textId="77777777" w:rsidTr="00BE2BE9">
        <w:tc>
          <w:tcPr>
            <w:tcW w:w="680" w:type="pct"/>
            <w:vAlign w:val="center"/>
          </w:tcPr>
          <w:p w14:paraId="7F0E51D8"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366D76F" w14:textId="1418137E"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84</w:t>
            </w:r>
          </w:p>
        </w:tc>
        <w:tc>
          <w:tcPr>
            <w:tcW w:w="3752" w:type="pct"/>
          </w:tcPr>
          <w:p w14:paraId="7B63A2D9" w14:textId="534521CE"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кредитным организациям</w:t>
            </w:r>
            <w:r w:rsidR="003F5EA7" w:rsidRPr="0009798C">
              <w:rPr>
                <w:rFonts w:ascii="Times New Roman" w:hAnsi="Times New Roman" w:cs="Times New Roman"/>
              </w:rPr>
              <w:t>-нерезидентам</w:t>
            </w:r>
          </w:p>
        </w:tc>
      </w:tr>
      <w:tr w:rsidR="006B1CFA" w:rsidRPr="0009798C" w14:paraId="490724B3" w14:textId="77777777" w:rsidTr="00BE2BE9">
        <w:tc>
          <w:tcPr>
            <w:tcW w:w="680" w:type="pct"/>
            <w:vAlign w:val="center"/>
          </w:tcPr>
          <w:p w14:paraId="0ADEC5F3"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F5C9ECC" w14:textId="5E11A6A3"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85</w:t>
            </w:r>
          </w:p>
        </w:tc>
        <w:tc>
          <w:tcPr>
            <w:tcW w:w="3752" w:type="pct"/>
          </w:tcPr>
          <w:p w14:paraId="3F44AF55" w14:textId="14504142"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юридическим лицам</w:t>
            </w:r>
            <w:r w:rsidR="003F5EA7" w:rsidRPr="0009798C">
              <w:rPr>
                <w:rFonts w:ascii="Times New Roman" w:hAnsi="Times New Roman" w:cs="Times New Roman"/>
              </w:rPr>
              <w:t>-резидентам</w:t>
            </w:r>
          </w:p>
        </w:tc>
      </w:tr>
      <w:tr w:rsidR="006B1CFA" w:rsidRPr="0009798C" w14:paraId="37DE0832" w14:textId="77777777" w:rsidTr="00BE2BE9">
        <w:tc>
          <w:tcPr>
            <w:tcW w:w="680" w:type="pct"/>
            <w:vAlign w:val="center"/>
          </w:tcPr>
          <w:p w14:paraId="3217B22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21B6FAB" w14:textId="419D9CF1"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86</w:t>
            </w:r>
          </w:p>
        </w:tc>
        <w:tc>
          <w:tcPr>
            <w:tcW w:w="3752" w:type="pct"/>
          </w:tcPr>
          <w:p w14:paraId="0197CE9D" w14:textId="00E5808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юридическим лицам</w:t>
            </w:r>
            <w:r w:rsidR="003F5EA7" w:rsidRPr="0009798C">
              <w:rPr>
                <w:rFonts w:ascii="Times New Roman" w:hAnsi="Times New Roman" w:cs="Times New Roman"/>
              </w:rPr>
              <w:t>-нерезидентам</w:t>
            </w:r>
          </w:p>
        </w:tc>
      </w:tr>
      <w:tr w:rsidR="006B1CFA" w:rsidRPr="0009798C" w14:paraId="377C65F6" w14:textId="77777777" w:rsidTr="00BE2BE9">
        <w:tc>
          <w:tcPr>
            <w:tcW w:w="680" w:type="pct"/>
            <w:vAlign w:val="center"/>
          </w:tcPr>
          <w:p w14:paraId="5BED319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5955C55" w14:textId="06107E47" w:rsidR="00AF7348" w:rsidRPr="0009798C" w:rsidRDefault="00AF7348" w:rsidP="00ED34AB">
            <w:pPr>
              <w:ind w:firstLine="0"/>
              <w:contextualSpacing/>
              <w:jc w:val="center"/>
              <w:rPr>
                <w:rFonts w:ascii="Times New Roman" w:hAnsi="Times New Roman" w:cs="Times New Roman"/>
                <w:lang w:val="en-US"/>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w:t>
            </w:r>
            <w:r w:rsidRPr="0009798C">
              <w:rPr>
                <w:rFonts w:ascii="Times New Roman" w:hAnsi="Times New Roman" w:cs="Times New Roman"/>
                <w:b/>
                <w:lang w:val="en-US"/>
              </w:rPr>
              <w:t>7</w:t>
            </w:r>
          </w:p>
        </w:tc>
        <w:tc>
          <w:tcPr>
            <w:tcW w:w="3752" w:type="pct"/>
          </w:tcPr>
          <w:p w14:paraId="3E03EBDE" w14:textId="47088771"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 индивидуальным предп</w:t>
            </w:r>
            <w:r w:rsidR="00FB50D6" w:rsidRPr="0009798C">
              <w:rPr>
                <w:rFonts w:ascii="Times New Roman" w:hAnsi="Times New Roman" w:cs="Times New Roman"/>
              </w:rPr>
              <w:t>ринимателям, частным нотариусам</w:t>
            </w:r>
          </w:p>
        </w:tc>
      </w:tr>
      <w:tr w:rsidR="006B1CFA" w:rsidRPr="0009798C" w14:paraId="084BE2E3" w14:textId="77777777" w:rsidTr="00BE2BE9">
        <w:tc>
          <w:tcPr>
            <w:tcW w:w="680" w:type="pct"/>
            <w:vAlign w:val="center"/>
          </w:tcPr>
          <w:p w14:paraId="3A605EB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E1D7B5A" w14:textId="5DC4D718" w:rsidR="00AF7348" w:rsidRPr="0009798C" w:rsidRDefault="00AF7348" w:rsidP="00ED34AB">
            <w:pPr>
              <w:ind w:firstLine="0"/>
              <w:contextualSpacing/>
              <w:jc w:val="center"/>
              <w:rPr>
                <w:rFonts w:ascii="Times New Roman" w:hAnsi="Times New Roman" w:cs="Times New Roman"/>
                <w:lang w:val="en-US"/>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8</w:t>
            </w:r>
            <w:r w:rsidRPr="0009798C">
              <w:rPr>
                <w:rFonts w:ascii="Times New Roman" w:hAnsi="Times New Roman" w:cs="Times New Roman"/>
                <w:b/>
                <w:lang w:val="en-US"/>
              </w:rPr>
              <w:t>9</w:t>
            </w:r>
          </w:p>
        </w:tc>
        <w:tc>
          <w:tcPr>
            <w:tcW w:w="3752" w:type="pct"/>
          </w:tcPr>
          <w:p w14:paraId="6C11F75F" w14:textId="2AD9E5D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аккредитивам к</w:t>
            </w:r>
            <w:r w:rsidR="00FB50D6" w:rsidRPr="0009798C">
              <w:rPr>
                <w:rFonts w:ascii="Times New Roman" w:hAnsi="Times New Roman" w:cs="Times New Roman"/>
              </w:rPr>
              <w:t xml:space="preserve"> физическим лицам</w:t>
            </w:r>
          </w:p>
        </w:tc>
      </w:tr>
      <w:tr w:rsidR="006B1CFA" w:rsidRPr="0009798C" w14:paraId="6339B80B" w14:textId="77777777" w:rsidTr="00BE2BE9">
        <w:tc>
          <w:tcPr>
            <w:tcW w:w="680" w:type="pct"/>
            <w:vAlign w:val="center"/>
          </w:tcPr>
          <w:p w14:paraId="1290DCF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A7940D3" w14:textId="65950539"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62</w:t>
            </w:r>
            <w:r w:rsidRPr="0009798C">
              <w:rPr>
                <w:rFonts w:ascii="Times New Roman" w:hAnsi="Times New Roman" w:cs="Times New Roman"/>
                <w:b/>
              </w:rPr>
              <w:t>99</w:t>
            </w:r>
          </w:p>
        </w:tc>
        <w:tc>
          <w:tcPr>
            <w:tcW w:w="3752" w:type="pct"/>
          </w:tcPr>
          <w:p w14:paraId="78B8C3BA"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176A7D9F" w14:textId="77777777" w:rsidTr="00BE2BE9">
        <w:tc>
          <w:tcPr>
            <w:tcW w:w="680" w:type="pct"/>
            <w:vAlign w:val="center"/>
          </w:tcPr>
          <w:p w14:paraId="3856796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87C4479"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025BD0EB" w14:textId="77777777" w:rsidR="00AF7348" w:rsidRPr="0009798C" w:rsidRDefault="00AF7348" w:rsidP="00ED34AB">
            <w:pPr>
              <w:ind w:firstLine="0"/>
              <w:contextualSpacing/>
              <w:rPr>
                <w:rFonts w:ascii="Times New Roman" w:hAnsi="Times New Roman" w:cs="Times New Roman"/>
              </w:rPr>
            </w:pPr>
          </w:p>
        </w:tc>
      </w:tr>
      <w:tr w:rsidR="006B1CFA" w:rsidRPr="0009798C" w14:paraId="659039B6" w14:textId="77777777" w:rsidTr="00BE2BE9">
        <w:tc>
          <w:tcPr>
            <w:tcW w:w="680" w:type="pct"/>
            <w:vAlign w:val="center"/>
          </w:tcPr>
          <w:p w14:paraId="6B6203B8" w14:textId="7E326A66"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p>
        </w:tc>
        <w:tc>
          <w:tcPr>
            <w:tcW w:w="4320" w:type="pct"/>
            <w:gridSpan w:val="2"/>
          </w:tcPr>
          <w:p w14:paraId="2A359B36"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Требования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tc>
      </w:tr>
      <w:tr w:rsidR="006B1CFA" w:rsidRPr="0009798C" w14:paraId="019C4A03" w14:textId="77777777" w:rsidTr="00BE2BE9">
        <w:tc>
          <w:tcPr>
            <w:tcW w:w="680" w:type="pct"/>
            <w:vAlign w:val="center"/>
          </w:tcPr>
          <w:p w14:paraId="6902E5D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F374F94" w14:textId="14658F46"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01</w:t>
            </w:r>
          </w:p>
        </w:tc>
        <w:tc>
          <w:tcPr>
            <w:tcW w:w="3752" w:type="pct"/>
          </w:tcPr>
          <w:p w14:paraId="77F4B3A2"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государственным и местным органам власти, государственным целевым внебюджетным фондам</w:t>
            </w:r>
          </w:p>
        </w:tc>
      </w:tr>
      <w:tr w:rsidR="006B1CFA" w:rsidRPr="0009798C" w14:paraId="0C2E589F" w14:textId="77777777" w:rsidTr="00BE2BE9">
        <w:tc>
          <w:tcPr>
            <w:tcW w:w="680" w:type="pct"/>
            <w:vAlign w:val="center"/>
          </w:tcPr>
          <w:p w14:paraId="63D007D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EC8B5A4" w14:textId="12BBD094"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03</w:t>
            </w:r>
          </w:p>
        </w:tc>
        <w:tc>
          <w:tcPr>
            <w:tcW w:w="3752" w:type="pct"/>
          </w:tcPr>
          <w:p w14:paraId="34ED3C48"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Приднестровскому республиканскому банку</w:t>
            </w:r>
          </w:p>
        </w:tc>
      </w:tr>
      <w:tr w:rsidR="006B1CFA" w:rsidRPr="0009798C" w14:paraId="14A6DBC2" w14:textId="77777777" w:rsidTr="00BE2BE9">
        <w:tc>
          <w:tcPr>
            <w:tcW w:w="680" w:type="pct"/>
            <w:vAlign w:val="center"/>
          </w:tcPr>
          <w:p w14:paraId="690A83A8"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369B133" w14:textId="32286975"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11</w:t>
            </w:r>
          </w:p>
        </w:tc>
        <w:tc>
          <w:tcPr>
            <w:tcW w:w="3752" w:type="pct"/>
          </w:tcPr>
          <w:p w14:paraId="18BFE452" w14:textId="00AE6171"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кредитным организациям</w:t>
            </w:r>
            <w:r w:rsidR="003F5EA7" w:rsidRPr="0009798C">
              <w:rPr>
                <w:rFonts w:ascii="Times New Roman" w:hAnsi="Times New Roman" w:cs="Times New Roman"/>
              </w:rPr>
              <w:t>-резидентам</w:t>
            </w:r>
          </w:p>
        </w:tc>
      </w:tr>
      <w:tr w:rsidR="006B1CFA" w:rsidRPr="0009798C" w14:paraId="652D4ADF" w14:textId="77777777" w:rsidTr="00BE2BE9">
        <w:tc>
          <w:tcPr>
            <w:tcW w:w="680" w:type="pct"/>
            <w:vAlign w:val="center"/>
          </w:tcPr>
          <w:p w14:paraId="60495D4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98BF7F4" w14:textId="015A4169"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12</w:t>
            </w:r>
          </w:p>
        </w:tc>
        <w:tc>
          <w:tcPr>
            <w:tcW w:w="3752" w:type="pct"/>
          </w:tcPr>
          <w:p w14:paraId="09B44E52" w14:textId="2A3A6E5C"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кредитным организациям</w:t>
            </w:r>
            <w:r w:rsidR="003F5EA7" w:rsidRPr="0009798C">
              <w:rPr>
                <w:rFonts w:ascii="Times New Roman" w:hAnsi="Times New Roman" w:cs="Times New Roman"/>
              </w:rPr>
              <w:t>-нерезидентам</w:t>
            </w:r>
          </w:p>
        </w:tc>
      </w:tr>
      <w:tr w:rsidR="006B1CFA" w:rsidRPr="0009798C" w14:paraId="7AF76BE2" w14:textId="77777777" w:rsidTr="00BE2BE9">
        <w:tc>
          <w:tcPr>
            <w:tcW w:w="680" w:type="pct"/>
            <w:vAlign w:val="center"/>
          </w:tcPr>
          <w:p w14:paraId="159E37DD"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1D1CD82" w14:textId="5CBECD97"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21</w:t>
            </w:r>
          </w:p>
        </w:tc>
        <w:tc>
          <w:tcPr>
            <w:tcW w:w="3752" w:type="pct"/>
          </w:tcPr>
          <w:p w14:paraId="18C5E539" w14:textId="02CB14F3"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юридическим лицам</w:t>
            </w:r>
            <w:r w:rsidR="003F5EA7" w:rsidRPr="0009798C">
              <w:rPr>
                <w:rFonts w:ascii="Times New Roman" w:hAnsi="Times New Roman" w:cs="Times New Roman"/>
              </w:rPr>
              <w:t>-резидентам</w:t>
            </w:r>
          </w:p>
        </w:tc>
      </w:tr>
      <w:tr w:rsidR="006B1CFA" w:rsidRPr="0009798C" w14:paraId="3059D828" w14:textId="77777777" w:rsidTr="00BE2BE9">
        <w:tc>
          <w:tcPr>
            <w:tcW w:w="680" w:type="pct"/>
            <w:vAlign w:val="center"/>
          </w:tcPr>
          <w:p w14:paraId="00F2B57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A2758BC" w14:textId="5F87EBB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22</w:t>
            </w:r>
          </w:p>
        </w:tc>
        <w:tc>
          <w:tcPr>
            <w:tcW w:w="3752" w:type="pct"/>
          </w:tcPr>
          <w:p w14:paraId="52841657" w14:textId="4323C6F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юридическим лицам</w:t>
            </w:r>
            <w:r w:rsidR="003F5EA7" w:rsidRPr="0009798C">
              <w:rPr>
                <w:rFonts w:ascii="Times New Roman" w:hAnsi="Times New Roman" w:cs="Times New Roman"/>
              </w:rPr>
              <w:t>-нерезидентам</w:t>
            </w:r>
          </w:p>
        </w:tc>
      </w:tr>
      <w:tr w:rsidR="006B1CFA" w:rsidRPr="0009798C" w14:paraId="24C20005" w14:textId="77777777" w:rsidTr="00BE2BE9">
        <w:tc>
          <w:tcPr>
            <w:tcW w:w="680" w:type="pct"/>
            <w:vAlign w:val="center"/>
          </w:tcPr>
          <w:p w14:paraId="01C63420"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BCA6EF1" w14:textId="37B6163A"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31</w:t>
            </w:r>
          </w:p>
        </w:tc>
        <w:tc>
          <w:tcPr>
            <w:tcW w:w="3752" w:type="pct"/>
          </w:tcPr>
          <w:p w14:paraId="100ED9B0" w14:textId="7789DB6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Требования по сделкам к индивидуальным предп</w:t>
            </w:r>
            <w:r w:rsidR="00FB50D6" w:rsidRPr="0009798C">
              <w:rPr>
                <w:rFonts w:ascii="Times New Roman" w:hAnsi="Times New Roman" w:cs="Times New Roman"/>
              </w:rPr>
              <w:t>ринимателям, частным нотариусам</w:t>
            </w:r>
          </w:p>
        </w:tc>
      </w:tr>
      <w:tr w:rsidR="006B1CFA" w:rsidRPr="0009798C" w14:paraId="014EB47A" w14:textId="77777777" w:rsidTr="00BE2BE9">
        <w:tc>
          <w:tcPr>
            <w:tcW w:w="680" w:type="pct"/>
            <w:vAlign w:val="center"/>
          </w:tcPr>
          <w:p w14:paraId="41877371"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046495AA" w14:textId="379AC803"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41</w:t>
            </w:r>
          </w:p>
        </w:tc>
        <w:tc>
          <w:tcPr>
            <w:tcW w:w="3752" w:type="pct"/>
          </w:tcPr>
          <w:p w14:paraId="21CE458B" w14:textId="4E26778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Требован</w:t>
            </w:r>
            <w:r w:rsidR="00FB50D6" w:rsidRPr="0009798C">
              <w:rPr>
                <w:rFonts w:ascii="Times New Roman" w:hAnsi="Times New Roman" w:cs="Times New Roman"/>
              </w:rPr>
              <w:t>ия по сделкам к физическим лицам</w:t>
            </w:r>
          </w:p>
        </w:tc>
      </w:tr>
      <w:tr w:rsidR="006B1CFA" w:rsidRPr="0009798C" w14:paraId="19677D83" w14:textId="77777777" w:rsidTr="00BE2BE9">
        <w:tc>
          <w:tcPr>
            <w:tcW w:w="680" w:type="pct"/>
            <w:vAlign w:val="center"/>
          </w:tcPr>
          <w:p w14:paraId="3063A376"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982B045" w14:textId="1816AE89"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81</w:t>
            </w:r>
          </w:p>
        </w:tc>
        <w:tc>
          <w:tcPr>
            <w:tcW w:w="3752" w:type="pct"/>
          </w:tcPr>
          <w:p w14:paraId="25B12F12"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государственным и местным органам власти, государственным целевым внебюджетным фондам</w:t>
            </w:r>
          </w:p>
        </w:tc>
      </w:tr>
      <w:tr w:rsidR="006B1CFA" w:rsidRPr="0009798C" w14:paraId="7A631BCE" w14:textId="77777777" w:rsidTr="00BE2BE9">
        <w:tc>
          <w:tcPr>
            <w:tcW w:w="680" w:type="pct"/>
            <w:vAlign w:val="center"/>
          </w:tcPr>
          <w:p w14:paraId="1BB59C19"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13222E8" w14:textId="633FE0BE"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83</w:t>
            </w:r>
          </w:p>
        </w:tc>
        <w:tc>
          <w:tcPr>
            <w:tcW w:w="3752" w:type="pct"/>
          </w:tcPr>
          <w:p w14:paraId="1B71DE1F" w14:textId="51D0B76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кредитным организациям</w:t>
            </w:r>
            <w:r w:rsidR="003F5EA7" w:rsidRPr="0009798C">
              <w:rPr>
                <w:rFonts w:ascii="Times New Roman" w:hAnsi="Times New Roman" w:cs="Times New Roman"/>
              </w:rPr>
              <w:t>-резидентам</w:t>
            </w:r>
          </w:p>
        </w:tc>
      </w:tr>
      <w:tr w:rsidR="006B1CFA" w:rsidRPr="0009798C" w14:paraId="361790F4" w14:textId="77777777" w:rsidTr="00BE2BE9">
        <w:tc>
          <w:tcPr>
            <w:tcW w:w="680" w:type="pct"/>
            <w:vAlign w:val="center"/>
          </w:tcPr>
          <w:p w14:paraId="472EB827"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65B95FE" w14:textId="5179133B"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84</w:t>
            </w:r>
          </w:p>
        </w:tc>
        <w:tc>
          <w:tcPr>
            <w:tcW w:w="3752" w:type="pct"/>
          </w:tcPr>
          <w:p w14:paraId="62962BB4" w14:textId="6CC04F7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кредитным организациям</w:t>
            </w:r>
            <w:r w:rsidR="003F5EA7" w:rsidRPr="0009798C">
              <w:rPr>
                <w:rFonts w:ascii="Times New Roman" w:hAnsi="Times New Roman" w:cs="Times New Roman"/>
              </w:rPr>
              <w:t>-нерезидентам</w:t>
            </w:r>
          </w:p>
        </w:tc>
      </w:tr>
      <w:tr w:rsidR="006B1CFA" w:rsidRPr="0009798C" w14:paraId="42E73B27" w14:textId="77777777" w:rsidTr="00BE2BE9">
        <w:tc>
          <w:tcPr>
            <w:tcW w:w="680" w:type="pct"/>
            <w:vAlign w:val="center"/>
          </w:tcPr>
          <w:p w14:paraId="41209E1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B5D635F" w14:textId="34A5AC76"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85</w:t>
            </w:r>
          </w:p>
        </w:tc>
        <w:tc>
          <w:tcPr>
            <w:tcW w:w="3752" w:type="pct"/>
          </w:tcPr>
          <w:p w14:paraId="68BA01E2" w14:textId="257E89F1"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юридическим лицам</w:t>
            </w:r>
            <w:r w:rsidR="003F5EA7" w:rsidRPr="0009798C">
              <w:rPr>
                <w:rFonts w:ascii="Times New Roman" w:hAnsi="Times New Roman" w:cs="Times New Roman"/>
              </w:rPr>
              <w:t>-резидентам</w:t>
            </w:r>
          </w:p>
        </w:tc>
      </w:tr>
      <w:tr w:rsidR="006B1CFA" w:rsidRPr="0009798C" w14:paraId="1B766CCB" w14:textId="77777777" w:rsidTr="00BE2BE9">
        <w:tc>
          <w:tcPr>
            <w:tcW w:w="680" w:type="pct"/>
            <w:vAlign w:val="center"/>
          </w:tcPr>
          <w:p w14:paraId="3BD53144"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CCFDF55" w14:textId="76B06EBC"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86</w:t>
            </w:r>
          </w:p>
        </w:tc>
        <w:tc>
          <w:tcPr>
            <w:tcW w:w="3752" w:type="pct"/>
          </w:tcPr>
          <w:p w14:paraId="4DB7B3B8" w14:textId="2AA09E03"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юридическим лицам</w:t>
            </w:r>
            <w:r w:rsidR="003F5EA7" w:rsidRPr="0009798C">
              <w:rPr>
                <w:rFonts w:ascii="Times New Roman" w:hAnsi="Times New Roman" w:cs="Times New Roman"/>
              </w:rPr>
              <w:t>-нерезидентам</w:t>
            </w:r>
          </w:p>
        </w:tc>
      </w:tr>
      <w:tr w:rsidR="006B1CFA" w:rsidRPr="0009798C" w14:paraId="0826C3A0" w14:textId="77777777" w:rsidTr="00BE2BE9">
        <w:tc>
          <w:tcPr>
            <w:tcW w:w="680" w:type="pct"/>
            <w:vAlign w:val="center"/>
          </w:tcPr>
          <w:p w14:paraId="29385E25"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2808655" w14:textId="17C12C9D"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87</w:t>
            </w:r>
          </w:p>
        </w:tc>
        <w:tc>
          <w:tcPr>
            <w:tcW w:w="3752" w:type="pct"/>
          </w:tcPr>
          <w:p w14:paraId="47AE635D" w14:textId="5B0DF17E"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сделкам к индивидуальным предп</w:t>
            </w:r>
            <w:r w:rsidR="00FB50D6" w:rsidRPr="0009798C">
              <w:rPr>
                <w:rFonts w:ascii="Times New Roman" w:hAnsi="Times New Roman" w:cs="Times New Roman"/>
              </w:rPr>
              <w:t>ринимателям, частным нотариусам</w:t>
            </w:r>
          </w:p>
        </w:tc>
      </w:tr>
      <w:tr w:rsidR="006B1CFA" w:rsidRPr="0009798C" w14:paraId="4C999815" w14:textId="77777777" w:rsidTr="00BE2BE9">
        <w:tc>
          <w:tcPr>
            <w:tcW w:w="680" w:type="pct"/>
            <w:vAlign w:val="center"/>
          </w:tcPr>
          <w:p w14:paraId="522B869F"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6AD87620" w14:textId="727CD532" w:rsidR="00AF7348" w:rsidRPr="0009798C" w:rsidRDefault="00AF7348" w:rsidP="00ED34AB">
            <w:pPr>
              <w:ind w:firstLine="0"/>
              <w:contextualSpacing/>
              <w:jc w:val="center"/>
              <w:rPr>
                <w:rFonts w:ascii="Times New Roman" w:hAnsi="Times New Roman" w:cs="Times New Roman"/>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89</w:t>
            </w:r>
          </w:p>
        </w:tc>
        <w:tc>
          <w:tcPr>
            <w:tcW w:w="3752" w:type="pct"/>
          </w:tcPr>
          <w:p w14:paraId="0D3886D7" w14:textId="43F6191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 xml:space="preserve">Просроченные требования </w:t>
            </w:r>
            <w:r w:rsidR="00FB50D6" w:rsidRPr="0009798C">
              <w:rPr>
                <w:rFonts w:ascii="Times New Roman" w:hAnsi="Times New Roman" w:cs="Times New Roman"/>
              </w:rPr>
              <w:t>по сделкам к физическим лицам</w:t>
            </w:r>
          </w:p>
        </w:tc>
      </w:tr>
      <w:tr w:rsidR="006B1CFA" w:rsidRPr="0009798C" w14:paraId="3CC51F2D" w14:textId="77777777" w:rsidTr="00BE2BE9">
        <w:tc>
          <w:tcPr>
            <w:tcW w:w="680" w:type="pct"/>
            <w:vAlign w:val="center"/>
          </w:tcPr>
          <w:p w14:paraId="24A155D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5C6614B5" w14:textId="7DC12AE8" w:rsidR="00AF7348" w:rsidRPr="0009798C" w:rsidRDefault="00AF7348" w:rsidP="00ED34AB">
            <w:pPr>
              <w:ind w:firstLine="0"/>
              <w:contextualSpacing/>
              <w:jc w:val="center"/>
              <w:rPr>
                <w:rFonts w:ascii="Times New Roman" w:hAnsi="Times New Roman" w:cs="Times New Roman"/>
                <w:b/>
              </w:rPr>
            </w:pPr>
            <w:r w:rsidRPr="0009798C">
              <w:rPr>
                <w:rFonts w:ascii="Times New Roman" w:hAnsi="Times New Roman" w:cs="Times New Roman"/>
                <w:b/>
              </w:rPr>
              <w:t>10</w:t>
            </w:r>
            <w:r w:rsidR="006848E2" w:rsidRPr="0009798C">
              <w:rPr>
                <w:rFonts w:ascii="Times New Roman" w:hAnsi="Times New Roman" w:cs="Times New Roman"/>
                <w:b/>
              </w:rPr>
              <w:t>63</w:t>
            </w:r>
            <w:r w:rsidRPr="0009798C">
              <w:rPr>
                <w:rFonts w:ascii="Times New Roman" w:hAnsi="Times New Roman" w:cs="Times New Roman"/>
                <w:b/>
              </w:rPr>
              <w:t>99</w:t>
            </w:r>
          </w:p>
        </w:tc>
        <w:tc>
          <w:tcPr>
            <w:tcW w:w="3752" w:type="pct"/>
          </w:tcPr>
          <w:p w14:paraId="53353F2A"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497F7A1" w14:textId="77777777" w:rsidTr="00BE2BE9">
        <w:tc>
          <w:tcPr>
            <w:tcW w:w="680" w:type="pct"/>
            <w:vAlign w:val="center"/>
          </w:tcPr>
          <w:p w14:paraId="7149D0E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7E0C3D4"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44C56A9E" w14:textId="77777777" w:rsidR="00AF7348" w:rsidRPr="0009798C" w:rsidRDefault="00AF7348" w:rsidP="00ED34AB">
            <w:pPr>
              <w:ind w:firstLine="0"/>
              <w:contextualSpacing/>
              <w:rPr>
                <w:rFonts w:ascii="Times New Roman" w:hAnsi="Times New Roman" w:cs="Times New Roman"/>
              </w:rPr>
            </w:pPr>
          </w:p>
        </w:tc>
      </w:tr>
      <w:tr w:rsidR="006B1CFA" w:rsidRPr="0009798C" w14:paraId="0AFAC09F" w14:textId="77777777" w:rsidTr="00BE2BE9">
        <w:tc>
          <w:tcPr>
            <w:tcW w:w="680" w:type="pct"/>
            <w:vAlign w:val="center"/>
          </w:tcPr>
          <w:p w14:paraId="58A926AC" w14:textId="01A4DF84"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p>
        </w:tc>
        <w:tc>
          <w:tcPr>
            <w:tcW w:w="4320" w:type="pct"/>
            <w:gridSpan w:val="2"/>
          </w:tcPr>
          <w:p w14:paraId="6C3D693A" w14:textId="77777777" w:rsidR="00AF7348" w:rsidRPr="0009798C" w:rsidRDefault="00AF7348" w:rsidP="00ED34AB">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размещенные (предоставленные) средства на срок до 1 месяца</w:t>
            </w:r>
          </w:p>
        </w:tc>
      </w:tr>
      <w:tr w:rsidR="006B1CFA" w:rsidRPr="0009798C" w14:paraId="0A18E69E" w14:textId="77777777" w:rsidTr="00BE2BE9">
        <w:tc>
          <w:tcPr>
            <w:tcW w:w="680" w:type="pct"/>
            <w:vAlign w:val="center"/>
          </w:tcPr>
          <w:p w14:paraId="50BC52A0"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3BAAD2C" w14:textId="7B2F7C2B"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01</w:t>
            </w:r>
          </w:p>
        </w:tc>
        <w:tc>
          <w:tcPr>
            <w:tcW w:w="3752" w:type="pct"/>
          </w:tcPr>
          <w:p w14:paraId="0B92642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государственным и местным органам власти, государственным целевым внебюджетным фондам</w:t>
            </w:r>
          </w:p>
        </w:tc>
      </w:tr>
      <w:tr w:rsidR="006B1CFA" w:rsidRPr="0009798C" w14:paraId="08324477" w14:textId="77777777" w:rsidTr="00BE2BE9">
        <w:tc>
          <w:tcPr>
            <w:tcW w:w="680" w:type="pct"/>
            <w:vAlign w:val="center"/>
          </w:tcPr>
          <w:p w14:paraId="7853E295"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5286E42" w14:textId="763029E1"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03</w:t>
            </w:r>
          </w:p>
        </w:tc>
        <w:tc>
          <w:tcPr>
            <w:tcW w:w="3752" w:type="pct"/>
          </w:tcPr>
          <w:p w14:paraId="3B1AA4D5" w14:textId="77777777" w:rsidR="00AF7348" w:rsidRPr="0009798C" w:rsidRDefault="00AF7348" w:rsidP="00ED34AB">
            <w:pPr>
              <w:ind w:firstLine="0"/>
              <w:contextualSpacing/>
              <w:rPr>
                <w:rFonts w:ascii="Times New Roman" w:hAnsi="Times New Roman" w:cs="Times New Roman"/>
                <w:shd w:val="clear" w:color="auto" w:fill="A8D08D"/>
              </w:rPr>
            </w:pPr>
            <w:r w:rsidRPr="0009798C">
              <w:rPr>
                <w:rFonts w:ascii="Times New Roman" w:hAnsi="Times New Roman" w:cs="Times New Roman"/>
              </w:rPr>
              <w:t>Прочие средства, размещенные в Приднестровском республиканском банке</w:t>
            </w:r>
          </w:p>
        </w:tc>
      </w:tr>
      <w:tr w:rsidR="006B1CFA" w:rsidRPr="0009798C" w14:paraId="6A4BA434" w14:textId="77777777" w:rsidTr="00BE2BE9">
        <w:tc>
          <w:tcPr>
            <w:tcW w:w="680" w:type="pct"/>
            <w:vAlign w:val="center"/>
          </w:tcPr>
          <w:p w14:paraId="0B794ED8"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7D25E21" w14:textId="0D5B8AE3"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11</w:t>
            </w:r>
          </w:p>
        </w:tc>
        <w:tc>
          <w:tcPr>
            <w:tcW w:w="3752" w:type="pct"/>
          </w:tcPr>
          <w:p w14:paraId="6C71F186"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резидентах</w:t>
            </w:r>
          </w:p>
        </w:tc>
      </w:tr>
      <w:tr w:rsidR="006B1CFA" w:rsidRPr="0009798C" w14:paraId="078DDACC" w14:textId="77777777" w:rsidTr="00BE2BE9">
        <w:tc>
          <w:tcPr>
            <w:tcW w:w="680" w:type="pct"/>
            <w:vAlign w:val="center"/>
          </w:tcPr>
          <w:p w14:paraId="72E748E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DE513AC" w14:textId="72D55B8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12</w:t>
            </w:r>
          </w:p>
        </w:tc>
        <w:tc>
          <w:tcPr>
            <w:tcW w:w="3752" w:type="pct"/>
          </w:tcPr>
          <w:p w14:paraId="48307F3B"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нерезидентах</w:t>
            </w:r>
          </w:p>
        </w:tc>
      </w:tr>
      <w:tr w:rsidR="006B1CFA" w:rsidRPr="0009798C" w14:paraId="57EFF6F3" w14:textId="77777777" w:rsidTr="00BE2BE9">
        <w:tc>
          <w:tcPr>
            <w:tcW w:w="680" w:type="pct"/>
            <w:vAlign w:val="center"/>
          </w:tcPr>
          <w:p w14:paraId="680F67D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20FE253" w14:textId="1EA8C2E5"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21</w:t>
            </w:r>
          </w:p>
        </w:tc>
        <w:tc>
          <w:tcPr>
            <w:tcW w:w="3752" w:type="pct"/>
          </w:tcPr>
          <w:p w14:paraId="266A529C" w14:textId="4ED82A7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-резидентам</w:t>
            </w:r>
          </w:p>
        </w:tc>
      </w:tr>
      <w:tr w:rsidR="006B1CFA" w:rsidRPr="0009798C" w14:paraId="67406CDB" w14:textId="77777777" w:rsidTr="00BE2BE9">
        <w:tc>
          <w:tcPr>
            <w:tcW w:w="680" w:type="pct"/>
            <w:vAlign w:val="center"/>
          </w:tcPr>
          <w:p w14:paraId="2BE19EAC"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990F086" w14:textId="605617B8"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22</w:t>
            </w:r>
          </w:p>
        </w:tc>
        <w:tc>
          <w:tcPr>
            <w:tcW w:w="3752" w:type="pct"/>
          </w:tcPr>
          <w:p w14:paraId="1867F576" w14:textId="576E01D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-нерезидентам</w:t>
            </w:r>
          </w:p>
        </w:tc>
      </w:tr>
      <w:tr w:rsidR="006B1CFA" w:rsidRPr="0009798C" w14:paraId="74A8A97A" w14:textId="77777777" w:rsidTr="00BE2BE9">
        <w:tc>
          <w:tcPr>
            <w:tcW w:w="680" w:type="pct"/>
            <w:vAlign w:val="center"/>
          </w:tcPr>
          <w:p w14:paraId="2D9D0838"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C510D14" w14:textId="5670FF3A"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31</w:t>
            </w:r>
          </w:p>
        </w:tc>
        <w:tc>
          <w:tcPr>
            <w:tcW w:w="3752" w:type="pct"/>
          </w:tcPr>
          <w:p w14:paraId="4C6FB612" w14:textId="7BB4CAA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 xml:space="preserve">Прочие средства, предоставленные индивидуальным предпринимателям, частным </w:t>
            </w:r>
            <w:r w:rsidR="00FB50D6" w:rsidRPr="0009798C">
              <w:rPr>
                <w:rFonts w:ascii="Times New Roman" w:hAnsi="Times New Roman" w:cs="Times New Roman"/>
              </w:rPr>
              <w:t>нотариусам</w:t>
            </w:r>
          </w:p>
        </w:tc>
      </w:tr>
      <w:tr w:rsidR="006B1CFA" w:rsidRPr="0009798C" w14:paraId="5C372A3E" w14:textId="77777777" w:rsidTr="00BE2BE9">
        <w:tc>
          <w:tcPr>
            <w:tcW w:w="680" w:type="pct"/>
            <w:vAlign w:val="center"/>
          </w:tcPr>
          <w:p w14:paraId="057A9E7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C1DF97F" w14:textId="2FB69E1D"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41</w:t>
            </w:r>
          </w:p>
        </w:tc>
        <w:tc>
          <w:tcPr>
            <w:tcW w:w="3752" w:type="pct"/>
          </w:tcPr>
          <w:p w14:paraId="34F954CE" w14:textId="45F7E5FB" w:rsidR="00AF7348" w:rsidRPr="0009798C" w:rsidRDefault="00AF7348" w:rsidP="00ED34AB">
            <w:pPr>
              <w:keepNext/>
              <w:ind w:firstLine="0"/>
              <w:contextualSpacing/>
              <w:outlineLvl w:val="2"/>
              <w:rPr>
                <w:rFonts w:ascii="Times New Roman" w:hAnsi="Times New Roman" w:cs="Times New Roman"/>
                <w:bCs/>
              </w:rPr>
            </w:pPr>
            <w:r w:rsidRPr="0009798C">
              <w:rPr>
                <w:rFonts w:ascii="Times New Roman" w:hAnsi="Times New Roman" w:cs="Times New Roman"/>
              </w:rPr>
              <w:t>Прочие средства, п</w:t>
            </w:r>
            <w:r w:rsidR="00FB50D6" w:rsidRPr="0009798C">
              <w:rPr>
                <w:rFonts w:ascii="Times New Roman" w:hAnsi="Times New Roman" w:cs="Times New Roman"/>
              </w:rPr>
              <w:t>редоставленные физическим лицам</w:t>
            </w:r>
          </w:p>
        </w:tc>
      </w:tr>
      <w:tr w:rsidR="006B1CFA" w:rsidRPr="0009798C" w14:paraId="29DA12F6" w14:textId="77777777" w:rsidTr="00BE2BE9">
        <w:tc>
          <w:tcPr>
            <w:tcW w:w="680" w:type="pct"/>
            <w:vAlign w:val="center"/>
          </w:tcPr>
          <w:p w14:paraId="655FE22E"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A74DF25" w14:textId="6920E9BF"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4</w:t>
            </w:r>
            <w:r w:rsidRPr="0009798C">
              <w:rPr>
                <w:rFonts w:ascii="Times New Roman" w:hAnsi="Times New Roman"/>
                <w:b/>
                <w:color w:val="auto"/>
                <w:sz w:val="24"/>
                <w:szCs w:val="24"/>
                <w:lang w:val="ru-RU"/>
              </w:rPr>
              <w:t>99</w:t>
            </w:r>
          </w:p>
        </w:tc>
        <w:tc>
          <w:tcPr>
            <w:tcW w:w="3752" w:type="pct"/>
          </w:tcPr>
          <w:p w14:paraId="60A15F83"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D91CB9B" w14:textId="77777777" w:rsidTr="00BE2BE9">
        <w:tc>
          <w:tcPr>
            <w:tcW w:w="680" w:type="pct"/>
            <w:vAlign w:val="center"/>
          </w:tcPr>
          <w:p w14:paraId="2E163033"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443DD49"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A8CFB4E" w14:textId="77777777" w:rsidR="00AF7348" w:rsidRPr="0009798C" w:rsidRDefault="00AF7348" w:rsidP="00ED34AB">
            <w:pPr>
              <w:pStyle w:val="a8"/>
              <w:contextualSpacing/>
              <w:jc w:val="both"/>
              <w:rPr>
                <w:rFonts w:ascii="Times New Roman" w:hAnsi="Times New Roman" w:cs="Times New Roman"/>
              </w:rPr>
            </w:pPr>
          </w:p>
        </w:tc>
      </w:tr>
      <w:tr w:rsidR="006B1CFA" w:rsidRPr="0009798C" w14:paraId="3A1D135C" w14:textId="77777777" w:rsidTr="00BE2BE9">
        <w:tc>
          <w:tcPr>
            <w:tcW w:w="680" w:type="pct"/>
            <w:vAlign w:val="center"/>
          </w:tcPr>
          <w:p w14:paraId="0D3CE535" w14:textId="51E3C71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p>
        </w:tc>
        <w:tc>
          <w:tcPr>
            <w:tcW w:w="4320" w:type="pct"/>
            <w:gridSpan w:val="2"/>
          </w:tcPr>
          <w:p w14:paraId="7431EB4E" w14:textId="77777777" w:rsidR="00AF7348" w:rsidRPr="0009798C" w:rsidRDefault="00AF7348" w:rsidP="00ED34AB">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размещенные (предоставленные) средства на срок от 1 месяца до 1 года</w:t>
            </w:r>
          </w:p>
        </w:tc>
      </w:tr>
      <w:tr w:rsidR="006B1CFA" w:rsidRPr="0009798C" w14:paraId="42320C96" w14:textId="77777777" w:rsidTr="00BE2BE9">
        <w:tc>
          <w:tcPr>
            <w:tcW w:w="680" w:type="pct"/>
            <w:vAlign w:val="center"/>
          </w:tcPr>
          <w:p w14:paraId="087C8C5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D217A64" w14:textId="729E9773"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01</w:t>
            </w:r>
          </w:p>
        </w:tc>
        <w:tc>
          <w:tcPr>
            <w:tcW w:w="3752" w:type="pct"/>
          </w:tcPr>
          <w:p w14:paraId="7861276A"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государственным и местным органам власти, государственным целевым внебюджетным фондам</w:t>
            </w:r>
          </w:p>
        </w:tc>
      </w:tr>
      <w:tr w:rsidR="006B1CFA" w:rsidRPr="0009798C" w14:paraId="0D091BC1" w14:textId="77777777" w:rsidTr="00BE2BE9">
        <w:tc>
          <w:tcPr>
            <w:tcW w:w="680" w:type="pct"/>
            <w:vAlign w:val="center"/>
          </w:tcPr>
          <w:p w14:paraId="1519B2BB"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5EA7A6A" w14:textId="553C980F"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03</w:t>
            </w:r>
          </w:p>
        </w:tc>
        <w:tc>
          <w:tcPr>
            <w:tcW w:w="3752" w:type="pct"/>
          </w:tcPr>
          <w:p w14:paraId="5F66FD1D" w14:textId="77777777" w:rsidR="00AF7348" w:rsidRPr="0009798C" w:rsidRDefault="00AF7348" w:rsidP="00ED34AB">
            <w:pPr>
              <w:ind w:firstLine="0"/>
              <w:contextualSpacing/>
              <w:rPr>
                <w:rFonts w:ascii="Times New Roman" w:hAnsi="Times New Roman" w:cs="Times New Roman"/>
                <w:shd w:val="clear" w:color="auto" w:fill="A8D08D"/>
              </w:rPr>
            </w:pPr>
            <w:r w:rsidRPr="0009798C">
              <w:rPr>
                <w:rFonts w:ascii="Times New Roman" w:hAnsi="Times New Roman" w:cs="Times New Roman"/>
              </w:rPr>
              <w:t>Прочие средства, размещенные в Приднестровском республиканском банке</w:t>
            </w:r>
          </w:p>
        </w:tc>
      </w:tr>
      <w:tr w:rsidR="006B1CFA" w:rsidRPr="0009798C" w14:paraId="2BEB7CEB" w14:textId="77777777" w:rsidTr="00BE2BE9">
        <w:tc>
          <w:tcPr>
            <w:tcW w:w="680" w:type="pct"/>
            <w:vAlign w:val="center"/>
          </w:tcPr>
          <w:p w14:paraId="317A62E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F30FCB4" w14:textId="41DE1570"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11</w:t>
            </w:r>
          </w:p>
        </w:tc>
        <w:tc>
          <w:tcPr>
            <w:tcW w:w="3752" w:type="pct"/>
          </w:tcPr>
          <w:p w14:paraId="555B557D"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резидентах</w:t>
            </w:r>
          </w:p>
        </w:tc>
      </w:tr>
      <w:tr w:rsidR="006B1CFA" w:rsidRPr="0009798C" w14:paraId="6E0E78DC" w14:textId="77777777" w:rsidTr="00BE2BE9">
        <w:tc>
          <w:tcPr>
            <w:tcW w:w="680" w:type="pct"/>
            <w:vAlign w:val="center"/>
          </w:tcPr>
          <w:p w14:paraId="04241B6A"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83C7564" w14:textId="30637FA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12</w:t>
            </w:r>
          </w:p>
        </w:tc>
        <w:tc>
          <w:tcPr>
            <w:tcW w:w="3752" w:type="pct"/>
          </w:tcPr>
          <w:p w14:paraId="42706CE6"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нерезидентах</w:t>
            </w:r>
          </w:p>
        </w:tc>
      </w:tr>
      <w:tr w:rsidR="006B1CFA" w:rsidRPr="0009798C" w14:paraId="1412DE34" w14:textId="77777777" w:rsidTr="00BE2BE9">
        <w:tc>
          <w:tcPr>
            <w:tcW w:w="680" w:type="pct"/>
            <w:vAlign w:val="center"/>
          </w:tcPr>
          <w:p w14:paraId="3C3F90C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DA2CC21" w14:textId="4664192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21</w:t>
            </w:r>
          </w:p>
        </w:tc>
        <w:tc>
          <w:tcPr>
            <w:tcW w:w="3752" w:type="pct"/>
          </w:tcPr>
          <w:p w14:paraId="197E0F04" w14:textId="0777A486"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-резидентам</w:t>
            </w:r>
          </w:p>
        </w:tc>
      </w:tr>
      <w:tr w:rsidR="006B1CFA" w:rsidRPr="0009798C" w14:paraId="496FA314" w14:textId="77777777" w:rsidTr="00BE2BE9">
        <w:tc>
          <w:tcPr>
            <w:tcW w:w="680" w:type="pct"/>
            <w:vAlign w:val="center"/>
          </w:tcPr>
          <w:p w14:paraId="32E32AE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FF11091" w14:textId="32FE8958"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22</w:t>
            </w:r>
          </w:p>
        </w:tc>
        <w:tc>
          <w:tcPr>
            <w:tcW w:w="3752" w:type="pct"/>
          </w:tcPr>
          <w:p w14:paraId="6E157D2A" w14:textId="6B3FE0CF"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-нерезидентам</w:t>
            </w:r>
          </w:p>
        </w:tc>
      </w:tr>
      <w:tr w:rsidR="006B1CFA" w:rsidRPr="0009798C" w14:paraId="616B3FB4" w14:textId="77777777" w:rsidTr="00BE2BE9">
        <w:tc>
          <w:tcPr>
            <w:tcW w:w="680" w:type="pct"/>
            <w:vAlign w:val="center"/>
          </w:tcPr>
          <w:p w14:paraId="5AD0029E"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90144C2" w14:textId="78949F4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31</w:t>
            </w:r>
          </w:p>
        </w:tc>
        <w:tc>
          <w:tcPr>
            <w:tcW w:w="3752" w:type="pct"/>
          </w:tcPr>
          <w:p w14:paraId="40B7ACC1" w14:textId="24C924C6"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индивидуальным предпринимателям, частным нотариусам</w:t>
            </w:r>
          </w:p>
        </w:tc>
      </w:tr>
      <w:tr w:rsidR="006B1CFA" w:rsidRPr="0009798C" w14:paraId="221515D5" w14:textId="77777777" w:rsidTr="00BE2BE9">
        <w:tc>
          <w:tcPr>
            <w:tcW w:w="680" w:type="pct"/>
            <w:vAlign w:val="center"/>
          </w:tcPr>
          <w:p w14:paraId="6A77C33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F8810BC" w14:textId="23A0CEA4"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41</w:t>
            </w:r>
          </w:p>
        </w:tc>
        <w:tc>
          <w:tcPr>
            <w:tcW w:w="3752" w:type="pct"/>
          </w:tcPr>
          <w:p w14:paraId="71F6BF48" w14:textId="4B364387" w:rsidR="00AF7348" w:rsidRPr="0009798C" w:rsidRDefault="00AF7348" w:rsidP="00ED34AB">
            <w:pPr>
              <w:keepNext/>
              <w:ind w:firstLine="0"/>
              <w:contextualSpacing/>
              <w:outlineLvl w:val="2"/>
              <w:rPr>
                <w:rFonts w:ascii="Times New Roman" w:hAnsi="Times New Roman" w:cs="Times New Roman"/>
                <w:bCs/>
              </w:rPr>
            </w:pPr>
            <w:r w:rsidRPr="0009798C">
              <w:rPr>
                <w:rFonts w:ascii="Times New Roman" w:hAnsi="Times New Roman" w:cs="Times New Roman"/>
              </w:rPr>
              <w:t>Прочие средства, пре</w:t>
            </w:r>
            <w:r w:rsidR="00FB50D6" w:rsidRPr="0009798C">
              <w:rPr>
                <w:rFonts w:ascii="Times New Roman" w:hAnsi="Times New Roman" w:cs="Times New Roman"/>
              </w:rPr>
              <w:t>доставленные физическим лицам</w:t>
            </w:r>
          </w:p>
        </w:tc>
      </w:tr>
      <w:tr w:rsidR="006B1CFA" w:rsidRPr="0009798C" w14:paraId="0DBBBBB1" w14:textId="77777777" w:rsidTr="00BE2BE9">
        <w:tc>
          <w:tcPr>
            <w:tcW w:w="680" w:type="pct"/>
            <w:vAlign w:val="center"/>
          </w:tcPr>
          <w:p w14:paraId="620149EC"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67DC8A3" w14:textId="51577CB0"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5</w:t>
            </w:r>
            <w:r w:rsidRPr="0009798C">
              <w:rPr>
                <w:rFonts w:ascii="Times New Roman" w:hAnsi="Times New Roman"/>
                <w:b/>
                <w:color w:val="auto"/>
                <w:sz w:val="24"/>
                <w:szCs w:val="24"/>
                <w:lang w:val="ru-RU"/>
              </w:rPr>
              <w:t>99</w:t>
            </w:r>
          </w:p>
        </w:tc>
        <w:tc>
          <w:tcPr>
            <w:tcW w:w="3752" w:type="pct"/>
          </w:tcPr>
          <w:p w14:paraId="0286F042"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1A3197C7" w14:textId="77777777" w:rsidTr="00BE2BE9">
        <w:tc>
          <w:tcPr>
            <w:tcW w:w="680" w:type="pct"/>
            <w:vAlign w:val="center"/>
          </w:tcPr>
          <w:p w14:paraId="761C331E"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2E1F11F"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0EC0968" w14:textId="77777777" w:rsidR="00AF7348" w:rsidRPr="0009798C" w:rsidRDefault="00AF7348" w:rsidP="00ED34AB">
            <w:pPr>
              <w:pStyle w:val="a8"/>
              <w:contextualSpacing/>
              <w:jc w:val="both"/>
              <w:rPr>
                <w:rFonts w:ascii="Times New Roman" w:hAnsi="Times New Roman" w:cs="Times New Roman"/>
              </w:rPr>
            </w:pPr>
          </w:p>
        </w:tc>
      </w:tr>
      <w:tr w:rsidR="006B1CFA" w:rsidRPr="0009798C" w14:paraId="0B8A5CA5" w14:textId="77777777" w:rsidTr="00BE2BE9">
        <w:tc>
          <w:tcPr>
            <w:tcW w:w="680" w:type="pct"/>
            <w:vAlign w:val="center"/>
          </w:tcPr>
          <w:p w14:paraId="7B985B39" w14:textId="457859C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p>
        </w:tc>
        <w:tc>
          <w:tcPr>
            <w:tcW w:w="4320" w:type="pct"/>
            <w:gridSpan w:val="2"/>
          </w:tcPr>
          <w:p w14:paraId="1EF080D0" w14:textId="77777777" w:rsidR="00AF7348" w:rsidRPr="0009798C" w:rsidRDefault="00AF7348" w:rsidP="00ED34AB">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размещенные (предоставленные) средства на срок от 1 года до 3 лет</w:t>
            </w:r>
          </w:p>
        </w:tc>
      </w:tr>
      <w:tr w:rsidR="006B1CFA" w:rsidRPr="0009798C" w14:paraId="3AAE000E" w14:textId="77777777" w:rsidTr="00BE2BE9">
        <w:tc>
          <w:tcPr>
            <w:tcW w:w="680" w:type="pct"/>
            <w:vAlign w:val="center"/>
          </w:tcPr>
          <w:p w14:paraId="5610D87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F4C5139" w14:textId="718A9496"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01</w:t>
            </w:r>
          </w:p>
        </w:tc>
        <w:tc>
          <w:tcPr>
            <w:tcW w:w="3752" w:type="pct"/>
          </w:tcPr>
          <w:p w14:paraId="0DD4E04F"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государственным и местным органам власти, государственным целевым внебюджетным фондам</w:t>
            </w:r>
          </w:p>
        </w:tc>
      </w:tr>
      <w:tr w:rsidR="006B1CFA" w:rsidRPr="0009798C" w14:paraId="251E402F" w14:textId="77777777" w:rsidTr="00BE2BE9">
        <w:tc>
          <w:tcPr>
            <w:tcW w:w="680" w:type="pct"/>
            <w:vAlign w:val="center"/>
          </w:tcPr>
          <w:p w14:paraId="4044EC42"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F286B48" w14:textId="18FD29A9"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03</w:t>
            </w:r>
          </w:p>
        </w:tc>
        <w:tc>
          <w:tcPr>
            <w:tcW w:w="3752" w:type="pct"/>
          </w:tcPr>
          <w:p w14:paraId="3CA871B0" w14:textId="77777777" w:rsidR="00AF7348" w:rsidRPr="0009798C" w:rsidRDefault="00AF7348" w:rsidP="00ED34AB">
            <w:pPr>
              <w:ind w:firstLine="0"/>
              <w:contextualSpacing/>
              <w:rPr>
                <w:rFonts w:ascii="Times New Roman" w:hAnsi="Times New Roman" w:cs="Times New Roman"/>
                <w:shd w:val="clear" w:color="auto" w:fill="A8D08D"/>
              </w:rPr>
            </w:pPr>
            <w:r w:rsidRPr="0009798C">
              <w:rPr>
                <w:rFonts w:ascii="Times New Roman" w:hAnsi="Times New Roman" w:cs="Times New Roman"/>
              </w:rPr>
              <w:t>Прочие средства, размещенные в Приднестровском республиканском банке</w:t>
            </w:r>
          </w:p>
        </w:tc>
      </w:tr>
      <w:tr w:rsidR="006B1CFA" w:rsidRPr="0009798C" w14:paraId="399C1FB1" w14:textId="77777777" w:rsidTr="00BE2BE9">
        <w:tc>
          <w:tcPr>
            <w:tcW w:w="680" w:type="pct"/>
            <w:vAlign w:val="center"/>
          </w:tcPr>
          <w:p w14:paraId="14911D5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E1FA3BE" w14:textId="4BF59A4F"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11</w:t>
            </w:r>
          </w:p>
        </w:tc>
        <w:tc>
          <w:tcPr>
            <w:tcW w:w="3752" w:type="pct"/>
          </w:tcPr>
          <w:p w14:paraId="3ED983A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резидентах</w:t>
            </w:r>
          </w:p>
        </w:tc>
      </w:tr>
      <w:tr w:rsidR="006B1CFA" w:rsidRPr="0009798C" w14:paraId="260D315F" w14:textId="77777777" w:rsidTr="00BE2BE9">
        <w:tc>
          <w:tcPr>
            <w:tcW w:w="680" w:type="pct"/>
            <w:vAlign w:val="center"/>
          </w:tcPr>
          <w:p w14:paraId="35789F78"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F8A9416" w14:textId="7C95B936"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12</w:t>
            </w:r>
          </w:p>
        </w:tc>
        <w:tc>
          <w:tcPr>
            <w:tcW w:w="3752" w:type="pct"/>
          </w:tcPr>
          <w:p w14:paraId="325FF380"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нерезидентах</w:t>
            </w:r>
          </w:p>
        </w:tc>
      </w:tr>
      <w:tr w:rsidR="006B1CFA" w:rsidRPr="0009798C" w14:paraId="6F2D9220" w14:textId="77777777" w:rsidTr="00BE2BE9">
        <w:tc>
          <w:tcPr>
            <w:tcW w:w="680" w:type="pct"/>
            <w:vAlign w:val="center"/>
          </w:tcPr>
          <w:p w14:paraId="632BC20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0BE9EEB" w14:textId="74EA2B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21</w:t>
            </w:r>
          </w:p>
        </w:tc>
        <w:tc>
          <w:tcPr>
            <w:tcW w:w="3752" w:type="pct"/>
          </w:tcPr>
          <w:p w14:paraId="4BE36F31" w14:textId="5FA6C819"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-резидентам</w:t>
            </w:r>
          </w:p>
        </w:tc>
      </w:tr>
      <w:tr w:rsidR="006B1CFA" w:rsidRPr="0009798C" w14:paraId="00FFD6F1" w14:textId="77777777" w:rsidTr="00BE2BE9">
        <w:tc>
          <w:tcPr>
            <w:tcW w:w="680" w:type="pct"/>
            <w:vAlign w:val="center"/>
          </w:tcPr>
          <w:p w14:paraId="424BC1F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F5D3A1B" w14:textId="03E628B9"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22</w:t>
            </w:r>
          </w:p>
        </w:tc>
        <w:tc>
          <w:tcPr>
            <w:tcW w:w="3752" w:type="pct"/>
          </w:tcPr>
          <w:p w14:paraId="668B170A" w14:textId="7D79538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-нерезидентам</w:t>
            </w:r>
          </w:p>
        </w:tc>
      </w:tr>
      <w:tr w:rsidR="006B1CFA" w:rsidRPr="0009798C" w14:paraId="6113DE2C" w14:textId="77777777" w:rsidTr="00BE2BE9">
        <w:tc>
          <w:tcPr>
            <w:tcW w:w="680" w:type="pct"/>
            <w:vAlign w:val="center"/>
          </w:tcPr>
          <w:p w14:paraId="71E59C2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0A3DA96" w14:textId="49C8AA04"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31</w:t>
            </w:r>
          </w:p>
        </w:tc>
        <w:tc>
          <w:tcPr>
            <w:tcW w:w="3752" w:type="pct"/>
          </w:tcPr>
          <w:p w14:paraId="790572D9" w14:textId="74463905"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индивидуальным предпринимателям, частным нотариусам</w:t>
            </w:r>
          </w:p>
        </w:tc>
      </w:tr>
      <w:tr w:rsidR="006B1CFA" w:rsidRPr="0009798C" w14:paraId="57A26A6D" w14:textId="77777777" w:rsidTr="00BE2BE9">
        <w:tc>
          <w:tcPr>
            <w:tcW w:w="680" w:type="pct"/>
            <w:vAlign w:val="center"/>
          </w:tcPr>
          <w:p w14:paraId="523F3B30"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ECE8E48" w14:textId="1ED4E563"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41</w:t>
            </w:r>
          </w:p>
        </w:tc>
        <w:tc>
          <w:tcPr>
            <w:tcW w:w="3752" w:type="pct"/>
          </w:tcPr>
          <w:p w14:paraId="353544F0" w14:textId="66606C77" w:rsidR="00AF7348" w:rsidRPr="0009798C" w:rsidRDefault="00AF7348" w:rsidP="00ED34AB">
            <w:pPr>
              <w:keepNext/>
              <w:ind w:firstLine="0"/>
              <w:contextualSpacing/>
              <w:outlineLvl w:val="2"/>
              <w:rPr>
                <w:rFonts w:ascii="Times New Roman" w:hAnsi="Times New Roman" w:cs="Times New Roman"/>
                <w:bCs/>
              </w:rPr>
            </w:pPr>
            <w:r w:rsidRPr="0009798C">
              <w:rPr>
                <w:rFonts w:ascii="Times New Roman" w:hAnsi="Times New Roman" w:cs="Times New Roman"/>
              </w:rPr>
              <w:t>Прочие средства, предоставленные физическим лицам</w:t>
            </w:r>
          </w:p>
        </w:tc>
      </w:tr>
      <w:tr w:rsidR="006B1CFA" w:rsidRPr="0009798C" w14:paraId="7B1AAB98" w14:textId="77777777" w:rsidTr="00BE2BE9">
        <w:tc>
          <w:tcPr>
            <w:tcW w:w="680" w:type="pct"/>
            <w:vAlign w:val="center"/>
          </w:tcPr>
          <w:p w14:paraId="247578B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9A43F19" w14:textId="69CC5FB6"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6</w:t>
            </w:r>
            <w:r w:rsidRPr="0009798C">
              <w:rPr>
                <w:rFonts w:ascii="Times New Roman" w:hAnsi="Times New Roman"/>
                <w:b/>
                <w:color w:val="auto"/>
                <w:sz w:val="24"/>
                <w:szCs w:val="24"/>
                <w:lang w:val="ru-RU"/>
              </w:rPr>
              <w:t>99</w:t>
            </w:r>
          </w:p>
        </w:tc>
        <w:tc>
          <w:tcPr>
            <w:tcW w:w="3752" w:type="pct"/>
          </w:tcPr>
          <w:p w14:paraId="3D15744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D30BFEC" w14:textId="77777777" w:rsidTr="00BE2BE9">
        <w:tc>
          <w:tcPr>
            <w:tcW w:w="680" w:type="pct"/>
            <w:vAlign w:val="center"/>
          </w:tcPr>
          <w:p w14:paraId="4935E453"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385129A"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3277E9B" w14:textId="77777777" w:rsidR="00AF7348" w:rsidRPr="0009798C" w:rsidRDefault="00AF7348" w:rsidP="00ED34AB">
            <w:pPr>
              <w:pStyle w:val="a8"/>
              <w:contextualSpacing/>
              <w:jc w:val="both"/>
              <w:rPr>
                <w:rFonts w:ascii="Times New Roman" w:hAnsi="Times New Roman" w:cs="Times New Roman"/>
              </w:rPr>
            </w:pPr>
          </w:p>
        </w:tc>
      </w:tr>
      <w:tr w:rsidR="006B1CFA" w:rsidRPr="0009798C" w14:paraId="358B8761" w14:textId="77777777" w:rsidTr="00BE2BE9">
        <w:tc>
          <w:tcPr>
            <w:tcW w:w="680" w:type="pct"/>
            <w:vAlign w:val="center"/>
          </w:tcPr>
          <w:p w14:paraId="023FA2BF" w14:textId="4805BCF8"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p>
        </w:tc>
        <w:tc>
          <w:tcPr>
            <w:tcW w:w="4320" w:type="pct"/>
            <w:gridSpan w:val="2"/>
          </w:tcPr>
          <w:p w14:paraId="5E531CFA" w14:textId="77777777" w:rsidR="00AF7348" w:rsidRPr="0009798C" w:rsidRDefault="00AF7348" w:rsidP="00ED34AB">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размещенные (предоставленные) средства на срок свыше 3 лет</w:t>
            </w:r>
          </w:p>
        </w:tc>
      </w:tr>
      <w:tr w:rsidR="006B1CFA" w:rsidRPr="0009798C" w14:paraId="60598FAF" w14:textId="77777777" w:rsidTr="00BE2BE9">
        <w:tc>
          <w:tcPr>
            <w:tcW w:w="680" w:type="pct"/>
            <w:vAlign w:val="center"/>
          </w:tcPr>
          <w:p w14:paraId="44D5559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740D13A" w14:textId="12F39C8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01</w:t>
            </w:r>
          </w:p>
        </w:tc>
        <w:tc>
          <w:tcPr>
            <w:tcW w:w="3752" w:type="pct"/>
          </w:tcPr>
          <w:p w14:paraId="1CA77C5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государственным и местным органам власти, государственным целевым внебюджетным фондам</w:t>
            </w:r>
          </w:p>
        </w:tc>
      </w:tr>
      <w:tr w:rsidR="006B1CFA" w:rsidRPr="0009798C" w14:paraId="39647F31" w14:textId="77777777" w:rsidTr="00BE2BE9">
        <w:tc>
          <w:tcPr>
            <w:tcW w:w="680" w:type="pct"/>
            <w:vAlign w:val="center"/>
          </w:tcPr>
          <w:p w14:paraId="66EA1F5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EC2171D" w14:textId="14D7EFB6"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03</w:t>
            </w:r>
          </w:p>
        </w:tc>
        <w:tc>
          <w:tcPr>
            <w:tcW w:w="3752" w:type="pct"/>
          </w:tcPr>
          <w:p w14:paraId="36FD95B1" w14:textId="77777777" w:rsidR="00AF7348" w:rsidRPr="0009798C" w:rsidRDefault="00AF7348" w:rsidP="00ED34AB">
            <w:pPr>
              <w:ind w:firstLine="0"/>
              <w:contextualSpacing/>
              <w:rPr>
                <w:rFonts w:ascii="Times New Roman" w:hAnsi="Times New Roman" w:cs="Times New Roman"/>
                <w:shd w:val="clear" w:color="auto" w:fill="A8D08D"/>
              </w:rPr>
            </w:pPr>
            <w:r w:rsidRPr="0009798C">
              <w:rPr>
                <w:rFonts w:ascii="Times New Roman" w:hAnsi="Times New Roman" w:cs="Times New Roman"/>
              </w:rPr>
              <w:t>Прочие средства, размещенные в Приднестровском республиканском банке</w:t>
            </w:r>
          </w:p>
        </w:tc>
      </w:tr>
      <w:tr w:rsidR="006B1CFA" w:rsidRPr="0009798C" w14:paraId="558159A5" w14:textId="77777777" w:rsidTr="00BE2BE9">
        <w:tc>
          <w:tcPr>
            <w:tcW w:w="680" w:type="pct"/>
            <w:vAlign w:val="center"/>
          </w:tcPr>
          <w:p w14:paraId="5F70571C"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3CAC4FB" w14:textId="034BE17F"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11</w:t>
            </w:r>
          </w:p>
        </w:tc>
        <w:tc>
          <w:tcPr>
            <w:tcW w:w="3752" w:type="pct"/>
          </w:tcPr>
          <w:p w14:paraId="44F3BC08"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резидентах</w:t>
            </w:r>
          </w:p>
        </w:tc>
      </w:tr>
      <w:tr w:rsidR="006B1CFA" w:rsidRPr="0009798C" w14:paraId="288CB410" w14:textId="77777777" w:rsidTr="00BE2BE9">
        <w:tc>
          <w:tcPr>
            <w:tcW w:w="680" w:type="pct"/>
            <w:vAlign w:val="center"/>
          </w:tcPr>
          <w:p w14:paraId="5E58E78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3B63488" w14:textId="2565F8FD"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12</w:t>
            </w:r>
          </w:p>
        </w:tc>
        <w:tc>
          <w:tcPr>
            <w:tcW w:w="3752" w:type="pct"/>
          </w:tcPr>
          <w:p w14:paraId="5009F1C3"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размещенные в кредитных организациях - нерезидентах</w:t>
            </w:r>
          </w:p>
        </w:tc>
      </w:tr>
      <w:tr w:rsidR="006B1CFA" w:rsidRPr="0009798C" w14:paraId="7706821E" w14:textId="77777777" w:rsidTr="00BE2BE9">
        <w:tc>
          <w:tcPr>
            <w:tcW w:w="680" w:type="pct"/>
            <w:vAlign w:val="center"/>
          </w:tcPr>
          <w:p w14:paraId="38E484B5"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1C3E4C1" w14:textId="2F9DA9FD"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21</w:t>
            </w:r>
          </w:p>
        </w:tc>
        <w:tc>
          <w:tcPr>
            <w:tcW w:w="3752" w:type="pct"/>
          </w:tcPr>
          <w:p w14:paraId="432B8127" w14:textId="5F6475BA"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-резидентам</w:t>
            </w:r>
          </w:p>
        </w:tc>
      </w:tr>
      <w:tr w:rsidR="006B1CFA" w:rsidRPr="0009798C" w14:paraId="69F4FDA4" w14:textId="77777777" w:rsidTr="00BE2BE9">
        <w:tc>
          <w:tcPr>
            <w:tcW w:w="680" w:type="pct"/>
            <w:vAlign w:val="center"/>
          </w:tcPr>
          <w:p w14:paraId="4FBAA7A4"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6BE2A66" w14:textId="62665E96"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22</w:t>
            </w:r>
          </w:p>
        </w:tc>
        <w:tc>
          <w:tcPr>
            <w:tcW w:w="3752" w:type="pct"/>
          </w:tcPr>
          <w:p w14:paraId="086D7382" w14:textId="67CA4430"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юридическим лицам</w:t>
            </w:r>
            <w:r w:rsidR="003F5EA7" w:rsidRPr="0009798C">
              <w:rPr>
                <w:rFonts w:ascii="Times New Roman" w:hAnsi="Times New Roman" w:cs="Times New Roman"/>
              </w:rPr>
              <w:t>-нерезидентам</w:t>
            </w:r>
          </w:p>
        </w:tc>
      </w:tr>
      <w:tr w:rsidR="006B1CFA" w:rsidRPr="0009798C" w14:paraId="5F485FA2" w14:textId="77777777" w:rsidTr="00BE2BE9">
        <w:tc>
          <w:tcPr>
            <w:tcW w:w="680" w:type="pct"/>
            <w:vAlign w:val="center"/>
          </w:tcPr>
          <w:p w14:paraId="76B37E5A"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F03339C" w14:textId="3237867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31</w:t>
            </w:r>
          </w:p>
        </w:tc>
        <w:tc>
          <w:tcPr>
            <w:tcW w:w="3752" w:type="pct"/>
          </w:tcPr>
          <w:p w14:paraId="18DFDDB0" w14:textId="50B05B1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Прочие средства, предоставленные индивидуальным предпринимателям, частным нотариусам</w:t>
            </w:r>
          </w:p>
        </w:tc>
      </w:tr>
      <w:tr w:rsidR="006B1CFA" w:rsidRPr="0009798C" w14:paraId="56DA941A" w14:textId="77777777" w:rsidTr="00BE2BE9">
        <w:tc>
          <w:tcPr>
            <w:tcW w:w="680" w:type="pct"/>
            <w:vAlign w:val="center"/>
          </w:tcPr>
          <w:p w14:paraId="7689BA9E"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CC92767" w14:textId="040CB24E"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41</w:t>
            </w:r>
          </w:p>
        </w:tc>
        <w:tc>
          <w:tcPr>
            <w:tcW w:w="3752" w:type="pct"/>
          </w:tcPr>
          <w:p w14:paraId="6BF95263" w14:textId="1C2E07EB" w:rsidR="00AF7348" w:rsidRPr="0009798C" w:rsidRDefault="00AF7348" w:rsidP="00ED34AB">
            <w:pPr>
              <w:keepNext/>
              <w:ind w:firstLine="0"/>
              <w:contextualSpacing/>
              <w:outlineLvl w:val="2"/>
              <w:rPr>
                <w:rFonts w:ascii="Times New Roman" w:hAnsi="Times New Roman" w:cs="Times New Roman"/>
                <w:bCs/>
              </w:rPr>
            </w:pPr>
            <w:r w:rsidRPr="0009798C">
              <w:rPr>
                <w:rFonts w:ascii="Times New Roman" w:hAnsi="Times New Roman" w:cs="Times New Roman"/>
              </w:rPr>
              <w:t>Прочие средства, предоставленные физическим лицам</w:t>
            </w:r>
          </w:p>
        </w:tc>
      </w:tr>
      <w:tr w:rsidR="006B1CFA" w:rsidRPr="0009798C" w14:paraId="32F4733C" w14:textId="77777777" w:rsidTr="00BE2BE9">
        <w:tc>
          <w:tcPr>
            <w:tcW w:w="680" w:type="pct"/>
            <w:vAlign w:val="center"/>
          </w:tcPr>
          <w:p w14:paraId="20904B7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AACB348" w14:textId="588E9BC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lang w:val="ru-RU"/>
              </w:rPr>
              <w:t>7</w:t>
            </w:r>
            <w:r w:rsidRPr="0009798C">
              <w:rPr>
                <w:rFonts w:ascii="Times New Roman" w:hAnsi="Times New Roman"/>
                <w:b/>
                <w:color w:val="auto"/>
                <w:sz w:val="24"/>
                <w:szCs w:val="24"/>
                <w:lang w:val="ru-RU"/>
              </w:rPr>
              <w:t>99</w:t>
            </w:r>
          </w:p>
        </w:tc>
        <w:tc>
          <w:tcPr>
            <w:tcW w:w="3752" w:type="pct"/>
          </w:tcPr>
          <w:p w14:paraId="2E66A5D4"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CBD7EB0" w14:textId="77777777" w:rsidTr="00BE2BE9">
        <w:tc>
          <w:tcPr>
            <w:tcW w:w="680" w:type="pct"/>
            <w:vAlign w:val="center"/>
          </w:tcPr>
          <w:p w14:paraId="66F587A2"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74612C96"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EF8756C" w14:textId="77777777" w:rsidR="00AF7348" w:rsidRPr="0009798C" w:rsidRDefault="00AF7348" w:rsidP="00ED34AB">
            <w:pPr>
              <w:pStyle w:val="a8"/>
              <w:contextualSpacing/>
              <w:jc w:val="both"/>
              <w:rPr>
                <w:rFonts w:ascii="Times New Roman" w:hAnsi="Times New Roman" w:cs="Times New Roman"/>
              </w:rPr>
            </w:pPr>
          </w:p>
        </w:tc>
      </w:tr>
      <w:tr w:rsidR="006B1CFA" w:rsidRPr="0009798C" w14:paraId="0619273B" w14:textId="77777777" w:rsidTr="00BE2BE9">
        <w:tc>
          <w:tcPr>
            <w:tcW w:w="680" w:type="pct"/>
            <w:vAlign w:val="center"/>
          </w:tcPr>
          <w:p w14:paraId="7CB1E03A" w14:textId="6222E3BB" w:rsidR="00AF7348" w:rsidRPr="0009798C" w:rsidRDefault="00AF7348" w:rsidP="00ED34AB">
            <w:pPr>
              <w:ind w:firstLine="0"/>
              <w:contextualSpacing/>
              <w:jc w:val="center"/>
              <w:rPr>
                <w:rFonts w:ascii="Times New Roman" w:hAnsi="Times New Roman" w:cs="Times New Roman"/>
                <w:b/>
                <w:i/>
              </w:rPr>
            </w:pPr>
            <w:r w:rsidRPr="0009798C">
              <w:rPr>
                <w:rFonts w:ascii="Times New Roman" w:hAnsi="Times New Roman" w:cs="Times New Roman"/>
                <w:b/>
              </w:rPr>
              <w:t>109</w:t>
            </w:r>
            <w:r w:rsidR="00CC7740" w:rsidRPr="0009798C">
              <w:rPr>
                <w:rFonts w:ascii="Times New Roman" w:hAnsi="Times New Roman" w:cs="Times New Roman"/>
                <w:b/>
              </w:rPr>
              <w:t>8</w:t>
            </w:r>
          </w:p>
        </w:tc>
        <w:tc>
          <w:tcPr>
            <w:tcW w:w="4320" w:type="pct"/>
            <w:gridSpan w:val="2"/>
          </w:tcPr>
          <w:p w14:paraId="4EF41D69"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Просроченные прочие размещенные (предоставленные) средства</w:t>
            </w:r>
          </w:p>
        </w:tc>
      </w:tr>
      <w:tr w:rsidR="006B1CFA" w:rsidRPr="0009798C" w14:paraId="0CEA8906" w14:textId="77777777" w:rsidTr="00BE2BE9">
        <w:tc>
          <w:tcPr>
            <w:tcW w:w="680" w:type="pct"/>
            <w:vAlign w:val="center"/>
          </w:tcPr>
          <w:p w14:paraId="0E02ACFF"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7B36CB5" w14:textId="029DABD0"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81</w:t>
            </w:r>
          </w:p>
        </w:tc>
        <w:tc>
          <w:tcPr>
            <w:tcW w:w="3752" w:type="pct"/>
          </w:tcPr>
          <w:p w14:paraId="595E2CD3"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предоставленные государственным и местным органам власти, государственным целевым внебюджетным фондам</w:t>
            </w:r>
          </w:p>
        </w:tc>
      </w:tr>
      <w:tr w:rsidR="006B1CFA" w:rsidRPr="0009798C" w14:paraId="4245FB02" w14:textId="77777777" w:rsidTr="00BE2BE9">
        <w:tc>
          <w:tcPr>
            <w:tcW w:w="680" w:type="pct"/>
            <w:vAlign w:val="center"/>
          </w:tcPr>
          <w:p w14:paraId="2913B1C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39746A6" w14:textId="0B65820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83</w:t>
            </w:r>
          </w:p>
        </w:tc>
        <w:tc>
          <w:tcPr>
            <w:tcW w:w="3752" w:type="pct"/>
          </w:tcPr>
          <w:p w14:paraId="0D7E5315"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размещенные в кредитных организациях - резидентах</w:t>
            </w:r>
          </w:p>
        </w:tc>
      </w:tr>
      <w:tr w:rsidR="006B1CFA" w:rsidRPr="0009798C" w14:paraId="3BAC0CA6" w14:textId="77777777" w:rsidTr="00BE2BE9">
        <w:tc>
          <w:tcPr>
            <w:tcW w:w="680" w:type="pct"/>
            <w:vAlign w:val="center"/>
          </w:tcPr>
          <w:p w14:paraId="11BB664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D4F7082" w14:textId="7AD23790"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84</w:t>
            </w:r>
          </w:p>
        </w:tc>
        <w:tc>
          <w:tcPr>
            <w:tcW w:w="3752" w:type="pct"/>
          </w:tcPr>
          <w:p w14:paraId="4B9C065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размещенные в кредитных организациях - нерезидентах</w:t>
            </w:r>
          </w:p>
        </w:tc>
      </w:tr>
      <w:tr w:rsidR="006B1CFA" w:rsidRPr="0009798C" w14:paraId="01DD9328" w14:textId="77777777" w:rsidTr="00BE2BE9">
        <w:tc>
          <w:tcPr>
            <w:tcW w:w="680" w:type="pct"/>
            <w:vAlign w:val="center"/>
          </w:tcPr>
          <w:p w14:paraId="526E1C5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542F061" w14:textId="419BA05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85</w:t>
            </w:r>
          </w:p>
        </w:tc>
        <w:tc>
          <w:tcPr>
            <w:tcW w:w="3752" w:type="pct"/>
          </w:tcPr>
          <w:p w14:paraId="540C95D9" w14:textId="60119AA4"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предоставленные юридическим лицам</w:t>
            </w:r>
            <w:r w:rsidR="003F5EA7" w:rsidRPr="0009798C">
              <w:rPr>
                <w:rFonts w:ascii="Times New Roman" w:hAnsi="Times New Roman" w:cs="Times New Roman"/>
              </w:rPr>
              <w:t>-резидентам</w:t>
            </w:r>
          </w:p>
        </w:tc>
      </w:tr>
      <w:tr w:rsidR="006B1CFA" w:rsidRPr="0009798C" w14:paraId="6ED4F26E" w14:textId="77777777" w:rsidTr="00BE2BE9">
        <w:tc>
          <w:tcPr>
            <w:tcW w:w="680" w:type="pct"/>
            <w:vAlign w:val="center"/>
          </w:tcPr>
          <w:p w14:paraId="2C631988"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0D7527E" w14:textId="2D66D41F"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86</w:t>
            </w:r>
          </w:p>
        </w:tc>
        <w:tc>
          <w:tcPr>
            <w:tcW w:w="3752" w:type="pct"/>
          </w:tcPr>
          <w:p w14:paraId="0F84A5AF" w14:textId="7AE4E2DD"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предоставленные юридическим лицам</w:t>
            </w:r>
            <w:r w:rsidR="003F5EA7" w:rsidRPr="0009798C">
              <w:rPr>
                <w:rFonts w:ascii="Times New Roman" w:hAnsi="Times New Roman" w:cs="Times New Roman"/>
              </w:rPr>
              <w:t>-нерезидентам</w:t>
            </w:r>
          </w:p>
        </w:tc>
      </w:tr>
      <w:tr w:rsidR="006B1CFA" w:rsidRPr="0009798C" w14:paraId="29095A55" w14:textId="77777777" w:rsidTr="00BE2BE9">
        <w:tc>
          <w:tcPr>
            <w:tcW w:w="680" w:type="pct"/>
            <w:vAlign w:val="center"/>
          </w:tcPr>
          <w:p w14:paraId="7A65473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A6A007E" w14:textId="42953000"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87</w:t>
            </w:r>
          </w:p>
        </w:tc>
        <w:tc>
          <w:tcPr>
            <w:tcW w:w="3752" w:type="pct"/>
          </w:tcPr>
          <w:p w14:paraId="6FA1B0D2" w14:textId="2AC2E8A6"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Просроченные прочие средства, предоставленные индивидуальным предпринимателям, частным нотариусам</w:t>
            </w:r>
          </w:p>
        </w:tc>
      </w:tr>
      <w:tr w:rsidR="006B1CFA" w:rsidRPr="0009798C" w14:paraId="2AA6EF3C" w14:textId="77777777" w:rsidTr="00BE2BE9">
        <w:tc>
          <w:tcPr>
            <w:tcW w:w="680" w:type="pct"/>
            <w:vAlign w:val="center"/>
          </w:tcPr>
          <w:p w14:paraId="66DB340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2683037" w14:textId="136405FC"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89</w:t>
            </w:r>
          </w:p>
        </w:tc>
        <w:tc>
          <w:tcPr>
            <w:tcW w:w="3752" w:type="pct"/>
          </w:tcPr>
          <w:p w14:paraId="720E5384" w14:textId="7BE5D01F" w:rsidR="00AF7348" w:rsidRPr="0009798C" w:rsidRDefault="00AF7348" w:rsidP="00ED34AB">
            <w:pPr>
              <w:keepNext/>
              <w:ind w:firstLine="0"/>
              <w:contextualSpacing/>
              <w:outlineLvl w:val="2"/>
              <w:rPr>
                <w:rFonts w:ascii="Times New Roman" w:hAnsi="Times New Roman" w:cs="Times New Roman"/>
              </w:rPr>
            </w:pPr>
            <w:r w:rsidRPr="0009798C">
              <w:rPr>
                <w:rFonts w:ascii="Times New Roman" w:hAnsi="Times New Roman" w:cs="Times New Roman"/>
              </w:rPr>
              <w:t>Просроченные прочие средства, п</w:t>
            </w:r>
            <w:r w:rsidR="00FB50D6" w:rsidRPr="0009798C">
              <w:rPr>
                <w:rFonts w:ascii="Times New Roman" w:hAnsi="Times New Roman" w:cs="Times New Roman"/>
              </w:rPr>
              <w:t>редоставленные физическим лицам</w:t>
            </w:r>
          </w:p>
        </w:tc>
      </w:tr>
      <w:tr w:rsidR="006B1CFA" w:rsidRPr="0009798C" w14:paraId="7EF1DEB1" w14:textId="77777777" w:rsidTr="00BE2BE9">
        <w:tc>
          <w:tcPr>
            <w:tcW w:w="680" w:type="pct"/>
            <w:vAlign w:val="center"/>
          </w:tcPr>
          <w:p w14:paraId="68A21D9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2E56227E" w14:textId="68B75AD5"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109</w:t>
            </w:r>
            <w:r w:rsidR="00CC7740" w:rsidRPr="0009798C">
              <w:rPr>
                <w:rFonts w:ascii="Times New Roman" w:hAnsi="Times New Roman"/>
                <w:b/>
                <w:color w:val="auto"/>
                <w:sz w:val="24"/>
                <w:szCs w:val="24"/>
              </w:rPr>
              <w:t>8</w:t>
            </w:r>
            <w:r w:rsidRPr="0009798C">
              <w:rPr>
                <w:rFonts w:ascii="Times New Roman" w:hAnsi="Times New Roman"/>
                <w:b/>
                <w:color w:val="auto"/>
                <w:sz w:val="24"/>
                <w:szCs w:val="24"/>
                <w:lang w:val="ru-RU"/>
              </w:rPr>
              <w:t>99</w:t>
            </w:r>
          </w:p>
        </w:tc>
        <w:tc>
          <w:tcPr>
            <w:tcW w:w="3752" w:type="pct"/>
          </w:tcPr>
          <w:p w14:paraId="3976002F"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614AEE00" w14:textId="77777777" w:rsidTr="00BE2BE9">
        <w:tc>
          <w:tcPr>
            <w:tcW w:w="680" w:type="pct"/>
            <w:vAlign w:val="center"/>
          </w:tcPr>
          <w:p w14:paraId="1FF9216A"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3383B5C0"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EE06336" w14:textId="77777777" w:rsidR="00AF7348" w:rsidRPr="0009798C" w:rsidRDefault="00AF7348" w:rsidP="00ED34AB">
            <w:pPr>
              <w:pStyle w:val="a8"/>
              <w:contextualSpacing/>
              <w:jc w:val="both"/>
              <w:rPr>
                <w:rFonts w:ascii="Times New Roman" w:hAnsi="Times New Roman" w:cs="Times New Roman"/>
              </w:rPr>
            </w:pPr>
          </w:p>
        </w:tc>
      </w:tr>
      <w:tr w:rsidR="006B1CFA" w:rsidRPr="0009798C" w14:paraId="4ABD5CE4" w14:textId="77777777" w:rsidTr="00BE2BE9">
        <w:tc>
          <w:tcPr>
            <w:tcW w:w="680" w:type="pct"/>
            <w:vAlign w:val="center"/>
          </w:tcPr>
          <w:p w14:paraId="1299589C"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1110</w:t>
            </w:r>
          </w:p>
        </w:tc>
        <w:tc>
          <w:tcPr>
            <w:tcW w:w="4320" w:type="pct"/>
            <w:gridSpan w:val="2"/>
          </w:tcPr>
          <w:p w14:paraId="1FE90DA6" w14:textId="77777777" w:rsidR="00AF7348" w:rsidRPr="0009798C" w:rsidRDefault="00AF7348" w:rsidP="00ED34AB">
            <w:pPr>
              <w:pStyle w:val="a8"/>
              <w:contextualSpacing/>
              <w:jc w:val="both"/>
              <w:rPr>
                <w:rFonts w:ascii="Times New Roman" w:hAnsi="Times New Roman" w:cs="Times New Roman"/>
                <w:b/>
              </w:rPr>
            </w:pPr>
            <w:r w:rsidRPr="0009798C">
              <w:rPr>
                <w:rFonts w:ascii="Times New Roman" w:hAnsi="Times New Roman" w:cs="Times New Roman"/>
                <w:b/>
              </w:rPr>
              <w:t>Прочие счета по операциям с приобретенными ценными бумагами</w:t>
            </w:r>
          </w:p>
        </w:tc>
      </w:tr>
      <w:tr w:rsidR="006B1CFA" w:rsidRPr="0009798C" w14:paraId="1CD95651" w14:textId="77777777" w:rsidTr="00BE2BE9">
        <w:tc>
          <w:tcPr>
            <w:tcW w:w="680" w:type="pct"/>
            <w:vAlign w:val="center"/>
          </w:tcPr>
          <w:p w14:paraId="5DA16A86"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4806C67"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111001</w:t>
            </w:r>
          </w:p>
        </w:tc>
        <w:tc>
          <w:tcPr>
            <w:tcW w:w="3752" w:type="pct"/>
          </w:tcPr>
          <w:p w14:paraId="1DCB571B" w14:textId="77777777" w:rsidR="00AF7348" w:rsidRPr="0009798C" w:rsidRDefault="00AF7348" w:rsidP="00ED34AB">
            <w:pPr>
              <w:pStyle w:val="a8"/>
              <w:contextualSpacing/>
              <w:jc w:val="both"/>
              <w:rPr>
                <w:rFonts w:ascii="Times New Roman" w:hAnsi="Times New Roman" w:cs="Times New Roman"/>
                <w:strike/>
              </w:rPr>
            </w:pPr>
            <w:r w:rsidRPr="0009798C">
              <w:rPr>
                <w:rFonts w:ascii="Times New Roman" w:hAnsi="Times New Roman" w:cs="Times New Roman"/>
              </w:rPr>
              <w:t>Предварительные затраты по приобретению и выбытию (реализации) ценных бумаг</w:t>
            </w:r>
          </w:p>
        </w:tc>
      </w:tr>
      <w:tr w:rsidR="006B1CFA" w:rsidRPr="0009798C" w14:paraId="076DCCBE" w14:textId="77777777" w:rsidTr="00BE2BE9">
        <w:tc>
          <w:tcPr>
            <w:tcW w:w="680" w:type="pct"/>
            <w:vAlign w:val="center"/>
          </w:tcPr>
          <w:p w14:paraId="58D11B0B"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90768FC"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111099</w:t>
            </w:r>
          </w:p>
        </w:tc>
        <w:tc>
          <w:tcPr>
            <w:tcW w:w="3752" w:type="pct"/>
          </w:tcPr>
          <w:p w14:paraId="5C536C47" w14:textId="77777777" w:rsidR="00AF7348" w:rsidRPr="0009798C" w:rsidRDefault="00AF7348" w:rsidP="00ED34AB">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6B1CFA" w:rsidRPr="0009798C" w14:paraId="260F910D" w14:textId="77777777" w:rsidTr="00BE2BE9">
        <w:tc>
          <w:tcPr>
            <w:tcW w:w="680" w:type="pct"/>
            <w:vAlign w:val="center"/>
          </w:tcPr>
          <w:p w14:paraId="1A544C8C"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2F096131"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5E24F79" w14:textId="77777777" w:rsidR="00AF7348" w:rsidRPr="0009798C" w:rsidRDefault="00AF7348" w:rsidP="00ED34AB">
            <w:pPr>
              <w:ind w:firstLine="0"/>
              <w:contextualSpacing/>
              <w:rPr>
                <w:rFonts w:ascii="Times New Roman" w:hAnsi="Times New Roman" w:cs="Times New Roman"/>
              </w:rPr>
            </w:pPr>
          </w:p>
        </w:tc>
      </w:tr>
      <w:tr w:rsidR="006B1CFA" w:rsidRPr="0009798C" w14:paraId="59D6A516" w14:textId="77777777" w:rsidTr="00BE2BE9">
        <w:tc>
          <w:tcPr>
            <w:tcW w:w="680" w:type="pct"/>
            <w:vAlign w:val="center"/>
          </w:tcPr>
          <w:p w14:paraId="3E3C6D20"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w:t>
            </w:r>
          </w:p>
        </w:tc>
        <w:tc>
          <w:tcPr>
            <w:tcW w:w="4320" w:type="pct"/>
            <w:gridSpan w:val="2"/>
          </w:tcPr>
          <w:p w14:paraId="2F333074" w14:textId="2E540704" w:rsidR="00AF7348" w:rsidRPr="0009798C" w:rsidRDefault="00AF7348" w:rsidP="00ED34AB">
            <w:pPr>
              <w:pStyle w:val="a8"/>
              <w:contextualSpacing/>
              <w:jc w:val="both"/>
              <w:rPr>
                <w:rFonts w:ascii="Times New Roman" w:hAnsi="Times New Roman" w:cs="Times New Roman"/>
                <w:b/>
              </w:rPr>
            </w:pPr>
            <w:r w:rsidRPr="0009798C">
              <w:rPr>
                <w:rFonts w:ascii="Times New Roman" w:hAnsi="Times New Roman" w:cs="Times New Roman"/>
                <w:b/>
              </w:rPr>
              <w:t>Ценные бумаги, оцениваемые по справедливой сто</w:t>
            </w:r>
            <w:r w:rsidR="00FB50D6" w:rsidRPr="0009798C">
              <w:rPr>
                <w:rFonts w:ascii="Times New Roman" w:hAnsi="Times New Roman" w:cs="Times New Roman"/>
                <w:b/>
              </w:rPr>
              <w:t>имости через прибыль или убыток</w:t>
            </w:r>
          </w:p>
        </w:tc>
      </w:tr>
      <w:tr w:rsidR="006B1CFA" w:rsidRPr="0009798C" w14:paraId="7ADB4DAA" w14:textId="77777777" w:rsidTr="00BE2BE9">
        <w:tc>
          <w:tcPr>
            <w:tcW w:w="680" w:type="pct"/>
            <w:vAlign w:val="center"/>
          </w:tcPr>
          <w:p w14:paraId="1A8819C2"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250D601"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111101</w:t>
            </w:r>
          </w:p>
        </w:tc>
        <w:tc>
          <w:tcPr>
            <w:tcW w:w="3752" w:type="pct"/>
          </w:tcPr>
          <w:p w14:paraId="222EDCDA"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государственных и местных органов власти</w:t>
            </w:r>
          </w:p>
        </w:tc>
      </w:tr>
      <w:tr w:rsidR="006B1CFA" w:rsidRPr="0009798C" w14:paraId="5995F3CF" w14:textId="77777777" w:rsidTr="00BE2BE9">
        <w:tc>
          <w:tcPr>
            <w:tcW w:w="680" w:type="pct"/>
            <w:vAlign w:val="center"/>
          </w:tcPr>
          <w:p w14:paraId="4A3F74FC"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F77B5B2"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111102</w:t>
            </w:r>
          </w:p>
        </w:tc>
        <w:tc>
          <w:tcPr>
            <w:tcW w:w="3752" w:type="pct"/>
          </w:tcPr>
          <w:p w14:paraId="2E8258D0" w14:textId="0FE97828"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w:t>
            </w:r>
            <w:r w:rsidR="00FB50D6" w:rsidRPr="0009798C">
              <w:rPr>
                <w:rFonts w:ascii="Times New Roman" w:hAnsi="Times New Roman" w:cs="Times New Roman"/>
              </w:rPr>
              <w:t>е бумаги иностранных государств</w:t>
            </w:r>
          </w:p>
        </w:tc>
      </w:tr>
      <w:tr w:rsidR="006B1CFA" w:rsidRPr="0009798C" w14:paraId="54B0F18E" w14:textId="77777777" w:rsidTr="00BE2BE9">
        <w:tc>
          <w:tcPr>
            <w:tcW w:w="680" w:type="pct"/>
            <w:vAlign w:val="center"/>
          </w:tcPr>
          <w:p w14:paraId="68B73AA4"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8519BBD"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111103</w:t>
            </w:r>
          </w:p>
        </w:tc>
        <w:tc>
          <w:tcPr>
            <w:tcW w:w="3752" w:type="pct"/>
          </w:tcPr>
          <w:p w14:paraId="4DD08CA8"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Приднестровского республиканского банка</w:t>
            </w:r>
          </w:p>
        </w:tc>
      </w:tr>
      <w:tr w:rsidR="006B1CFA" w:rsidRPr="0009798C" w14:paraId="368A2415" w14:textId="77777777" w:rsidTr="00BE2BE9">
        <w:tc>
          <w:tcPr>
            <w:tcW w:w="680" w:type="pct"/>
            <w:vAlign w:val="center"/>
          </w:tcPr>
          <w:p w14:paraId="232FBD56"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97F6388"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111111</w:t>
            </w:r>
          </w:p>
        </w:tc>
        <w:tc>
          <w:tcPr>
            <w:tcW w:w="3752" w:type="pct"/>
          </w:tcPr>
          <w:p w14:paraId="271A49B3"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резидентов</w:t>
            </w:r>
          </w:p>
        </w:tc>
      </w:tr>
      <w:tr w:rsidR="006B1CFA" w:rsidRPr="0009798C" w14:paraId="785F6AFD" w14:textId="77777777" w:rsidTr="00BE2BE9">
        <w:tc>
          <w:tcPr>
            <w:tcW w:w="680" w:type="pct"/>
            <w:vAlign w:val="center"/>
          </w:tcPr>
          <w:p w14:paraId="6C96FB1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72C7E4B"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111112</w:t>
            </w:r>
          </w:p>
        </w:tc>
        <w:tc>
          <w:tcPr>
            <w:tcW w:w="3752" w:type="pct"/>
          </w:tcPr>
          <w:p w14:paraId="00F5FFB5"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нерезидентов</w:t>
            </w:r>
          </w:p>
        </w:tc>
      </w:tr>
      <w:tr w:rsidR="006B1CFA" w:rsidRPr="0009798C" w14:paraId="2FD5F38D" w14:textId="77777777" w:rsidTr="00BE2BE9">
        <w:tc>
          <w:tcPr>
            <w:tcW w:w="680" w:type="pct"/>
            <w:vAlign w:val="center"/>
          </w:tcPr>
          <w:p w14:paraId="7F985A80"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2D4F024"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111121</w:t>
            </w:r>
          </w:p>
        </w:tc>
        <w:tc>
          <w:tcPr>
            <w:tcW w:w="3752" w:type="pct"/>
          </w:tcPr>
          <w:p w14:paraId="0E0D5080"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резидентов</w:t>
            </w:r>
          </w:p>
        </w:tc>
      </w:tr>
      <w:tr w:rsidR="006B1CFA" w:rsidRPr="0009798C" w14:paraId="79CC1C8C" w14:textId="77777777" w:rsidTr="00BE2BE9">
        <w:tc>
          <w:tcPr>
            <w:tcW w:w="680" w:type="pct"/>
            <w:vAlign w:val="center"/>
          </w:tcPr>
          <w:p w14:paraId="3DED32C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FC1CBDE"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111122</w:t>
            </w:r>
          </w:p>
        </w:tc>
        <w:tc>
          <w:tcPr>
            <w:tcW w:w="3752" w:type="pct"/>
          </w:tcPr>
          <w:p w14:paraId="58B6D9BD"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нерезидентов</w:t>
            </w:r>
          </w:p>
        </w:tc>
      </w:tr>
      <w:tr w:rsidR="006B1CFA" w:rsidRPr="0009798C" w14:paraId="5B92264B" w14:textId="77777777" w:rsidTr="00BE2BE9">
        <w:tc>
          <w:tcPr>
            <w:tcW w:w="680" w:type="pct"/>
            <w:vAlign w:val="center"/>
          </w:tcPr>
          <w:p w14:paraId="26700E7D"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3E88CFB"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111150</w:t>
            </w:r>
          </w:p>
        </w:tc>
        <w:tc>
          <w:tcPr>
            <w:tcW w:w="3752" w:type="pct"/>
          </w:tcPr>
          <w:p w14:paraId="7B753C2B"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переданные без прекращения признания</w:t>
            </w:r>
          </w:p>
        </w:tc>
      </w:tr>
      <w:tr w:rsidR="006B1CFA" w:rsidRPr="0009798C" w14:paraId="077CD34D" w14:textId="77777777" w:rsidTr="00BE2BE9">
        <w:tc>
          <w:tcPr>
            <w:tcW w:w="680" w:type="pct"/>
            <w:vAlign w:val="center"/>
          </w:tcPr>
          <w:p w14:paraId="10D4020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05DDCBF"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111160</w:t>
            </w:r>
          </w:p>
        </w:tc>
        <w:tc>
          <w:tcPr>
            <w:tcW w:w="3752" w:type="pct"/>
          </w:tcPr>
          <w:p w14:paraId="1BEA52F2"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Положительная переоценка ценных бумаг</w:t>
            </w:r>
          </w:p>
        </w:tc>
      </w:tr>
      <w:tr w:rsidR="006B1CFA" w:rsidRPr="0009798C" w14:paraId="5DA67E87" w14:textId="77777777" w:rsidTr="00BE2BE9">
        <w:tc>
          <w:tcPr>
            <w:tcW w:w="680" w:type="pct"/>
            <w:vAlign w:val="center"/>
          </w:tcPr>
          <w:p w14:paraId="5AC2EC17"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2E81443"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111170</w:t>
            </w:r>
          </w:p>
        </w:tc>
        <w:tc>
          <w:tcPr>
            <w:tcW w:w="3752" w:type="pct"/>
          </w:tcPr>
          <w:p w14:paraId="1C5E0304"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Контрсчет: Отрицательная переоценка ценных бумаг</w:t>
            </w:r>
          </w:p>
        </w:tc>
      </w:tr>
      <w:tr w:rsidR="006B1CFA" w:rsidRPr="0009798C" w14:paraId="71AF7C3E" w14:textId="77777777" w:rsidTr="00BE2BE9">
        <w:tc>
          <w:tcPr>
            <w:tcW w:w="680" w:type="pct"/>
            <w:vAlign w:val="center"/>
          </w:tcPr>
          <w:p w14:paraId="5750FC3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8E90839"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111180</w:t>
            </w:r>
          </w:p>
        </w:tc>
        <w:tc>
          <w:tcPr>
            <w:tcW w:w="3752" w:type="pct"/>
          </w:tcPr>
          <w:p w14:paraId="7EED53A9"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не погашенные в срок</w:t>
            </w:r>
          </w:p>
        </w:tc>
      </w:tr>
      <w:tr w:rsidR="006B1CFA" w:rsidRPr="0009798C" w14:paraId="05F310B2" w14:textId="77777777" w:rsidTr="00BE2BE9">
        <w:tc>
          <w:tcPr>
            <w:tcW w:w="680" w:type="pct"/>
            <w:vAlign w:val="center"/>
          </w:tcPr>
          <w:p w14:paraId="743E4E7B" w14:textId="77777777" w:rsidR="00AF7348" w:rsidRPr="0009798C" w:rsidRDefault="00AF7348" w:rsidP="00ED34AB">
            <w:pPr>
              <w:ind w:firstLine="0"/>
              <w:contextualSpacing/>
              <w:jc w:val="center"/>
              <w:rPr>
                <w:rFonts w:ascii="Times New Roman" w:hAnsi="Times New Roman" w:cs="Times New Roman"/>
              </w:rPr>
            </w:pPr>
          </w:p>
        </w:tc>
        <w:tc>
          <w:tcPr>
            <w:tcW w:w="568" w:type="pct"/>
          </w:tcPr>
          <w:p w14:paraId="1555BD8C" w14:textId="77777777" w:rsidR="00AF7348" w:rsidRPr="0009798C" w:rsidRDefault="00AF7348" w:rsidP="00ED34AB">
            <w:pPr>
              <w:ind w:firstLine="0"/>
              <w:contextualSpacing/>
              <w:jc w:val="center"/>
              <w:rPr>
                <w:rFonts w:ascii="Times New Roman" w:hAnsi="Times New Roman" w:cs="Times New Roman"/>
                <w:b/>
              </w:rPr>
            </w:pPr>
          </w:p>
        </w:tc>
        <w:tc>
          <w:tcPr>
            <w:tcW w:w="3752" w:type="pct"/>
          </w:tcPr>
          <w:p w14:paraId="155556E3" w14:textId="77777777" w:rsidR="00AF7348" w:rsidRPr="0009798C" w:rsidRDefault="00AF7348" w:rsidP="00ED34AB">
            <w:pPr>
              <w:ind w:firstLine="0"/>
              <w:contextualSpacing/>
              <w:rPr>
                <w:rFonts w:ascii="Times New Roman" w:hAnsi="Times New Roman" w:cs="Times New Roman"/>
              </w:rPr>
            </w:pPr>
          </w:p>
        </w:tc>
      </w:tr>
      <w:tr w:rsidR="006B1CFA" w:rsidRPr="0009798C" w14:paraId="5F1F29B1" w14:textId="77777777" w:rsidTr="00BE2BE9">
        <w:tc>
          <w:tcPr>
            <w:tcW w:w="680" w:type="pct"/>
            <w:vAlign w:val="center"/>
          </w:tcPr>
          <w:p w14:paraId="58D4220D"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w:t>
            </w:r>
          </w:p>
        </w:tc>
        <w:tc>
          <w:tcPr>
            <w:tcW w:w="4320" w:type="pct"/>
            <w:gridSpan w:val="2"/>
          </w:tcPr>
          <w:p w14:paraId="5D2B3F10" w14:textId="77777777" w:rsidR="00AF7348" w:rsidRPr="0009798C" w:rsidRDefault="00AF7348" w:rsidP="00ED34AB">
            <w:pPr>
              <w:ind w:firstLine="0"/>
              <w:contextualSpacing/>
              <w:rPr>
                <w:rFonts w:ascii="Times New Roman" w:hAnsi="Times New Roman" w:cs="Times New Roman"/>
                <w:b/>
              </w:rPr>
            </w:pPr>
            <w:r w:rsidRPr="0009798C">
              <w:rPr>
                <w:rFonts w:ascii="Times New Roman" w:hAnsi="Times New Roman" w:cs="Times New Roman"/>
                <w:b/>
              </w:rPr>
              <w:t>Ценные бумаги, имеющиеся в наличии для продажи</w:t>
            </w:r>
          </w:p>
        </w:tc>
      </w:tr>
      <w:tr w:rsidR="006B1CFA" w:rsidRPr="0009798C" w14:paraId="0F1FDEBA" w14:textId="77777777" w:rsidTr="00BE2BE9">
        <w:tc>
          <w:tcPr>
            <w:tcW w:w="680" w:type="pct"/>
            <w:vAlign w:val="center"/>
          </w:tcPr>
          <w:p w14:paraId="498F662F"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1D4FEEB8"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111201</w:t>
            </w:r>
          </w:p>
        </w:tc>
        <w:tc>
          <w:tcPr>
            <w:tcW w:w="3752" w:type="pct"/>
          </w:tcPr>
          <w:p w14:paraId="1E85D3ED"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государственных и местных органов власти</w:t>
            </w:r>
          </w:p>
        </w:tc>
      </w:tr>
      <w:tr w:rsidR="006B1CFA" w:rsidRPr="0009798C" w14:paraId="3D07D873" w14:textId="77777777" w:rsidTr="00BE2BE9">
        <w:tc>
          <w:tcPr>
            <w:tcW w:w="680" w:type="pct"/>
            <w:vAlign w:val="center"/>
          </w:tcPr>
          <w:p w14:paraId="54B03ED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866A914"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111202</w:t>
            </w:r>
          </w:p>
        </w:tc>
        <w:tc>
          <w:tcPr>
            <w:tcW w:w="3752" w:type="pct"/>
          </w:tcPr>
          <w:p w14:paraId="65710CE0"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иностранных государств</w:t>
            </w:r>
          </w:p>
        </w:tc>
      </w:tr>
      <w:tr w:rsidR="006B1CFA" w:rsidRPr="0009798C" w14:paraId="33B97257" w14:textId="77777777" w:rsidTr="00BE2BE9">
        <w:tc>
          <w:tcPr>
            <w:tcW w:w="680" w:type="pct"/>
            <w:vAlign w:val="center"/>
          </w:tcPr>
          <w:p w14:paraId="71077CE8"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74FB4E9"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111203</w:t>
            </w:r>
          </w:p>
        </w:tc>
        <w:tc>
          <w:tcPr>
            <w:tcW w:w="3752" w:type="pct"/>
          </w:tcPr>
          <w:p w14:paraId="57DC2662"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Приднестровского республиканского банка</w:t>
            </w:r>
          </w:p>
        </w:tc>
      </w:tr>
      <w:tr w:rsidR="006B1CFA" w:rsidRPr="0009798C" w14:paraId="77012E6B" w14:textId="77777777" w:rsidTr="00BE2BE9">
        <w:tc>
          <w:tcPr>
            <w:tcW w:w="680" w:type="pct"/>
            <w:vAlign w:val="center"/>
          </w:tcPr>
          <w:p w14:paraId="6C644D4B"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EF62058"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111211</w:t>
            </w:r>
          </w:p>
        </w:tc>
        <w:tc>
          <w:tcPr>
            <w:tcW w:w="3752" w:type="pct"/>
          </w:tcPr>
          <w:p w14:paraId="2343B19A"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резидентов</w:t>
            </w:r>
          </w:p>
        </w:tc>
      </w:tr>
      <w:tr w:rsidR="006B1CFA" w:rsidRPr="0009798C" w14:paraId="0537C5CE" w14:textId="77777777" w:rsidTr="00BE2BE9">
        <w:tc>
          <w:tcPr>
            <w:tcW w:w="680" w:type="pct"/>
            <w:vAlign w:val="center"/>
          </w:tcPr>
          <w:p w14:paraId="035EB809"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3C6D9CE"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111212</w:t>
            </w:r>
          </w:p>
        </w:tc>
        <w:tc>
          <w:tcPr>
            <w:tcW w:w="3752" w:type="pct"/>
          </w:tcPr>
          <w:p w14:paraId="5E9E97F0"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нерезидентов</w:t>
            </w:r>
          </w:p>
        </w:tc>
      </w:tr>
      <w:tr w:rsidR="006B1CFA" w:rsidRPr="0009798C" w14:paraId="5D7FF859" w14:textId="77777777" w:rsidTr="00BE2BE9">
        <w:tc>
          <w:tcPr>
            <w:tcW w:w="680" w:type="pct"/>
            <w:vAlign w:val="center"/>
          </w:tcPr>
          <w:p w14:paraId="47AC2DBA"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336313C2"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111221</w:t>
            </w:r>
          </w:p>
        </w:tc>
        <w:tc>
          <w:tcPr>
            <w:tcW w:w="3752" w:type="pct"/>
          </w:tcPr>
          <w:p w14:paraId="7AF9D57C"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резидентов</w:t>
            </w:r>
          </w:p>
        </w:tc>
      </w:tr>
      <w:tr w:rsidR="006B1CFA" w:rsidRPr="0009798C" w14:paraId="16C3F77C" w14:textId="77777777" w:rsidTr="00BE2BE9">
        <w:tc>
          <w:tcPr>
            <w:tcW w:w="680" w:type="pct"/>
            <w:vAlign w:val="center"/>
          </w:tcPr>
          <w:p w14:paraId="11674361"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419099EF"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111222</w:t>
            </w:r>
          </w:p>
        </w:tc>
        <w:tc>
          <w:tcPr>
            <w:tcW w:w="3752" w:type="pct"/>
          </w:tcPr>
          <w:p w14:paraId="636E3A6B"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нерезидентов</w:t>
            </w:r>
          </w:p>
        </w:tc>
      </w:tr>
      <w:tr w:rsidR="006B1CFA" w:rsidRPr="0009798C" w14:paraId="04C931C2" w14:textId="77777777" w:rsidTr="00BE2BE9">
        <w:tc>
          <w:tcPr>
            <w:tcW w:w="680" w:type="pct"/>
            <w:vAlign w:val="center"/>
          </w:tcPr>
          <w:p w14:paraId="76FA1700"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73515BB9"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111250</w:t>
            </w:r>
          </w:p>
        </w:tc>
        <w:tc>
          <w:tcPr>
            <w:tcW w:w="3752" w:type="pct"/>
          </w:tcPr>
          <w:p w14:paraId="1338CACF"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переданные без прекращения признания</w:t>
            </w:r>
          </w:p>
        </w:tc>
      </w:tr>
      <w:tr w:rsidR="006B1CFA" w:rsidRPr="0009798C" w14:paraId="4FE1CE96" w14:textId="77777777" w:rsidTr="00BE2BE9">
        <w:tc>
          <w:tcPr>
            <w:tcW w:w="680" w:type="pct"/>
            <w:vAlign w:val="center"/>
          </w:tcPr>
          <w:p w14:paraId="358688B0"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05369E09"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111260</w:t>
            </w:r>
          </w:p>
        </w:tc>
        <w:tc>
          <w:tcPr>
            <w:tcW w:w="3752" w:type="pct"/>
          </w:tcPr>
          <w:p w14:paraId="1B59676F"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Положительная переоценка ценных бумаг</w:t>
            </w:r>
          </w:p>
        </w:tc>
      </w:tr>
      <w:tr w:rsidR="006B1CFA" w:rsidRPr="0009798C" w14:paraId="27EFFCF5" w14:textId="77777777" w:rsidTr="00BE2BE9">
        <w:tc>
          <w:tcPr>
            <w:tcW w:w="680" w:type="pct"/>
            <w:vAlign w:val="center"/>
          </w:tcPr>
          <w:p w14:paraId="24BF325A"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55FB62B6"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111270</w:t>
            </w:r>
          </w:p>
        </w:tc>
        <w:tc>
          <w:tcPr>
            <w:tcW w:w="3752" w:type="pct"/>
          </w:tcPr>
          <w:p w14:paraId="2806CCEA"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Контрсчет: Отрицательная переоценка ценных бумаг</w:t>
            </w:r>
          </w:p>
        </w:tc>
      </w:tr>
      <w:tr w:rsidR="006B1CFA" w:rsidRPr="0009798C" w14:paraId="02BC2828" w14:textId="77777777" w:rsidTr="00BE2BE9">
        <w:tc>
          <w:tcPr>
            <w:tcW w:w="680" w:type="pct"/>
            <w:vAlign w:val="center"/>
          </w:tcPr>
          <w:p w14:paraId="3CC81593" w14:textId="77777777" w:rsidR="00AF7348" w:rsidRPr="0009798C" w:rsidRDefault="00AF7348" w:rsidP="00ED34AB">
            <w:pPr>
              <w:ind w:firstLine="0"/>
              <w:contextualSpacing/>
              <w:jc w:val="center"/>
              <w:rPr>
                <w:rFonts w:ascii="Times New Roman" w:hAnsi="Times New Roman" w:cs="Times New Roman"/>
                <w:i/>
              </w:rPr>
            </w:pPr>
          </w:p>
        </w:tc>
        <w:tc>
          <w:tcPr>
            <w:tcW w:w="568" w:type="pct"/>
          </w:tcPr>
          <w:p w14:paraId="62F088AF" w14:textId="77777777" w:rsidR="00AF7348" w:rsidRPr="0009798C" w:rsidRDefault="00AF7348" w:rsidP="00ED34AB">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111280</w:t>
            </w:r>
          </w:p>
        </w:tc>
        <w:tc>
          <w:tcPr>
            <w:tcW w:w="3752" w:type="pct"/>
          </w:tcPr>
          <w:p w14:paraId="40B88B13" w14:textId="77777777" w:rsidR="00AF7348" w:rsidRPr="0009798C" w:rsidRDefault="00AF7348" w:rsidP="00ED34AB">
            <w:pPr>
              <w:pStyle w:val="a8"/>
              <w:contextualSpacing/>
              <w:jc w:val="both"/>
              <w:rPr>
                <w:rFonts w:ascii="Times New Roman" w:hAnsi="Times New Roman" w:cs="Times New Roman"/>
              </w:rPr>
            </w:pPr>
            <w:r w:rsidRPr="0009798C">
              <w:rPr>
                <w:rFonts w:ascii="Times New Roman" w:hAnsi="Times New Roman" w:cs="Times New Roman"/>
              </w:rPr>
              <w:t>Ценные бумаги, не погашенные в срок</w:t>
            </w:r>
          </w:p>
        </w:tc>
      </w:tr>
      <w:tr w:rsidR="00CC5207" w:rsidRPr="0009798C" w14:paraId="3B59B88A" w14:textId="77777777" w:rsidTr="00BE2BE9">
        <w:tc>
          <w:tcPr>
            <w:tcW w:w="680" w:type="pct"/>
            <w:vAlign w:val="center"/>
          </w:tcPr>
          <w:p w14:paraId="5CA0A505" w14:textId="77777777" w:rsidR="00CC5207" w:rsidRPr="0009798C" w:rsidRDefault="00CC5207" w:rsidP="00CC5207">
            <w:pPr>
              <w:ind w:firstLine="0"/>
              <w:contextualSpacing/>
              <w:jc w:val="center"/>
              <w:rPr>
                <w:rFonts w:ascii="Times New Roman" w:hAnsi="Times New Roman" w:cs="Times New Roman"/>
                <w:i/>
              </w:rPr>
            </w:pPr>
          </w:p>
        </w:tc>
        <w:tc>
          <w:tcPr>
            <w:tcW w:w="568" w:type="pct"/>
            <w:shd w:val="clear" w:color="auto" w:fill="auto"/>
          </w:tcPr>
          <w:p w14:paraId="19E79CA4" w14:textId="2B51064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111299</w:t>
            </w:r>
          </w:p>
        </w:tc>
        <w:tc>
          <w:tcPr>
            <w:tcW w:w="3752" w:type="pct"/>
            <w:shd w:val="clear" w:color="auto" w:fill="auto"/>
          </w:tcPr>
          <w:p w14:paraId="657101AA" w14:textId="4E69522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DC2C9E8" w14:textId="77777777" w:rsidTr="00BE2BE9">
        <w:tc>
          <w:tcPr>
            <w:tcW w:w="680" w:type="pct"/>
            <w:vAlign w:val="center"/>
          </w:tcPr>
          <w:p w14:paraId="075D284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BDDEF0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C28A15A" w14:textId="1D6BF273" w:rsidR="00CC5207" w:rsidRPr="0009798C" w:rsidRDefault="00CC5207" w:rsidP="00CC5207">
            <w:pPr>
              <w:pStyle w:val="a8"/>
              <w:contextualSpacing/>
              <w:jc w:val="both"/>
              <w:rPr>
                <w:rFonts w:ascii="Times New Roman" w:hAnsi="Times New Roman" w:cs="Times New Roman"/>
              </w:rPr>
            </w:pPr>
          </w:p>
        </w:tc>
      </w:tr>
      <w:tr w:rsidR="00CC5207" w:rsidRPr="0009798C" w14:paraId="4E5B2338" w14:textId="77777777" w:rsidTr="00BE2BE9">
        <w:tc>
          <w:tcPr>
            <w:tcW w:w="680" w:type="pct"/>
            <w:vAlign w:val="center"/>
          </w:tcPr>
          <w:p w14:paraId="24C8A11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w:t>
            </w:r>
          </w:p>
        </w:tc>
        <w:tc>
          <w:tcPr>
            <w:tcW w:w="4320" w:type="pct"/>
            <w:gridSpan w:val="2"/>
          </w:tcPr>
          <w:p w14:paraId="3FD7A17E"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Ценные бумаги, удерживаемые до погашения</w:t>
            </w:r>
          </w:p>
        </w:tc>
      </w:tr>
      <w:tr w:rsidR="00CC5207" w:rsidRPr="0009798C" w14:paraId="40AE59ED" w14:textId="77777777" w:rsidTr="00BE2BE9">
        <w:tc>
          <w:tcPr>
            <w:tcW w:w="680" w:type="pct"/>
            <w:vAlign w:val="center"/>
          </w:tcPr>
          <w:p w14:paraId="1963059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DA616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111301</w:t>
            </w:r>
          </w:p>
        </w:tc>
        <w:tc>
          <w:tcPr>
            <w:tcW w:w="3752" w:type="pct"/>
          </w:tcPr>
          <w:p w14:paraId="02D857D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государственных и местных органов власти</w:t>
            </w:r>
          </w:p>
        </w:tc>
      </w:tr>
      <w:tr w:rsidR="00CC5207" w:rsidRPr="0009798C" w14:paraId="0C11B5DC" w14:textId="77777777" w:rsidTr="00BE2BE9">
        <w:tc>
          <w:tcPr>
            <w:tcW w:w="680" w:type="pct"/>
            <w:vAlign w:val="center"/>
          </w:tcPr>
          <w:p w14:paraId="7BBCA0E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E74C9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111302</w:t>
            </w:r>
          </w:p>
        </w:tc>
        <w:tc>
          <w:tcPr>
            <w:tcW w:w="3752" w:type="pct"/>
          </w:tcPr>
          <w:p w14:paraId="315103F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иностранных государств</w:t>
            </w:r>
          </w:p>
        </w:tc>
      </w:tr>
      <w:tr w:rsidR="00CC5207" w:rsidRPr="0009798C" w14:paraId="13C3900C" w14:textId="77777777" w:rsidTr="00BE2BE9">
        <w:tc>
          <w:tcPr>
            <w:tcW w:w="680" w:type="pct"/>
            <w:vAlign w:val="center"/>
          </w:tcPr>
          <w:p w14:paraId="1E7A62F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33270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111303</w:t>
            </w:r>
          </w:p>
        </w:tc>
        <w:tc>
          <w:tcPr>
            <w:tcW w:w="3752" w:type="pct"/>
          </w:tcPr>
          <w:p w14:paraId="3D6CD8B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Приднестровского республиканского банка</w:t>
            </w:r>
          </w:p>
        </w:tc>
      </w:tr>
      <w:tr w:rsidR="00CC5207" w:rsidRPr="0009798C" w14:paraId="38B76F8A" w14:textId="77777777" w:rsidTr="00BE2BE9">
        <w:tc>
          <w:tcPr>
            <w:tcW w:w="680" w:type="pct"/>
            <w:vAlign w:val="center"/>
          </w:tcPr>
          <w:p w14:paraId="5079D77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D4C493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111311</w:t>
            </w:r>
          </w:p>
        </w:tc>
        <w:tc>
          <w:tcPr>
            <w:tcW w:w="3752" w:type="pct"/>
          </w:tcPr>
          <w:p w14:paraId="22A1EAB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резидентов</w:t>
            </w:r>
          </w:p>
        </w:tc>
      </w:tr>
      <w:tr w:rsidR="00CC5207" w:rsidRPr="0009798C" w14:paraId="2AF3E15C" w14:textId="77777777" w:rsidTr="00BE2BE9">
        <w:tc>
          <w:tcPr>
            <w:tcW w:w="680" w:type="pct"/>
            <w:vAlign w:val="center"/>
          </w:tcPr>
          <w:p w14:paraId="703EC5E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3B987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111312</w:t>
            </w:r>
          </w:p>
        </w:tc>
        <w:tc>
          <w:tcPr>
            <w:tcW w:w="3752" w:type="pct"/>
          </w:tcPr>
          <w:p w14:paraId="1055142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кредитных организаций – нерезидентов</w:t>
            </w:r>
          </w:p>
        </w:tc>
      </w:tr>
      <w:tr w:rsidR="00CC5207" w:rsidRPr="0009798C" w14:paraId="365C6E59" w14:textId="77777777" w:rsidTr="00BE2BE9">
        <w:tc>
          <w:tcPr>
            <w:tcW w:w="680" w:type="pct"/>
            <w:vAlign w:val="center"/>
          </w:tcPr>
          <w:p w14:paraId="6919462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9A6690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111321</w:t>
            </w:r>
          </w:p>
        </w:tc>
        <w:tc>
          <w:tcPr>
            <w:tcW w:w="3752" w:type="pct"/>
          </w:tcPr>
          <w:p w14:paraId="5017A68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резидентов</w:t>
            </w:r>
          </w:p>
        </w:tc>
      </w:tr>
      <w:tr w:rsidR="00CC5207" w:rsidRPr="0009798C" w14:paraId="20EAAEAA" w14:textId="77777777" w:rsidTr="00BE2BE9">
        <w:tc>
          <w:tcPr>
            <w:tcW w:w="680" w:type="pct"/>
            <w:vAlign w:val="center"/>
          </w:tcPr>
          <w:p w14:paraId="130215F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212539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111322</w:t>
            </w:r>
          </w:p>
        </w:tc>
        <w:tc>
          <w:tcPr>
            <w:tcW w:w="3752" w:type="pct"/>
          </w:tcPr>
          <w:p w14:paraId="241DA90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юридических лиц – нерезидентов</w:t>
            </w:r>
          </w:p>
        </w:tc>
      </w:tr>
      <w:tr w:rsidR="00CC5207" w:rsidRPr="0009798C" w14:paraId="5FAAFBA0" w14:textId="77777777" w:rsidTr="00BE2BE9">
        <w:tc>
          <w:tcPr>
            <w:tcW w:w="680" w:type="pct"/>
            <w:vAlign w:val="center"/>
          </w:tcPr>
          <w:p w14:paraId="663B74E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20127F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111350</w:t>
            </w:r>
          </w:p>
        </w:tc>
        <w:tc>
          <w:tcPr>
            <w:tcW w:w="3752" w:type="pct"/>
          </w:tcPr>
          <w:p w14:paraId="5166612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переданные без прекращения признания</w:t>
            </w:r>
          </w:p>
        </w:tc>
      </w:tr>
      <w:tr w:rsidR="00CC5207" w:rsidRPr="0009798C" w14:paraId="7CE23F2D" w14:textId="77777777" w:rsidTr="00BE2BE9">
        <w:tc>
          <w:tcPr>
            <w:tcW w:w="680" w:type="pct"/>
            <w:vAlign w:val="center"/>
          </w:tcPr>
          <w:p w14:paraId="3D8401C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44917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111380</w:t>
            </w:r>
          </w:p>
        </w:tc>
        <w:tc>
          <w:tcPr>
            <w:tcW w:w="3752" w:type="pct"/>
          </w:tcPr>
          <w:p w14:paraId="3D8D9D8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не погашенные в срок</w:t>
            </w:r>
          </w:p>
        </w:tc>
      </w:tr>
      <w:tr w:rsidR="00CC5207" w:rsidRPr="0009798C" w14:paraId="6A7A3FF0" w14:textId="77777777" w:rsidTr="00BE2BE9">
        <w:tc>
          <w:tcPr>
            <w:tcW w:w="680" w:type="pct"/>
            <w:vAlign w:val="center"/>
          </w:tcPr>
          <w:p w14:paraId="0E9EA57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73DE93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1113</w:t>
            </w:r>
            <w:r w:rsidRPr="0009798C">
              <w:rPr>
                <w:rFonts w:ascii="Times New Roman" w:hAnsi="Times New Roman"/>
                <w:b/>
                <w:color w:val="auto"/>
                <w:sz w:val="24"/>
                <w:szCs w:val="24"/>
              </w:rPr>
              <w:t>99</w:t>
            </w:r>
          </w:p>
        </w:tc>
        <w:tc>
          <w:tcPr>
            <w:tcW w:w="3752" w:type="pct"/>
          </w:tcPr>
          <w:p w14:paraId="1D29DFC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3D65FBD" w14:textId="77777777" w:rsidTr="00BE2BE9">
        <w:tc>
          <w:tcPr>
            <w:tcW w:w="680" w:type="pct"/>
            <w:vAlign w:val="center"/>
          </w:tcPr>
          <w:p w14:paraId="6EF3BCF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A452D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60A4A70"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CCE76D4" w14:textId="77777777" w:rsidTr="00BE2BE9">
        <w:tc>
          <w:tcPr>
            <w:tcW w:w="680" w:type="pct"/>
            <w:vAlign w:val="center"/>
          </w:tcPr>
          <w:p w14:paraId="7223A03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w:t>
            </w:r>
          </w:p>
        </w:tc>
        <w:tc>
          <w:tcPr>
            <w:tcW w:w="4320" w:type="pct"/>
            <w:gridSpan w:val="2"/>
          </w:tcPr>
          <w:p w14:paraId="5BC62D8E" w14:textId="194AF600"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Векселя, оцениваемые по справедливой стоимости через прибыль или убыток</w:t>
            </w:r>
          </w:p>
        </w:tc>
      </w:tr>
      <w:tr w:rsidR="00CC5207" w:rsidRPr="0009798C" w14:paraId="76229AEB" w14:textId="77777777" w:rsidTr="00BE2BE9">
        <w:tc>
          <w:tcPr>
            <w:tcW w:w="680" w:type="pct"/>
            <w:vAlign w:val="center"/>
          </w:tcPr>
          <w:p w14:paraId="77B17F7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744AB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112101</w:t>
            </w:r>
          </w:p>
        </w:tc>
        <w:tc>
          <w:tcPr>
            <w:tcW w:w="3752" w:type="pct"/>
          </w:tcPr>
          <w:p w14:paraId="5B62BE1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государственных и местных органов власти</w:t>
            </w:r>
          </w:p>
        </w:tc>
      </w:tr>
      <w:tr w:rsidR="00CC5207" w:rsidRPr="0009798C" w14:paraId="03B2BEF5" w14:textId="77777777" w:rsidTr="00BE2BE9">
        <w:tc>
          <w:tcPr>
            <w:tcW w:w="680" w:type="pct"/>
            <w:vAlign w:val="center"/>
          </w:tcPr>
          <w:p w14:paraId="289E162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3C53F9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112102</w:t>
            </w:r>
          </w:p>
        </w:tc>
        <w:tc>
          <w:tcPr>
            <w:tcW w:w="3752" w:type="pct"/>
          </w:tcPr>
          <w:p w14:paraId="5124969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иностранных государств</w:t>
            </w:r>
          </w:p>
        </w:tc>
      </w:tr>
      <w:tr w:rsidR="00CC5207" w:rsidRPr="0009798C" w14:paraId="6164E053" w14:textId="77777777" w:rsidTr="00BE2BE9">
        <w:tc>
          <w:tcPr>
            <w:tcW w:w="680" w:type="pct"/>
            <w:vAlign w:val="center"/>
          </w:tcPr>
          <w:p w14:paraId="7B54802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3C4B55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112111</w:t>
            </w:r>
          </w:p>
        </w:tc>
        <w:tc>
          <w:tcPr>
            <w:tcW w:w="3752" w:type="pct"/>
          </w:tcPr>
          <w:p w14:paraId="5C6D1FA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резидентов</w:t>
            </w:r>
          </w:p>
        </w:tc>
      </w:tr>
      <w:tr w:rsidR="00CC5207" w:rsidRPr="0009798C" w14:paraId="0DE98393" w14:textId="77777777" w:rsidTr="00BE2BE9">
        <w:tc>
          <w:tcPr>
            <w:tcW w:w="680" w:type="pct"/>
            <w:vAlign w:val="center"/>
          </w:tcPr>
          <w:p w14:paraId="75FEBDF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8CBC46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112112</w:t>
            </w:r>
          </w:p>
        </w:tc>
        <w:tc>
          <w:tcPr>
            <w:tcW w:w="3752" w:type="pct"/>
          </w:tcPr>
          <w:p w14:paraId="4C3AFC2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нерезидентов</w:t>
            </w:r>
          </w:p>
        </w:tc>
      </w:tr>
      <w:tr w:rsidR="00CC5207" w:rsidRPr="0009798C" w14:paraId="5D091E9E" w14:textId="77777777" w:rsidTr="00BE2BE9">
        <w:tc>
          <w:tcPr>
            <w:tcW w:w="680" w:type="pct"/>
            <w:vAlign w:val="center"/>
          </w:tcPr>
          <w:p w14:paraId="5269527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8DF56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112121</w:t>
            </w:r>
          </w:p>
        </w:tc>
        <w:tc>
          <w:tcPr>
            <w:tcW w:w="3752" w:type="pct"/>
          </w:tcPr>
          <w:p w14:paraId="3A0B42A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резидентов</w:t>
            </w:r>
          </w:p>
        </w:tc>
      </w:tr>
      <w:tr w:rsidR="00CC5207" w:rsidRPr="0009798C" w14:paraId="6ED5BB3F" w14:textId="77777777" w:rsidTr="00BE2BE9">
        <w:tc>
          <w:tcPr>
            <w:tcW w:w="680" w:type="pct"/>
            <w:vAlign w:val="center"/>
          </w:tcPr>
          <w:p w14:paraId="41E8695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1E158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112122</w:t>
            </w:r>
          </w:p>
        </w:tc>
        <w:tc>
          <w:tcPr>
            <w:tcW w:w="3752" w:type="pct"/>
          </w:tcPr>
          <w:p w14:paraId="792DD87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нерезидентов</w:t>
            </w:r>
          </w:p>
        </w:tc>
      </w:tr>
      <w:tr w:rsidR="00CC5207" w:rsidRPr="0009798C" w14:paraId="0E4E404D" w14:textId="77777777" w:rsidTr="00BE2BE9">
        <w:tc>
          <w:tcPr>
            <w:tcW w:w="680" w:type="pct"/>
            <w:vAlign w:val="center"/>
          </w:tcPr>
          <w:p w14:paraId="187D495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9724B6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112141</w:t>
            </w:r>
          </w:p>
        </w:tc>
        <w:tc>
          <w:tcPr>
            <w:tcW w:w="3752" w:type="pct"/>
          </w:tcPr>
          <w:p w14:paraId="50C41B0A" w14:textId="0E5CEBC8"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физических лиц</w:t>
            </w:r>
          </w:p>
        </w:tc>
      </w:tr>
      <w:tr w:rsidR="00CC5207" w:rsidRPr="0009798C" w14:paraId="24350737" w14:textId="77777777" w:rsidTr="00BE2BE9">
        <w:tc>
          <w:tcPr>
            <w:tcW w:w="680" w:type="pct"/>
            <w:vAlign w:val="center"/>
          </w:tcPr>
          <w:p w14:paraId="19FBCF2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C474D6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112160</w:t>
            </w:r>
          </w:p>
        </w:tc>
        <w:tc>
          <w:tcPr>
            <w:tcW w:w="3752" w:type="pct"/>
          </w:tcPr>
          <w:p w14:paraId="06707B4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Положительная переоценка векселей</w:t>
            </w:r>
          </w:p>
        </w:tc>
      </w:tr>
      <w:tr w:rsidR="00CC5207" w:rsidRPr="0009798C" w14:paraId="2D6573F8" w14:textId="77777777" w:rsidTr="00BE2BE9">
        <w:tc>
          <w:tcPr>
            <w:tcW w:w="680" w:type="pct"/>
            <w:vAlign w:val="center"/>
          </w:tcPr>
          <w:p w14:paraId="21628EF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D13663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112170</w:t>
            </w:r>
          </w:p>
        </w:tc>
        <w:tc>
          <w:tcPr>
            <w:tcW w:w="3752" w:type="pct"/>
          </w:tcPr>
          <w:p w14:paraId="4C45D0B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Отрицательная переоценка векселей</w:t>
            </w:r>
          </w:p>
        </w:tc>
      </w:tr>
      <w:tr w:rsidR="00CC5207" w:rsidRPr="0009798C" w14:paraId="5F0C5602" w14:textId="77777777" w:rsidTr="00BE2BE9">
        <w:tc>
          <w:tcPr>
            <w:tcW w:w="680" w:type="pct"/>
            <w:vAlign w:val="center"/>
          </w:tcPr>
          <w:p w14:paraId="281EC9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1FA73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112180</w:t>
            </w:r>
          </w:p>
        </w:tc>
        <w:tc>
          <w:tcPr>
            <w:tcW w:w="3752" w:type="pct"/>
          </w:tcPr>
          <w:p w14:paraId="195EA5D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не оплаченные в срок</w:t>
            </w:r>
          </w:p>
        </w:tc>
      </w:tr>
      <w:tr w:rsidR="00CC5207" w:rsidRPr="0009798C" w14:paraId="3B50447F" w14:textId="77777777" w:rsidTr="00BE2BE9">
        <w:tc>
          <w:tcPr>
            <w:tcW w:w="680" w:type="pct"/>
            <w:vAlign w:val="center"/>
          </w:tcPr>
          <w:p w14:paraId="774C7A1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BF3DB3B"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52E466A" w14:textId="77777777" w:rsidR="00CC5207" w:rsidRPr="0009798C" w:rsidRDefault="00CC5207" w:rsidP="00CC5207">
            <w:pPr>
              <w:ind w:firstLine="0"/>
              <w:contextualSpacing/>
              <w:rPr>
                <w:rFonts w:ascii="Times New Roman" w:hAnsi="Times New Roman" w:cs="Times New Roman"/>
              </w:rPr>
            </w:pPr>
          </w:p>
        </w:tc>
      </w:tr>
      <w:tr w:rsidR="00CC5207" w:rsidRPr="0009798C" w14:paraId="3237EE1B" w14:textId="77777777" w:rsidTr="00BE2BE9">
        <w:tc>
          <w:tcPr>
            <w:tcW w:w="680" w:type="pct"/>
            <w:vAlign w:val="center"/>
          </w:tcPr>
          <w:p w14:paraId="11609CD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w:t>
            </w:r>
          </w:p>
        </w:tc>
        <w:tc>
          <w:tcPr>
            <w:tcW w:w="4320" w:type="pct"/>
            <w:gridSpan w:val="2"/>
          </w:tcPr>
          <w:p w14:paraId="426EDD98"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Векселя, имеющиеся в наличии для продажи</w:t>
            </w:r>
          </w:p>
        </w:tc>
      </w:tr>
      <w:tr w:rsidR="00CC5207" w:rsidRPr="0009798C" w14:paraId="3673DBDF" w14:textId="77777777" w:rsidTr="00BE2BE9">
        <w:tc>
          <w:tcPr>
            <w:tcW w:w="680" w:type="pct"/>
            <w:vAlign w:val="center"/>
          </w:tcPr>
          <w:p w14:paraId="26B64C2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A93BBB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112201</w:t>
            </w:r>
          </w:p>
        </w:tc>
        <w:tc>
          <w:tcPr>
            <w:tcW w:w="3752" w:type="pct"/>
          </w:tcPr>
          <w:p w14:paraId="509670D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государственных и местных органов власти</w:t>
            </w:r>
          </w:p>
        </w:tc>
      </w:tr>
      <w:tr w:rsidR="00CC5207" w:rsidRPr="0009798C" w14:paraId="048118F2" w14:textId="77777777" w:rsidTr="00BE2BE9">
        <w:tc>
          <w:tcPr>
            <w:tcW w:w="680" w:type="pct"/>
            <w:vAlign w:val="center"/>
          </w:tcPr>
          <w:p w14:paraId="15C6C5D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A09C0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112202</w:t>
            </w:r>
          </w:p>
        </w:tc>
        <w:tc>
          <w:tcPr>
            <w:tcW w:w="3752" w:type="pct"/>
          </w:tcPr>
          <w:p w14:paraId="7D8F7B7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иностранных государств</w:t>
            </w:r>
          </w:p>
        </w:tc>
      </w:tr>
      <w:tr w:rsidR="00CC5207" w:rsidRPr="0009798C" w14:paraId="0478D3F3" w14:textId="77777777" w:rsidTr="00BE2BE9">
        <w:tc>
          <w:tcPr>
            <w:tcW w:w="680" w:type="pct"/>
            <w:vAlign w:val="center"/>
          </w:tcPr>
          <w:p w14:paraId="67A6A7B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F7E2E3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112211</w:t>
            </w:r>
          </w:p>
        </w:tc>
        <w:tc>
          <w:tcPr>
            <w:tcW w:w="3752" w:type="pct"/>
          </w:tcPr>
          <w:p w14:paraId="26BEE58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резидентов</w:t>
            </w:r>
          </w:p>
        </w:tc>
      </w:tr>
      <w:tr w:rsidR="00CC5207" w:rsidRPr="0009798C" w14:paraId="1F1E5DD3" w14:textId="77777777" w:rsidTr="00BE2BE9">
        <w:tc>
          <w:tcPr>
            <w:tcW w:w="680" w:type="pct"/>
            <w:vAlign w:val="center"/>
          </w:tcPr>
          <w:p w14:paraId="2A67CB9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AF9860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112212</w:t>
            </w:r>
          </w:p>
        </w:tc>
        <w:tc>
          <w:tcPr>
            <w:tcW w:w="3752" w:type="pct"/>
          </w:tcPr>
          <w:p w14:paraId="0197297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нерезидентов</w:t>
            </w:r>
          </w:p>
        </w:tc>
      </w:tr>
      <w:tr w:rsidR="00CC5207" w:rsidRPr="0009798C" w14:paraId="717A2643" w14:textId="77777777" w:rsidTr="00BE2BE9">
        <w:tc>
          <w:tcPr>
            <w:tcW w:w="680" w:type="pct"/>
            <w:vAlign w:val="center"/>
          </w:tcPr>
          <w:p w14:paraId="6B0225D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72ABA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112221</w:t>
            </w:r>
          </w:p>
        </w:tc>
        <w:tc>
          <w:tcPr>
            <w:tcW w:w="3752" w:type="pct"/>
          </w:tcPr>
          <w:p w14:paraId="6630996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резидентов</w:t>
            </w:r>
          </w:p>
        </w:tc>
      </w:tr>
      <w:tr w:rsidR="00CC5207" w:rsidRPr="0009798C" w14:paraId="36911406" w14:textId="77777777" w:rsidTr="00BE2BE9">
        <w:tc>
          <w:tcPr>
            <w:tcW w:w="680" w:type="pct"/>
            <w:vAlign w:val="center"/>
          </w:tcPr>
          <w:p w14:paraId="761ABF5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B2C49B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112222</w:t>
            </w:r>
          </w:p>
        </w:tc>
        <w:tc>
          <w:tcPr>
            <w:tcW w:w="3752" w:type="pct"/>
          </w:tcPr>
          <w:p w14:paraId="6D1415B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нерезидентов</w:t>
            </w:r>
          </w:p>
        </w:tc>
      </w:tr>
      <w:tr w:rsidR="00CC5207" w:rsidRPr="0009798C" w14:paraId="2451CA06" w14:textId="77777777" w:rsidTr="00BE2BE9">
        <w:tc>
          <w:tcPr>
            <w:tcW w:w="680" w:type="pct"/>
            <w:vAlign w:val="center"/>
          </w:tcPr>
          <w:p w14:paraId="76B9F33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6B5227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112241</w:t>
            </w:r>
          </w:p>
        </w:tc>
        <w:tc>
          <w:tcPr>
            <w:tcW w:w="3752" w:type="pct"/>
          </w:tcPr>
          <w:p w14:paraId="7DF7BE70" w14:textId="045A2B5B"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физических лиц</w:t>
            </w:r>
          </w:p>
        </w:tc>
      </w:tr>
      <w:tr w:rsidR="00CC5207" w:rsidRPr="0009798C" w14:paraId="4CA7C89D" w14:textId="77777777" w:rsidTr="00BE2BE9">
        <w:tc>
          <w:tcPr>
            <w:tcW w:w="680" w:type="pct"/>
            <w:vAlign w:val="center"/>
          </w:tcPr>
          <w:p w14:paraId="1BD773B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7DD8B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112260</w:t>
            </w:r>
          </w:p>
        </w:tc>
        <w:tc>
          <w:tcPr>
            <w:tcW w:w="3752" w:type="pct"/>
          </w:tcPr>
          <w:p w14:paraId="7DEEC92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Положительная переоценка векселей</w:t>
            </w:r>
          </w:p>
        </w:tc>
      </w:tr>
      <w:tr w:rsidR="00CC5207" w:rsidRPr="0009798C" w14:paraId="5D60D973" w14:textId="77777777" w:rsidTr="00BE2BE9">
        <w:tc>
          <w:tcPr>
            <w:tcW w:w="680" w:type="pct"/>
            <w:vAlign w:val="center"/>
          </w:tcPr>
          <w:p w14:paraId="5BC81B2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6C6AB7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112270</w:t>
            </w:r>
          </w:p>
        </w:tc>
        <w:tc>
          <w:tcPr>
            <w:tcW w:w="3752" w:type="pct"/>
          </w:tcPr>
          <w:p w14:paraId="2EADD21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Отрицательная переоценка векселей</w:t>
            </w:r>
          </w:p>
        </w:tc>
      </w:tr>
      <w:tr w:rsidR="00CC5207" w:rsidRPr="0009798C" w14:paraId="7706D904" w14:textId="77777777" w:rsidTr="00BE2BE9">
        <w:tc>
          <w:tcPr>
            <w:tcW w:w="680" w:type="pct"/>
            <w:vAlign w:val="center"/>
          </w:tcPr>
          <w:p w14:paraId="6782F39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C8718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112280</w:t>
            </w:r>
          </w:p>
        </w:tc>
        <w:tc>
          <w:tcPr>
            <w:tcW w:w="3752" w:type="pct"/>
          </w:tcPr>
          <w:p w14:paraId="15B90BD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не оплаченные в срок</w:t>
            </w:r>
          </w:p>
        </w:tc>
      </w:tr>
      <w:tr w:rsidR="00CC5207" w:rsidRPr="0009798C" w14:paraId="39811969" w14:textId="77777777" w:rsidTr="00BE2BE9">
        <w:tc>
          <w:tcPr>
            <w:tcW w:w="680" w:type="pct"/>
            <w:vAlign w:val="center"/>
          </w:tcPr>
          <w:p w14:paraId="1DF36D9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EBF372F" w14:textId="7A966E6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112299</w:t>
            </w:r>
          </w:p>
        </w:tc>
        <w:tc>
          <w:tcPr>
            <w:tcW w:w="3752" w:type="pct"/>
          </w:tcPr>
          <w:p w14:paraId="28B4C1F2" w14:textId="2F0C0131"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16F3746B" w14:textId="77777777" w:rsidTr="00BE2BE9">
        <w:tc>
          <w:tcPr>
            <w:tcW w:w="680" w:type="pct"/>
            <w:vAlign w:val="center"/>
          </w:tcPr>
          <w:p w14:paraId="1F1BA9B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4B643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E517B48" w14:textId="5140DC2D" w:rsidR="00CC5207" w:rsidRPr="0009798C" w:rsidRDefault="00CC5207" w:rsidP="00CC5207">
            <w:pPr>
              <w:pStyle w:val="a8"/>
              <w:contextualSpacing/>
              <w:jc w:val="both"/>
              <w:rPr>
                <w:rFonts w:ascii="Times New Roman" w:hAnsi="Times New Roman" w:cs="Times New Roman"/>
              </w:rPr>
            </w:pPr>
          </w:p>
        </w:tc>
      </w:tr>
      <w:tr w:rsidR="00CC5207" w:rsidRPr="0009798C" w14:paraId="3B56C973" w14:textId="77777777" w:rsidTr="00BE2BE9">
        <w:tc>
          <w:tcPr>
            <w:tcW w:w="680" w:type="pct"/>
            <w:vAlign w:val="center"/>
          </w:tcPr>
          <w:p w14:paraId="14C5EFA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w:t>
            </w:r>
          </w:p>
        </w:tc>
        <w:tc>
          <w:tcPr>
            <w:tcW w:w="4320" w:type="pct"/>
            <w:gridSpan w:val="2"/>
          </w:tcPr>
          <w:p w14:paraId="0886EDA0"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Векселя, удерживаемые до погашения</w:t>
            </w:r>
          </w:p>
        </w:tc>
      </w:tr>
      <w:tr w:rsidR="00CC5207" w:rsidRPr="0009798C" w14:paraId="08346073" w14:textId="77777777" w:rsidTr="00BE2BE9">
        <w:tc>
          <w:tcPr>
            <w:tcW w:w="680" w:type="pct"/>
            <w:vAlign w:val="center"/>
          </w:tcPr>
          <w:p w14:paraId="0B7B0EB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EFE5A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112301</w:t>
            </w:r>
          </w:p>
        </w:tc>
        <w:tc>
          <w:tcPr>
            <w:tcW w:w="3752" w:type="pct"/>
          </w:tcPr>
          <w:p w14:paraId="3049545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государственных и местных органов власти</w:t>
            </w:r>
          </w:p>
        </w:tc>
      </w:tr>
      <w:tr w:rsidR="00CC5207" w:rsidRPr="0009798C" w14:paraId="4683B798" w14:textId="77777777" w:rsidTr="00BE2BE9">
        <w:tc>
          <w:tcPr>
            <w:tcW w:w="680" w:type="pct"/>
            <w:vAlign w:val="center"/>
          </w:tcPr>
          <w:p w14:paraId="5C64D80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C0132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112302</w:t>
            </w:r>
          </w:p>
        </w:tc>
        <w:tc>
          <w:tcPr>
            <w:tcW w:w="3752" w:type="pct"/>
          </w:tcPr>
          <w:p w14:paraId="1AABA91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иностранных государств</w:t>
            </w:r>
          </w:p>
        </w:tc>
      </w:tr>
      <w:tr w:rsidR="00CC5207" w:rsidRPr="0009798C" w14:paraId="61D444BD" w14:textId="77777777" w:rsidTr="00BE2BE9">
        <w:tc>
          <w:tcPr>
            <w:tcW w:w="680" w:type="pct"/>
            <w:vAlign w:val="center"/>
          </w:tcPr>
          <w:p w14:paraId="462717F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4CE243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112311</w:t>
            </w:r>
          </w:p>
        </w:tc>
        <w:tc>
          <w:tcPr>
            <w:tcW w:w="3752" w:type="pct"/>
          </w:tcPr>
          <w:p w14:paraId="5350E7A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резидентов</w:t>
            </w:r>
          </w:p>
        </w:tc>
      </w:tr>
      <w:tr w:rsidR="00CC5207" w:rsidRPr="0009798C" w14:paraId="7AEFF4DD" w14:textId="77777777" w:rsidTr="00BE2BE9">
        <w:tc>
          <w:tcPr>
            <w:tcW w:w="680" w:type="pct"/>
            <w:vAlign w:val="center"/>
          </w:tcPr>
          <w:p w14:paraId="275DFAA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6593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112312</w:t>
            </w:r>
          </w:p>
        </w:tc>
        <w:tc>
          <w:tcPr>
            <w:tcW w:w="3752" w:type="pct"/>
          </w:tcPr>
          <w:p w14:paraId="62C6AD3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кредитных организаций – нерезидентов</w:t>
            </w:r>
          </w:p>
        </w:tc>
      </w:tr>
      <w:tr w:rsidR="00CC5207" w:rsidRPr="0009798C" w14:paraId="2149D612" w14:textId="77777777" w:rsidTr="00BE2BE9">
        <w:tc>
          <w:tcPr>
            <w:tcW w:w="680" w:type="pct"/>
            <w:vAlign w:val="center"/>
          </w:tcPr>
          <w:p w14:paraId="6291B2F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8C01D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112321</w:t>
            </w:r>
          </w:p>
        </w:tc>
        <w:tc>
          <w:tcPr>
            <w:tcW w:w="3752" w:type="pct"/>
          </w:tcPr>
          <w:p w14:paraId="382FEAA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резидентов</w:t>
            </w:r>
          </w:p>
        </w:tc>
      </w:tr>
      <w:tr w:rsidR="00CC5207" w:rsidRPr="0009798C" w14:paraId="7CBCE193" w14:textId="77777777" w:rsidTr="00BE2BE9">
        <w:tc>
          <w:tcPr>
            <w:tcW w:w="680" w:type="pct"/>
            <w:vAlign w:val="center"/>
          </w:tcPr>
          <w:p w14:paraId="28A63C5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66B51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112322</w:t>
            </w:r>
          </w:p>
        </w:tc>
        <w:tc>
          <w:tcPr>
            <w:tcW w:w="3752" w:type="pct"/>
          </w:tcPr>
          <w:p w14:paraId="5B3E367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юридических лиц – нерезидентов</w:t>
            </w:r>
          </w:p>
        </w:tc>
      </w:tr>
      <w:tr w:rsidR="00CC5207" w:rsidRPr="0009798C" w14:paraId="6597C59C" w14:textId="77777777" w:rsidTr="00BE2BE9">
        <w:tc>
          <w:tcPr>
            <w:tcW w:w="680" w:type="pct"/>
            <w:vAlign w:val="center"/>
          </w:tcPr>
          <w:p w14:paraId="7526BCE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A292D4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112341</w:t>
            </w:r>
          </w:p>
        </w:tc>
        <w:tc>
          <w:tcPr>
            <w:tcW w:w="3752" w:type="pct"/>
          </w:tcPr>
          <w:p w14:paraId="48BBBEE9" w14:textId="6D8E5F9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физических лиц</w:t>
            </w:r>
          </w:p>
        </w:tc>
      </w:tr>
      <w:tr w:rsidR="00CC5207" w:rsidRPr="0009798C" w14:paraId="1EDF638D" w14:textId="77777777" w:rsidTr="00BE2BE9">
        <w:tc>
          <w:tcPr>
            <w:tcW w:w="680" w:type="pct"/>
            <w:vAlign w:val="center"/>
          </w:tcPr>
          <w:p w14:paraId="1DE67CE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51C45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112380</w:t>
            </w:r>
          </w:p>
        </w:tc>
        <w:tc>
          <w:tcPr>
            <w:tcW w:w="3752" w:type="pct"/>
          </w:tcPr>
          <w:p w14:paraId="11E5259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не оплаченные в срок</w:t>
            </w:r>
          </w:p>
        </w:tc>
      </w:tr>
      <w:tr w:rsidR="00CC5207" w:rsidRPr="0009798C" w14:paraId="609FBB8D" w14:textId="77777777" w:rsidTr="00BE2BE9">
        <w:tc>
          <w:tcPr>
            <w:tcW w:w="680" w:type="pct"/>
            <w:vAlign w:val="center"/>
          </w:tcPr>
          <w:p w14:paraId="7AFAE85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AF724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1123</w:t>
            </w:r>
            <w:r w:rsidRPr="0009798C">
              <w:rPr>
                <w:rFonts w:ascii="Times New Roman" w:hAnsi="Times New Roman"/>
                <w:b/>
                <w:color w:val="auto"/>
                <w:sz w:val="24"/>
                <w:szCs w:val="24"/>
              </w:rPr>
              <w:t>99</w:t>
            </w:r>
          </w:p>
        </w:tc>
        <w:tc>
          <w:tcPr>
            <w:tcW w:w="3752" w:type="pct"/>
          </w:tcPr>
          <w:p w14:paraId="13C0A5A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5B4328B7" w14:textId="77777777" w:rsidTr="00BE2BE9">
        <w:tc>
          <w:tcPr>
            <w:tcW w:w="680" w:type="pct"/>
            <w:vAlign w:val="center"/>
          </w:tcPr>
          <w:p w14:paraId="6AEAFFC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63D3F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4C817B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2C2909A" w14:textId="77777777" w:rsidTr="00BE2BE9">
        <w:tc>
          <w:tcPr>
            <w:tcW w:w="680" w:type="pct"/>
            <w:vAlign w:val="center"/>
          </w:tcPr>
          <w:p w14:paraId="3A7DCEC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1140</w:t>
            </w:r>
          </w:p>
        </w:tc>
        <w:tc>
          <w:tcPr>
            <w:tcW w:w="4320" w:type="pct"/>
            <w:gridSpan w:val="2"/>
          </w:tcPr>
          <w:p w14:paraId="077230B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Участие в дочерних и зависимых кредитных организациях и юридических лицах, созданных в форме акционерного общества</w:t>
            </w:r>
          </w:p>
        </w:tc>
      </w:tr>
      <w:tr w:rsidR="00CC5207" w:rsidRPr="0009798C" w14:paraId="04D54F2F" w14:textId="77777777" w:rsidTr="00BE2BE9">
        <w:tc>
          <w:tcPr>
            <w:tcW w:w="680" w:type="pct"/>
            <w:vAlign w:val="center"/>
          </w:tcPr>
          <w:p w14:paraId="3D32346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A11C9D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114011</w:t>
            </w:r>
          </w:p>
        </w:tc>
        <w:tc>
          <w:tcPr>
            <w:tcW w:w="3752" w:type="pct"/>
          </w:tcPr>
          <w:p w14:paraId="2779C05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дочерних и зависимых кредитных организаций – резидентов</w:t>
            </w:r>
          </w:p>
        </w:tc>
      </w:tr>
      <w:tr w:rsidR="00CC5207" w:rsidRPr="0009798C" w14:paraId="4EF8D681" w14:textId="77777777" w:rsidTr="00BE2BE9">
        <w:tc>
          <w:tcPr>
            <w:tcW w:w="680" w:type="pct"/>
            <w:vAlign w:val="center"/>
          </w:tcPr>
          <w:p w14:paraId="064B75A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7EE18C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114012</w:t>
            </w:r>
          </w:p>
        </w:tc>
        <w:tc>
          <w:tcPr>
            <w:tcW w:w="3752" w:type="pct"/>
          </w:tcPr>
          <w:p w14:paraId="24398D9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дочерних и зависимых кредитных организаций – нерезидентов</w:t>
            </w:r>
          </w:p>
        </w:tc>
      </w:tr>
      <w:tr w:rsidR="00CC5207" w:rsidRPr="0009798C" w14:paraId="220927BF" w14:textId="77777777" w:rsidTr="00BE2BE9">
        <w:tc>
          <w:tcPr>
            <w:tcW w:w="680" w:type="pct"/>
            <w:vAlign w:val="center"/>
          </w:tcPr>
          <w:p w14:paraId="3B4A031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166006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114021</w:t>
            </w:r>
          </w:p>
        </w:tc>
        <w:tc>
          <w:tcPr>
            <w:tcW w:w="3752" w:type="pct"/>
          </w:tcPr>
          <w:p w14:paraId="6129F78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дочерних и зависимых юридических лиц – резидентов</w:t>
            </w:r>
          </w:p>
        </w:tc>
      </w:tr>
      <w:tr w:rsidR="00CC5207" w:rsidRPr="0009798C" w14:paraId="605B1C2D" w14:textId="77777777" w:rsidTr="00BE2BE9">
        <w:tc>
          <w:tcPr>
            <w:tcW w:w="680" w:type="pct"/>
            <w:vAlign w:val="center"/>
          </w:tcPr>
          <w:p w14:paraId="544684F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0686CA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114022</w:t>
            </w:r>
          </w:p>
        </w:tc>
        <w:tc>
          <w:tcPr>
            <w:tcW w:w="3752" w:type="pct"/>
          </w:tcPr>
          <w:p w14:paraId="311DD40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дочерних и зависимых юридических лиц – нерезидентов</w:t>
            </w:r>
          </w:p>
        </w:tc>
      </w:tr>
      <w:tr w:rsidR="00CC5207" w:rsidRPr="0009798C" w14:paraId="32E0DF3B" w14:textId="77777777" w:rsidTr="00BE2BE9">
        <w:tc>
          <w:tcPr>
            <w:tcW w:w="680" w:type="pct"/>
            <w:vAlign w:val="center"/>
          </w:tcPr>
          <w:p w14:paraId="2254E72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359AB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114050</w:t>
            </w:r>
          </w:p>
        </w:tc>
        <w:tc>
          <w:tcPr>
            <w:tcW w:w="3752" w:type="pct"/>
          </w:tcPr>
          <w:p w14:paraId="597D318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переданные без прекращения признания</w:t>
            </w:r>
          </w:p>
        </w:tc>
      </w:tr>
      <w:tr w:rsidR="00CC5207" w:rsidRPr="0009798C" w14:paraId="090A684F" w14:textId="77777777" w:rsidTr="00BE2BE9">
        <w:tc>
          <w:tcPr>
            <w:tcW w:w="680" w:type="pct"/>
            <w:vAlign w:val="center"/>
          </w:tcPr>
          <w:p w14:paraId="77E0AB3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14E2C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114099</w:t>
            </w:r>
          </w:p>
        </w:tc>
        <w:tc>
          <w:tcPr>
            <w:tcW w:w="3752" w:type="pct"/>
          </w:tcPr>
          <w:p w14:paraId="194BB92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68419F7E" w14:textId="77777777" w:rsidTr="00BE2BE9">
        <w:tc>
          <w:tcPr>
            <w:tcW w:w="680" w:type="pct"/>
            <w:vAlign w:val="center"/>
          </w:tcPr>
          <w:p w14:paraId="6F504F9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70A2E7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CA60604"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B217533" w14:textId="77777777" w:rsidTr="00BE2BE9">
        <w:tc>
          <w:tcPr>
            <w:tcW w:w="680" w:type="pct"/>
            <w:vAlign w:val="center"/>
          </w:tcPr>
          <w:p w14:paraId="38908F06"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1141</w:t>
            </w:r>
          </w:p>
        </w:tc>
        <w:tc>
          <w:tcPr>
            <w:tcW w:w="4320" w:type="pct"/>
            <w:gridSpan w:val="2"/>
          </w:tcPr>
          <w:p w14:paraId="1CCBA26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Средства, внесенные в уставные капиталы кредитных организаций и юридических лиц, созданных в форме, отличной от акционерного общества</w:t>
            </w:r>
          </w:p>
        </w:tc>
      </w:tr>
      <w:tr w:rsidR="00CC5207" w:rsidRPr="0009798C" w14:paraId="4720577A" w14:textId="77777777" w:rsidTr="00BE2BE9">
        <w:tc>
          <w:tcPr>
            <w:tcW w:w="680" w:type="pct"/>
            <w:vAlign w:val="center"/>
          </w:tcPr>
          <w:p w14:paraId="5D99F912" w14:textId="77777777" w:rsidR="00CC5207" w:rsidRPr="0009798C" w:rsidRDefault="00CC5207" w:rsidP="00CC5207">
            <w:pPr>
              <w:ind w:firstLine="0"/>
              <w:contextualSpacing/>
              <w:jc w:val="center"/>
              <w:rPr>
                <w:rFonts w:ascii="Times New Roman" w:hAnsi="Times New Roman" w:cs="Times New Roman"/>
                <w:b/>
                <w:i/>
              </w:rPr>
            </w:pPr>
          </w:p>
        </w:tc>
        <w:tc>
          <w:tcPr>
            <w:tcW w:w="568" w:type="pct"/>
          </w:tcPr>
          <w:p w14:paraId="76F515A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114111</w:t>
            </w:r>
          </w:p>
        </w:tc>
        <w:tc>
          <w:tcPr>
            <w:tcW w:w="3752" w:type="pct"/>
          </w:tcPr>
          <w:p w14:paraId="334DB4DD" w14:textId="6134873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Средства, внесенные в уставные капиталы кредитных организаций – резидентов</w:t>
            </w:r>
          </w:p>
        </w:tc>
      </w:tr>
      <w:tr w:rsidR="00CC5207" w:rsidRPr="0009798C" w14:paraId="2FDC3BF2" w14:textId="77777777" w:rsidTr="00BE2BE9">
        <w:tc>
          <w:tcPr>
            <w:tcW w:w="680" w:type="pct"/>
            <w:vAlign w:val="center"/>
          </w:tcPr>
          <w:p w14:paraId="3EC8D151" w14:textId="77777777" w:rsidR="00CC5207" w:rsidRPr="0009798C" w:rsidRDefault="00CC5207" w:rsidP="00CC5207">
            <w:pPr>
              <w:ind w:firstLine="0"/>
              <w:contextualSpacing/>
              <w:jc w:val="center"/>
              <w:rPr>
                <w:rFonts w:ascii="Times New Roman" w:hAnsi="Times New Roman" w:cs="Times New Roman"/>
                <w:b/>
                <w:i/>
              </w:rPr>
            </w:pPr>
          </w:p>
        </w:tc>
        <w:tc>
          <w:tcPr>
            <w:tcW w:w="568" w:type="pct"/>
          </w:tcPr>
          <w:p w14:paraId="3912DCC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114112</w:t>
            </w:r>
          </w:p>
        </w:tc>
        <w:tc>
          <w:tcPr>
            <w:tcW w:w="3752" w:type="pct"/>
          </w:tcPr>
          <w:p w14:paraId="23AC9BA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Средства, внесенные в уставные капиталы кредитных организаций – нерезидентов</w:t>
            </w:r>
          </w:p>
        </w:tc>
      </w:tr>
      <w:tr w:rsidR="00CC5207" w:rsidRPr="0009798C" w14:paraId="77C00D3B" w14:textId="77777777" w:rsidTr="00BE2BE9">
        <w:tc>
          <w:tcPr>
            <w:tcW w:w="680" w:type="pct"/>
            <w:vAlign w:val="center"/>
          </w:tcPr>
          <w:p w14:paraId="2EF48A6F" w14:textId="77777777" w:rsidR="00CC5207" w:rsidRPr="0009798C" w:rsidRDefault="00CC5207" w:rsidP="00CC5207">
            <w:pPr>
              <w:ind w:firstLine="0"/>
              <w:contextualSpacing/>
              <w:jc w:val="center"/>
              <w:rPr>
                <w:rFonts w:ascii="Times New Roman" w:hAnsi="Times New Roman" w:cs="Times New Roman"/>
                <w:b/>
                <w:i/>
              </w:rPr>
            </w:pPr>
          </w:p>
        </w:tc>
        <w:tc>
          <w:tcPr>
            <w:tcW w:w="568" w:type="pct"/>
          </w:tcPr>
          <w:p w14:paraId="766F7DC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114121</w:t>
            </w:r>
          </w:p>
        </w:tc>
        <w:tc>
          <w:tcPr>
            <w:tcW w:w="3752" w:type="pct"/>
          </w:tcPr>
          <w:p w14:paraId="2E39BAC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Средства, внесенные в уставные капиталы юридических лиц – резидентов</w:t>
            </w:r>
          </w:p>
        </w:tc>
      </w:tr>
      <w:tr w:rsidR="00CC5207" w:rsidRPr="0009798C" w14:paraId="47D7DA24" w14:textId="77777777" w:rsidTr="00BE2BE9">
        <w:tc>
          <w:tcPr>
            <w:tcW w:w="680" w:type="pct"/>
            <w:vAlign w:val="center"/>
          </w:tcPr>
          <w:p w14:paraId="1DC88A9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78B98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114122</w:t>
            </w:r>
          </w:p>
        </w:tc>
        <w:tc>
          <w:tcPr>
            <w:tcW w:w="3752" w:type="pct"/>
          </w:tcPr>
          <w:p w14:paraId="7F71B27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Средства, внесенные в уставные капиталы юридических лиц – нерезидентов</w:t>
            </w:r>
          </w:p>
        </w:tc>
      </w:tr>
      <w:tr w:rsidR="00CC5207" w:rsidRPr="0009798C" w14:paraId="56067184" w14:textId="77777777" w:rsidTr="00BE2BE9">
        <w:tc>
          <w:tcPr>
            <w:tcW w:w="680" w:type="pct"/>
            <w:vAlign w:val="center"/>
          </w:tcPr>
          <w:p w14:paraId="3ED8745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F4F31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114199</w:t>
            </w:r>
          </w:p>
        </w:tc>
        <w:tc>
          <w:tcPr>
            <w:tcW w:w="3752" w:type="pct"/>
          </w:tcPr>
          <w:p w14:paraId="201EBB5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61DB0838" w14:textId="77777777" w:rsidTr="00BE2BE9">
        <w:tc>
          <w:tcPr>
            <w:tcW w:w="680" w:type="pct"/>
            <w:vAlign w:val="center"/>
          </w:tcPr>
          <w:p w14:paraId="503DBE8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BC3184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686864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2DA6FAB6" w14:textId="77777777" w:rsidTr="00BE2BE9">
        <w:tc>
          <w:tcPr>
            <w:tcW w:w="680" w:type="pct"/>
            <w:vAlign w:val="center"/>
          </w:tcPr>
          <w:p w14:paraId="2AD73AC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1150</w:t>
            </w:r>
          </w:p>
        </w:tc>
        <w:tc>
          <w:tcPr>
            <w:tcW w:w="4320" w:type="pct"/>
            <w:gridSpan w:val="2"/>
          </w:tcPr>
          <w:p w14:paraId="1DF7272F" w14:textId="0B72D679" w:rsidR="00CC5207" w:rsidRPr="0009798C" w:rsidRDefault="00CC5207" w:rsidP="00CC5207">
            <w:pPr>
              <w:tabs>
                <w:tab w:val="left" w:pos="1483"/>
              </w:tabs>
              <w:ind w:firstLine="0"/>
              <w:contextualSpacing/>
              <w:rPr>
                <w:rFonts w:ascii="Times New Roman" w:hAnsi="Times New Roman" w:cs="Times New Roman"/>
                <w:b/>
              </w:rPr>
            </w:pPr>
            <w:r w:rsidRPr="0009798C">
              <w:rPr>
                <w:rFonts w:ascii="Times New Roman" w:hAnsi="Times New Roman" w:cs="Times New Roman"/>
                <w:b/>
              </w:rPr>
              <w:t>Активы, переданные в доверительное управление</w:t>
            </w:r>
          </w:p>
        </w:tc>
      </w:tr>
      <w:tr w:rsidR="00CC5207" w:rsidRPr="0009798C" w14:paraId="2B971D0E" w14:textId="77777777" w:rsidTr="00BE2BE9">
        <w:tc>
          <w:tcPr>
            <w:tcW w:w="680" w:type="pct"/>
            <w:vAlign w:val="center"/>
          </w:tcPr>
          <w:p w14:paraId="79ECDA4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E7EBE8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115001</w:t>
            </w:r>
          </w:p>
        </w:tc>
        <w:tc>
          <w:tcPr>
            <w:tcW w:w="3752" w:type="pct"/>
          </w:tcPr>
          <w:p w14:paraId="2F60B1F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Денежные средства, переданные в доверительное управление</w:t>
            </w:r>
          </w:p>
        </w:tc>
      </w:tr>
      <w:tr w:rsidR="00CC5207" w:rsidRPr="0009798C" w14:paraId="19FDB39E" w14:textId="77777777" w:rsidTr="00BE2BE9">
        <w:tc>
          <w:tcPr>
            <w:tcW w:w="680" w:type="pct"/>
            <w:vAlign w:val="center"/>
          </w:tcPr>
          <w:p w14:paraId="5F4265E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14BEACB" w14:textId="77777777" w:rsidR="00CC5207" w:rsidRPr="0009798C" w:rsidRDefault="00CC5207" w:rsidP="00CC5207">
            <w:pPr>
              <w:pStyle w:val="MainText"/>
              <w:tabs>
                <w:tab w:val="left" w:pos="1134"/>
              </w:tabs>
              <w:ind w:firstLine="0"/>
              <w:contextualSpacing/>
              <w:jc w:val="center"/>
              <w:rPr>
                <w:rFonts w:ascii="Times New Roman" w:hAnsi="Times New Roman"/>
                <w:color w:val="auto"/>
                <w:sz w:val="24"/>
                <w:szCs w:val="24"/>
                <w:lang w:val="ru-RU"/>
              </w:rPr>
            </w:pPr>
            <w:r w:rsidRPr="0009798C">
              <w:rPr>
                <w:rFonts w:ascii="Times New Roman" w:hAnsi="Times New Roman"/>
                <w:b/>
                <w:color w:val="auto"/>
                <w:sz w:val="24"/>
                <w:szCs w:val="24"/>
                <w:lang w:val="ru-RU"/>
              </w:rPr>
              <w:t>115002</w:t>
            </w:r>
          </w:p>
        </w:tc>
        <w:tc>
          <w:tcPr>
            <w:tcW w:w="3752" w:type="pct"/>
          </w:tcPr>
          <w:p w14:paraId="287B371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Дебиторская задолженность по операциям доверительного управления</w:t>
            </w:r>
          </w:p>
        </w:tc>
      </w:tr>
      <w:tr w:rsidR="00CC5207" w:rsidRPr="0009798C" w14:paraId="6621E374" w14:textId="77777777" w:rsidTr="00BE2BE9">
        <w:tc>
          <w:tcPr>
            <w:tcW w:w="680" w:type="pct"/>
            <w:vAlign w:val="center"/>
          </w:tcPr>
          <w:p w14:paraId="34E07FB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8FE4E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115099</w:t>
            </w:r>
          </w:p>
        </w:tc>
        <w:tc>
          <w:tcPr>
            <w:tcW w:w="3752" w:type="pct"/>
          </w:tcPr>
          <w:p w14:paraId="624E04F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7DDFA053" w14:textId="77777777" w:rsidTr="00BE2BE9">
        <w:tc>
          <w:tcPr>
            <w:tcW w:w="680" w:type="pct"/>
            <w:vAlign w:val="center"/>
          </w:tcPr>
          <w:p w14:paraId="3D1FC3EA" w14:textId="77777777" w:rsidR="00CC5207" w:rsidRPr="0009798C" w:rsidRDefault="00CC5207" w:rsidP="00CC5207">
            <w:pPr>
              <w:ind w:firstLine="0"/>
              <w:contextualSpacing/>
              <w:jc w:val="center"/>
              <w:rPr>
                <w:rFonts w:ascii="Times New Roman" w:hAnsi="Times New Roman" w:cs="Times New Roman"/>
                <w:strike/>
              </w:rPr>
            </w:pPr>
          </w:p>
        </w:tc>
        <w:tc>
          <w:tcPr>
            <w:tcW w:w="568" w:type="pct"/>
          </w:tcPr>
          <w:p w14:paraId="06ABBBA2" w14:textId="77777777" w:rsidR="00CC5207" w:rsidRPr="0009798C" w:rsidRDefault="00CC5207" w:rsidP="00CC5207">
            <w:pPr>
              <w:pStyle w:val="MainText"/>
              <w:tabs>
                <w:tab w:val="left" w:pos="1134"/>
              </w:tabs>
              <w:ind w:firstLine="0"/>
              <w:contextualSpacing/>
              <w:jc w:val="center"/>
              <w:rPr>
                <w:rFonts w:ascii="Times New Roman" w:hAnsi="Times New Roman"/>
                <w:b/>
                <w:strike/>
                <w:color w:val="auto"/>
                <w:sz w:val="24"/>
                <w:szCs w:val="24"/>
                <w:lang w:val="ru-RU"/>
              </w:rPr>
            </w:pPr>
          </w:p>
        </w:tc>
        <w:tc>
          <w:tcPr>
            <w:tcW w:w="3752" w:type="pct"/>
          </w:tcPr>
          <w:p w14:paraId="0549DE3E" w14:textId="77777777" w:rsidR="00CC5207" w:rsidRPr="0009798C" w:rsidRDefault="00CC5207" w:rsidP="00CC5207">
            <w:pPr>
              <w:pStyle w:val="a8"/>
              <w:contextualSpacing/>
              <w:jc w:val="both"/>
              <w:rPr>
                <w:rFonts w:ascii="Times New Roman" w:hAnsi="Times New Roman" w:cs="Times New Roman"/>
                <w:strike/>
              </w:rPr>
            </w:pPr>
          </w:p>
        </w:tc>
      </w:tr>
      <w:tr w:rsidR="00CC5207" w:rsidRPr="0009798C" w14:paraId="0E12F58A" w14:textId="77777777" w:rsidTr="00BE2BE9">
        <w:tc>
          <w:tcPr>
            <w:tcW w:w="680" w:type="pct"/>
            <w:vAlign w:val="center"/>
          </w:tcPr>
          <w:p w14:paraId="07168C0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w:t>
            </w:r>
          </w:p>
        </w:tc>
        <w:tc>
          <w:tcPr>
            <w:tcW w:w="4320" w:type="pct"/>
            <w:gridSpan w:val="2"/>
          </w:tcPr>
          <w:p w14:paraId="07060C4F"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Основные средства</w:t>
            </w:r>
          </w:p>
        </w:tc>
      </w:tr>
      <w:tr w:rsidR="00CC5207" w:rsidRPr="0009798C" w14:paraId="1B4ACB15" w14:textId="77777777" w:rsidTr="00BE2BE9">
        <w:tc>
          <w:tcPr>
            <w:tcW w:w="680" w:type="pct"/>
            <w:vAlign w:val="center"/>
          </w:tcPr>
          <w:p w14:paraId="0862638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1904AC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120001</w:t>
            </w:r>
          </w:p>
        </w:tc>
        <w:tc>
          <w:tcPr>
            <w:tcW w:w="3752" w:type="pct"/>
          </w:tcPr>
          <w:p w14:paraId="57921C0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Здания и сооружения</w:t>
            </w:r>
          </w:p>
        </w:tc>
      </w:tr>
      <w:tr w:rsidR="00CC5207" w:rsidRPr="0009798C" w14:paraId="352C8348" w14:textId="77777777" w:rsidTr="00BE2BE9">
        <w:tc>
          <w:tcPr>
            <w:tcW w:w="680" w:type="pct"/>
            <w:vAlign w:val="center"/>
          </w:tcPr>
          <w:p w14:paraId="1F5DAC7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7AEF24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120002</w:t>
            </w:r>
          </w:p>
        </w:tc>
        <w:tc>
          <w:tcPr>
            <w:tcW w:w="3752" w:type="pct"/>
          </w:tcPr>
          <w:p w14:paraId="3D926B55" w14:textId="79786B16"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Машины и оборудование</w:t>
            </w:r>
          </w:p>
        </w:tc>
      </w:tr>
      <w:tr w:rsidR="00CC5207" w:rsidRPr="0009798C" w14:paraId="6FB5B7B4" w14:textId="77777777" w:rsidTr="00BE2BE9">
        <w:tc>
          <w:tcPr>
            <w:tcW w:w="680" w:type="pct"/>
            <w:vAlign w:val="center"/>
          </w:tcPr>
          <w:p w14:paraId="07B52E1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B6B08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120003</w:t>
            </w:r>
          </w:p>
        </w:tc>
        <w:tc>
          <w:tcPr>
            <w:tcW w:w="3752" w:type="pct"/>
          </w:tcPr>
          <w:p w14:paraId="179FFCE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Транспортные средства</w:t>
            </w:r>
          </w:p>
        </w:tc>
      </w:tr>
      <w:tr w:rsidR="00CC5207" w:rsidRPr="0009798C" w14:paraId="3F40F071" w14:textId="77777777" w:rsidTr="00BE2BE9">
        <w:tc>
          <w:tcPr>
            <w:tcW w:w="680" w:type="pct"/>
            <w:vAlign w:val="center"/>
          </w:tcPr>
          <w:p w14:paraId="29555E6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B13E33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120009</w:t>
            </w:r>
          </w:p>
        </w:tc>
        <w:tc>
          <w:tcPr>
            <w:tcW w:w="3752" w:type="pct"/>
          </w:tcPr>
          <w:p w14:paraId="5501C07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основные средства</w:t>
            </w:r>
          </w:p>
        </w:tc>
      </w:tr>
      <w:tr w:rsidR="00CC5207" w:rsidRPr="0009798C" w14:paraId="71E274CA" w14:textId="77777777" w:rsidTr="00BE2BE9">
        <w:tc>
          <w:tcPr>
            <w:tcW w:w="680" w:type="pct"/>
            <w:vAlign w:val="center"/>
          </w:tcPr>
          <w:p w14:paraId="3954F1C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CC00C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120010</w:t>
            </w:r>
          </w:p>
        </w:tc>
        <w:tc>
          <w:tcPr>
            <w:tcW w:w="3752" w:type="pct"/>
          </w:tcPr>
          <w:p w14:paraId="4F47004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Вложения в сооружение (строительство), создание (изготовление) и приобретение основных средств</w:t>
            </w:r>
          </w:p>
        </w:tc>
      </w:tr>
      <w:tr w:rsidR="00CC5207" w:rsidRPr="0009798C" w14:paraId="61E5C86A" w14:textId="77777777" w:rsidTr="00BE2BE9">
        <w:tc>
          <w:tcPr>
            <w:tcW w:w="680" w:type="pct"/>
            <w:vAlign w:val="center"/>
          </w:tcPr>
          <w:p w14:paraId="17A750C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8D2FBF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120011</w:t>
            </w:r>
          </w:p>
        </w:tc>
        <w:tc>
          <w:tcPr>
            <w:tcW w:w="3752" w:type="pct"/>
          </w:tcPr>
          <w:p w14:paraId="211947D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зданий и сооружений</w:t>
            </w:r>
          </w:p>
        </w:tc>
      </w:tr>
      <w:tr w:rsidR="00CC5207" w:rsidRPr="0009798C" w14:paraId="37FC8B50" w14:textId="77777777" w:rsidTr="00BE2BE9">
        <w:tc>
          <w:tcPr>
            <w:tcW w:w="680" w:type="pct"/>
            <w:vAlign w:val="center"/>
          </w:tcPr>
          <w:p w14:paraId="4746650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29E5AD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120012</w:t>
            </w:r>
          </w:p>
        </w:tc>
        <w:tc>
          <w:tcPr>
            <w:tcW w:w="3752" w:type="pct"/>
          </w:tcPr>
          <w:p w14:paraId="400FC4C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машин и оборудования</w:t>
            </w:r>
          </w:p>
        </w:tc>
      </w:tr>
      <w:tr w:rsidR="00CC5207" w:rsidRPr="0009798C" w14:paraId="09FF82A0" w14:textId="77777777" w:rsidTr="00BE2BE9">
        <w:tc>
          <w:tcPr>
            <w:tcW w:w="680" w:type="pct"/>
            <w:vAlign w:val="center"/>
          </w:tcPr>
          <w:p w14:paraId="6E795C6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DB655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120013</w:t>
            </w:r>
          </w:p>
        </w:tc>
        <w:tc>
          <w:tcPr>
            <w:tcW w:w="3752" w:type="pct"/>
          </w:tcPr>
          <w:p w14:paraId="3BCB86C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транспортных средств</w:t>
            </w:r>
          </w:p>
        </w:tc>
      </w:tr>
      <w:tr w:rsidR="00CC5207" w:rsidRPr="0009798C" w14:paraId="18A08993" w14:textId="77777777" w:rsidTr="00BE2BE9">
        <w:tc>
          <w:tcPr>
            <w:tcW w:w="680" w:type="pct"/>
            <w:vAlign w:val="center"/>
          </w:tcPr>
          <w:p w14:paraId="2A42FC4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6D52CE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120019</w:t>
            </w:r>
          </w:p>
        </w:tc>
        <w:tc>
          <w:tcPr>
            <w:tcW w:w="3752" w:type="pct"/>
          </w:tcPr>
          <w:p w14:paraId="1B29409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прочих основных средств</w:t>
            </w:r>
          </w:p>
        </w:tc>
      </w:tr>
      <w:tr w:rsidR="00CC5207" w:rsidRPr="0009798C" w14:paraId="5ACC21D0" w14:textId="77777777" w:rsidTr="00BE2BE9">
        <w:tc>
          <w:tcPr>
            <w:tcW w:w="680" w:type="pct"/>
            <w:vAlign w:val="center"/>
          </w:tcPr>
          <w:p w14:paraId="61CA8B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4D98C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5E9F0EA"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10B76CB3" w14:textId="77777777" w:rsidTr="00BE2BE9">
        <w:tc>
          <w:tcPr>
            <w:tcW w:w="680" w:type="pct"/>
            <w:vAlign w:val="center"/>
          </w:tcPr>
          <w:p w14:paraId="643A1C7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1201</w:t>
            </w:r>
          </w:p>
        </w:tc>
        <w:tc>
          <w:tcPr>
            <w:tcW w:w="4320" w:type="pct"/>
            <w:gridSpan w:val="2"/>
          </w:tcPr>
          <w:p w14:paraId="24634E16"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Нематериальные активы</w:t>
            </w:r>
          </w:p>
        </w:tc>
      </w:tr>
      <w:tr w:rsidR="00CC5207" w:rsidRPr="0009798C" w14:paraId="3B292A35" w14:textId="77777777" w:rsidTr="00BE2BE9">
        <w:tc>
          <w:tcPr>
            <w:tcW w:w="680" w:type="pct"/>
            <w:vAlign w:val="center"/>
          </w:tcPr>
          <w:p w14:paraId="67D1C62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AC7A3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120101</w:t>
            </w:r>
          </w:p>
        </w:tc>
        <w:tc>
          <w:tcPr>
            <w:tcW w:w="3752" w:type="pct"/>
          </w:tcPr>
          <w:p w14:paraId="74D8C5C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Нематериальные активы</w:t>
            </w:r>
          </w:p>
        </w:tc>
      </w:tr>
      <w:tr w:rsidR="00CC5207" w:rsidRPr="0009798C" w14:paraId="71390928" w14:textId="77777777" w:rsidTr="00BE2BE9">
        <w:tc>
          <w:tcPr>
            <w:tcW w:w="680" w:type="pct"/>
            <w:vAlign w:val="center"/>
          </w:tcPr>
          <w:p w14:paraId="3544F9E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234448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120102</w:t>
            </w:r>
          </w:p>
        </w:tc>
        <w:tc>
          <w:tcPr>
            <w:tcW w:w="3752" w:type="pct"/>
          </w:tcPr>
          <w:p w14:paraId="1A34A8B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Деловая репутация (гудвилл)</w:t>
            </w:r>
          </w:p>
        </w:tc>
      </w:tr>
      <w:tr w:rsidR="00CC5207" w:rsidRPr="0009798C" w14:paraId="4A3E261A" w14:textId="77777777" w:rsidTr="00BE2BE9">
        <w:tc>
          <w:tcPr>
            <w:tcW w:w="680" w:type="pct"/>
            <w:vAlign w:val="center"/>
          </w:tcPr>
          <w:p w14:paraId="342148D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BF3CC3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120110</w:t>
            </w:r>
          </w:p>
        </w:tc>
        <w:tc>
          <w:tcPr>
            <w:tcW w:w="3752" w:type="pct"/>
          </w:tcPr>
          <w:p w14:paraId="52EF87E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Вложения в создание и приобретение нематериальных активов</w:t>
            </w:r>
          </w:p>
        </w:tc>
      </w:tr>
      <w:tr w:rsidR="00CC5207" w:rsidRPr="0009798C" w14:paraId="57121D7D" w14:textId="77777777" w:rsidTr="00BE2BE9">
        <w:tc>
          <w:tcPr>
            <w:tcW w:w="680" w:type="pct"/>
            <w:vAlign w:val="center"/>
          </w:tcPr>
          <w:p w14:paraId="4D48843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2052AD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120111</w:t>
            </w:r>
          </w:p>
        </w:tc>
        <w:tc>
          <w:tcPr>
            <w:tcW w:w="3752" w:type="pct"/>
          </w:tcPr>
          <w:p w14:paraId="4B49536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нематериальных активов</w:t>
            </w:r>
          </w:p>
        </w:tc>
      </w:tr>
      <w:tr w:rsidR="00CC5207" w:rsidRPr="0009798C" w14:paraId="6F976F91" w14:textId="77777777" w:rsidTr="00BE2BE9">
        <w:tc>
          <w:tcPr>
            <w:tcW w:w="680" w:type="pct"/>
            <w:vAlign w:val="center"/>
          </w:tcPr>
          <w:p w14:paraId="6D023AA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90BDE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0D251C3"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F382E45" w14:textId="77777777" w:rsidTr="00BE2BE9">
        <w:tc>
          <w:tcPr>
            <w:tcW w:w="680" w:type="pct"/>
            <w:vAlign w:val="center"/>
          </w:tcPr>
          <w:p w14:paraId="1FA003B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w:t>
            </w:r>
          </w:p>
        </w:tc>
        <w:tc>
          <w:tcPr>
            <w:tcW w:w="4320" w:type="pct"/>
            <w:gridSpan w:val="2"/>
          </w:tcPr>
          <w:p w14:paraId="58BA5412"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Запасы</w:t>
            </w:r>
          </w:p>
        </w:tc>
      </w:tr>
      <w:tr w:rsidR="00CC5207" w:rsidRPr="0009798C" w14:paraId="2346CB03" w14:textId="77777777" w:rsidTr="00BE2BE9">
        <w:tc>
          <w:tcPr>
            <w:tcW w:w="680" w:type="pct"/>
            <w:vAlign w:val="center"/>
          </w:tcPr>
          <w:p w14:paraId="2954175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A0F107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120201</w:t>
            </w:r>
          </w:p>
        </w:tc>
        <w:tc>
          <w:tcPr>
            <w:tcW w:w="3752" w:type="pct"/>
          </w:tcPr>
          <w:p w14:paraId="4EF8364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Запасные части</w:t>
            </w:r>
          </w:p>
        </w:tc>
      </w:tr>
      <w:tr w:rsidR="00CC5207" w:rsidRPr="0009798C" w14:paraId="22B9B2CA" w14:textId="77777777" w:rsidTr="00BE2BE9">
        <w:tc>
          <w:tcPr>
            <w:tcW w:w="680" w:type="pct"/>
            <w:vAlign w:val="center"/>
          </w:tcPr>
          <w:p w14:paraId="6DE6F2A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FF8C6B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120202</w:t>
            </w:r>
          </w:p>
        </w:tc>
        <w:tc>
          <w:tcPr>
            <w:tcW w:w="3752" w:type="pct"/>
          </w:tcPr>
          <w:p w14:paraId="15EC3BA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Бланки строгой отчетности</w:t>
            </w:r>
          </w:p>
        </w:tc>
      </w:tr>
      <w:tr w:rsidR="00CC5207" w:rsidRPr="0009798C" w14:paraId="385639C0" w14:textId="77777777" w:rsidTr="00BE2BE9">
        <w:tc>
          <w:tcPr>
            <w:tcW w:w="680" w:type="pct"/>
            <w:vAlign w:val="center"/>
          </w:tcPr>
          <w:p w14:paraId="490CB48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777051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120203</w:t>
            </w:r>
          </w:p>
        </w:tc>
        <w:tc>
          <w:tcPr>
            <w:tcW w:w="3752" w:type="pct"/>
          </w:tcPr>
          <w:p w14:paraId="7C0A75C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Материалы</w:t>
            </w:r>
          </w:p>
        </w:tc>
      </w:tr>
      <w:tr w:rsidR="00CC5207" w:rsidRPr="0009798C" w14:paraId="1AAED74F" w14:textId="77777777" w:rsidTr="00BE2BE9">
        <w:tc>
          <w:tcPr>
            <w:tcW w:w="680" w:type="pct"/>
            <w:vAlign w:val="center"/>
          </w:tcPr>
          <w:p w14:paraId="5EF2536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175F89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120204</w:t>
            </w:r>
          </w:p>
        </w:tc>
        <w:tc>
          <w:tcPr>
            <w:tcW w:w="3752" w:type="pct"/>
          </w:tcPr>
          <w:p w14:paraId="75CED42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Инвентарь и принадлежности</w:t>
            </w:r>
          </w:p>
        </w:tc>
      </w:tr>
      <w:tr w:rsidR="00CC5207" w:rsidRPr="0009798C" w14:paraId="3570E806" w14:textId="77777777" w:rsidTr="00BE2BE9">
        <w:tc>
          <w:tcPr>
            <w:tcW w:w="680" w:type="pct"/>
            <w:vAlign w:val="center"/>
          </w:tcPr>
          <w:p w14:paraId="4086A91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910FA4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120205</w:t>
            </w:r>
          </w:p>
        </w:tc>
        <w:tc>
          <w:tcPr>
            <w:tcW w:w="3752" w:type="pct"/>
          </w:tcPr>
          <w:p w14:paraId="6B5EF88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Издания</w:t>
            </w:r>
          </w:p>
        </w:tc>
      </w:tr>
      <w:tr w:rsidR="00CC5207" w:rsidRPr="0009798C" w14:paraId="3CA3BD19" w14:textId="77777777" w:rsidTr="00BE2BE9">
        <w:tc>
          <w:tcPr>
            <w:tcW w:w="680" w:type="pct"/>
            <w:vAlign w:val="center"/>
          </w:tcPr>
          <w:p w14:paraId="478202A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1AB82C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120209</w:t>
            </w:r>
          </w:p>
        </w:tc>
        <w:tc>
          <w:tcPr>
            <w:tcW w:w="3752" w:type="pct"/>
          </w:tcPr>
          <w:p w14:paraId="0BC5C1A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запасы</w:t>
            </w:r>
          </w:p>
        </w:tc>
      </w:tr>
      <w:tr w:rsidR="00CC5207" w:rsidRPr="0009798C" w14:paraId="0B317E19" w14:textId="77777777" w:rsidTr="00BE2BE9">
        <w:tc>
          <w:tcPr>
            <w:tcW w:w="680" w:type="pct"/>
            <w:vAlign w:val="center"/>
          </w:tcPr>
          <w:p w14:paraId="709A4B3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A443C5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120210</w:t>
            </w:r>
          </w:p>
        </w:tc>
        <w:tc>
          <w:tcPr>
            <w:tcW w:w="3752" w:type="pct"/>
          </w:tcPr>
          <w:p w14:paraId="56CCD5C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Материалы, предназначенные для сооружения, создания и восстановления основных средств и инвестиционного имущества</w:t>
            </w:r>
          </w:p>
        </w:tc>
      </w:tr>
      <w:tr w:rsidR="00CC5207" w:rsidRPr="0009798C" w14:paraId="5F53B20B" w14:textId="77777777" w:rsidTr="00BE2BE9">
        <w:tc>
          <w:tcPr>
            <w:tcW w:w="680" w:type="pct"/>
            <w:vAlign w:val="center"/>
          </w:tcPr>
          <w:p w14:paraId="04BF39E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1D554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B5DFA2E" w14:textId="77777777" w:rsidR="00CC5207" w:rsidRPr="0009798C" w:rsidRDefault="00CC5207" w:rsidP="00CC5207">
            <w:pPr>
              <w:ind w:firstLine="0"/>
              <w:contextualSpacing/>
              <w:rPr>
                <w:rFonts w:ascii="Times New Roman" w:hAnsi="Times New Roman" w:cs="Times New Roman"/>
              </w:rPr>
            </w:pPr>
          </w:p>
        </w:tc>
      </w:tr>
      <w:tr w:rsidR="00CC5207" w:rsidRPr="0009798C" w14:paraId="5AC114C5" w14:textId="77777777" w:rsidTr="00BE2BE9">
        <w:tc>
          <w:tcPr>
            <w:tcW w:w="680" w:type="pct"/>
            <w:vAlign w:val="center"/>
          </w:tcPr>
          <w:p w14:paraId="28E2293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w:t>
            </w:r>
          </w:p>
        </w:tc>
        <w:tc>
          <w:tcPr>
            <w:tcW w:w="4320" w:type="pct"/>
            <w:gridSpan w:val="2"/>
          </w:tcPr>
          <w:p w14:paraId="0754C974"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Инвестиционное имущество</w:t>
            </w:r>
          </w:p>
        </w:tc>
      </w:tr>
      <w:tr w:rsidR="00CC5207" w:rsidRPr="0009798C" w14:paraId="576EFCE9" w14:textId="77777777" w:rsidTr="00BE2BE9">
        <w:tc>
          <w:tcPr>
            <w:tcW w:w="680" w:type="pct"/>
            <w:vAlign w:val="center"/>
          </w:tcPr>
          <w:p w14:paraId="3C46BB2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086D57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120301</w:t>
            </w:r>
          </w:p>
        </w:tc>
        <w:tc>
          <w:tcPr>
            <w:tcW w:w="3752" w:type="pct"/>
          </w:tcPr>
          <w:p w14:paraId="4FB7C0D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Инвестиционное имущество</w:t>
            </w:r>
          </w:p>
        </w:tc>
      </w:tr>
      <w:tr w:rsidR="00CC5207" w:rsidRPr="0009798C" w14:paraId="5F2DBC95" w14:textId="77777777" w:rsidTr="00BE2BE9">
        <w:tc>
          <w:tcPr>
            <w:tcW w:w="680" w:type="pct"/>
            <w:vAlign w:val="center"/>
          </w:tcPr>
          <w:p w14:paraId="57E94A0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CA41D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120302</w:t>
            </w:r>
          </w:p>
        </w:tc>
        <w:tc>
          <w:tcPr>
            <w:tcW w:w="3752" w:type="pct"/>
          </w:tcPr>
          <w:p w14:paraId="094CB7A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Инвестиционное имущество, переданное в аренду</w:t>
            </w:r>
          </w:p>
        </w:tc>
      </w:tr>
      <w:tr w:rsidR="00CC5207" w:rsidRPr="0009798C" w14:paraId="72A5F443" w14:textId="77777777" w:rsidTr="00BE2BE9">
        <w:tc>
          <w:tcPr>
            <w:tcW w:w="680" w:type="pct"/>
            <w:vAlign w:val="center"/>
          </w:tcPr>
          <w:p w14:paraId="78A88E3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640DD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120303</w:t>
            </w:r>
          </w:p>
        </w:tc>
        <w:tc>
          <w:tcPr>
            <w:tcW w:w="3752" w:type="pct"/>
          </w:tcPr>
          <w:p w14:paraId="1A74171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Инвестиционное имущество, учитываемое по справедливой стоимости</w:t>
            </w:r>
          </w:p>
        </w:tc>
      </w:tr>
      <w:tr w:rsidR="00CC5207" w:rsidRPr="0009798C" w14:paraId="7F1BC349" w14:textId="77777777" w:rsidTr="00BE2BE9">
        <w:tc>
          <w:tcPr>
            <w:tcW w:w="680" w:type="pct"/>
            <w:vAlign w:val="center"/>
          </w:tcPr>
          <w:p w14:paraId="6398AFA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397FA6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120304</w:t>
            </w:r>
          </w:p>
        </w:tc>
        <w:tc>
          <w:tcPr>
            <w:tcW w:w="3752" w:type="pct"/>
          </w:tcPr>
          <w:p w14:paraId="286D2B1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Инвестиционное имущество, учитываемое по справедливой стоимости, переданное в аренду</w:t>
            </w:r>
          </w:p>
        </w:tc>
      </w:tr>
      <w:tr w:rsidR="00CC5207" w:rsidRPr="0009798C" w14:paraId="71B6887B" w14:textId="77777777" w:rsidTr="00BE2BE9">
        <w:tc>
          <w:tcPr>
            <w:tcW w:w="680" w:type="pct"/>
            <w:vAlign w:val="center"/>
          </w:tcPr>
          <w:p w14:paraId="671FB9D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72A0DF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120310</w:t>
            </w:r>
          </w:p>
        </w:tc>
        <w:tc>
          <w:tcPr>
            <w:tcW w:w="3752" w:type="pct"/>
          </w:tcPr>
          <w:p w14:paraId="33662C1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Вложения в сооружение (строительство) объектов инвестиционного имущества</w:t>
            </w:r>
          </w:p>
        </w:tc>
      </w:tr>
      <w:tr w:rsidR="00CC5207" w:rsidRPr="0009798C" w14:paraId="5383471E" w14:textId="77777777" w:rsidTr="00BE2BE9">
        <w:tc>
          <w:tcPr>
            <w:tcW w:w="680" w:type="pct"/>
            <w:vAlign w:val="center"/>
          </w:tcPr>
          <w:p w14:paraId="029EC8E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08D0C5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120311</w:t>
            </w:r>
          </w:p>
        </w:tc>
        <w:tc>
          <w:tcPr>
            <w:tcW w:w="3752" w:type="pct"/>
          </w:tcPr>
          <w:p w14:paraId="5E1E828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инвестиционного имущества</w:t>
            </w:r>
          </w:p>
        </w:tc>
      </w:tr>
      <w:tr w:rsidR="00CC5207" w:rsidRPr="0009798C" w14:paraId="003C9082" w14:textId="77777777" w:rsidTr="00BE2BE9">
        <w:tc>
          <w:tcPr>
            <w:tcW w:w="680" w:type="pct"/>
            <w:vAlign w:val="center"/>
          </w:tcPr>
          <w:p w14:paraId="6E4C395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D3FB61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120312</w:t>
            </w:r>
          </w:p>
        </w:tc>
        <w:tc>
          <w:tcPr>
            <w:tcW w:w="3752" w:type="pct"/>
          </w:tcPr>
          <w:p w14:paraId="103945E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инвестиционного имущества, переданного в аренду</w:t>
            </w:r>
          </w:p>
        </w:tc>
      </w:tr>
      <w:tr w:rsidR="00CC5207" w:rsidRPr="0009798C" w14:paraId="13EE3D1E" w14:textId="77777777" w:rsidTr="00BE2BE9">
        <w:tc>
          <w:tcPr>
            <w:tcW w:w="680" w:type="pct"/>
            <w:vAlign w:val="center"/>
          </w:tcPr>
          <w:p w14:paraId="2E8084E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378265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120399</w:t>
            </w:r>
          </w:p>
        </w:tc>
        <w:tc>
          <w:tcPr>
            <w:tcW w:w="3752" w:type="pct"/>
          </w:tcPr>
          <w:p w14:paraId="03634F84" w14:textId="75885DB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25B5CD4" w14:textId="77777777" w:rsidTr="00BE2BE9">
        <w:tc>
          <w:tcPr>
            <w:tcW w:w="680" w:type="pct"/>
            <w:vAlign w:val="center"/>
          </w:tcPr>
          <w:p w14:paraId="35AB6A4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C1949D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1317B7E" w14:textId="77777777" w:rsidR="00CC5207" w:rsidRPr="0009798C" w:rsidRDefault="00CC5207" w:rsidP="00CC5207">
            <w:pPr>
              <w:ind w:firstLine="0"/>
              <w:contextualSpacing/>
              <w:rPr>
                <w:rFonts w:ascii="Times New Roman" w:hAnsi="Times New Roman" w:cs="Times New Roman"/>
              </w:rPr>
            </w:pPr>
          </w:p>
        </w:tc>
      </w:tr>
      <w:tr w:rsidR="00CC5207" w:rsidRPr="0009798C" w14:paraId="49CE535B" w14:textId="77777777" w:rsidTr="00BE2BE9">
        <w:tc>
          <w:tcPr>
            <w:tcW w:w="680" w:type="pct"/>
            <w:vAlign w:val="center"/>
          </w:tcPr>
          <w:p w14:paraId="2604F28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1204</w:t>
            </w:r>
          </w:p>
        </w:tc>
        <w:tc>
          <w:tcPr>
            <w:tcW w:w="4320" w:type="pct"/>
            <w:gridSpan w:val="2"/>
          </w:tcPr>
          <w:p w14:paraId="26D80F43"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Имущество, полученное в финансовую аренду (лизинг)</w:t>
            </w:r>
          </w:p>
        </w:tc>
      </w:tr>
      <w:tr w:rsidR="00CC5207" w:rsidRPr="0009798C" w14:paraId="6192156F" w14:textId="77777777" w:rsidTr="00BE2BE9">
        <w:tc>
          <w:tcPr>
            <w:tcW w:w="680" w:type="pct"/>
            <w:vAlign w:val="center"/>
          </w:tcPr>
          <w:p w14:paraId="0B60B7F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87EDD9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120401</w:t>
            </w:r>
          </w:p>
        </w:tc>
        <w:tc>
          <w:tcPr>
            <w:tcW w:w="3752" w:type="pct"/>
          </w:tcPr>
          <w:p w14:paraId="5606E52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Имущество, полученное в финансовую аренду (лизинг)</w:t>
            </w:r>
          </w:p>
        </w:tc>
      </w:tr>
      <w:tr w:rsidR="00CC5207" w:rsidRPr="0009798C" w14:paraId="78DAA0BD" w14:textId="77777777" w:rsidTr="00BE2BE9">
        <w:tc>
          <w:tcPr>
            <w:tcW w:w="680" w:type="pct"/>
            <w:vAlign w:val="center"/>
          </w:tcPr>
          <w:p w14:paraId="3C4D1E5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92A3D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120411</w:t>
            </w:r>
          </w:p>
        </w:tc>
        <w:tc>
          <w:tcPr>
            <w:tcW w:w="3752" w:type="pct"/>
          </w:tcPr>
          <w:p w14:paraId="15A5131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Амортизация имущества, полученного в финансовую аренду (лизинг)</w:t>
            </w:r>
          </w:p>
        </w:tc>
      </w:tr>
      <w:tr w:rsidR="00CC5207" w:rsidRPr="0009798C" w14:paraId="1EE20DDD" w14:textId="77777777" w:rsidTr="00BE2BE9">
        <w:tc>
          <w:tcPr>
            <w:tcW w:w="680" w:type="pct"/>
            <w:vAlign w:val="center"/>
          </w:tcPr>
          <w:p w14:paraId="765559C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61654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A77541A"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6C93374" w14:textId="77777777" w:rsidTr="00BE2BE9">
        <w:tc>
          <w:tcPr>
            <w:tcW w:w="680" w:type="pct"/>
            <w:vAlign w:val="center"/>
          </w:tcPr>
          <w:p w14:paraId="613A956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1205</w:t>
            </w:r>
          </w:p>
        </w:tc>
        <w:tc>
          <w:tcPr>
            <w:tcW w:w="4320" w:type="pct"/>
            <w:gridSpan w:val="2"/>
          </w:tcPr>
          <w:p w14:paraId="1F825A26"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Долгосрочные активы, предназначенные для продажи</w:t>
            </w:r>
          </w:p>
        </w:tc>
      </w:tr>
      <w:tr w:rsidR="00CC5207" w:rsidRPr="0009798C" w14:paraId="7C1A9B38" w14:textId="77777777" w:rsidTr="00BE2BE9">
        <w:tc>
          <w:tcPr>
            <w:tcW w:w="680" w:type="pct"/>
            <w:vAlign w:val="center"/>
          </w:tcPr>
          <w:p w14:paraId="4FC7C63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0B834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120501</w:t>
            </w:r>
          </w:p>
        </w:tc>
        <w:tc>
          <w:tcPr>
            <w:tcW w:w="3752" w:type="pct"/>
          </w:tcPr>
          <w:p w14:paraId="5AB8BC3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Долгосрочные активы, предназначенные для продажи</w:t>
            </w:r>
          </w:p>
        </w:tc>
      </w:tr>
      <w:tr w:rsidR="00CC5207" w:rsidRPr="0009798C" w14:paraId="332D8079" w14:textId="77777777" w:rsidTr="00BE2BE9">
        <w:tc>
          <w:tcPr>
            <w:tcW w:w="680" w:type="pct"/>
            <w:vAlign w:val="center"/>
          </w:tcPr>
          <w:p w14:paraId="23C1A77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43088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120502</w:t>
            </w:r>
          </w:p>
        </w:tc>
        <w:tc>
          <w:tcPr>
            <w:tcW w:w="3752" w:type="pct"/>
          </w:tcPr>
          <w:p w14:paraId="41AA092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Долгосрочные активы, предназначенные для продажи, ранее учитываемые как инвестиционное имущество, оцениваемое по справедливой стоимости</w:t>
            </w:r>
          </w:p>
        </w:tc>
      </w:tr>
      <w:tr w:rsidR="00166318" w:rsidRPr="0009798C" w14:paraId="6284BF73" w14:textId="77777777" w:rsidTr="00BE2BE9">
        <w:tc>
          <w:tcPr>
            <w:tcW w:w="680" w:type="pct"/>
            <w:vAlign w:val="center"/>
          </w:tcPr>
          <w:p w14:paraId="400EE251" w14:textId="77777777" w:rsidR="00166318" w:rsidRPr="0009798C" w:rsidRDefault="00166318" w:rsidP="00CC5207">
            <w:pPr>
              <w:ind w:firstLine="0"/>
              <w:contextualSpacing/>
              <w:jc w:val="center"/>
              <w:rPr>
                <w:rFonts w:ascii="Times New Roman" w:hAnsi="Times New Roman" w:cs="Times New Roman"/>
                <w:i/>
              </w:rPr>
            </w:pPr>
          </w:p>
        </w:tc>
        <w:tc>
          <w:tcPr>
            <w:tcW w:w="568" w:type="pct"/>
          </w:tcPr>
          <w:p w14:paraId="160D15C5" w14:textId="4349D23C" w:rsidR="00166318" w:rsidRPr="0009798C" w:rsidRDefault="00166318"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120510</w:t>
            </w:r>
          </w:p>
        </w:tc>
        <w:tc>
          <w:tcPr>
            <w:tcW w:w="3752" w:type="pct"/>
          </w:tcPr>
          <w:p w14:paraId="0F08DFF7" w14:textId="4E394F44" w:rsidR="00166318" w:rsidRPr="0009798C" w:rsidRDefault="00166318" w:rsidP="00CC5207">
            <w:pPr>
              <w:pStyle w:val="a8"/>
              <w:contextualSpacing/>
              <w:jc w:val="both"/>
              <w:rPr>
                <w:rFonts w:ascii="Times New Roman" w:hAnsi="Times New Roman" w:cs="Times New Roman"/>
              </w:rPr>
            </w:pPr>
            <w:r w:rsidRPr="0009798C">
              <w:rPr>
                <w:rFonts w:ascii="Times New Roman" w:hAnsi="Times New Roman" w:cs="Times New Roman"/>
              </w:rPr>
              <w:t>Вложение в сооружение (строительство) объектов долгосрочных активов, предназначенных для продажи</w:t>
            </w:r>
          </w:p>
        </w:tc>
      </w:tr>
      <w:tr w:rsidR="00CC5207" w:rsidRPr="0009798C" w14:paraId="028CBB74" w14:textId="77777777" w:rsidTr="00BE2BE9">
        <w:tc>
          <w:tcPr>
            <w:tcW w:w="680" w:type="pct"/>
            <w:vAlign w:val="center"/>
          </w:tcPr>
          <w:p w14:paraId="73A665F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1A3986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120599</w:t>
            </w:r>
          </w:p>
        </w:tc>
        <w:tc>
          <w:tcPr>
            <w:tcW w:w="3752" w:type="pct"/>
          </w:tcPr>
          <w:p w14:paraId="0C1AFDF1" w14:textId="41501C69"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41D65397" w14:textId="77777777" w:rsidTr="00BE2BE9">
        <w:tc>
          <w:tcPr>
            <w:tcW w:w="680" w:type="pct"/>
            <w:vAlign w:val="center"/>
          </w:tcPr>
          <w:p w14:paraId="6C000DC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91CA34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AB160A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2B108C2C" w14:textId="77777777" w:rsidTr="00BE2BE9">
        <w:tc>
          <w:tcPr>
            <w:tcW w:w="680" w:type="pct"/>
            <w:vAlign w:val="center"/>
          </w:tcPr>
          <w:p w14:paraId="5651AF0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1206</w:t>
            </w:r>
          </w:p>
        </w:tc>
        <w:tc>
          <w:tcPr>
            <w:tcW w:w="4320" w:type="pct"/>
            <w:gridSpan w:val="2"/>
          </w:tcPr>
          <w:p w14:paraId="16B4A452" w14:textId="00B26FD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Средства труда и предметы труда, полученные по договорам отступного, залога, назначение которых не определено</w:t>
            </w:r>
          </w:p>
        </w:tc>
      </w:tr>
      <w:tr w:rsidR="00CC5207" w:rsidRPr="0009798C" w14:paraId="5B140E1F" w14:textId="77777777" w:rsidTr="00BE2BE9">
        <w:tc>
          <w:tcPr>
            <w:tcW w:w="680" w:type="pct"/>
            <w:vAlign w:val="center"/>
          </w:tcPr>
          <w:p w14:paraId="34DE382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1DAEB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120601</w:t>
            </w:r>
          </w:p>
        </w:tc>
        <w:tc>
          <w:tcPr>
            <w:tcW w:w="3752" w:type="pct"/>
          </w:tcPr>
          <w:p w14:paraId="29C3E42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Средства труда, полученные по договорам отступного, залога, назначение которых не определено</w:t>
            </w:r>
          </w:p>
        </w:tc>
      </w:tr>
      <w:tr w:rsidR="00CC5207" w:rsidRPr="0009798C" w14:paraId="41FE75F0" w14:textId="77777777" w:rsidTr="00BE2BE9">
        <w:tc>
          <w:tcPr>
            <w:tcW w:w="680" w:type="pct"/>
            <w:vAlign w:val="center"/>
          </w:tcPr>
          <w:p w14:paraId="2B6E9B5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496D6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120602</w:t>
            </w:r>
          </w:p>
        </w:tc>
        <w:tc>
          <w:tcPr>
            <w:tcW w:w="3752" w:type="pct"/>
          </w:tcPr>
          <w:p w14:paraId="14F6253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Предметы труда, полученные по договорам отступного, залога, назначение которых не определено</w:t>
            </w:r>
          </w:p>
        </w:tc>
      </w:tr>
      <w:tr w:rsidR="00CC5207" w:rsidRPr="0009798C" w14:paraId="171A7F29" w14:textId="77777777" w:rsidTr="00BE2BE9">
        <w:tc>
          <w:tcPr>
            <w:tcW w:w="680" w:type="pct"/>
            <w:vAlign w:val="center"/>
          </w:tcPr>
          <w:p w14:paraId="59FF528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0EC75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120699</w:t>
            </w:r>
          </w:p>
        </w:tc>
        <w:tc>
          <w:tcPr>
            <w:tcW w:w="3752" w:type="pct"/>
          </w:tcPr>
          <w:p w14:paraId="5901049A" w14:textId="77777777" w:rsidR="00CC5207" w:rsidRPr="0009798C" w:rsidRDefault="00CC5207" w:rsidP="00CC5207">
            <w:pPr>
              <w:pStyle w:val="a8"/>
              <w:contextualSpacing/>
              <w:jc w:val="both"/>
              <w:rPr>
                <w:rFonts w:ascii="Times New Roman" w:hAnsi="Times New Roman" w:cs="Times New Roman"/>
                <w:i/>
              </w:rPr>
            </w:pPr>
            <w:r w:rsidRPr="0009798C">
              <w:rPr>
                <w:rFonts w:ascii="Times New Roman" w:hAnsi="Times New Roman" w:cs="Times New Roman"/>
              </w:rPr>
              <w:t>Контрсчет: Резервы под обесценение</w:t>
            </w:r>
          </w:p>
        </w:tc>
      </w:tr>
      <w:tr w:rsidR="00CC5207" w:rsidRPr="0009798C" w14:paraId="3622AB50" w14:textId="77777777" w:rsidTr="00BE2BE9">
        <w:tc>
          <w:tcPr>
            <w:tcW w:w="680" w:type="pct"/>
            <w:vAlign w:val="center"/>
          </w:tcPr>
          <w:p w14:paraId="6E8CFAF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185DDD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79BFC15"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F68DB44" w14:textId="77777777" w:rsidTr="00BE2BE9">
        <w:tc>
          <w:tcPr>
            <w:tcW w:w="680" w:type="pct"/>
            <w:vAlign w:val="center"/>
          </w:tcPr>
          <w:p w14:paraId="6B12F54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1210</w:t>
            </w:r>
          </w:p>
        </w:tc>
        <w:tc>
          <w:tcPr>
            <w:tcW w:w="4320" w:type="pct"/>
            <w:gridSpan w:val="2"/>
          </w:tcPr>
          <w:p w14:paraId="515971A0" w14:textId="3C04271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Авансы (предоплаты) уплаченные</w:t>
            </w:r>
          </w:p>
        </w:tc>
      </w:tr>
      <w:tr w:rsidR="00CC5207" w:rsidRPr="0009798C" w14:paraId="6EA43D16" w14:textId="77777777" w:rsidTr="00BE2BE9">
        <w:tc>
          <w:tcPr>
            <w:tcW w:w="680" w:type="pct"/>
            <w:vAlign w:val="center"/>
          </w:tcPr>
          <w:p w14:paraId="24B0BF3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A51A45" w14:textId="76DF317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121002</w:t>
            </w:r>
          </w:p>
        </w:tc>
        <w:tc>
          <w:tcPr>
            <w:tcW w:w="3752" w:type="pct"/>
          </w:tcPr>
          <w:p w14:paraId="77ED88C1" w14:textId="24108DF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Предоплаченные проценты</w:t>
            </w:r>
          </w:p>
        </w:tc>
      </w:tr>
      <w:tr w:rsidR="00CC5207" w:rsidRPr="0009798C" w14:paraId="0F574B1F" w14:textId="77777777" w:rsidTr="00BE2BE9">
        <w:tc>
          <w:tcPr>
            <w:tcW w:w="680" w:type="pct"/>
            <w:vAlign w:val="center"/>
          </w:tcPr>
          <w:p w14:paraId="378FA29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5C7E8D" w14:textId="1164470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121003</w:t>
            </w:r>
          </w:p>
        </w:tc>
        <w:tc>
          <w:tcPr>
            <w:tcW w:w="3752" w:type="pct"/>
          </w:tcPr>
          <w:p w14:paraId="236FB3F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Прочие предоплаты расходов</w:t>
            </w:r>
          </w:p>
        </w:tc>
      </w:tr>
      <w:tr w:rsidR="00CC5207" w:rsidRPr="0009798C" w14:paraId="0891B432" w14:textId="77777777" w:rsidTr="00BE2BE9">
        <w:tc>
          <w:tcPr>
            <w:tcW w:w="680" w:type="pct"/>
            <w:vAlign w:val="center"/>
          </w:tcPr>
          <w:p w14:paraId="22E98F9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35AD6D" w14:textId="3D16209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121004</w:t>
            </w:r>
          </w:p>
        </w:tc>
        <w:tc>
          <w:tcPr>
            <w:tcW w:w="3752" w:type="pct"/>
          </w:tcPr>
          <w:p w14:paraId="274B2330" w14:textId="56D8265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Предоплаты по финансовой аренде (лизингу)</w:t>
            </w:r>
          </w:p>
        </w:tc>
      </w:tr>
      <w:tr w:rsidR="00CC5207" w:rsidRPr="0009798C" w14:paraId="7AC0524A" w14:textId="77777777" w:rsidTr="00BE2BE9">
        <w:tc>
          <w:tcPr>
            <w:tcW w:w="680" w:type="pct"/>
            <w:vAlign w:val="center"/>
          </w:tcPr>
          <w:p w14:paraId="58BA87C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F7BE2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121099</w:t>
            </w:r>
          </w:p>
        </w:tc>
        <w:tc>
          <w:tcPr>
            <w:tcW w:w="3752" w:type="pct"/>
          </w:tcPr>
          <w:p w14:paraId="694798D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69A4ECDD" w14:textId="77777777" w:rsidTr="00BE2BE9">
        <w:tc>
          <w:tcPr>
            <w:tcW w:w="680" w:type="pct"/>
            <w:vAlign w:val="center"/>
          </w:tcPr>
          <w:p w14:paraId="3F21D25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F8E944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BDBC86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1D8CF4AC" w14:textId="77777777" w:rsidTr="00BE2BE9">
        <w:tc>
          <w:tcPr>
            <w:tcW w:w="680" w:type="pct"/>
            <w:vAlign w:val="center"/>
          </w:tcPr>
          <w:p w14:paraId="771FD07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1218</w:t>
            </w:r>
          </w:p>
        </w:tc>
        <w:tc>
          <w:tcPr>
            <w:tcW w:w="4320" w:type="pct"/>
            <w:gridSpan w:val="2"/>
          </w:tcPr>
          <w:p w14:paraId="1A8C906A"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Расчеты, связанные с банковской деятельностью</w:t>
            </w:r>
          </w:p>
        </w:tc>
      </w:tr>
      <w:tr w:rsidR="00CC5207" w:rsidRPr="0009798C" w14:paraId="618959C1" w14:textId="77777777" w:rsidTr="00BE2BE9">
        <w:tc>
          <w:tcPr>
            <w:tcW w:w="680" w:type="pct"/>
            <w:vAlign w:val="center"/>
          </w:tcPr>
          <w:p w14:paraId="43932CD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02D3E4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121801</w:t>
            </w:r>
          </w:p>
        </w:tc>
        <w:tc>
          <w:tcPr>
            <w:tcW w:w="3752" w:type="pct"/>
          </w:tcPr>
          <w:p w14:paraId="62BC014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Средства по незавершенным расчетам по собственным платежам кредитной организации</w:t>
            </w:r>
          </w:p>
        </w:tc>
      </w:tr>
      <w:tr w:rsidR="00CC5207" w:rsidRPr="0009798C" w14:paraId="7EAEFF15" w14:textId="77777777" w:rsidTr="00BE2BE9">
        <w:tc>
          <w:tcPr>
            <w:tcW w:w="680" w:type="pct"/>
            <w:vAlign w:val="center"/>
          </w:tcPr>
          <w:p w14:paraId="6D45375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369434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121802</w:t>
            </w:r>
          </w:p>
        </w:tc>
        <w:tc>
          <w:tcPr>
            <w:tcW w:w="3752" w:type="pct"/>
          </w:tcPr>
          <w:p w14:paraId="48479F1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Средства по незавершенным расчетам по платежам клиентов кредитной организации</w:t>
            </w:r>
          </w:p>
        </w:tc>
      </w:tr>
      <w:tr w:rsidR="00CC5207" w:rsidRPr="0009798C" w14:paraId="08CE5E14" w14:textId="77777777" w:rsidTr="00BE2BE9">
        <w:tc>
          <w:tcPr>
            <w:tcW w:w="680" w:type="pct"/>
            <w:vAlign w:val="center"/>
          </w:tcPr>
          <w:p w14:paraId="1A7CBEA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AA76B7" w14:textId="6D84177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121804</w:t>
            </w:r>
          </w:p>
        </w:tc>
        <w:tc>
          <w:tcPr>
            <w:tcW w:w="3752" w:type="pct"/>
          </w:tcPr>
          <w:p w14:paraId="2C991BDB" w14:textId="7A291AB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Транзитные суммы</w:t>
            </w:r>
          </w:p>
        </w:tc>
      </w:tr>
      <w:tr w:rsidR="00CC5207" w:rsidRPr="0009798C" w14:paraId="2A6A245D" w14:textId="77777777" w:rsidTr="00BE2BE9">
        <w:tc>
          <w:tcPr>
            <w:tcW w:w="680" w:type="pct"/>
            <w:vAlign w:val="center"/>
          </w:tcPr>
          <w:p w14:paraId="6FFBDD9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C719A4A" w14:textId="7F8449A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121805</w:t>
            </w:r>
          </w:p>
        </w:tc>
        <w:tc>
          <w:tcPr>
            <w:tcW w:w="3752" w:type="pct"/>
          </w:tcPr>
          <w:p w14:paraId="1D38E30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Клиринговые расчеты</w:t>
            </w:r>
          </w:p>
        </w:tc>
      </w:tr>
      <w:tr w:rsidR="00CC5207" w:rsidRPr="0009798C" w14:paraId="65DCC1F9" w14:textId="77777777" w:rsidTr="00BE2BE9">
        <w:tc>
          <w:tcPr>
            <w:tcW w:w="680" w:type="pct"/>
            <w:vAlign w:val="center"/>
          </w:tcPr>
          <w:p w14:paraId="4501CCB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1167206" w14:textId="110A726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121807</w:t>
            </w:r>
          </w:p>
        </w:tc>
        <w:tc>
          <w:tcPr>
            <w:tcW w:w="3752" w:type="pct"/>
          </w:tcPr>
          <w:p w14:paraId="0521343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Незавершенные расчеты с платежным клиринговым центром по переводам физических лиц без открытия банковского счета</w:t>
            </w:r>
          </w:p>
        </w:tc>
      </w:tr>
      <w:tr w:rsidR="00CC5207" w:rsidRPr="0009798C" w14:paraId="4945EA47" w14:textId="77777777" w:rsidTr="00BE2BE9">
        <w:tc>
          <w:tcPr>
            <w:tcW w:w="680" w:type="pct"/>
            <w:vAlign w:val="center"/>
          </w:tcPr>
          <w:p w14:paraId="610A5CC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596FB2A" w14:textId="58D367B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121808</w:t>
            </w:r>
          </w:p>
        </w:tc>
        <w:tc>
          <w:tcPr>
            <w:tcW w:w="3752" w:type="pct"/>
          </w:tcPr>
          <w:p w14:paraId="6C2E5A2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Незавершенные расчеты с физическими лицами по переводам физических лиц без открытия банковского счета</w:t>
            </w:r>
          </w:p>
        </w:tc>
      </w:tr>
      <w:tr w:rsidR="00CC5207" w:rsidRPr="0009798C" w14:paraId="77A7A7C5" w14:textId="77777777" w:rsidTr="00BE2BE9">
        <w:tc>
          <w:tcPr>
            <w:tcW w:w="680" w:type="pct"/>
            <w:vAlign w:val="center"/>
          </w:tcPr>
          <w:p w14:paraId="1A398AB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C8BA862" w14:textId="413F3F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121809</w:t>
            </w:r>
          </w:p>
        </w:tc>
        <w:tc>
          <w:tcPr>
            <w:tcW w:w="3752" w:type="pct"/>
          </w:tcPr>
          <w:p w14:paraId="04C794E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Незавершенные расчеты по операциям, совершаемым с использованием платежных карт</w:t>
            </w:r>
          </w:p>
        </w:tc>
      </w:tr>
      <w:tr w:rsidR="00CC5207" w:rsidRPr="0009798C" w14:paraId="5273C471" w14:textId="77777777" w:rsidTr="00BE2BE9">
        <w:tc>
          <w:tcPr>
            <w:tcW w:w="680" w:type="pct"/>
            <w:vAlign w:val="center"/>
          </w:tcPr>
          <w:p w14:paraId="7F3BAA8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F0A2BC7" w14:textId="1FAEF8A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rPr>
              <w:t>121810</w:t>
            </w:r>
          </w:p>
        </w:tc>
        <w:tc>
          <w:tcPr>
            <w:tcW w:w="3752" w:type="pct"/>
          </w:tcPr>
          <w:p w14:paraId="343E3B40" w14:textId="14E4C09E"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операциям процессинга</w:t>
            </w:r>
          </w:p>
        </w:tc>
      </w:tr>
      <w:tr w:rsidR="00CC5207" w:rsidRPr="0009798C" w14:paraId="5563E613" w14:textId="77777777" w:rsidTr="00BE2BE9">
        <w:tc>
          <w:tcPr>
            <w:tcW w:w="680" w:type="pct"/>
            <w:vAlign w:val="center"/>
          </w:tcPr>
          <w:p w14:paraId="75DC329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B8CC436" w14:textId="14A178C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12181</w:t>
            </w:r>
            <w:r w:rsidRPr="0009798C">
              <w:rPr>
                <w:rFonts w:ascii="Times New Roman" w:hAnsi="Times New Roman"/>
                <w:b/>
                <w:color w:val="auto"/>
                <w:sz w:val="24"/>
                <w:szCs w:val="24"/>
              </w:rPr>
              <w:t>1</w:t>
            </w:r>
          </w:p>
        </w:tc>
        <w:tc>
          <w:tcPr>
            <w:tcW w:w="3752" w:type="pct"/>
          </w:tcPr>
          <w:p w14:paraId="025015E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клиринговые расчеты</w:t>
            </w:r>
          </w:p>
        </w:tc>
      </w:tr>
      <w:tr w:rsidR="00CC5207" w:rsidRPr="0009798C" w14:paraId="72F40E15" w14:textId="77777777" w:rsidTr="00BE2BE9">
        <w:tc>
          <w:tcPr>
            <w:tcW w:w="680" w:type="pct"/>
            <w:vAlign w:val="center"/>
          </w:tcPr>
          <w:p w14:paraId="747E4D7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C6F4BB7" w14:textId="38B16C2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12181</w:t>
            </w:r>
            <w:r w:rsidRPr="0009798C">
              <w:rPr>
                <w:rFonts w:ascii="Times New Roman" w:hAnsi="Times New Roman"/>
                <w:b/>
                <w:color w:val="auto"/>
                <w:sz w:val="24"/>
                <w:szCs w:val="24"/>
              </w:rPr>
              <w:t>2</w:t>
            </w:r>
          </w:p>
        </w:tc>
        <w:tc>
          <w:tcPr>
            <w:tcW w:w="3752" w:type="pct"/>
          </w:tcPr>
          <w:p w14:paraId="44B871D7" w14:textId="26BE284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Суммы, списанные с корреспондентских счетов в кредитных организациях, до выяснения</w:t>
            </w:r>
          </w:p>
        </w:tc>
      </w:tr>
      <w:tr w:rsidR="00CC5207" w:rsidRPr="0009798C" w14:paraId="543E1022" w14:textId="77777777" w:rsidTr="00BE2BE9">
        <w:tc>
          <w:tcPr>
            <w:tcW w:w="680" w:type="pct"/>
            <w:vAlign w:val="center"/>
          </w:tcPr>
          <w:p w14:paraId="17CD38B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04718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121879</w:t>
            </w:r>
          </w:p>
        </w:tc>
        <w:tc>
          <w:tcPr>
            <w:tcW w:w="3752" w:type="pct"/>
          </w:tcPr>
          <w:p w14:paraId="4085489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связанные с банковской деятельностью</w:t>
            </w:r>
          </w:p>
        </w:tc>
      </w:tr>
      <w:tr w:rsidR="00CC5207" w:rsidRPr="0009798C" w14:paraId="55421222" w14:textId="77777777" w:rsidTr="00BE2BE9">
        <w:tc>
          <w:tcPr>
            <w:tcW w:w="680" w:type="pct"/>
            <w:vAlign w:val="center"/>
          </w:tcPr>
          <w:p w14:paraId="6BFDD54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ECA28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121898</w:t>
            </w:r>
          </w:p>
        </w:tc>
        <w:tc>
          <w:tcPr>
            <w:tcW w:w="3752" w:type="pct"/>
          </w:tcPr>
          <w:p w14:paraId="2822AC8B" w14:textId="2BBCAFE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расчетам, связанным с банковской деятельностью</w:t>
            </w:r>
          </w:p>
        </w:tc>
      </w:tr>
      <w:tr w:rsidR="00CC5207" w:rsidRPr="0009798C" w14:paraId="0331BCBA" w14:textId="77777777" w:rsidTr="00BE2BE9">
        <w:tc>
          <w:tcPr>
            <w:tcW w:w="680" w:type="pct"/>
            <w:vAlign w:val="center"/>
          </w:tcPr>
          <w:p w14:paraId="62BE80A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15BADB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121899</w:t>
            </w:r>
          </w:p>
        </w:tc>
        <w:tc>
          <w:tcPr>
            <w:tcW w:w="3752" w:type="pct"/>
          </w:tcPr>
          <w:p w14:paraId="75240DC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48827C1C" w14:textId="77777777" w:rsidTr="00BE2BE9">
        <w:tc>
          <w:tcPr>
            <w:tcW w:w="680" w:type="pct"/>
            <w:vAlign w:val="center"/>
          </w:tcPr>
          <w:p w14:paraId="2621E3D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D2E98C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FA7194C"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01F04A7B" w14:textId="77777777" w:rsidTr="00BE2BE9">
        <w:tc>
          <w:tcPr>
            <w:tcW w:w="680" w:type="pct"/>
            <w:vAlign w:val="center"/>
          </w:tcPr>
          <w:p w14:paraId="50E00F9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1219</w:t>
            </w:r>
          </w:p>
        </w:tc>
        <w:tc>
          <w:tcPr>
            <w:tcW w:w="4320" w:type="pct"/>
            <w:gridSpan w:val="2"/>
          </w:tcPr>
          <w:p w14:paraId="3EC40B3F"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Расчеты по финансовым инструментам</w:t>
            </w:r>
          </w:p>
        </w:tc>
      </w:tr>
      <w:tr w:rsidR="00CC5207" w:rsidRPr="0009798C" w14:paraId="2D25378A" w14:textId="77777777" w:rsidTr="00BE2BE9">
        <w:tc>
          <w:tcPr>
            <w:tcW w:w="680" w:type="pct"/>
            <w:vAlign w:val="center"/>
          </w:tcPr>
          <w:p w14:paraId="7A65F4F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472E4D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121901</w:t>
            </w:r>
          </w:p>
        </w:tc>
        <w:tc>
          <w:tcPr>
            <w:tcW w:w="3752" w:type="pct"/>
          </w:tcPr>
          <w:p w14:paraId="36C13544" w14:textId="6D5CE4C0"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клиентами по покупке и продаже иностранной валюты</w:t>
            </w:r>
          </w:p>
        </w:tc>
      </w:tr>
      <w:tr w:rsidR="00CC5207" w:rsidRPr="0009798C" w14:paraId="01CDD243" w14:textId="77777777" w:rsidTr="00BE2BE9">
        <w:tc>
          <w:tcPr>
            <w:tcW w:w="680" w:type="pct"/>
            <w:vAlign w:val="center"/>
          </w:tcPr>
          <w:p w14:paraId="5BF1AC2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166A97D" w14:textId="15EB6C4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121902</w:t>
            </w:r>
          </w:p>
        </w:tc>
        <w:tc>
          <w:tcPr>
            <w:tcW w:w="3752" w:type="pct"/>
          </w:tcPr>
          <w:p w14:paraId="3A80FF45" w14:textId="1FC0916A"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прочим операциям с иностранной валютой</w:t>
            </w:r>
          </w:p>
        </w:tc>
      </w:tr>
      <w:tr w:rsidR="00CC5207" w:rsidRPr="0009798C" w14:paraId="524B48A8" w14:textId="77777777" w:rsidTr="00BE2BE9">
        <w:tc>
          <w:tcPr>
            <w:tcW w:w="680" w:type="pct"/>
            <w:vAlign w:val="center"/>
          </w:tcPr>
          <w:p w14:paraId="07D067B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1270B34" w14:textId="7237A63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121903</w:t>
            </w:r>
          </w:p>
        </w:tc>
        <w:tc>
          <w:tcPr>
            <w:tcW w:w="3752" w:type="pct"/>
          </w:tcPr>
          <w:p w14:paraId="31E5A72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операциям с драгоценными металлами</w:t>
            </w:r>
          </w:p>
        </w:tc>
      </w:tr>
      <w:tr w:rsidR="00CC5207" w:rsidRPr="0009798C" w14:paraId="79ABE2D2" w14:textId="77777777" w:rsidTr="00BE2BE9">
        <w:tc>
          <w:tcPr>
            <w:tcW w:w="680" w:type="pct"/>
            <w:vAlign w:val="center"/>
          </w:tcPr>
          <w:p w14:paraId="2D2F30A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6AEF95" w14:textId="33B7F5F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121904</w:t>
            </w:r>
          </w:p>
        </w:tc>
        <w:tc>
          <w:tcPr>
            <w:tcW w:w="3752" w:type="pct"/>
          </w:tcPr>
          <w:p w14:paraId="4F75EA57" w14:textId="5CFA8F1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операциям с ценными бумагами</w:t>
            </w:r>
          </w:p>
        </w:tc>
      </w:tr>
      <w:tr w:rsidR="00CC5207" w:rsidRPr="0009798C" w14:paraId="3C8476BF" w14:textId="77777777" w:rsidTr="00BE2BE9">
        <w:tc>
          <w:tcPr>
            <w:tcW w:w="680" w:type="pct"/>
            <w:vAlign w:val="center"/>
          </w:tcPr>
          <w:p w14:paraId="52297C9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C9E6349" w14:textId="449C06A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121905</w:t>
            </w:r>
          </w:p>
        </w:tc>
        <w:tc>
          <w:tcPr>
            <w:tcW w:w="3752" w:type="pct"/>
          </w:tcPr>
          <w:p w14:paraId="0353AF9B" w14:textId="1C8098E1"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операциям займа ценных бумаг</w:t>
            </w:r>
          </w:p>
        </w:tc>
      </w:tr>
      <w:tr w:rsidR="00CC5207" w:rsidRPr="0009798C" w14:paraId="743292DB" w14:textId="77777777" w:rsidTr="00BE2BE9">
        <w:tc>
          <w:tcPr>
            <w:tcW w:w="680" w:type="pct"/>
            <w:vAlign w:val="center"/>
          </w:tcPr>
          <w:p w14:paraId="40CC420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70DB957" w14:textId="4453214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121906</w:t>
            </w:r>
          </w:p>
        </w:tc>
        <w:tc>
          <w:tcPr>
            <w:tcW w:w="3752" w:type="pct"/>
          </w:tcPr>
          <w:p w14:paraId="648C44A6" w14:textId="193C988F"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связанные с выпуском и обращением облигаций</w:t>
            </w:r>
          </w:p>
        </w:tc>
      </w:tr>
      <w:tr w:rsidR="00CC5207" w:rsidRPr="0009798C" w14:paraId="46CD58B6" w14:textId="77777777" w:rsidTr="00BE2BE9">
        <w:tc>
          <w:tcPr>
            <w:tcW w:w="680" w:type="pct"/>
            <w:vAlign w:val="center"/>
          </w:tcPr>
          <w:p w14:paraId="5338D3B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200759" w14:textId="3BD0B2D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121907</w:t>
            </w:r>
          </w:p>
        </w:tc>
        <w:tc>
          <w:tcPr>
            <w:tcW w:w="3752" w:type="pct"/>
          </w:tcPr>
          <w:p w14:paraId="55C6CDAD" w14:textId="7DCF89C6"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связанные с выпуском векселей</w:t>
            </w:r>
          </w:p>
        </w:tc>
      </w:tr>
      <w:tr w:rsidR="00CC5207" w:rsidRPr="0009798C" w14:paraId="765E1AA0" w14:textId="77777777" w:rsidTr="00BE2BE9">
        <w:tc>
          <w:tcPr>
            <w:tcW w:w="680" w:type="pct"/>
            <w:vAlign w:val="center"/>
          </w:tcPr>
          <w:p w14:paraId="4ED1296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2EA58B" w14:textId="329EC44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121908</w:t>
            </w:r>
          </w:p>
        </w:tc>
        <w:tc>
          <w:tcPr>
            <w:tcW w:w="3752" w:type="pct"/>
          </w:tcPr>
          <w:p w14:paraId="1D919DC4" w14:textId="040CEFBB"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посредниками по обслуживанию выпусков ценных бумаг</w:t>
            </w:r>
          </w:p>
        </w:tc>
      </w:tr>
      <w:tr w:rsidR="00CC5207" w:rsidRPr="0009798C" w14:paraId="60402296" w14:textId="77777777" w:rsidTr="00BE2BE9">
        <w:tc>
          <w:tcPr>
            <w:tcW w:w="680" w:type="pct"/>
            <w:vAlign w:val="center"/>
          </w:tcPr>
          <w:p w14:paraId="133075B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51FF406" w14:textId="7D3B9CC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121909</w:t>
            </w:r>
          </w:p>
        </w:tc>
        <w:tc>
          <w:tcPr>
            <w:tcW w:w="3752" w:type="pct"/>
          </w:tcPr>
          <w:p w14:paraId="75E1532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начисленным доходам по акциям и долям</w:t>
            </w:r>
          </w:p>
        </w:tc>
      </w:tr>
      <w:tr w:rsidR="00CC5207" w:rsidRPr="0009798C" w14:paraId="264ABBF7" w14:textId="77777777" w:rsidTr="00BE2BE9">
        <w:tc>
          <w:tcPr>
            <w:tcW w:w="680" w:type="pct"/>
            <w:vAlign w:val="center"/>
          </w:tcPr>
          <w:p w14:paraId="177BB47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FC779F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121979</w:t>
            </w:r>
          </w:p>
        </w:tc>
        <w:tc>
          <w:tcPr>
            <w:tcW w:w="3752" w:type="pct"/>
          </w:tcPr>
          <w:p w14:paraId="229E19A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по финансовым инструментам</w:t>
            </w:r>
          </w:p>
        </w:tc>
      </w:tr>
      <w:tr w:rsidR="00CC5207" w:rsidRPr="0009798C" w14:paraId="4B07F071" w14:textId="77777777" w:rsidTr="00BE2BE9">
        <w:tc>
          <w:tcPr>
            <w:tcW w:w="680" w:type="pct"/>
            <w:vAlign w:val="center"/>
          </w:tcPr>
          <w:p w14:paraId="1C19B13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0B09DE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121998</w:t>
            </w:r>
          </w:p>
        </w:tc>
        <w:tc>
          <w:tcPr>
            <w:tcW w:w="3752" w:type="pct"/>
          </w:tcPr>
          <w:p w14:paraId="32A6FB6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расчетам по финансовым инструментам</w:t>
            </w:r>
          </w:p>
        </w:tc>
      </w:tr>
      <w:tr w:rsidR="00CC5207" w:rsidRPr="0009798C" w14:paraId="43D57673" w14:textId="77777777" w:rsidTr="00BE2BE9">
        <w:tc>
          <w:tcPr>
            <w:tcW w:w="680" w:type="pct"/>
            <w:vAlign w:val="center"/>
          </w:tcPr>
          <w:p w14:paraId="0A9FFE3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6E82B5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121999</w:t>
            </w:r>
          </w:p>
        </w:tc>
        <w:tc>
          <w:tcPr>
            <w:tcW w:w="3752" w:type="pct"/>
          </w:tcPr>
          <w:p w14:paraId="03D2AA2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5E39C985" w14:textId="77777777" w:rsidTr="00BE2BE9">
        <w:tc>
          <w:tcPr>
            <w:tcW w:w="680" w:type="pct"/>
            <w:vAlign w:val="center"/>
          </w:tcPr>
          <w:p w14:paraId="6F2DF80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1915E7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0E0E18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3ABF5328" w14:textId="77777777" w:rsidTr="00BE2BE9">
        <w:tc>
          <w:tcPr>
            <w:tcW w:w="680" w:type="pct"/>
            <w:vAlign w:val="center"/>
          </w:tcPr>
          <w:p w14:paraId="69F4D15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w:t>
            </w:r>
          </w:p>
        </w:tc>
        <w:tc>
          <w:tcPr>
            <w:tcW w:w="4320" w:type="pct"/>
            <w:gridSpan w:val="2"/>
          </w:tcPr>
          <w:p w14:paraId="701041F5" w14:textId="0D212A8A"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Прочие требования и расчеты</w:t>
            </w:r>
          </w:p>
        </w:tc>
      </w:tr>
      <w:tr w:rsidR="00CC5207" w:rsidRPr="0009798C" w14:paraId="5109EA01" w14:textId="77777777" w:rsidTr="00BE2BE9">
        <w:tc>
          <w:tcPr>
            <w:tcW w:w="680" w:type="pct"/>
            <w:vAlign w:val="center"/>
          </w:tcPr>
          <w:p w14:paraId="58E608C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BECE0E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122201</w:t>
            </w:r>
          </w:p>
        </w:tc>
        <w:tc>
          <w:tcPr>
            <w:tcW w:w="3752" w:type="pct"/>
          </w:tcPr>
          <w:p w14:paraId="197C4FB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хозяйственным операциям</w:t>
            </w:r>
          </w:p>
        </w:tc>
      </w:tr>
      <w:tr w:rsidR="00CC5207" w:rsidRPr="0009798C" w14:paraId="76D38D82" w14:textId="77777777" w:rsidTr="00BE2BE9">
        <w:tc>
          <w:tcPr>
            <w:tcW w:w="680" w:type="pct"/>
            <w:vAlign w:val="center"/>
          </w:tcPr>
          <w:p w14:paraId="046304C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5BA122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122257</w:t>
            </w:r>
          </w:p>
        </w:tc>
        <w:tc>
          <w:tcPr>
            <w:tcW w:w="3752" w:type="pct"/>
          </w:tcPr>
          <w:p w14:paraId="2E57BBF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выплате краткосрочных вознаграждений работникам</w:t>
            </w:r>
          </w:p>
        </w:tc>
      </w:tr>
      <w:tr w:rsidR="00CC5207" w:rsidRPr="0009798C" w14:paraId="1818C8F3" w14:textId="77777777" w:rsidTr="00BE2BE9">
        <w:tc>
          <w:tcPr>
            <w:tcW w:w="680" w:type="pct"/>
            <w:vAlign w:val="center"/>
          </w:tcPr>
          <w:p w14:paraId="2CE8A1B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39012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122258</w:t>
            </w:r>
          </w:p>
        </w:tc>
        <w:tc>
          <w:tcPr>
            <w:tcW w:w="3752" w:type="pct"/>
          </w:tcPr>
          <w:p w14:paraId="7910E47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работниками по подотчетным суммам</w:t>
            </w:r>
          </w:p>
        </w:tc>
      </w:tr>
      <w:tr w:rsidR="00CC5207" w:rsidRPr="0009798C" w14:paraId="5EC71E02" w14:textId="77777777" w:rsidTr="00BE2BE9">
        <w:tc>
          <w:tcPr>
            <w:tcW w:w="680" w:type="pct"/>
            <w:vAlign w:val="center"/>
          </w:tcPr>
          <w:p w14:paraId="09E1DC8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8D627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122259</w:t>
            </w:r>
          </w:p>
        </w:tc>
        <w:tc>
          <w:tcPr>
            <w:tcW w:w="3752" w:type="pct"/>
          </w:tcPr>
          <w:p w14:paraId="0AB50D2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выплате долгосрочных вознаграждений работникам</w:t>
            </w:r>
          </w:p>
        </w:tc>
      </w:tr>
      <w:tr w:rsidR="00CC5207" w:rsidRPr="0009798C" w14:paraId="41994DDD" w14:textId="77777777" w:rsidTr="00BE2BE9">
        <w:tc>
          <w:tcPr>
            <w:tcW w:w="680" w:type="pct"/>
            <w:vAlign w:val="center"/>
          </w:tcPr>
          <w:p w14:paraId="17D7287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37383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122260</w:t>
            </w:r>
          </w:p>
        </w:tc>
        <w:tc>
          <w:tcPr>
            <w:tcW w:w="3752" w:type="pct"/>
          </w:tcPr>
          <w:p w14:paraId="4575570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социальному страхованию и обеспечению</w:t>
            </w:r>
          </w:p>
        </w:tc>
      </w:tr>
      <w:tr w:rsidR="00CC5207" w:rsidRPr="0009798C" w14:paraId="3FBC3BC5" w14:textId="77777777" w:rsidTr="00BE2BE9">
        <w:tc>
          <w:tcPr>
            <w:tcW w:w="680" w:type="pct"/>
            <w:vAlign w:val="center"/>
          </w:tcPr>
          <w:p w14:paraId="314CDD5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CD44C7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122262</w:t>
            </w:r>
          </w:p>
        </w:tc>
        <w:tc>
          <w:tcPr>
            <w:tcW w:w="3752" w:type="pct"/>
          </w:tcPr>
          <w:p w14:paraId="27854BD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с акционерами и участниками</w:t>
            </w:r>
          </w:p>
        </w:tc>
      </w:tr>
      <w:tr w:rsidR="00CC5207" w:rsidRPr="0009798C" w14:paraId="721F58B3" w14:textId="77777777" w:rsidTr="00BE2BE9">
        <w:tc>
          <w:tcPr>
            <w:tcW w:w="680" w:type="pct"/>
            <w:vAlign w:val="center"/>
          </w:tcPr>
          <w:p w14:paraId="334DD04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B3C1A3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122263</w:t>
            </w:r>
          </w:p>
        </w:tc>
        <w:tc>
          <w:tcPr>
            <w:tcW w:w="3752" w:type="pct"/>
          </w:tcPr>
          <w:p w14:paraId="5BC6BBC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налогам и сборам, кроме налога на доходы</w:t>
            </w:r>
          </w:p>
        </w:tc>
      </w:tr>
      <w:tr w:rsidR="00CC5207" w:rsidRPr="0009798C" w14:paraId="428C1704" w14:textId="77777777" w:rsidTr="00BE2BE9">
        <w:tc>
          <w:tcPr>
            <w:tcW w:w="680" w:type="pct"/>
            <w:vAlign w:val="center"/>
          </w:tcPr>
          <w:p w14:paraId="379AB1D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4A4F3F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122264</w:t>
            </w:r>
          </w:p>
        </w:tc>
        <w:tc>
          <w:tcPr>
            <w:tcW w:w="3752" w:type="pct"/>
          </w:tcPr>
          <w:p w14:paraId="072F7444" w14:textId="1DEB139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налогу на доходы</w:t>
            </w:r>
          </w:p>
        </w:tc>
      </w:tr>
      <w:tr w:rsidR="00CC5207" w:rsidRPr="0009798C" w14:paraId="59181150" w14:textId="77777777" w:rsidTr="00BE2BE9">
        <w:tc>
          <w:tcPr>
            <w:tcW w:w="680" w:type="pct"/>
            <w:vAlign w:val="center"/>
          </w:tcPr>
          <w:p w14:paraId="135BC4C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298D55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122268</w:t>
            </w:r>
          </w:p>
        </w:tc>
        <w:tc>
          <w:tcPr>
            <w:tcW w:w="3752" w:type="pct"/>
          </w:tcPr>
          <w:p w14:paraId="7C3D5CA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посредническим операциям</w:t>
            </w:r>
          </w:p>
        </w:tc>
      </w:tr>
      <w:tr w:rsidR="00CC5207" w:rsidRPr="0009798C" w14:paraId="3426C587" w14:textId="77777777" w:rsidTr="00BE2BE9">
        <w:tc>
          <w:tcPr>
            <w:tcW w:w="680" w:type="pct"/>
            <w:vAlign w:val="center"/>
          </w:tcPr>
          <w:p w14:paraId="0B5D0F2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1AB33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122269</w:t>
            </w:r>
          </w:p>
        </w:tc>
        <w:tc>
          <w:tcPr>
            <w:tcW w:w="3752" w:type="pct"/>
          </w:tcPr>
          <w:p w14:paraId="775933D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прочими дебиторами</w:t>
            </w:r>
          </w:p>
        </w:tc>
      </w:tr>
      <w:tr w:rsidR="00CC5207" w:rsidRPr="0009798C" w14:paraId="710DBB4C" w14:textId="77777777" w:rsidTr="00BE2BE9">
        <w:tc>
          <w:tcPr>
            <w:tcW w:w="680" w:type="pct"/>
            <w:vAlign w:val="center"/>
          </w:tcPr>
          <w:p w14:paraId="4E74A0C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B49299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122298</w:t>
            </w:r>
          </w:p>
        </w:tc>
        <w:tc>
          <w:tcPr>
            <w:tcW w:w="3752" w:type="pct"/>
          </w:tcPr>
          <w:p w14:paraId="70CC84C0" w14:textId="0CAD9E3A"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прочим требованиям и расчетам</w:t>
            </w:r>
          </w:p>
        </w:tc>
      </w:tr>
      <w:tr w:rsidR="00CC5207" w:rsidRPr="0009798C" w14:paraId="73BC29A2" w14:textId="77777777" w:rsidTr="00BE2BE9">
        <w:tc>
          <w:tcPr>
            <w:tcW w:w="680" w:type="pct"/>
            <w:vAlign w:val="center"/>
          </w:tcPr>
          <w:p w14:paraId="36D7550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DE7036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122299</w:t>
            </w:r>
          </w:p>
        </w:tc>
        <w:tc>
          <w:tcPr>
            <w:tcW w:w="3752" w:type="pct"/>
          </w:tcPr>
          <w:p w14:paraId="227B6AC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7A00019" w14:textId="77777777" w:rsidTr="00BE2BE9">
        <w:tc>
          <w:tcPr>
            <w:tcW w:w="680" w:type="pct"/>
            <w:vAlign w:val="center"/>
          </w:tcPr>
          <w:p w14:paraId="149627C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F810E4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50DA5D6"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502DC83" w14:textId="77777777" w:rsidTr="00BE2BE9">
        <w:tc>
          <w:tcPr>
            <w:tcW w:w="680" w:type="pct"/>
            <w:vAlign w:val="center"/>
          </w:tcPr>
          <w:p w14:paraId="4030949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w:t>
            </w:r>
          </w:p>
        </w:tc>
        <w:tc>
          <w:tcPr>
            <w:tcW w:w="4320" w:type="pct"/>
            <w:gridSpan w:val="2"/>
          </w:tcPr>
          <w:p w14:paraId="22C0AEE9" w14:textId="60F3A851"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Начисленные проценты к получению по корреспондентским счетам, межбанковским кредитам, займам и депозитам</w:t>
            </w:r>
          </w:p>
        </w:tc>
      </w:tr>
      <w:tr w:rsidR="00CC5207" w:rsidRPr="0009798C" w14:paraId="0CBA2E56" w14:textId="77777777" w:rsidTr="00BE2BE9">
        <w:tc>
          <w:tcPr>
            <w:tcW w:w="680" w:type="pct"/>
            <w:vAlign w:val="center"/>
          </w:tcPr>
          <w:p w14:paraId="69D26C7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8974FF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123101</w:t>
            </w:r>
          </w:p>
        </w:tc>
        <w:tc>
          <w:tcPr>
            <w:tcW w:w="3752" w:type="pct"/>
          </w:tcPr>
          <w:p w14:paraId="6FE3AEE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корреспондентским счетам</w:t>
            </w:r>
          </w:p>
        </w:tc>
      </w:tr>
      <w:tr w:rsidR="00CC5207" w:rsidRPr="0009798C" w14:paraId="73842D7A" w14:textId="77777777" w:rsidTr="00BE2BE9">
        <w:tc>
          <w:tcPr>
            <w:tcW w:w="680" w:type="pct"/>
            <w:vAlign w:val="center"/>
          </w:tcPr>
          <w:p w14:paraId="5D905F4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A4E07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123102</w:t>
            </w:r>
          </w:p>
        </w:tc>
        <w:tc>
          <w:tcPr>
            <w:tcW w:w="3752" w:type="pct"/>
          </w:tcPr>
          <w:p w14:paraId="7E43363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межбанковским кредитам, предоставленным при недостатке средств на корреспондентском счете («овердрафт»)</w:t>
            </w:r>
          </w:p>
        </w:tc>
      </w:tr>
      <w:tr w:rsidR="00CC5207" w:rsidRPr="0009798C" w14:paraId="07E92F79" w14:textId="77777777" w:rsidTr="00BE2BE9">
        <w:tc>
          <w:tcPr>
            <w:tcW w:w="680" w:type="pct"/>
            <w:vAlign w:val="center"/>
          </w:tcPr>
          <w:p w14:paraId="30D19C6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46AEC3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123103</w:t>
            </w:r>
          </w:p>
        </w:tc>
        <w:tc>
          <w:tcPr>
            <w:tcW w:w="3752" w:type="pct"/>
          </w:tcPr>
          <w:p w14:paraId="44F50C64" w14:textId="0482A2B2" w:rsidR="00CC5207" w:rsidRPr="0009798C" w:rsidRDefault="00CC5207" w:rsidP="00CC5207">
            <w:pPr>
              <w:ind w:firstLine="0"/>
              <w:contextualSpacing/>
              <w:jc w:val="left"/>
              <w:rPr>
                <w:rFonts w:ascii="Times New Roman" w:hAnsi="Times New Roman" w:cs="Times New Roman"/>
              </w:rPr>
            </w:pPr>
            <w:r w:rsidRPr="0009798C">
              <w:rPr>
                <w:rFonts w:ascii="Times New Roman" w:hAnsi="Times New Roman" w:cs="Times New Roman"/>
              </w:rPr>
              <w:t>Начисленные проценты по межбанковским кредитам, займам и депозитам, размещенным на срок до 1 месяца</w:t>
            </w:r>
          </w:p>
        </w:tc>
      </w:tr>
      <w:tr w:rsidR="00CC5207" w:rsidRPr="0009798C" w14:paraId="5D274785" w14:textId="77777777" w:rsidTr="00BE2BE9">
        <w:tc>
          <w:tcPr>
            <w:tcW w:w="680" w:type="pct"/>
            <w:vAlign w:val="center"/>
          </w:tcPr>
          <w:p w14:paraId="17CEF1F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924CB9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123104</w:t>
            </w:r>
          </w:p>
        </w:tc>
        <w:tc>
          <w:tcPr>
            <w:tcW w:w="3752" w:type="pct"/>
          </w:tcPr>
          <w:p w14:paraId="13A28725" w14:textId="2B8EBFF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межбанковским кредитам, займам и депозитам, размещенным на срок от 1 месяца до 1 года</w:t>
            </w:r>
          </w:p>
        </w:tc>
      </w:tr>
      <w:tr w:rsidR="00CC5207" w:rsidRPr="0009798C" w14:paraId="62EA48BE" w14:textId="77777777" w:rsidTr="00BE2BE9">
        <w:tc>
          <w:tcPr>
            <w:tcW w:w="680" w:type="pct"/>
            <w:vAlign w:val="center"/>
          </w:tcPr>
          <w:p w14:paraId="46EF922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C7D8E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123105</w:t>
            </w:r>
          </w:p>
        </w:tc>
        <w:tc>
          <w:tcPr>
            <w:tcW w:w="3752" w:type="pct"/>
          </w:tcPr>
          <w:p w14:paraId="60D83EB3" w14:textId="6CD3CC1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межбанковским кредитам, займам и депозитам, размещенным на срок от 1 года до 3 лет</w:t>
            </w:r>
          </w:p>
        </w:tc>
      </w:tr>
      <w:tr w:rsidR="00CC5207" w:rsidRPr="0009798C" w14:paraId="4634CFB0" w14:textId="77777777" w:rsidTr="00BE2BE9">
        <w:tc>
          <w:tcPr>
            <w:tcW w:w="680" w:type="pct"/>
            <w:vAlign w:val="center"/>
          </w:tcPr>
          <w:p w14:paraId="50F59A8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9372B4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123106</w:t>
            </w:r>
          </w:p>
        </w:tc>
        <w:tc>
          <w:tcPr>
            <w:tcW w:w="3752" w:type="pct"/>
          </w:tcPr>
          <w:p w14:paraId="54832525" w14:textId="616DFE0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межбанковским кредитам, займам и депозитам, размещенным на срок свыше 3 лет</w:t>
            </w:r>
          </w:p>
        </w:tc>
      </w:tr>
      <w:tr w:rsidR="00CC5207" w:rsidRPr="0009798C" w14:paraId="19670EE1" w14:textId="77777777" w:rsidTr="00BE2BE9">
        <w:tc>
          <w:tcPr>
            <w:tcW w:w="680" w:type="pct"/>
            <w:vAlign w:val="center"/>
          </w:tcPr>
          <w:p w14:paraId="7310653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078D0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123107</w:t>
            </w:r>
          </w:p>
        </w:tc>
        <w:tc>
          <w:tcPr>
            <w:tcW w:w="3752" w:type="pct"/>
          </w:tcPr>
          <w:p w14:paraId="57BA193D" w14:textId="501E670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просроченным размещенным межбанковским кредитам, займам и депозитам</w:t>
            </w:r>
          </w:p>
        </w:tc>
      </w:tr>
      <w:tr w:rsidR="00CC5207" w:rsidRPr="0009798C" w14:paraId="49918C67" w14:textId="77777777" w:rsidTr="00BE2BE9">
        <w:tc>
          <w:tcPr>
            <w:tcW w:w="680" w:type="pct"/>
            <w:vAlign w:val="center"/>
          </w:tcPr>
          <w:p w14:paraId="21B29FC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CA8B7E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123181</w:t>
            </w:r>
          </w:p>
        </w:tc>
        <w:tc>
          <w:tcPr>
            <w:tcW w:w="3752" w:type="pct"/>
          </w:tcPr>
          <w:p w14:paraId="4FA35F7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корреспондентским счетам</w:t>
            </w:r>
          </w:p>
        </w:tc>
      </w:tr>
      <w:tr w:rsidR="00CC5207" w:rsidRPr="0009798C" w14:paraId="3EF61849" w14:textId="77777777" w:rsidTr="00BE2BE9">
        <w:tc>
          <w:tcPr>
            <w:tcW w:w="680" w:type="pct"/>
            <w:vAlign w:val="center"/>
          </w:tcPr>
          <w:p w14:paraId="6FC42C2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3DE9AC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123182</w:t>
            </w:r>
          </w:p>
        </w:tc>
        <w:tc>
          <w:tcPr>
            <w:tcW w:w="3752" w:type="pct"/>
          </w:tcPr>
          <w:p w14:paraId="1DE395CA" w14:textId="21463F1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межбанковским кредитам, предоставленным при недостатке средств на корреспондентском счете («овердрафт»)</w:t>
            </w:r>
          </w:p>
        </w:tc>
      </w:tr>
      <w:tr w:rsidR="00CC5207" w:rsidRPr="0009798C" w14:paraId="49F55B8E" w14:textId="77777777" w:rsidTr="00BE2BE9">
        <w:tc>
          <w:tcPr>
            <w:tcW w:w="680" w:type="pct"/>
            <w:vAlign w:val="center"/>
          </w:tcPr>
          <w:p w14:paraId="020E815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8396E9"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123183</w:t>
            </w:r>
          </w:p>
        </w:tc>
        <w:tc>
          <w:tcPr>
            <w:tcW w:w="3752" w:type="pct"/>
          </w:tcPr>
          <w:p w14:paraId="304108A4" w14:textId="28573FF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межбанковским кредитам, займам и депозитам, размещенным на срок до 1 месяца</w:t>
            </w:r>
          </w:p>
        </w:tc>
      </w:tr>
      <w:tr w:rsidR="00CC5207" w:rsidRPr="0009798C" w14:paraId="553AD5A2" w14:textId="77777777" w:rsidTr="00BE2BE9">
        <w:tc>
          <w:tcPr>
            <w:tcW w:w="680" w:type="pct"/>
            <w:vAlign w:val="center"/>
          </w:tcPr>
          <w:p w14:paraId="64C6376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495B3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123184</w:t>
            </w:r>
          </w:p>
        </w:tc>
        <w:tc>
          <w:tcPr>
            <w:tcW w:w="3752" w:type="pct"/>
          </w:tcPr>
          <w:p w14:paraId="503D282B" w14:textId="6571004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межбанковским кредитам, займам и депозитам, размещенным на срок от 1 месяца до 1 года</w:t>
            </w:r>
          </w:p>
        </w:tc>
      </w:tr>
      <w:tr w:rsidR="00CC5207" w:rsidRPr="0009798C" w14:paraId="5A67D1BC" w14:textId="77777777" w:rsidTr="00BE2BE9">
        <w:tc>
          <w:tcPr>
            <w:tcW w:w="680" w:type="pct"/>
            <w:vAlign w:val="center"/>
          </w:tcPr>
          <w:p w14:paraId="4D2283C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26B15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123185</w:t>
            </w:r>
          </w:p>
        </w:tc>
        <w:tc>
          <w:tcPr>
            <w:tcW w:w="3752" w:type="pct"/>
          </w:tcPr>
          <w:p w14:paraId="276EA2C9" w14:textId="098E89F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межбанковским кредитам, займам и депозитам, размещенным на срок от 1 года до 3 лет</w:t>
            </w:r>
          </w:p>
        </w:tc>
      </w:tr>
      <w:tr w:rsidR="00CC5207" w:rsidRPr="0009798C" w14:paraId="3B0159C6" w14:textId="77777777" w:rsidTr="00BE2BE9">
        <w:tc>
          <w:tcPr>
            <w:tcW w:w="680" w:type="pct"/>
            <w:vAlign w:val="center"/>
          </w:tcPr>
          <w:p w14:paraId="5BE5F58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009534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123186</w:t>
            </w:r>
          </w:p>
        </w:tc>
        <w:tc>
          <w:tcPr>
            <w:tcW w:w="3752" w:type="pct"/>
          </w:tcPr>
          <w:p w14:paraId="20CB86DC" w14:textId="5D60590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межбанковским кредитам, займам и депозитам, размещенным на срок свыше 3 лет</w:t>
            </w:r>
          </w:p>
        </w:tc>
      </w:tr>
      <w:tr w:rsidR="00CC5207" w:rsidRPr="0009798C" w14:paraId="684A89D1" w14:textId="77777777" w:rsidTr="00BE2BE9">
        <w:tc>
          <w:tcPr>
            <w:tcW w:w="680" w:type="pct"/>
            <w:vAlign w:val="center"/>
          </w:tcPr>
          <w:p w14:paraId="3DDDCF1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5E1D6B"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123187</w:t>
            </w:r>
          </w:p>
        </w:tc>
        <w:tc>
          <w:tcPr>
            <w:tcW w:w="3752" w:type="pct"/>
          </w:tcPr>
          <w:p w14:paraId="129B3B9C" w14:textId="66F22BA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просроченным размещенным межбанковским кредитам, займам и депозитам</w:t>
            </w:r>
          </w:p>
        </w:tc>
      </w:tr>
      <w:tr w:rsidR="00CC5207" w:rsidRPr="0009798C" w14:paraId="06FDD6A3" w14:textId="77777777" w:rsidTr="00BE2BE9">
        <w:tc>
          <w:tcPr>
            <w:tcW w:w="680" w:type="pct"/>
            <w:vAlign w:val="center"/>
          </w:tcPr>
          <w:p w14:paraId="0E95FA7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AB6A02B"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123199</w:t>
            </w:r>
          </w:p>
        </w:tc>
        <w:tc>
          <w:tcPr>
            <w:tcW w:w="3752" w:type="pct"/>
          </w:tcPr>
          <w:p w14:paraId="3B2B4B8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0D81C31B" w14:textId="77777777" w:rsidTr="00BE2BE9">
        <w:tc>
          <w:tcPr>
            <w:tcW w:w="680" w:type="pct"/>
            <w:vAlign w:val="center"/>
          </w:tcPr>
          <w:p w14:paraId="531FD51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73F0E8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191D20D8" w14:textId="77777777" w:rsidR="00CC5207" w:rsidRPr="0009798C" w:rsidRDefault="00CC5207" w:rsidP="00CC5207">
            <w:pPr>
              <w:ind w:firstLine="0"/>
              <w:contextualSpacing/>
              <w:jc w:val="left"/>
              <w:rPr>
                <w:rFonts w:ascii="Times New Roman" w:hAnsi="Times New Roman" w:cs="Times New Roman"/>
              </w:rPr>
            </w:pPr>
          </w:p>
        </w:tc>
      </w:tr>
      <w:tr w:rsidR="00CC5207" w:rsidRPr="0009798C" w14:paraId="627483C2" w14:textId="77777777" w:rsidTr="00BE2BE9">
        <w:tc>
          <w:tcPr>
            <w:tcW w:w="680" w:type="pct"/>
            <w:vAlign w:val="center"/>
          </w:tcPr>
          <w:p w14:paraId="4626A4F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w:t>
            </w:r>
          </w:p>
        </w:tc>
        <w:tc>
          <w:tcPr>
            <w:tcW w:w="4320" w:type="pct"/>
            <w:gridSpan w:val="2"/>
          </w:tcPr>
          <w:p w14:paraId="5393A6D8" w14:textId="3A27C6A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Начисленные проценты к получению по предоставленным кредитам и займам</w:t>
            </w:r>
          </w:p>
        </w:tc>
      </w:tr>
      <w:tr w:rsidR="00CC5207" w:rsidRPr="0009798C" w14:paraId="5B8323A6" w14:textId="77777777" w:rsidTr="00BE2BE9">
        <w:trPr>
          <w:trHeight w:val="546"/>
        </w:trPr>
        <w:tc>
          <w:tcPr>
            <w:tcW w:w="680" w:type="pct"/>
            <w:vAlign w:val="center"/>
          </w:tcPr>
          <w:p w14:paraId="2AEF9AC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511439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123201</w:t>
            </w:r>
          </w:p>
        </w:tc>
        <w:tc>
          <w:tcPr>
            <w:tcW w:w="3752" w:type="pct"/>
          </w:tcPr>
          <w:p w14:paraId="425BEC4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кредитам, предоставленным при недостатке средств на текущем (бюджетном)</w:t>
            </w:r>
            <w:r w:rsidRPr="0009798C">
              <w:rPr>
                <w:rFonts w:ascii="Times New Roman" w:hAnsi="Times New Roman" w:cs="Times New Roman"/>
                <w:b/>
              </w:rPr>
              <w:t xml:space="preserve"> </w:t>
            </w:r>
            <w:r w:rsidRPr="0009798C">
              <w:rPr>
                <w:rFonts w:ascii="Times New Roman" w:hAnsi="Times New Roman" w:cs="Times New Roman"/>
              </w:rPr>
              <w:t>счете («овердрафт»)</w:t>
            </w:r>
          </w:p>
        </w:tc>
      </w:tr>
      <w:tr w:rsidR="00CC5207" w:rsidRPr="0009798C" w14:paraId="30C65EFC" w14:textId="77777777" w:rsidTr="00BE2BE9">
        <w:tc>
          <w:tcPr>
            <w:tcW w:w="680" w:type="pct"/>
            <w:vAlign w:val="center"/>
          </w:tcPr>
          <w:p w14:paraId="50FB6D5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9DD0B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123202</w:t>
            </w:r>
          </w:p>
        </w:tc>
        <w:tc>
          <w:tcPr>
            <w:tcW w:w="3752" w:type="pct"/>
          </w:tcPr>
          <w:p w14:paraId="395C9B80" w14:textId="22FC2C8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кредитам, предоставленным на срок до 1 месяца</w:t>
            </w:r>
          </w:p>
        </w:tc>
      </w:tr>
      <w:tr w:rsidR="00CC5207" w:rsidRPr="0009798C" w14:paraId="21DB6D5D" w14:textId="77777777" w:rsidTr="00BE2BE9">
        <w:tc>
          <w:tcPr>
            <w:tcW w:w="680" w:type="pct"/>
            <w:vAlign w:val="center"/>
          </w:tcPr>
          <w:p w14:paraId="4536A91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D018C0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123203</w:t>
            </w:r>
          </w:p>
        </w:tc>
        <w:tc>
          <w:tcPr>
            <w:tcW w:w="3752" w:type="pct"/>
          </w:tcPr>
          <w:p w14:paraId="1F65DCFC" w14:textId="3F447A8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кредитам, предоставленным на срок от 1 месяца до 1 года</w:t>
            </w:r>
          </w:p>
        </w:tc>
      </w:tr>
      <w:tr w:rsidR="00CC5207" w:rsidRPr="0009798C" w14:paraId="0FBE8964" w14:textId="77777777" w:rsidTr="00BE2BE9">
        <w:tc>
          <w:tcPr>
            <w:tcW w:w="680" w:type="pct"/>
            <w:vAlign w:val="center"/>
          </w:tcPr>
          <w:p w14:paraId="79FF5D0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9FCF7F"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123204</w:t>
            </w:r>
          </w:p>
        </w:tc>
        <w:tc>
          <w:tcPr>
            <w:tcW w:w="3752" w:type="pct"/>
          </w:tcPr>
          <w:p w14:paraId="11E816C7" w14:textId="411C635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кредитам, предоставленным на срок от 1 года до 3 лет</w:t>
            </w:r>
          </w:p>
        </w:tc>
      </w:tr>
      <w:tr w:rsidR="00CC5207" w:rsidRPr="0009798C" w14:paraId="66213E34" w14:textId="77777777" w:rsidTr="00BE2BE9">
        <w:tc>
          <w:tcPr>
            <w:tcW w:w="680" w:type="pct"/>
            <w:vAlign w:val="center"/>
          </w:tcPr>
          <w:p w14:paraId="1BA9848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14E7959"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123205</w:t>
            </w:r>
          </w:p>
        </w:tc>
        <w:tc>
          <w:tcPr>
            <w:tcW w:w="3752" w:type="pct"/>
          </w:tcPr>
          <w:p w14:paraId="4A9235A8" w14:textId="791B7D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кредитам, предоставленным на срок свыше 3 лет</w:t>
            </w:r>
          </w:p>
        </w:tc>
      </w:tr>
      <w:tr w:rsidR="00CC5207" w:rsidRPr="0009798C" w14:paraId="61BE2E28" w14:textId="77777777" w:rsidTr="00BE2BE9">
        <w:tc>
          <w:tcPr>
            <w:tcW w:w="680" w:type="pct"/>
            <w:vAlign w:val="center"/>
          </w:tcPr>
          <w:p w14:paraId="245C385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0EB421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123206</w:t>
            </w:r>
          </w:p>
        </w:tc>
        <w:tc>
          <w:tcPr>
            <w:tcW w:w="3752" w:type="pct"/>
          </w:tcPr>
          <w:p w14:paraId="5C5270CC" w14:textId="4C2F0E8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просроченным предоставленным кредитам</w:t>
            </w:r>
          </w:p>
        </w:tc>
      </w:tr>
      <w:tr w:rsidR="00CC5207" w:rsidRPr="0009798C" w14:paraId="3E7D27F0" w14:textId="77777777" w:rsidTr="00BE2BE9">
        <w:tc>
          <w:tcPr>
            <w:tcW w:w="680" w:type="pct"/>
            <w:vAlign w:val="center"/>
          </w:tcPr>
          <w:p w14:paraId="149F083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0B69EB" w14:textId="50C09EF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123207</w:t>
            </w:r>
          </w:p>
        </w:tc>
        <w:tc>
          <w:tcPr>
            <w:tcW w:w="3752" w:type="pct"/>
          </w:tcPr>
          <w:p w14:paraId="34EB35D6" w14:textId="3963C66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Начисленные проценты по займам, предоставленным на срок до 1 </w:t>
            </w:r>
            <w:r w:rsidRPr="0009798C">
              <w:rPr>
                <w:rFonts w:ascii="Times New Roman" w:hAnsi="Times New Roman" w:cs="Times New Roman"/>
              </w:rPr>
              <w:lastRenderedPageBreak/>
              <w:t>месяца</w:t>
            </w:r>
          </w:p>
        </w:tc>
      </w:tr>
      <w:tr w:rsidR="00CC5207" w:rsidRPr="0009798C" w14:paraId="3BA17E77" w14:textId="77777777" w:rsidTr="00BE2BE9">
        <w:tc>
          <w:tcPr>
            <w:tcW w:w="680" w:type="pct"/>
            <w:vAlign w:val="center"/>
          </w:tcPr>
          <w:p w14:paraId="6271E9D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723E9A4" w14:textId="084B246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123208</w:t>
            </w:r>
          </w:p>
        </w:tc>
        <w:tc>
          <w:tcPr>
            <w:tcW w:w="3752" w:type="pct"/>
          </w:tcPr>
          <w:p w14:paraId="47C715F0" w14:textId="38D4EA4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займам, предоставленным на срок от 1 месяца до 1 года</w:t>
            </w:r>
          </w:p>
        </w:tc>
      </w:tr>
      <w:tr w:rsidR="00CC5207" w:rsidRPr="0009798C" w14:paraId="7CAEDEAA" w14:textId="77777777" w:rsidTr="00BE2BE9">
        <w:tc>
          <w:tcPr>
            <w:tcW w:w="680" w:type="pct"/>
            <w:vAlign w:val="center"/>
          </w:tcPr>
          <w:p w14:paraId="3D7D72B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A7E939" w14:textId="1F3FB42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123209</w:t>
            </w:r>
          </w:p>
        </w:tc>
        <w:tc>
          <w:tcPr>
            <w:tcW w:w="3752" w:type="pct"/>
          </w:tcPr>
          <w:p w14:paraId="14AAEF66" w14:textId="628301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займам, предоставленным на срок от 1 года до 3 лет</w:t>
            </w:r>
          </w:p>
        </w:tc>
      </w:tr>
      <w:tr w:rsidR="00CC5207" w:rsidRPr="0009798C" w14:paraId="70756543" w14:textId="77777777" w:rsidTr="00BE2BE9">
        <w:tc>
          <w:tcPr>
            <w:tcW w:w="680" w:type="pct"/>
            <w:vAlign w:val="center"/>
          </w:tcPr>
          <w:p w14:paraId="5BA10BF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547492" w14:textId="043C1EE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123210</w:t>
            </w:r>
          </w:p>
        </w:tc>
        <w:tc>
          <w:tcPr>
            <w:tcW w:w="3752" w:type="pct"/>
          </w:tcPr>
          <w:p w14:paraId="5F08D237" w14:textId="7DB8CAD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займам, предоставленным на срок свыше 3 лет</w:t>
            </w:r>
          </w:p>
        </w:tc>
      </w:tr>
      <w:tr w:rsidR="00CC5207" w:rsidRPr="0009798C" w14:paraId="2EAB5C1E" w14:textId="77777777" w:rsidTr="00BE2BE9">
        <w:tc>
          <w:tcPr>
            <w:tcW w:w="680" w:type="pct"/>
            <w:vAlign w:val="center"/>
          </w:tcPr>
          <w:p w14:paraId="62BAC10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8B6BBA" w14:textId="7F21914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123211</w:t>
            </w:r>
          </w:p>
        </w:tc>
        <w:tc>
          <w:tcPr>
            <w:tcW w:w="3752" w:type="pct"/>
          </w:tcPr>
          <w:p w14:paraId="4CB09E07" w14:textId="1859D5B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просроченным предоставленным займам</w:t>
            </w:r>
          </w:p>
        </w:tc>
      </w:tr>
      <w:tr w:rsidR="00CC5207" w:rsidRPr="0009798C" w14:paraId="6CF042C5" w14:textId="77777777" w:rsidTr="00BE2BE9">
        <w:tc>
          <w:tcPr>
            <w:tcW w:w="680" w:type="pct"/>
            <w:vAlign w:val="center"/>
          </w:tcPr>
          <w:p w14:paraId="57FD96F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696355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123281</w:t>
            </w:r>
          </w:p>
        </w:tc>
        <w:tc>
          <w:tcPr>
            <w:tcW w:w="3752" w:type="pct"/>
          </w:tcPr>
          <w:p w14:paraId="3B8809E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кредитам, предоставленным при недостатке средств на текущем (бюджетном)</w:t>
            </w:r>
            <w:r w:rsidRPr="0009798C">
              <w:rPr>
                <w:rFonts w:ascii="Times New Roman" w:hAnsi="Times New Roman" w:cs="Times New Roman"/>
                <w:b/>
              </w:rPr>
              <w:t xml:space="preserve"> </w:t>
            </w:r>
            <w:r w:rsidRPr="0009798C">
              <w:rPr>
                <w:rFonts w:ascii="Times New Roman" w:hAnsi="Times New Roman" w:cs="Times New Roman"/>
              </w:rPr>
              <w:t>счете («овердрафт»)</w:t>
            </w:r>
          </w:p>
        </w:tc>
      </w:tr>
      <w:tr w:rsidR="00CC5207" w:rsidRPr="0009798C" w14:paraId="4BC3AE49" w14:textId="77777777" w:rsidTr="00BE2BE9">
        <w:tc>
          <w:tcPr>
            <w:tcW w:w="680" w:type="pct"/>
            <w:vAlign w:val="center"/>
          </w:tcPr>
          <w:p w14:paraId="583E82B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128955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123282</w:t>
            </w:r>
          </w:p>
        </w:tc>
        <w:tc>
          <w:tcPr>
            <w:tcW w:w="3752" w:type="pct"/>
          </w:tcPr>
          <w:p w14:paraId="3CF63107" w14:textId="57C98FB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кредитам, предоставленным на срок до 1 месяца</w:t>
            </w:r>
          </w:p>
        </w:tc>
      </w:tr>
      <w:tr w:rsidR="00CC5207" w:rsidRPr="0009798C" w14:paraId="42CCFA9D" w14:textId="77777777" w:rsidTr="00BE2BE9">
        <w:tc>
          <w:tcPr>
            <w:tcW w:w="680" w:type="pct"/>
            <w:vAlign w:val="center"/>
          </w:tcPr>
          <w:p w14:paraId="2D02111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3559E41"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123283</w:t>
            </w:r>
          </w:p>
        </w:tc>
        <w:tc>
          <w:tcPr>
            <w:tcW w:w="3752" w:type="pct"/>
          </w:tcPr>
          <w:p w14:paraId="46A4FEBA" w14:textId="6A9AE4D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кредитам, предоставленным на срок от 1 месяца до 1 года</w:t>
            </w:r>
          </w:p>
        </w:tc>
      </w:tr>
      <w:tr w:rsidR="00CC5207" w:rsidRPr="0009798C" w14:paraId="75DE3ACD" w14:textId="77777777" w:rsidTr="00BE2BE9">
        <w:tc>
          <w:tcPr>
            <w:tcW w:w="680" w:type="pct"/>
            <w:vAlign w:val="center"/>
          </w:tcPr>
          <w:p w14:paraId="4CB739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C16225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123284</w:t>
            </w:r>
          </w:p>
        </w:tc>
        <w:tc>
          <w:tcPr>
            <w:tcW w:w="3752" w:type="pct"/>
          </w:tcPr>
          <w:p w14:paraId="682F33AC" w14:textId="534B423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кредитам, предоставленным на срок от 1 года до 3 лет</w:t>
            </w:r>
          </w:p>
        </w:tc>
      </w:tr>
      <w:tr w:rsidR="00CC5207" w:rsidRPr="0009798C" w14:paraId="304C5E2E" w14:textId="77777777" w:rsidTr="00BE2BE9">
        <w:tc>
          <w:tcPr>
            <w:tcW w:w="680" w:type="pct"/>
            <w:vAlign w:val="center"/>
          </w:tcPr>
          <w:p w14:paraId="6982CB3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9BA3FC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123285</w:t>
            </w:r>
          </w:p>
        </w:tc>
        <w:tc>
          <w:tcPr>
            <w:tcW w:w="3752" w:type="pct"/>
          </w:tcPr>
          <w:p w14:paraId="592D0CAE" w14:textId="0937ED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кредитам, предоставленным на срок свыше 3 лет</w:t>
            </w:r>
          </w:p>
        </w:tc>
      </w:tr>
      <w:tr w:rsidR="00CC5207" w:rsidRPr="0009798C" w14:paraId="6D504B3C" w14:textId="77777777" w:rsidTr="00BE2BE9">
        <w:tc>
          <w:tcPr>
            <w:tcW w:w="680" w:type="pct"/>
            <w:vAlign w:val="center"/>
          </w:tcPr>
          <w:p w14:paraId="7CC5E4E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EEC263F"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123286</w:t>
            </w:r>
          </w:p>
        </w:tc>
        <w:tc>
          <w:tcPr>
            <w:tcW w:w="3752" w:type="pct"/>
          </w:tcPr>
          <w:p w14:paraId="54842A1C" w14:textId="419E55A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просроченным предоставленным кредитам</w:t>
            </w:r>
          </w:p>
        </w:tc>
      </w:tr>
      <w:tr w:rsidR="00CC5207" w:rsidRPr="0009798C" w14:paraId="2EDB7682" w14:textId="77777777" w:rsidTr="00BE2BE9">
        <w:tc>
          <w:tcPr>
            <w:tcW w:w="680" w:type="pct"/>
            <w:vAlign w:val="center"/>
          </w:tcPr>
          <w:p w14:paraId="71F3880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6B6CEA9" w14:textId="7593B34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123287</w:t>
            </w:r>
          </w:p>
        </w:tc>
        <w:tc>
          <w:tcPr>
            <w:tcW w:w="3752" w:type="pct"/>
          </w:tcPr>
          <w:p w14:paraId="4E22F9F1" w14:textId="2EE860F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займам, предоставленным на срок до 1 месяца</w:t>
            </w:r>
          </w:p>
        </w:tc>
      </w:tr>
      <w:tr w:rsidR="00CC5207" w:rsidRPr="0009798C" w14:paraId="47659B27" w14:textId="77777777" w:rsidTr="00BE2BE9">
        <w:tc>
          <w:tcPr>
            <w:tcW w:w="680" w:type="pct"/>
            <w:vAlign w:val="center"/>
          </w:tcPr>
          <w:p w14:paraId="345E188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8E052A2" w14:textId="515BF2F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123288</w:t>
            </w:r>
          </w:p>
        </w:tc>
        <w:tc>
          <w:tcPr>
            <w:tcW w:w="3752" w:type="pct"/>
          </w:tcPr>
          <w:p w14:paraId="70CEC4ED" w14:textId="69A8B5F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займам, предоставленным на срок от 1 месяца до 1 года</w:t>
            </w:r>
          </w:p>
        </w:tc>
      </w:tr>
      <w:tr w:rsidR="00CC5207" w:rsidRPr="0009798C" w14:paraId="33D81E81" w14:textId="77777777" w:rsidTr="00BE2BE9">
        <w:tc>
          <w:tcPr>
            <w:tcW w:w="680" w:type="pct"/>
            <w:vAlign w:val="center"/>
          </w:tcPr>
          <w:p w14:paraId="1FFE061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3CF29A" w14:textId="5BA2F42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123289</w:t>
            </w:r>
          </w:p>
        </w:tc>
        <w:tc>
          <w:tcPr>
            <w:tcW w:w="3752" w:type="pct"/>
          </w:tcPr>
          <w:p w14:paraId="1033F203" w14:textId="57F87AA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займам, предоставленным на срок от 1 года до 3 лет</w:t>
            </w:r>
          </w:p>
        </w:tc>
      </w:tr>
      <w:tr w:rsidR="00CC5207" w:rsidRPr="0009798C" w14:paraId="25E0A6B6" w14:textId="77777777" w:rsidTr="00BE2BE9">
        <w:tc>
          <w:tcPr>
            <w:tcW w:w="680" w:type="pct"/>
            <w:vAlign w:val="center"/>
          </w:tcPr>
          <w:p w14:paraId="0517044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F0C8B62" w14:textId="7E27726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123290</w:t>
            </w:r>
          </w:p>
        </w:tc>
        <w:tc>
          <w:tcPr>
            <w:tcW w:w="3752" w:type="pct"/>
          </w:tcPr>
          <w:p w14:paraId="7F4C1C25" w14:textId="2BCEFDD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займам, предоставленным на срок свыше 3 лет</w:t>
            </w:r>
          </w:p>
        </w:tc>
      </w:tr>
      <w:tr w:rsidR="00CC5207" w:rsidRPr="0009798C" w14:paraId="5F1BCE37" w14:textId="77777777" w:rsidTr="00BE2BE9">
        <w:tc>
          <w:tcPr>
            <w:tcW w:w="680" w:type="pct"/>
            <w:vAlign w:val="center"/>
          </w:tcPr>
          <w:p w14:paraId="366863E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DCDF301" w14:textId="630E745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123291</w:t>
            </w:r>
          </w:p>
        </w:tc>
        <w:tc>
          <w:tcPr>
            <w:tcW w:w="3752" w:type="pct"/>
          </w:tcPr>
          <w:p w14:paraId="40F055E3" w14:textId="3272C5A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просроченным предоставленным займам</w:t>
            </w:r>
          </w:p>
        </w:tc>
      </w:tr>
      <w:tr w:rsidR="00CC5207" w:rsidRPr="0009798C" w14:paraId="312E7D63" w14:textId="77777777" w:rsidTr="00BE2BE9">
        <w:tc>
          <w:tcPr>
            <w:tcW w:w="680" w:type="pct"/>
            <w:vAlign w:val="center"/>
          </w:tcPr>
          <w:p w14:paraId="3C633F8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689B65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123299</w:t>
            </w:r>
          </w:p>
        </w:tc>
        <w:tc>
          <w:tcPr>
            <w:tcW w:w="3752" w:type="pct"/>
          </w:tcPr>
          <w:p w14:paraId="2C256207" w14:textId="77777777" w:rsidR="00CC5207" w:rsidRPr="0009798C" w:rsidRDefault="00CC5207" w:rsidP="00CC5207">
            <w:pPr>
              <w:ind w:firstLine="0"/>
              <w:contextualSpacing/>
              <w:jc w:val="left"/>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6110E5F2" w14:textId="77777777" w:rsidTr="00BE2BE9">
        <w:tc>
          <w:tcPr>
            <w:tcW w:w="680" w:type="pct"/>
            <w:vAlign w:val="center"/>
          </w:tcPr>
          <w:p w14:paraId="5F8D067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3D2831"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53BC568" w14:textId="77777777" w:rsidR="00CC5207" w:rsidRPr="0009798C" w:rsidRDefault="00CC5207" w:rsidP="00CC5207">
            <w:pPr>
              <w:ind w:firstLine="0"/>
              <w:contextualSpacing/>
              <w:jc w:val="left"/>
              <w:rPr>
                <w:rFonts w:ascii="Times New Roman" w:hAnsi="Times New Roman" w:cs="Times New Roman"/>
              </w:rPr>
            </w:pPr>
          </w:p>
        </w:tc>
      </w:tr>
      <w:tr w:rsidR="00CC5207" w:rsidRPr="0009798C" w14:paraId="64EBEE85" w14:textId="77777777" w:rsidTr="00BE2BE9">
        <w:tc>
          <w:tcPr>
            <w:tcW w:w="680" w:type="pct"/>
            <w:vAlign w:val="center"/>
          </w:tcPr>
          <w:p w14:paraId="60525379" w14:textId="7777777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1233</w:t>
            </w:r>
          </w:p>
        </w:tc>
        <w:tc>
          <w:tcPr>
            <w:tcW w:w="4320" w:type="pct"/>
            <w:gridSpan w:val="2"/>
          </w:tcPr>
          <w:p w14:paraId="51592BA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Начисленные проценты к получению по вложениям в приобретенные права требования</w:t>
            </w:r>
          </w:p>
        </w:tc>
      </w:tr>
      <w:tr w:rsidR="00CC5207" w:rsidRPr="0009798C" w14:paraId="7439D2D2" w14:textId="77777777" w:rsidTr="00BE2BE9">
        <w:tc>
          <w:tcPr>
            <w:tcW w:w="680" w:type="pct"/>
            <w:vAlign w:val="center"/>
          </w:tcPr>
          <w:p w14:paraId="4A2A4A2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36B418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123301</w:t>
            </w:r>
          </w:p>
        </w:tc>
        <w:tc>
          <w:tcPr>
            <w:tcW w:w="3752" w:type="pct"/>
          </w:tcPr>
          <w:p w14:paraId="54BD10C9" w14:textId="77777777" w:rsidR="00CC5207" w:rsidRPr="0009798C" w:rsidRDefault="00CC5207" w:rsidP="00CC5207">
            <w:pPr>
              <w:ind w:firstLine="0"/>
              <w:contextualSpacing/>
              <w:jc w:val="left"/>
              <w:rPr>
                <w:rFonts w:ascii="Times New Roman" w:hAnsi="Times New Roman" w:cs="Times New Roman"/>
              </w:rPr>
            </w:pPr>
            <w:r w:rsidRPr="0009798C">
              <w:rPr>
                <w:rFonts w:ascii="Times New Roman" w:hAnsi="Times New Roman" w:cs="Times New Roman"/>
              </w:rPr>
              <w:t>Начисленные проценты по вложениям в приобретенные права требования на срок до 1 месяца</w:t>
            </w:r>
          </w:p>
        </w:tc>
      </w:tr>
      <w:tr w:rsidR="00CC5207" w:rsidRPr="0009798C" w14:paraId="4CA81C46" w14:textId="77777777" w:rsidTr="00BE2BE9">
        <w:tc>
          <w:tcPr>
            <w:tcW w:w="680" w:type="pct"/>
            <w:vAlign w:val="center"/>
          </w:tcPr>
          <w:p w14:paraId="6959C06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36B12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123302</w:t>
            </w:r>
          </w:p>
        </w:tc>
        <w:tc>
          <w:tcPr>
            <w:tcW w:w="3752" w:type="pct"/>
          </w:tcPr>
          <w:p w14:paraId="543692B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вложениям в приобретенные права требования на срок от 1 месяца до 1 года</w:t>
            </w:r>
          </w:p>
        </w:tc>
      </w:tr>
      <w:tr w:rsidR="00CC5207" w:rsidRPr="0009798C" w14:paraId="63AFDA0C" w14:textId="77777777" w:rsidTr="00BE2BE9">
        <w:tc>
          <w:tcPr>
            <w:tcW w:w="680" w:type="pct"/>
            <w:vAlign w:val="center"/>
          </w:tcPr>
          <w:p w14:paraId="68518B6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B5F11A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123303</w:t>
            </w:r>
          </w:p>
        </w:tc>
        <w:tc>
          <w:tcPr>
            <w:tcW w:w="3752" w:type="pct"/>
          </w:tcPr>
          <w:p w14:paraId="2934A52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вложениям в приобретенные права требования на срок от 1 года до 3 лет</w:t>
            </w:r>
          </w:p>
        </w:tc>
      </w:tr>
      <w:tr w:rsidR="00CC5207" w:rsidRPr="0009798C" w14:paraId="3551BD8E" w14:textId="77777777" w:rsidTr="00BE2BE9">
        <w:tc>
          <w:tcPr>
            <w:tcW w:w="680" w:type="pct"/>
            <w:vAlign w:val="center"/>
          </w:tcPr>
          <w:p w14:paraId="6C4CF03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A9A4A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123304</w:t>
            </w:r>
          </w:p>
        </w:tc>
        <w:tc>
          <w:tcPr>
            <w:tcW w:w="3752" w:type="pct"/>
          </w:tcPr>
          <w:p w14:paraId="2D1FBAE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вложениям в приобретенные права требования на срок свыше 3 лет</w:t>
            </w:r>
          </w:p>
        </w:tc>
      </w:tr>
      <w:tr w:rsidR="00CC5207" w:rsidRPr="0009798C" w14:paraId="1E83BDD0" w14:textId="77777777" w:rsidTr="00BE2BE9">
        <w:tc>
          <w:tcPr>
            <w:tcW w:w="680" w:type="pct"/>
            <w:vAlign w:val="center"/>
          </w:tcPr>
          <w:p w14:paraId="1BE1CCA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75C56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123305</w:t>
            </w:r>
          </w:p>
        </w:tc>
        <w:tc>
          <w:tcPr>
            <w:tcW w:w="3752" w:type="pct"/>
          </w:tcPr>
          <w:p w14:paraId="01225E2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просроченным вложениям в приобретенные права требования</w:t>
            </w:r>
          </w:p>
        </w:tc>
      </w:tr>
      <w:tr w:rsidR="00CC5207" w:rsidRPr="0009798C" w14:paraId="677ABD52" w14:textId="77777777" w:rsidTr="00BE2BE9">
        <w:tc>
          <w:tcPr>
            <w:tcW w:w="680" w:type="pct"/>
            <w:vAlign w:val="center"/>
          </w:tcPr>
          <w:p w14:paraId="3F15A9C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D1E4A9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123381</w:t>
            </w:r>
          </w:p>
        </w:tc>
        <w:tc>
          <w:tcPr>
            <w:tcW w:w="3752" w:type="pct"/>
          </w:tcPr>
          <w:p w14:paraId="4E211DA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вложениям в приобретенные права требования на срок до 1 месяца</w:t>
            </w:r>
          </w:p>
        </w:tc>
      </w:tr>
      <w:tr w:rsidR="00CC5207" w:rsidRPr="0009798C" w14:paraId="64FB79E0" w14:textId="77777777" w:rsidTr="00BE2BE9">
        <w:tc>
          <w:tcPr>
            <w:tcW w:w="680" w:type="pct"/>
            <w:vAlign w:val="center"/>
          </w:tcPr>
          <w:p w14:paraId="6ABDDB1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8AD53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123382</w:t>
            </w:r>
          </w:p>
        </w:tc>
        <w:tc>
          <w:tcPr>
            <w:tcW w:w="3752" w:type="pct"/>
          </w:tcPr>
          <w:p w14:paraId="3921E92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вложениям в приобретенные права требования на срок от 1 месяца до 1 года</w:t>
            </w:r>
          </w:p>
        </w:tc>
      </w:tr>
      <w:tr w:rsidR="00CC5207" w:rsidRPr="0009798C" w14:paraId="5DF903C5" w14:textId="77777777" w:rsidTr="00BE2BE9">
        <w:tc>
          <w:tcPr>
            <w:tcW w:w="680" w:type="pct"/>
            <w:vAlign w:val="center"/>
          </w:tcPr>
          <w:p w14:paraId="1E7F83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DF130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123383</w:t>
            </w:r>
          </w:p>
        </w:tc>
        <w:tc>
          <w:tcPr>
            <w:tcW w:w="3752" w:type="pct"/>
          </w:tcPr>
          <w:p w14:paraId="34E8B1C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вложениям в приобретенные права требования на срок от 1 года до 3 лет</w:t>
            </w:r>
          </w:p>
        </w:tc>
      </w:tr>
      <w:tr w:rsidR="00CC5207" w:rsidRPr="0009798C" w14:paraId="174BD7DB" w14:textId="77777777" w:rsidTr="00BE2BE9">
        <w:tc>
          <w:tcPr>
            <w:tcW w:w="680" w:type="pct"/>
            <w:vAlign w:val="center"/>
          </w:tcPr>
          <w:p w14:paraId="35128CA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AAFF0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123384</w:t>
            </w:r>
          </w:p>
        </w:tc>
        <w:tc>
          <w:tcPr>
            <w:tcW w:w="3752" w:type="pct"/>
          </w:tcPr>
          <w:p w14:paraId="7207260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вложениям в приобретенные права требования на срок свыше 3 лет</w:t>
            </w:r>
          </w:p>
        </w:tc>
      </w:tr>
      <w:tr w:rsidR="00CC5207" w:rsidRPr="0009798C" w14:paraId="5B79EA60" w14:textId="77777777" w:rsidTr="00BE2BE9">
        <w:tc>
          <w:tcPr>
            <w:tcW w:w="680" w:type="pct"/>
            <w:vAlign w:val="center"/>
          </w:tcPr>
          <w:p w14:paraId="53A4AE4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BE725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123385</w:t>
            </w:r>
          </w:p>
        </w:tc>
        <w:tc>
          <w:tcPr>
            <w:tcW w:w="3752" w:type="pct"/>
          </w:tcPr>
          <w:p w14:paraId="7836702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просроченным вложениям в приобретенные права требования</w:t>
            </w:r>
          </w:p>
        </w:tc>
      </w:tr>
      <w:tr w:rsidR="00CC5207" w:rsidRPr="0009798C" w14:paraId="38E953EC" w14:textId="77777777" w:rsidTr="00BE2BE9">
        <w:tc>
          <w:tcPr>
            <w:tcW w:w="680" w:type="pct"/>
            <w:vAlign w:val="center"/>
          </w:tcPr>
          <w:p w14:paraId="6F214D1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B97AB5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123399</w:t>
            </w:r>
          </w:p>
        </w:tc>
        <w:tc>
          <w:tcPr>
            <w:tcW w:w="3752" w:type="pct"/>
          </w:tcPr>
          <w:p w14:paraId="349450B7" w14:textId="77777777" w:rsidR="00CC5207" w:rsidRPr="0009798C" w:rsidRDefault="00CC5207" w:rsidP="00CC5207">
            <w:pPr>
              <w:ind w:firstLine="0"/>
              <w:contextualSpacing/>
              <w:jc w:val="left"/>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47B3D9D6" w14:textId="77777777" w:rsidTr="00BE2BE9">
        <w:tc>
          <w:tcPr>
            <w:tcW w:w="680" w:type="pct"/>
            <w:vAlign w:val="center"/>
          </w:tcPr>
          <w:p w14:paraId="6A455D9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224A0C2"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237F4B6" w14:textId="77777777" w:rsidR="00CC5207" w:rsidRPr="0009798C" w:rsidRDefault="00CC5207" w:rsidP="00CC5207">
            <w:pPr>
              <w:ind w:firstLine="0"/>
              <w:contextualSpacing/>
              <w:jc w:val="left"/>
              <w:rPr>
                <w:rFonts w:ascii="Times New Roman" w:hAnsi="Times New Roman" w:cs="Times New Roman"/>
              </w:rPr>
            </w:pPr>
          </w:p>
        </w:tc>
      </w:tr>
      <w:tr w:rsidR="00CC5207" w:rsidRPr="0009798C" w14:paraId="2E32EF07" w14:textId="77777777" w:rsidTr="00BE2BE9">
        <w:tc>
          <w:tcPr>
            <w:tcW w:w="680" w:type="pct"/>
            <w:vAlign w:val="center"/>
          </w:tcPr>
          <w:p w14:paraId="59B8D0EA" w14:textId="7777777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1234</w:t>
            </w:r>
          </w:p>
        </w:tc>
        <w:tc>
          <w:tcPr>
            <w:tcW w:w="4320" w:type="pct"/>
            <w:gridSpan w:val="2"/>
          </w:tcPr>
          <w:p w14:paraId="2233899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Начисленные проценты к получению по прочим размещенным (предоставленным) средствам</w:t>
            </w:r>
          </w:p>
        </w:tc>
      </w:tr>
      <w:tr w:rsidR="00CC5207" w:rsidRPr="0009798C" w14:paraId="246E6857" w14:textId="77777777" w:rsidTr="00BE2BE9">
        <w:tc>
          <w:tcPr>
            <w:tcW w:w="680" w:type="pct"/>
            <w:vAlign w:val="center"/>
          </w:tcPr>
          <w:p w14:paraId="7308B2B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FBCE1C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123401</w:t>
            </w:r>
          </w:p>
        </w:tc>
        <w:tc>
          <w:tcPr>
            <w:tcW w:w="3752" w:type="pct"/>
          </w:tcPr>
          <w:p w14:paraId="7C2EA49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до 1 месяца</w:t>
            </w:r>
          </w:p>
        </w:tc>
      </w:tr>
      <w:tr w:rsidR="00CC5207" w:rsidRPr="0009798C" w14:paraId="0DCFC546" w14:textId="77777777" w:rsidTr="00BE2BE9">
        <w:tc>
          <w:tcPr>
            <w:tcW w:w="680" w:type="pct"/>
            <w:vAlign w:val="center"/>
          </w:tcPr>
          <w:p w14:paraId="3AA59FC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EEE9A4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123402</w:t>
            </w:r>
          </w:p>
        </w:tc>
        <w:tc>
          <w:tcPr>
            <w:tcW w:w="3752" w:type="pct"/>
          </w:tcPr>
          <w:p w14:paraId="22A0CC7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от 1 месяца до 1 года</w:t>
            </w:r>
          </w:p>
        </w:tc>
      </w:tr>
      <w:tr w:rsidR="00CC5207" w:rsidRPr="0009798C" w14:paraId="0D85C2FF" w14:textId="77777777" w:rsidTr="00BE2BE9">
        <w:tc>
          <w:tcPr>
            <w:tcW w:w="680" w:type="pct"/>
            <w:vAlign w:val="center"/>
          </w:tcPr>
          <w:p w14:paraId="76CFC71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150A0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123403</w:t>
            </w:r>
          </w:p>
        </w:tc>
        <w:tc>
          <w:tcPr>
            <w:tcW w:w="3752" w:type="pct"/>
          </w:tcPr>
          <w:p w14:paraId="6E2E9E8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от 1 года до 3 лет</w:t>
            </w:r>
          </w:p>
        </w:tc>
      </w:tr>
      <w:tr w:rsidR="00CC5207" w:rsidRPr="0009798C" w14:paraId="5C0A2C71" w14:textId="77777777" w:rsidTr="00BE2BE9">
        <w:tc>
          <w:tcPr>
            <w:tcW w:w="680" w:type="pct"/>
            <w:vAlign w:val="center"/>
          </w:tcPr>
          <w:p w14:paraId="5F966B9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8AAF14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123404</w:t>
            </w:r>
          </w:p>
        </w:tc>
        <w:tc>
          <w:tcPr>
            <w:tcW w:w="3752" w:type="pct"/>
          </w:tcPr>
          <w:p w14:paraId="40F6EDB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свыше 3 лет</w:t>
            </w:r>
          </w:p>
        </w:tc>
      </w:tr>
      <w:tr w:rsidR="00CC5207" w:rsidRPr="0009798C" w14:paraId="1FCAE32C" w14:textId="77777777" w:rsidTr="00BE2BE9">
        <w:tc>
          <w:tcPr>
            <w:tcW w:w="680" w:type="pct"/>
            <w:vAlign w:val="center"/>
          </w:tcPr>
          <w:p w14:paraId="0D57D64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DC4127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123405</w:t>
            </w:r>
          </w:p>
        </w:tc>
        <w:tc>
          <w:tcPr>
            <w:tcW w:w="3752" w:type="pct"/>
          </w:tcPr>
          <w:p w14:paraId="66066E8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просроченным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w:t>
            </w:r>
          </w:p>
        </w:tc>
      </w:tr>
      <w:tr w:rsidR="00CC5207" w:rsidRPr="0009798C" w14:paraId="0ABB3DCB" w14:textId="77777777" w:rsidTr="00BE2BE9">
        <w:tc>
          <w:tcPr>
            <w:tcW w:w="680" w:type="pct"/>
            <w:vAlign w:val="center"/>
          </w:tcPr>
          <w:p w14:paraId="4579D65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E1FB84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123481</w:t>
            </w:r>
          </w:p>
        </w:tc>
        <w:tc>
          <w:tcPr>
            <w:tcW w:w="3752" w:type="pct"/>
          </w:tcPr>
          <w:p w14:paraId="51ECF68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до 1 месяца</w:t>
            </w:r>
          </w:p>
        </w:tc>
      </w:tr>
      <w:tr w:rsidR="00CC5207" w:rsidRPr="0009798C" w14:paraId="016B3A73" w14:textId="77777777" w:rsidTr="00BE2BE9">
        <w:tc>
          <w:tcPr>
            <w:tcW w:w="680" w:type="pct"/>
            <w:vAlign w:val="center"/>
          </w:tcPr>
          <w:p w14:paraId="4C3E3B8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7FBA3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123482</w:t>
            </w:r>
          </w:p>
        </w:tc>
        <w:tc>
          <w:tcPr>
            <w:tcW w:w="3752" w:type="pct"/>
          </w:tcPr>
          <w:p w14:paraId="61186F1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от 1 месяца до 1 года</w:t>
            </w:r>
          </w:p>
        </w:tc>
      </w:tr>
      <w:tr w:rsidR="00CC5207" w:rsidRPr="0009798C" w14:paraId="0535C544" w14:textId="77777777" w:rsidTr="00BE2BE9">
        <w:tc>
          <w:tcPr>
            <w:tcW w:w="680" w:type="pct"/>
            <w:vAlign w:val="center"/>
          </w:tcPr>
          <w:p w14:paraId="09AE06E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44A829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123483</w:t>
            </w:r>
          </w:p>
        </w:tc>
        <w:tc>
          <w:tcPr>
            <w:tcW w:w="3752" w:type="pct"/>
          </w:tcPr>
          <w:p w14:paraId="6980973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от 1 года до 3 лет</w:t>
            </w:r>
          </w:p>
        </w:tc>
      </w:tr>
      <w:tr w:rsidR="00CC5207" w:rsidRPr="0009798C" w14:paraId="4B5569AA" w14:textId="77777777" w:rsidTr="00BE2BE9">
        <w:tc>
          <w:tcPr>
            <w:tcW w:w="680" w:type="pct"/>
            <w:vAlign w:val="center"/>
          </w:tcPr>
          <w:p w14:paraId="7ADD829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EE7C03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123484</w:t>
            </w:r>
          </w:p>
        </w:tc>
        <w:tc>
          <w:tcPr>
            <w:tcW w:w="3752" w:type="pct"/>
          </w:tcPr>
          <w:p w14:paraId="3BC68E7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на срок свыше 3 лет</w:t>
            </w:r>
          </w:p>
        </w:tc>
      </w:tr>
      <w:tr w:rsidR="00CC5207" w:rsidRPr="0009798C" w14:paraId="7EA02851" w14:textId="77777777" w:rsidTr="00BE2BE9">
        <w:tc>
          <w:tcPr>
            <w:tcW w:w="680" w:type="pct"/>
            <w:vAlign w:val="center"/>
          </w:tcPr>
          <w:p w14:paraId="26C37C3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80510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123485</w:t>
            </w:r>
          </w:p>
        </w:tc>
        <w:tc>
          <w:tcPr>
            <w:tcW w:w="3752" w:type="pct"/>
          </w:tcPr>
          <w:p w14:paraId="39B20CC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просроченным прочим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w:t>
            </w:r>
          </w:p>
        </w:tc>
      </w:tr>
      <w:tr w:rsidR="00CC5207" w:rsidRPr="0009798C" w14:paraId="28E71F28" w14:textId="77777777" w:rsidTr="00BE2BE9">
        <w:tc>
          <w:tcPr>
            <w:tcW w:w="680" w:type="pct"/>
            <w:vAlign w:val="center"/>
          </w:tcPr>
          <w:p w14:paraId="6137B45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0D823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123499</w:t>
            </w:r>
          </w:p>
        </w:tc>
        <w:tc>
          <w:tcPr>
            <w:tcW w:w="3752" w:type="pct"/>
          </w:tcPr>
          <w:p w14:paraId="6E4A067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1C735C0D" w14:textId="77777777" w:rsidTr="00BE2BE9">
        <w:tc>
          <w:tcPr>
            <w:tcW w:w="680" w:type="pct"/>
            <w:vAlign w:val="center"/>
          </w:tcPr>
          <w:p w14:paraId="45A31B3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D581D72"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86E59AE" w14:textId="77777777" w:rsidR="00CC5207" w:rsidRPr="0009798C" w:rsidRDefault="00CC5207" w:rsidP="00CC5207">
            <w:pPr>
              <w:ind w:firstLine="0"/>
              <w:contextualSpacing/>
              <w:rPr>
                <w:rFonts w:ascii="Times New Roman" w:hAnsi="Times New Roman" w:cs="Times New Roman"/>
              </w:rPr>
            </w:pPr>
          </w:p>
        </w:tc>
      </w:tr>
      <w:tr w:rsidR="00CC5207" w:rsidRPr="0009798C" w14:paraId="752F6436" w14:textId="77777777" w:rsidTr="00BE2BE9">
        <w:tc>
          <w:tcPr>
            <w:tcW w:w="680" w:type="pct"/>
            <w:vAlign w:val="center"/>
          </w:tcPr>
          <w:p w14:paraId="109F3186" w14:textId="7777777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1235</w:t>
            </w:r>
          </w:p>
        </w:tc>
        <w:tc>
          <w:tcPr>
            <w:tcW w:w="4320" w:type="pct"/>
            <w:gridSpan w:val="2"/>
          </w:tcPr>
          <w:p w14:paraId="463B8A2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Прочие начисленные проценты к получению</w:t>
            </w:r>
          </w:p>
        </w:tc>
      </w:tr>
      <w:tr w:rsidR="00CC5207" w:rsidRPr="0009798C" w14:paraId="7712D391" w14:textId="77777777" w:rsidTr="00BE2BE9">
        <w:tc>
          <w:tcPr>
            <w:tcW w:w="680" w:type="pct"/>
            <w:vAlign w:val="center"/>
          </w:tcPr>
          <w:p w14:paraId="3624635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0457B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123501</w:t>
            </w:r>
          </w:p>
        </w:tc>
        <w:tc>
          <w:tcPr>
            <w:tcW w:w="3752" w:type="pct"/>
          </w:tcPr>
          <w:p w14:paraId="1AA640D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драгоценным металлам, предоставленным клиентам (кроме кредитных организаций)</w:t>
            </w:r>
          </w:p>
        </w:tc>
      </w:tr>
      <w:tr w:rsidR="00CC5207" w:rsidRPr="0009798C" w14:paraId="6770FFC7" w14:textId="77777777" w:rsidTr="00BE2BE9">
        <w:tc>
          <w:tcPr>
            <w:tcW w:w="680" w:type="pct"/>
            <w:vAlign w:val="center"/>
          </w:tcPr>
          <w:p w14:paraId="284B62D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1C24B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123502</w:t>
            </w:r>
          </w:p>
        </w:tc>
        <w:tc>
          <w:tcPr>
            <w:tcW w:w="3752" w:type="pct"/>
          </w:tcPr>
          <w:p w14:paraId="25B9E41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требованиям по предоставленным банковским гарантиям и поручительствам</w:t>
            </w:r>
          </w:p>
        </w:tc>
      </w:tr>
      <w:tr w:rsidR="00CC5207" w:rsidRPr="0009798C" w14:paraId="41E3FA79" w14:textId="77777777" w:rsidTr="00BE2BE9">
        <w:tc>
          <w:tcPr>
            <w:tcW w:w="680" w:type="pct"/>
            <w:vAlign w:val="center"/>
          </w:tcPr>
          <w:p w14:paraId="75116DE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8B307D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123503</w:t>
            </w:r>
          </w:p>
        </w:tc>
        <w:tc>
          <w:tcPr>
            <w:tcW w:w="3752" w:type="pct"/>
          </w:tcPr>
          <w:p w14:paraId="4741C9B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проценты по вложениям в операции финансовой аренды (лизинга)</w:t>
            </w:r>
          </w:p>
        </w:tc>
      </w:tr>
      <w:tr w:rsidR="00CC5207" w:rsidRPr="0009798C" w14:paraId="19580B80" w14:textId="77777777" w:rsidTr="00BE2BE9">
        <w:tc>
          <w:tcPr>
            <w:tcW w:w="680" w:type="pct"/>
            <w:vAlign w:val="center"/>
          </w:tcPr>
          <w:p w14:paraId="620CC60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F14EA3C"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123509</w:t>
            </w:r>
          </w:p>
        </w:tc>
        <w:tc>
          <w:tcPr>
            <w:tcW w:w="3752" w:type="pct"/>
          </w:tcPr>
          <w:p w14:paraId="006AB96C" w14:textId="7AB0780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Прочие начисленные проценты</w:t>
            </w:r>
          </w:p>
        </w:tc>
      </w:tr>
      <w:tr w:rsidR="00CC5207" w:rsidRPr="0009798C" w14:paraId="0B57D16C" w14:textId="77777777" w:rsidTr="00BE2BE9">
        <w:tc>
          <w:tcPr>
            <w:tcW w:w="680" w:type="pct"/>
            <w:vAlign w:val="center"/>
          </w:tcPr>
          <w:p w14:paraId="61BDE7D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75281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123581</w:t>
            </w:r>
          </w:p>
        </w:tc>
        <w:tc>
          <w:tcPr>
            <w:tcW w:w="3752" w:type="pct"/>
          </w:tcPr>
          <w:p w14:paraId="22900D3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драгоценным металлам, предоставленным клиентам (кроме кредитных организаций)</w:t>
            </w:r>
          </w:p>
        </w:tc>
      </w:tr>
      <w:tr w:rsidR="00CC5207" w:rsidRPr="0009798C" w14:paraId="20510319" w14:textId="77777777" w:rsidTr="00BE2BE9">
        <w:tc>
          <w:tcPr>
            <w:tcW w:w="680" w:type="pct"/>
            <w:vAlign w:val="center"/>
          </w:tcPr>
          <w:p w14:paraId="4309D8E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BD3DAE1"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123582</w:t>
            </w:r>
          </w:p>
        </w:tc>
        <w:tc>
          <w:tcPr>
            <w:tcW w:w="3752" w:type="pct"/>
          </w:tcPr>
          <w:p w14:paraId="3980E15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требованиям по предоставленным банковским гарантиям и поручительствам</w:t>
            </w:r>
          </w:p>
        </w:tc>
      </w:tr>
      <w:tr w:rsidR="00CC5207" w:rsidRPr="0009798C" w14:paraId="725F76E0" w14:textId="77777777" w:rsidTr="00BE2BE9">
        <w:tc>
          <w:tcPr>
            <w:tcW w:w="680" w:type="pct"/>
            <w:vAlign w:val="center"/>
          </w:tcPr>
          <w:p w14:paraId="5EF096A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ED10DFD"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123583</w:t>
            </w:r>
          </w:p>
        </w:tc>
        <w:tc>
          <w:tcPr>
            <w:tcW w:w="3752" w:type="pct"/>
          </w:tcPr>
          <w:p w14:paraId="4512840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проценты по вложениям в операции финансовой аренды (лизинга)</w:t>
            </w:r>
          </w:p>
        </w:tc>
      </w:tr>
      <w:tr w:rsidR="00CC5207" w:rsidRPr="0009798C" w14:paraId="38E2A076" w14:textId="77777777" w:rsidTr="00BE2BE9">
        <w:tc>
          <w:tcPr>
            <w:tcW w:w="680" w:type="pct"/>
            <w:vAlign w:val="center"/>
          </w:tcPr>
          <w:p w14:paraId="53605F0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2A0F2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123589</w:t>
            </w:r>
          </w:p>
        </w:tc>
        <w:tc>
          <w:tcPr>
            <w:tcW w:w="3752" w:type="pct"/>
          </w:tcPr>
          <w:p w14:paraId="6F94C1FB" w14:textId="26A5AE0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прочие начисленные проценты</w:t>
            </w:r>
          </w:p>
        </w:tc>
      </w:tr>
      <w:tr w:rsidR="00CC5207" w:rsidRPr="0009798C" w14:paraId="1E35890E" w14:textId="77777777" w:rsidTr="00BE2BE9">
        <w:tc>
          <w:tcPr>
            <w:tcW w:w="680" w:type="pct"/>
            <w:vAlign w:val="center"/>
          </w:tcPr>
          <w:p w14:paraId="6932A67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28BD4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123599</w:t>
            </w:r>
          </w:p>
        </w:tc>
        <w:tc>
          <w:tcPr>
            <w:tcW w:w="3752" w:type="pct"/>
          </w:tcPr>
          <w:p w14:paraId="50F33B4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8D19B90" w14:textId="77777777" w:rsidTr="00BE2BE9">
        <w:tc>
          <w:tcPr>
            <w:tcW w:w="680" w:type="pct"/>
            <w:vAlign w:val="center"/>
          </w:tcPr>
          <w:p w14:paraId="06D7A06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9313961"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10730D4A" w14:textId="77777777" w:rsidR="00CC5207" w:rsidRPr="0009798C" w:rsidRDefault="00CC5207" w:rsidP="00CC5207">
            <w:pPr>
              <w:ind w:firstLine="0"/>
              <w:contextualSpacing/>
              <w:rPr>
                <w:rFonts w:ascii="Times New Roman" w:hAnsi="Times New Roman" w:cs="Times New Roman"/>
              </w:rPr>
            </w:pPr>
          </w:p>
        </w:tc>
      </w:tr>
      <w:tr w:rsidR="00CC5207" w:rsidRPr="0009798C" w14:paraId="0F01DDE5" w14:textId="77777777" w:rsidTr="00BE2BE9">
        <w:tc>
          <w:tcPr>
            <w:tcW w:w="680" w:type="pct"/>
            <w:vAlign w:val="center"/>
          </w:tcPr>
          <w:p w14:paraId="0C49A85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1236</w:t>
            </w:r>
          </w:p>
        </w:tc>
        <w:tc>
          <w:tcPr>
            <w:tcW w:w="4320" w:type="pct"/>
            <w:gridSpan w:val="2"/>
          </w:tcPr>
          <w:p w14:paraId="00CB36C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Начисленные требования по комиссионным вознаграждениям</w:t>
            </w:r>
          </w:p>
        </w:tc>
      </w:tr>
      <w:tr w:rsidR="00CC5207" w:rsidRPr="0009798C" w14:paraId="18AA7445" w14:textId="77777777" w:rsidTr="00BE2BE9">
        <w:tc>
          <w:tcPr>
            <w:tcW w:w="680" w:type="pct"/>
            <w:vAlign w:val="center"/>
          </w:tcPr>
          <w:p w14:paraId="55AA4CF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589776"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123601</w:t>
            </w:r>
          </w:p>
        </w:tc>
        <w:tc>
          <w:tcPr>
            <w:tcW w:w="3752" w:type="pct"/>
          </w:tcPr>
          <w:p w14:paraId="3EB74A4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требования по комиссионным вознаграждениям</w:t>
            </w:r>
          </w:p>
        </w:tc>
      </w:tr>
      <w:tr w:rsidR="00CC5207" w:rsidRPr="0009798C" w14:paraId="6D93854F" w14:textId="77777777" w:rsidTr="00BE2BE9">
        <w:tc>
          <w:tcPr>
            <w:tcW w:w="680" w:type="pct"/>
            <w:vAlign w:val="center"/>
          </w:tcPr>
          <w:p w14:paraId="5E3B498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802D9D"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123681</w:t>
            </w:r>
          </w:p>
        </w:tc>
        <w:tc>
          <w:tcPr>
            <w:tcW w:w="3752" w:type="pct"/>
          </w:tcPr>
          <w:p w14:paraId="07629FA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начисленные требования по комиссионным вознаграждениям</w:t>
            </w:r>
          </w:p>
        </w:tc>
      </w:tr>
      <w:tr w:rsidR="00CC5207" w:rsidRPr="0009798C" w14:paraId="5CF97A04" w14:textId="77777777" w:rsidTr="00BE2BE9">
        <w:tc>
          <w:tcPr>
            <w:tcW w:w="680" w:type="pct"/>
            <w:vAlign w:val="center"/>
          </w:tcPr>
          <w:p w14:paraId="4F6E180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9C361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123699</w:t>
            </w:r>
          </w:p>
        </w:tc>
        <w:tc>
          <w:tcPr>
            <w:tcW w:w="3752" w:type="pct"/>
          </w:tcPr>
          <w:p w14:paraId="7CD39B4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242F9904" w14:textId="77777777" w:rsidTr="00BE2BE9">
        <w:tc>
          <w:tcPr>
            <w:tcW w:w="680" w:type="pct"/>
            <w:vAlign w:val="center"/>
          </w:tcPr>
          <w:p w14:paraId="69CAC95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9AD8F0"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68129DC" w14:textId="77777777" w:rsidR="00CC5207" w:rsidRPr="0009798C" w:rsidRDefault="00CC5207" w:rsidP="00CC5207">
            <w:pPr>
              <w:ind w:firstLine="0"/>
              <w:contextualSpacing/>
              <w:rPr>
                <w:rFonts w:ascii="Times New Roman" w:hAnsi="Times New Roman" w:cs="Times New Roman"/>
              </w:rPr>
            </w:pPr>
          </w:p>
        </w:tc>
      </w:tr>
      <w:tr w:rsidR="00CC5207" w:rsidRPr="0009798C" w14:paraId="7B44C4E8" w14:textId="77777777" w:rsidTr="00BE2BE9">
        <w:tc>
          <w:tcPr>
            <w:tcW w:w="680" w:type="pct"/>
            <w:vAlign w:val="center"/>
          </w:tcPr>
          <w:p w14:paraId="510DFBD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w:t>
            </w:r>
          </w:p>
        </w:tc>
        <w:tc>
          <w:tcPr>
            <w:tcW w:w="4320" w:type="pct"/>
            <w:gridSpan w:val="2"/>
          </w:tcPr>
          <w:p w14:paraId="2083CC63"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Выбытие и реализация</w:t>
            </w:r>
          </w:p>
        </w:tc>
      </w:tr>
      <w:tr w:rsidR="00CC5207" w:rsidRPr="0009798C" w14:paraId="1CFE01B7" w14:textId="77777777" w:rsidTr="00BE2BE9">
        <w:tc>
          <w:tcPr>
            <w:tcW w:w="680" w:type="pct"/>
            <w:vAlign w:val="center"/>
          </w:tcPr>
          <w:p w14:paraId="1842FB6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CB399D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130001</w:t>
            </w:r>
          </w:p>
        </w:tc>
        <w:tc>
          <w:tcPr>
            <w:tcW w:w="3752" w:type="pct"/>
          </w:tcPr>
          <w:p w14:paraId="712113B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Выбытие (реализация) имущества</w:t>
            </w:r>
          </w:p>
        </w:tc>
      </w:tr>
      <w:tr w:rsidR="00CC5207" w:rsidRPr="0009798C" w14:paraId="04F5FC2B" w14:textId="77777777" w:rsidTr="00BE2BE9">
        <w:tc>
          <w:tcPr>
            <w:tcW w:w="680" w:type="pct"/>
            <w:vAlign w:val="center"/>
          </w:tcPr>
          <w:p w14:paraId="57947FC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6F7CFC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130002</w:t>
            </w:r>
          </w:p>
        </w:tc>
        <w:tc>
          <w:tcPr>
            <w:tcW w:w="3752" w:type="pct"/>
          </w:tcPr>
          <w:p w14:paraId="1BEA421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Выбытие (реализация) ценных бумаг</w:t>
            </w:r>
          </w:p>
        </w:tc>
      </w:tr>
      <w:tr w:rsidR="00CC5207" w:rsidRPr="0009798C" w14:paraId="3E256AD2" w14:textId="77777777" w:rsidTr="00BE2BE9">
        <w:tc>
          <w:tcPr>
            <w:tcW w:w="680" w:type="pct"/>
            <w:vAlign w:val="center"/>
          </w:tcPr>
          <w:p w14:paraId="6BD7BD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E91E82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130003</w:t>
            </w:r>
          </w:p>
        </w:tc>
        <w:tc>
          <w:tcPr>
            <w:tcW w:w="3752" w:type="pct"/>
          </w:tcPr>
          <w:p w14:paraId="4E84225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Реализация услуг финансовой аренды (лизинга)</w:t>
            </w:r>
          </w:p>
        </w:tc>
      </w:tr>
      <w:tr w:rsidR="00CC5207" w:rsidRPr="0009798C" w14:paraId="0F687C86" w14:textId="77777777" w:rsidTr="00BE2BE9">
        <w:tc>
          <w:tcPr>
            <w:tcW w:w="680" w:type="pct"/>
            <w:vAlign w:val="center"/>
          </w:tcPr>
          <w:p w14:paraId="3C7FDB9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193AB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130004</w:t>
            </w:r>
          </w:p>
        </w:tc>
        <w:tc>
          <w:tcPr>
            <w:tcW w:w="3752" w:type="pct"/>
          </w:tcPr>
          <w:p w14:paraId="32EED4D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Выбытие (реализация) и погашение приобретенных прав требования</w:t>
            </w:r>
          </w:p>
        </w:tc>
      </w:tr>
      <w:tr w:rsidR="00CC5207" w:rsidRPr="0009798C" w14:paraId="6E824F6C" w14:textId="77777777" w:rsidTr="00BE2BE9">
        <w:tc>
          <w:tcPr>
            <w:tcW w:w="680" w:type="pct"/>
            <w:vAlign w:val="center"/>
          </w:tcPr>
          <w:p w14:paraId="367DE58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6DBB63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130005</w:t>
            </w:r>
          </w:p>
        </w:tc>
        <w:tc>
          <w:tcPr>
            <w:tcW w:w="3752" w:type="pct"/>
          </w:tcPr>
          <w:p w14:paraId="05E99EE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Выбытие (реализация) драгоценных металлов</w:t>
            </w:r>
          </w:p>
        </w:tc>
      </w:tr>
      <w:tr w:rsidR="00CC5207" w:rsidRPr="0009798C" w14:paraId="17360CBE" w14:textId="77777777" w:rsidTr="00BE2BE9">
        <w:tc>
          <w:tcPr>
            <w:tcW w:w="680" w:type="pct"/>
            <w:vAlign w:val="center"/>
          </w:tcPr>
          <w:p w14:paraId="182DC8F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F83606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130006</w:t>
            </w:r>
          </w:p>
        </w:tc>
        <w:tc>
          <w:tcPr>
            <w:tcW w:w="3752" w:type="pct"/>
          </w:tcPr>
          <w:p w14:paraId="5E1643D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Погашение предоставленных кредитов (займов) имуществом, полученным от заемщиков</w:t>
            </w:r>
          </w:p>
        </w:tc>
      </w:tr>
      <w:tr w:rsidR="00CC5207" w:rsidRPr="0009798C" w14:paraId="70D766E4" w14:textId="77777777" w:rsidTr="00BE2BE9">
        <w:tc>
          <w:tcPr>
            <w:tcW w:w="680" w:type="pct"/>
            <w:vAlign w:val="center"/>
          </w:tcPr>
          <w:p w14:paraId="0F9382E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910D1D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130009</w:t>
            </w:r>
          </w:p>
        </w:tc>
        <w:tc>
          <w:tcPr>
            <w:tcW w:w="3752" w:type="pct"/>
          </w:tcPr>
          <w:p w14:paraId="0550339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Прочее выбытие (реализация)</w:t>
            </w:r>
          </w:p>
        </w:tc>
      </w:tr>
      <w:tr w:rsidR="00CC5207" w:rsidRPr="0009798C" w14:paraId="6A9236AC" w14:textId="77777777" w:rsidTr="00BE2BE9">
        <w:tc>
          <w:tcPr>
            <w:tcW w:w="680" w:type="pct"/>
            <w:vAlign w:val="center"/>
          </w:tcPr>
          <w:p w14:paraId="1293268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39B98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B8F1129" w14:textId="77777777" w:rsidR="00CC5207" w:rsidRPr="0009798C" w:rsidRDefault="00CC5207" w:rsidP="00CC5207">
            <w:pPr>
              <w:ind w:firstLine="0"/>
              <w:contextualSpacing/>
              <w:rPr>
                <w:rFonts w:ascii="Times New Roman" w:hAnsi="Times New Roman" w:cs="Times New Roman"/>
              </w:rPr>
            </w:pPr>
          </w:p>
        </w:tc>
      </w:tr>
      <w:tr w:rsidR="00CC5207" w:rsidRPr="0009798C" w14:paraId="48F31DC4" w14:textId="77777777" w:rsidTr="00BE2BE9">
        <w:tc>
          <w:tcPr>
            <w:tcW w:w="680" w:type="pct"/>
            <w:vAlign w:val="center"/>
          </w:tcPr>
          <w:p w14:paraId="06484A2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1301</w:t>
            </w:r>
          </w:p>
        </w:tc>
        <w:tc>
          <w:tcPr>
            <w:tcW w:w="4320" w:type="pct"/>
            <w:gridSpan w:val="2"/>
          </w:tcPr>
          <w:p w14:paraId="1E51F36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Внутрибанковские требования и расчеты</w:t>
            </w:r>
          </w:p>
        </w:tc>
      </w:tr>
      <w:tr w:rsidR="00CC5207" w:rsidRPr="0009798C" w14:paraId="777226C1" w14:textId="77777777" w:rsidTr="00BE2BE9">
        <w:tc>
          <w:tcPr>
            <w:tcW w:w="680" w:type="pct"/>
            <w:vAlign w:val="center"/>
          </w:tcPr>
          <w:p w14:paraId="31C9CB4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8781C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130101</w:t>
            </w:r>
          </w:p>
        </w:tc>
        <w:tc>
          <w:tcPr>
            <w:tcW w:w="3752" w:type="pct"/>
          </w:tcPr>
          <w:p w14:paraId="5A89E71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Внутрибанковские требования по переводам клиентов</w:t>
            </w:r>
          </w:p>
        </w:tc>
      </w:tr>
      <w:tr w:rsidR="00CC5207" w:rsidRPr="0009798C" w14:paraId="67F64680" w14:textId="77777777" w:rsidTr="00BE2BE9">
        <w:tc>
          <w:tcPr>
            <w:tcW w:w="680" w:type="pct"/>
            <w:vAlign w:val="center"/>
          </w:tcPr>
          <w:p w14:paraId="7145A11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740D2D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130102</w:t>
            </w:r>
          </w:p>
        </w:tc>
        <w:tc>
          <w:tcPr>
            <w:tcW w:w="3752" w:type="pct"/>
          </w:tcPr>
          <w:p w14:paraId="2CE4FE2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Внутрибанковские требования по распределению (перераспределению) активов, обязательств, капитала</w:t>
            </w:r>
          </w:p>
        </w:tc>
      </w:tr>
      <w:tr w:rsidR="00CC5207" w:rsidRPr="0009798C" w14:paraId="3994952E" w14:textId="77777777" w:rsidTr="00BE2BE9">
        <w:tc>
          <w:tcPr>
            <w:tcW w:w="680" w:type="pct"/>
            <w:vAlign w:val="center"/>
          </w:tcPr>
          <w:p w14:paraId="6DFB88C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5BAD976"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130103</w:t>
            </w:r>
          </w:p>
        </w:tc>
        <w:tc>
          <w:tcPr>
            <w:tcW w:w="3752" w:type="pct"/>
          </w:tcPr>
          <w:p w14:paraId="4C35734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с филиалами, расположенными за рубежом</w:t>
            </w:r>
          </w:p>
        </w:tc>
      </w:tr>
      <w:tr w:rsidR="00CC5207" w:rsidRPr="0009798C" w14:paraId="34A5E6B4" w14:textId="77777777" w:rsidTr="00BE2BE9">
        <w:tc>
          <w:tcPr>
            <w:tcW w:w="680" w:type="pct"/>
            <w:vAlign w:val="center"/>
          </w:tcPr>
          <w:p w14:paraId="142BE18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76B28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EABECB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D67413C" w14:textId="77777777" w:rsidTr="00BE2BE9">
        <w:tc>
          <w:tcPr>
            <w:tcW w:w="680" w:type="pct"/>
            <w:vAlign w:val="center"/>
          </w:tcPr>
          <w:p w14:paraId="5B904B46"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1999</w:t>
            </w:r>
          </w:p>
        </w:tc>
        <w:tc>
          <w:tcPr>
            <w:tcW w:w="4320" w:type="pct"/>
            <w:gridSpan w:val="2"/>
          </w:tcPr>
          <w:p w14:paraId="49A4ABFF"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Прочие активы</w:t>
            </w:r>
          </w:p>
        </w:tc>
      </w:tr>
      <w:tr w:rsidR="00CC5207" w:rsidRPr="0009798C" w14:paraId="14D389C1" w14:textId="77777777" w:rsidTr="00BE2BE9">
        <w:tc>
          <w:tcPr>
            <w:tcW w:w="680" w:type="pct"/>
            <w:vAlign w:val="center"/>
          </w:tcPr>
          <w:p w14:paraId="0D3E6E58" w14:textId="77777777" w:rsidR="00CC5207" w:rsidRPr="0009798C" w:rsidRDefault="00CC5207" w:rsidP="00CC5207">
            <w:pPr>
              <w:ind w:firstLine="0"/>
              <w:contextualSpacing/>
              <w:jc w:val="center"/>
              <w:rPr>
                <w:rFonts w:ascii="Times New Roman" w:hAnsi="Times New Roman" w:cs="Times New Roman"/>
                <w:b/>
              </w:rPr>
            </w:pPr>
          </w:p>
        </w:tc>
        <w:tc>
          <w:tcPr>
            <w:tcW w:w="568" w:type="pct"/>
          </w:tcPr>
          <w:p w14:paraId="2F1BEDC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199901</w:t>
            </w:r>
          </w:p>
        </w:tc>
        <w:tc>
          <w:tcPr>
            <w:tcW w:w="3752" w:type="pct"/>
          </w:tcPr>
          <w:p w14:paraId="5D7CB90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активы</w:t>
            </w:r>
          </w:p>
        </w:tc>
      </w:tr>
      <w:tr w:rsidR="00CC5207" w:rsidRPr="0009798C" w14:paraId="4147E720" w14:textId="77777777" w:rsidTr="00295DAF">
        <w:tc>
          <w:tcPr>
            <w:tcW w:w="680" w:type="pct"/>
            <w:vAlign w:val="center"/>
          </w:tcPr>
          <w:p w14:paraId="30DEDCC3" w14:textId="77777777" w:rsidR="00CC5207" w:rsidRPr="0009798C" w:rsidRDefault="00CC5207" w:rsidP="00CC5207">
            <w:pPr>
              <w:ind w:firstLine="0"/>
              <w:contextualSpacing/>
              <w:jc w:val="center"/>
              <w:rPr>
                <w:rFonts w:ascii="Times New Roman" w:hAnsi="Times New Roman" w:cs="Times New Roman"/>
                <w:b/>
              </w:rPr>
            </w:pPr>
          </w:p>
        </w:tc>
        <w:tc>
          <w:tcPr>
            <w:tcW w:w="568" w:type="pct"/>
          </w:tcPr>
          <w:p w14:paraId="70C7DF82" w14:textId="19B3247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199981</w:t>
            </w:r>
          </w:p>
        </w:tc>
        <w:tc>
          <w:tcPr>
            <w:tcW w:w="3752" w:type="pct"/>
            <w:shd w:val="clear" w:color="auto" w:fill="auto"/>
          </w:tcPr>
          <w:p w14:paraId="3ED660AF" w14:textId="45E982A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прочие активы</w:t>
            </w:r>
          </w:p>
        </w:tc>
      </w:tr>
      <w:tr w:rsidR="00CC5207" w:rsidRPr="0009798C" w14:paraId="01694E3E" w14:textId="77777777" w:rsidTr="00BE2BE9">
        <w:tc>
          <w:tcPr>
            <w:tcW w:w="680" w:type="pct"/>
            <w:vAlign w:val="center"/>
          </w:tcPr>
          <w:p w14:paraId="125871C8" w14:textId="77777777" w:rsidR="00CC5207" w:rsidRPr="0009798C" w:rsidRDefault="00CC5207" w:rsidP="00CC5207">
            <w:pPr>
              <w:ind w:firstLine="0"/>
              <w:contextualSpacing/>
              <w:jc w:val="center"/>
              <w:rPr>
                <w:rFonts w:ascii="Times New Roman" w:hAnsi="Times New Roman" w:cs="Times New Roman"/>
                <w:b/>
              </w:rPr>
            </w:pPr>
          </w:p>
        </w:tc>
        <w:tc>
          <w:tcPr>
            <w:tcW w:w="568" w:type="pct"/>
          </w:tcPr>
          <w:p w14:paraId="6611AFC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199999</w:t>
            </w:r>
          </w:p>
        </w:tc>
        <w:tc>
          <w:tcPr>
            <w:tcW w:w="3752" w:type="pct"/>
          </w:tcPr>
          <w:p w14:paraId="4F90CF3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Контрсчет: Резервы под обесценение</w:t>
            </w:r>
          </w:p>
        </w:tc>
      </w:tr>
      <w:tr w:rsidR="00CC5207" w:rsidRPr="0009798C" w14:paraId="3939B579" w14:textId="77777777" w:rsidTr="00BE2BE9">
        <w:tc>
          <w:tcPr>
            <w:tcW w:w="680" w:type="pct"/>
            <w:vAlign w:val="center"/>
          </w:tcPr>
          <w:p w14:paraId="3FEB3FEB" w14:textId="77777777" w:rsidR="00CC5207" w:rsidRPr="0009798C" w:rsidRDefault="00CC5207" w:rsidP="00CC5207">
            <w:pPr>
              <w:ind w:firstLine="0"/>
              <w:contextualSpacing/>
              <w:jc w:val="center"/>
              <w:rPr>
                <w:rFonts w:ascii="Times New Roman" w:hAnsi="Times New Roman" w:cs="Times New Roman"/>
                <w:b/>
              </w:rPr>
            </w:pPr>
          </w:p>
        </w:tc>
        <w:tc>
          <w:tcPr>
            <w:tcW w:w="568" w:type="pct"/>
          </w:tcPr>
          <w:p w14:paraId="3EFFF85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CE6B1A3"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CBC3433" w14:textId="77777777" w:rsidTr="001D1C87">
        <w:trPr>
          <w:trHeight w:val="412"/>
        </w:trPr>
        <w:tc>
          <w:tcPr>
            <w:tcW w:w="5000" w:type="pct"/>
            <w:gridSpan w:val="3"/>
            <w:vAlign w:val="center"/>
          </w:tcPr>
          <w:p w14:paraId="75F3B527" w14:textId="77777777" w:rsidR="00CC5207" w:rsidRPr="0009798C" w:rsidRDefault="00CC5207" w:rsidP="00CC5207">
            <w:pPr>
              <w:tabs>
                <w:tab w:val="left" w:pos="1483"/>
              </w:tabs>
              <w:ind w:firstLine="0"/>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II</w:t>
            </w:r>
            <w:r w:rsidRPr="0009798C">
              <w:rPr>
                <w:rFonts w:ascii="Times New Roman" w:hAnsi="Times New Roman" w:cs="Times New Roman"/>
                <w:b/>
              </w:rPr>
              <w:t>.</w:t>
            </w:r>
          </w:p>
          <w:p w14:paraId="21797CFA" w14:textId="77777777" w:rsidR="00CC5207" w:rsidRPr="0009798C" w:rsidRDefault="00CC5207" w:rsidP="00CC5207">
            <w:pPr>
              <w:tabs>
                <w:tab w:val="left" w:pos="1483"/>
              </w:tabs>
              <w:ind w:firstLine="0"/>
              <w:contextualSpacing/>
              <w:jc w:val="center"/>
              <w:rPr>
                <w:rFonts w:ascii="Times New Roman" w:hAnsi="Times New Roman" w:cs="Times New Roman"/>
                <w:b/>
              </w:rPr>
            </w:pPr>
            <w:r w:rsidRPr="0009798C">
              <w:rPr>
                <w:rFonts w:ascii="Times New Roman" w:hAnsi="Times New Roman" w:cs="Times New Roman"/>
                <w:b/>
              </w:rPr>
              <w:t>ПАССИВЫ</w:t>
            </w:r>
          </w:p>
        </w:tc>
      </w:tr>
      <w:tr w:rsidR="00CC5207" w:rsidRPr="0009798C" w14:paraId="5490E57B" w14:textId="77777777" w:rsidTr="00BE2BE9">
        <w:tc>
          <w:tcPr>
            <w:tcW w:w="680" w:type="pct"/>
            <w:vAlign w:val="center"/>
          </w:tcPr>
          <w:p w14:paraId="6B2B56E6" w14:textId="422C2A2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20</w:t>
            </w:r>
            <w:r w:rsidRPr="0009798C">
              <w:rPr>
                <w:rFonts w:ascii="Times New Roman" w:hAnsi="Times New Roman" w:cs="Times New Roman"/>
                <w:b/>
              </w:rPr>
              <w:t>02</w:t>
            </w:r>
          </w:p>
        </w:tc>
        <w:tc>
          <w:tcPr>
            <w:tcW w:w="4320" w:type="pct"/>
            <w:gridSpan w:val="2"/>
          </w:tcPr>
          <w:p w14:paraId="78B1B59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Корреспондентские счета</w:t>
            </w:r>
          </w:p>
        </w:tc>
      </w:tr>
      <w:tr w:rsidR="00CC5207" w:rsidRPr="0009798C" w14:paraId="6058535D" w14:textId="77777777" w:rsidTr="00BE2BE9">
        <w:tc>
          <w:tcPr>
            <w:tcW w:w="680" w:type="pct"/>
            <w:vAlign w:val="center"/>
          </w:tcPr>
          <w:p w14:paraId="55C0885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3C01BE" w14:textId="02B7F082"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200211</w:t>
            </w:r>
          </w:p>
        </w:tc>
        <w:tc>
          <w:tcPr>
            <w:tcW w:w="3752" w:type="pct"/>
          </w:tcPr>
          <w:p w14:paraId="571BCB6F" w14:textId="5343152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Корреспондентские счета кредитных организаций-резидентов</w:t>
            </w:r>
          </w:p>
        </w:tc>
      </w:tr>
      <w:tr w:rsidR="00CC5207" w:rsidRPr="0009798C" w14:paraId="0F5A3E2D" w14:textId="77777777" w:rsidTr="00BE2BE9">
        <w:tc>
          <w:tcPr>
            <w:tcW w:w="680" w:type="pct"/>
            <w:vAlign w:val="center"/>
          </w:tcPr>
          <w:p w14:paraId="3783022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F69D89" w14:textId="3ADAB5FB"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200212</w:t>
            </w:r>
          </w:p>
        </w:tc>
        <w:tc>
          <w:tcPr>
            <w:tcW w:w="3752" w:type="pct"/>
          </w:tcPr>
          <w:p w14:paraId="0B0664E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Корреспондентские счета кредитных организаций-нерезидентов</w:t>
            </w:r>
          </w:p>
        </w:tc>
      </w:tr>
      <w:tr w:rsidR="00CC5207" w:rsidRPr="0009798C" w14:paraId="5C435A89" w14:textId="77777777" w:rsidTr="00BE2BE9">
        <w:tc>
          <w:tcPr>
            <w:tcW w:w="680" w:type="pct"/>
            <w:vAlign w:val="center"/>
          </w:tcPr>
          <w:p w14:paraId="140FFDA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483613D" w14:textId="308045B5"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200213</w:t>
            </w:r>
          </w:p>
        </w:tc>
        <w:tc>
          <w:tcPr>
            <w:tcW w:w="3752" w:type="pct"/>
          </w:tcPr>
          <w:p w14:paraId="7F362C03" w14:textId="77777777" w:rsidR="00CC5207" w:rsidRPr="0009798C" w:rsidRDefault="00CC5207" w:rsidP="00CC5207">
            <w:pPr>
              <w:ind w:firstLine="0"/>
              <w:contextualSpacing/>
              <w:rPr>
                <w:rFonts w:ascii="Times New Roman" w:hAnsi="Times New Roman" w:cs="Times New Roman"/>
                <w:b/>
                <w:u w:val="single"/>
              </w:rPr>
            </w:pPr>
            <w:r w:rsidRPr="0009798C">
              <w:rPr>
                <w:rFonts w:ascii="Times New Roman" w:hAnsi="Times New Roman" w:cs="Times New Roman"/>
              </w:rPr>
              <w:t>Корреспондентские счета в драгоценных металлах кредитных организаций-резидентов</w:t>
            </w:r>
          </w:p>
        </w:tc>
      </w:tr>
      <w:tr w:rsidR="00CC5207" w:rsidRPr="0009798C" w14:paraId="0698EF20" w14:textId="77777777" w:rsidTr="00BE2BE9">
        <w:tc>
          <w:tcPr>
            <w:tcW w:w="680" w:type="pct"/>
            <w:vAlign w:val="center"/>
          </w:tcPr>
          <w:p w14:paraId="1EF525E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DBB79CA" w14:textId="2B1AF152"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200214</w:t>
            </w:r>
          </w:p>
        </w:tc>
        <w:tc>
          <w:tcPr>
            <w:tcW w:w="3752" w:type="pct"/>
          </w:tcPr>
          <w:p w14:paraId="5C3C0BA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Корреспондентские счета в драгоценных металлах кредитных организаций-нерезидентов</w:t>
            </w:r>
          </w:p>
        </w:tc>
      </w:tr>
      <w:tr w:rsidR="00CC5207" w:rsidRPr="0009798C" w14:paraId="5A08BE83" w14:textId="77777777" w:rsidTr="00BE2BE9">
        <w:tc>
          <w:tcPr>
            <w:tcW w:w="680" w:type="pct"/>
            <w:vAlign w:val="center"/>
          </w:tcPr>
          <w:p w14:paraId="341A5B1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25719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183D82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39A28F86" w14:textId="77777777" w:rsidTr="00BE2BE9">
        <w:tc>
          <w:tcPr>
            <w:tcW w:w="680" w:type="pct"/>
            <w:vAlign w:val="center"/>
          </w:tcPr>
          <w:p w14:paraId="1C81A014" w14:textId="39C65F9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w:t>
            </w:r>
          </w:p>
        </w:tc>
        <w:tc>
          <w:tcPr>
            <w:tcW w:w="4320" w:type="pct"/>
            <w:gridSpan w:val="2"/>
          </w:tcPr>
          <w:p w14:paraId="33E6D5BD" w14:textId="3CA43C5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Счета республиканского бюджета и государственных целевых внебюджетных фондов</w:t>
            </w:r>
          </w:p>
        </w:tc>
      </w:tr>
      <w:tr w:rsidR="00CC5207" w:rsidRPr="0009798C" w14:paraId="37EF0B29" w14:textId="77777777" w:rsidTr="00BE2BE9">
        <w:tc>
          <w:tcPr>
            <w:tcW w:w="680" w:type="pct"/>
            <w:vAlign w:val="center"/>
          </w:tcPr>
          <w:p w14:paraId="2C68D5A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DA516C" w14:textId="551FBACD" w:rsidR="00CC5207" w:rsidRPr="00676F26" w:rsidRDefault="00CC5207" w:rsidP="00CC5207">
            <w:pPr>
              <w:overflowPunct w:val="0"/>
              <w:ind w:firstLine="0"/>
              <w:contextualSpacing/>
              <w:jc w:val="center"/>
              <w:rPr>
                <w:rFonts w:ascii="Times New Roman" w:hAnsi="Times New Roman" w:cs="Times New Roman"/>
                <w:b/>
              </w:rPr>
            </w:pPr>
            <w:r w:rsidRPr="00676F26">
              <w:rPr>
                <w:rFonts w:ascii="Times New Roman" w:hAnsi="Times New Roman" w:cs="Times New Roman"/>
                <w:b/>
              </w:rPr>
              <w:t>200701</w:t>
            </w:r>
          </w:p>
        </w:tc>
        <w:tc>
          <w:tcPr>
            <w:tcW w:w="3752" w:type="pct"/>
          </w:tcPr>
          <w:p w14:paraId="6E727493" w14:textId="4F8F1F3B" w:rsidR="00CC5207" w:rsidRPr="00676F26" w:rsidRDefault="00CC5207" w:rsidP="00CC5207">
            <w:pPr>
              <w:overflowPunct w:val="0"/>
              <w:ind w:firstLine="0"/>
              <w:contextualSpacing/>
              <w:rPr>
                <w:rFonts w:ascii="Times New Roman" w:hAnsi="Times New Roman" w:cs="Times New Roman"/>
              </w:rPr>
            </w:pPr>
            <w:r w:rsidRPr="00676F26">
              <w:rPr>
                <w:rFonts w:ascii="Times New Roman" w:hAnsi="Times New Roman" w:cs="Times New Roman"/>
              </w:rPr>
              <w:t>Счета по учету средств республиканского бюджета</w:t>
            </w:r>
          </w:p>
        </w:tc>
      </w:tr>
      <w:tr w:rsidR="00CC5207" w:rsidRPr="0009798C" w14:paraId="1E8E9EE0" w14:textId="77777777" w:rsidTr="00BE2BE9">
        <w:tc>
          <w:tcPr>
            <w:tcW w:w="680" w:type="pct"/>
            <w:vAlign w:val="center"/>
          </w:tcPr>
          <w:p w14:paraId="688C032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60DDA8" w14:textId="04131B10" w:rsidR="00CC5207" w:rsidRPr="00676F26" w:rsidRDefault="00CC5207" w:rsidP="00CC5207">
            <w:pPr>
              <w:ind w:firstLine="0"/>
              <w:contextualSpacing/>
              <w:jc w:val="center"/>
              <w:rPr>
                <w:rFonts w:ascii="Times New Roman" w:hAnsi="Times New Roman" w:cs="Times New Roman"/>
                <w:b/>
              </w:rPr>
            </w:pPr>
            <w:r w:rsidRPr="00676F26">
              <w:rPr>
                <w:rFonts w:ascii="Times New Roman" w:hAnsi="Times New Roman" w:cs="Times New Roman"/>
                <w:b/>
              </w:rPr>
              <w:t>200702</w:t>
            </w:r>
          </w:p>
        </w:tc>
        <w:tc>
          <w:tcPr>
            <w:tcW w:w="3752" w:type="pct"/>
          </w:tcPr>
          <w:p w14:paraId="4524599C" w14:textId="175BE5E3" w:rsidR="00CC5207" w:rsidRPr="00676F26" w:rsidRDefault="00CC5207" w:rsidP="00CC5207">
            <w:pPr>
              <w:overflowPunct w:val="0"/>
              <w:ind w:firstLine="0"/>
              <w:contextualSpacing/>
              <w:rPr>
                <w:rFonts w:ascii="Times New Roman" w:hAnsi="Times New Roman" w:cs="Times New Roman"/>
              </w:rPr>
            </w:pPr>
            <w:r w:rsidRPr="00676F26">
              <w:rPr>
                <w:rFonts w:ascii="Times New Roman" w:hAnsi="Times New Roman" w:cs="Times New Roman"/>
              </w:rPr>
              <w:t>Счета по учету средств государственных целевых внебюджетных фондов</w:t>
            </w:r>
          </w:p>
        </w:tc>
      </w:tr>
      <w:tr w:rsidR="00CC5207" w:rsidRPr="0009798C" w14:paraId="3721A44B" w14:textId="77777777" w:rsidTr="00BE2BE9">
        <w:tc>
          <w:tcPr>
            <w:tcW w:w="680" w:type="pct"/>
            <w:vAlign w:val="center"/>
          </w:tcPr>
          <w:p w14:paraId="6071ABC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3D6BD52" w14:textId="1E67858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200703</w:t>
            </w:r>
          </w:p>
        </w:tc>
        <w:tc>
          <w:tcPr>
            <w:tcW w:w="3752" w:type="pct"/>
          </w:tcPr>
          <w:p w14:paraId="60299AB9"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Счета учреждений республиканского бюджета</w:t>
            </w:r>
          </w:p>
        </w:tc>
      </w:tr>
      <w:tr w:rsidR="00CC5207" w:rsidRPr="0009798C" w14:paraId="32B89271" w14:textId="77777777" w:rsidTr="00BE2BE9">
        <w:tc>
          <w:tcPr>
            <w:tcW w:w="680" w:type="pct"/>
            <w:vAlign w:val="center"/>
          </w:tcPr>
          <w:p w14:paraId="20A8991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F065BB3" w14:textId="4663D43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200704</w:t>
            </w:r>
          </w:p>
        </w:tc>
        <w:tc>
          <w:tcPr>
            <w:tcW w:w="3752" w:type="pct"/>
          </w:tcPr>
          <w:p w14:paraId="31F8D964" w14:textId="797BCE6E"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Счета учреждений</w:t>
            </w:r>
            <w:r w:rsidRPr="0009798C">
              <w:rPr>
                <w:rFonts w:ascii="Times New Roman" w:hAnsi="Times New Roman" w:cs="Times New Roman"/>
                <w:b/>
              </w:rPr>
              <w:t xml:space="preserve"> </w:t>
            </w:r>
            <w:r w:rsidRPr="0009798C">
              <w:rPr>
                <w:rFonts w:ascii="Times New Roman" w:hAnsi="Times New Roman" w:cs="Times New Roman"/>
              </w:rPr>
              <w:t>государственных целевых внебюджетных фондов</w:t>
            </w:r>
          </w:p>
        </w:tc>
      </w:tr>
      <w:tr w:rsidR="00CC5207" w:rsidRPr="0009798C" w14:paraId="4D8399E8" w14:textId="77777777" w:rsidTr="00BE2BE9">
        <w:tc>
          <w:tcPr>
            <w:tcW w:w="680" w:type="pct"/>
            <w:vAlign w:val="center"/>
          </w:tcPr>
          <w:p w14:paraId="6DD6CCF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48230B7" w14:textId="1D4C02A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200705</w:t>
            </w:r>
          </w:p>
        </w:tc>
        <w:tc>
          <w:tcPr>
            <w:tcW w:w="3752" w:type="pct"/>
          </w:tcPr>
          <w:p w14:paraId="7193C899"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Счета по учету доходов бюджетных учреждений по платным услугам и иной приносящей доход деятельности</w:t>
            </w:r>
          </w:p>
        </w:tc>
      </w:tr>
      <w:tr w:rsidR="00CC5207" w:rsidRPr="0009798C" w14:paraId="42CC5C7F" w14:textId="77777777" w:rsidTr="00BE2BE9">
        <w:tc>
          <w:tcPr>
            <w:tcW w:w="680" w:type="pct"/>
            <w:vAlign w:val="center"/>
          </w:tcPr>
          <w:p w14:paraId="4CB42AB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6D80C6B" w14:textId="4BDBA3E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200706</w:t>
            </w:r>
          </w:p>
        </w:tc>
        <w:tc>
          <w:tcPr>
            <w:tcW w:w="3752" w:type="pct"/>
          </w:tcPr>
          <w:p w14:paraId="19613F76" w14:textId="6E1360FE"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Счета по учету расходов бюджетных учреждений по платным услугам и иной приносящей доход деятельности</w:t>
            </w:r>
          </w:p>
        </w:tc>
      </w:tr>
      <w:tr w:rsidR="00CC5207" w:rsidRPr="0009798C" w14:paraId="7023488F" w14:textId="77777777" w:rsidTr="00BE2BE9">
        <w:tc>
          <w:tcPr>
            <w:tcW w:w="680" w:type="pct"/>
            <w:vAlign w:val="center"/>
          </w:tcPr>
          <w:p w14:paraId="35054AA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70EC72F" w14:textId="088F4BC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200707</w:t>
            </w:r>
          </w:p>
        </w:tc>
        <w:tc>
          <w:tcPr>
            <w:tcW w:w="3752" w:type="pct"/>
          </w:tcPr>
          <w:p w14:paraId="7CFC24F8"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Счета по учету средств целевых бюджетных фондов</w:t>
            </w:r>
          </w:p>
        </w:tc>
      </w:tr>
      <w:tr w:rsidR="00CC5207" w:rsidRPr="0009798C" w14:paraId="11FFAC8D" w14:textId="77777777" w:rsidTr="00BE2BE9">
        <w:tc>
          <w:tcPr>
            <w:tcW w:w="680" w:type="pct"/>
            <w:vAlign w:val="center"/>
          </w:tcPr>
          <w:p w14:paraId="756A8FB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4198A33" w14:textId="21D0AB90"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2007</w:t>
            </w:r>
            <w:r w:rsidRPr="0009798C">
              <w:rPr>
                <w:rFonts w:ascii="Times New Roman" w:hAnsi="Times New Roman" w:cs="Times New Roman"/>
                <w:b/>
                <w:lang w:val="en-US"/>
              </w:rPr>
              <w:t>79</w:t>
            </w:r>
          </w:p>
        </w:tc>
        <w:tc>
          <w:tcPr>
            <w:tcW w:w="3752" w:type="pct"/>
          </w:tcPr>
          <w:p w14:paraId="32D78B16" w14:textId="6BD78D6D"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Прочие счета учреждений республиканского бюджета</w:t>
            </w:r>
          </w:p>
        </w:tc>
      </w:tr>
      <w:tr w:rsidR="00CC5207" w:rsidRPr="0009798C" w14:paraId="55323A99" w14:textId="77777777" w:rsidTr="00BE2BE9">
        <w:tc>
          <w:tcPr>
            <w:tcW w:w="680" w:type="pct"/>
            <w:vAlign w:val="center"/>
          </w:tcPr>
          <w:p w14:paraId="188B63B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67DD3DA" w14:textId="77777777" w:rsidR="00CC5207" w:rsidRPr="0009798C" w:rsidRDefault="00CC5207" w:rsidP="00CC5207">
            <w:pPr>
              <w:overflowPunct w:val="0"/>
              <w:ind w:firstLine="0"/>
              <w:contextualSpacing/>
              <w:jc w:val="center"/>
              <w:rPr>
                <w:rFonts w:ascii="Times New Roman" w:hAnsi="Times New Roman" w:cs="Times New Roman"/>
              </w:rPr>
            </w:pPr>
          </w:p>
        </w:tc>
        <w:tc>
          <w:tcPr>
            <w:tcW w:w="3752" w:type="pct"/>
          </w:tcPr>
          <w:p w14:paraId="143520A6" w14:textId="77777777" w:rsidR="00CC5207" w:rsidRPr="0009798C" w:rsidRDefault="00CC5207" w:rsidP="00CC5207">
            <w:pPr>
              <w:overflowPunct w:val="0"/>
              <w:ind w:firstLine="0"/>
              <w:contextualSpacing/>
              <w:rPr>
                <w:rFonts w:ascii="Times New Roman" w:hAnsi="Times New Roman" w:cs="Times New Roman"/>
              </w:rPr>
            </w:pPr>
          </w:p>
        </w:tc>
      </w:tr>
      <w:tr w:rsidR="00CC5207" w:rsidRPr="0009798C" w14:paraId="729500F5" w14:textId="77777777" w:rsidTr="00BE2BE9">
        <w:tc>
          <w:tcPr>
            <w:tcW w:w="680" w:type="pct"/>
            <w:vAlign w:val="center"/>
          </w:tcPr>
          <w:p w14:paraId="02FEE590" w14:textId="19744C0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2008</w:t>
            </w:r>
          </w:p>
        </w:tc>
        <w:tc>
          <w:tcPr>
            <w:tcW w:w="4320" w:type="pct"/>
            <w:gridSpan w:val="2"/>
          </w:tcPr>
          <w:p w14:paraId="07B980F6"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Счета местного бюджета</w:t>
            </w:r>
          </w:p>
        </w:tc>
      </w:tr>
      <w:tr w:rsidR="00CC5207" w:rsidRPr="0009798C" w14:paraId="58A24338" w14:textId="77777777" w:rsidTr="00BE2BE9">
        <w:tc>
          <w:tcPr>
            <w:tcW w:w="680" w:type="pct"/>
            <w:vAlign w:val="center"/>
          </w:tcPr>
          <w:p w14:paraId="5952B28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98AA02" w14:textId="377C8329"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200801</w:t>
            </w:r>
          </w:p>
        </w:tc>
        <w:tc>
          <w:tcPr>
            <w:tcW w:w="3752" w:type="pct"/>
          </w:tcPr>
          <w:p w14:paraId="7FBEDFF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Счета по учету средств местного бюджета</w:t>
            </w:r>
          </w:p>
        </w:tc>
      </w:tr>
      <w:tr w:rsidR="00CC5207" w:rsidRPr="0009798C" w14:paraId="34CE0148" w14:textId="77777777" w:rsidTr="00BE2BE9">
        <w:tc>
          <w:tcPr>
            <w:tcW w:w="680" w:type="pct"/>
            <w:vAlign w:val="center"/>
          </w:tcPr>
          <w:p w14:paraId="63F9A25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D6E6FB" w14:textId="7EB88DE5"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200803</w:t>
            </w:r>
          </w:p>
        </w:tc>
        <w:tc>
          <w:tcPr>
            <w:tcW w:w="3752" w:type="pct"/>
          </w:tcPr>
          <w:p w14:paraId="21682E8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 xml:space="preserve">Счета учреждений </w:t>
            </w:r>
            <w:r w:rsidRPr="0009798C">
              <w:rPr>
                <w:rFonts w:ascii="Times New Roman" w:hAnsi="Times New Roman" w:cs="Times New Roman"/>
                <w:lang w:eastAsia="en-US"/>
              </w:rPr>
              <w:t>местного</w:t>
            </w:r>
            <w:r w:rsidRPr="0009798C">
              <w:rPr>
                <w:rFonts w:ascii="Times New Roman" w:hAnsi="Times New Roman" w:cs="Times New Roman"/>
              </w:rPr>
              <w:t xml:space="preserve"> бюджета</w:t>
            </w:r>
          </w:p>
        </w:tc>
      </w:tr>
      <w:tr w:rsidR="00CC5207" w:rsidRPr="0009798C" w14:paraId="44AE9DA7" w14:textId="77777777" w:rsidTr="00BE2BE9">
        <w:tc>
          <w:tcPr>
            <w:tcW w:w="680" w:type="pct"/>
            <w:vAlign w:val="center"/>
          </w:tcPr>
          <w:p w14:paraId="7A7C7E4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5066874" w14:textId="28658D98" w:rsidR="00CC5207" w:rsidRPr="0009798C" w:rsidRDefault="00CC5207" w:rsidP="00CC5207">
            <w:pPr>
              <w:ind w:firstLine="0"/>
              <w:contextualSpacing/>
              <w:jc w:val="center"/>
              <w:rPr>
                <w:rFonts w:ascii="Times New Roman" w:hAnsi="Times New Roman" w:cs="Times New Roman"/>
                <w:b/>
                <w:lang w:val="en-US" w:eastAsia="en-US"/>
              </w:rPr>
            </w:pPr>
            <w:r w:rsidRPr="0009798C">
              <w:rPr>
                <w:rFonts w:ascii="Times New Roman" w:hAnsi="Times New Roman" w:cs="Times New Roman"/>
                <w:b/>
                <w:lang w:eastAsia="en-US"/>
              </w:rPr>
              <w:t>2008</w:t>
            </w:r>
            <w:r w:rsidRPr="0009798C">
              <w:rPr>
                <w:rFonts w:ascii="Times New Roman" w:hAnsi="Times New Roman" w:cs="Times New Roman"/>
                <w:b/>
                <w:lang w:val="en-US" w:eastAsia="en-US"/>
              </w:rPr>
              <w:t>79</w:t>
            </w:r>
          </w:p>
        </w:tc>
        <w:tc>
          <w:tcPr>
            <w:tcW w:w="3752" w:type="pct"/>
          </w:tcPr>
          <w:p w14:paraId="31E1F63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счета учреждений местного бюджета</w:t>
            </w:r>
          </w:p>
        </w:tc>
      </w:tr>
      <w:tr w:rsidR="00CC5207" w:rsidRPr="0009798C" w14:paraId="6C9FE197" w14:textId="77777777" w:rsidTr="00BE2BE9">
        <w:tc>
          <w:tcPr>
            <w:tcW w:w="680" w:type="pct"/>
            <w:vAlign w:val="center"/>
          </w:tcPr>
          <w:p w14:paraId="79E2E01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FBAC23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AB8BFB9"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50BC25A" w14:textId="77777777" w:rsidTr="00BE2BE9">
        <w:tc>
          <w:tcPr>
            <w:tcW w:w="680" w:type="pct"/>
            <w:vAlign w:val="center"/>
          </w:tcPr>
          <w:p w14:paraId="4C9E3F56" w14:textId="3BBB415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2009</w:t>
            </w:r>
          </w:p>
        </w:tc>
        <w:tc>
          <w:tcPr>
            <w:tcW w:w="4320" w:type="pct"/>
            <w:gridSpan w:val="2"/>
          </w:tcPr>
          <w:p w14:paraId="6DF0AC38" w14:textId="73FE435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lang w:eastAsia="en-US"/>
              </w:rPr>
              <w:t xml:space="preserve">Счета </w:t>
            </w:r>
            <w:r w:rsidRPr="0009798C">
              <w:rPr>
                <w:rFonts w:ascii="Times New Roman" w:hAnsi="Times New Roman" w:cs="Times New Roman"/>
                <w:b/>
              </w:rPr>
              <w:t>юридических лиц</w:t>
            </w:r>
          </w:p>
        </w:tc>
      </w:tr>
      <w:tr w:rsidR="00CC5207" w:rsidRPr="0009798C" w14:paraId="4EB1AB1B" w14:textId="77777777" w:rsidTr="00BE2BE9">
        <w:tc>
          <w:tcPr>
            <w:tcW w:w="680" w:type="pct"/>
            <w:vAlign w:val="center"/>
          </w:tcPr>
          <w:p w14:paraId="6F2BC0A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C8A84DB" w14:textId="476659DD"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2009</w:t>
            </w:r>
            <w:r w:rsidRPr="0009798C">
              <w:rPr>
                <w:rFonts w:ascii="Times New Roman" w:hAnsi="Times New Roman" w:cs="Times New Roman"/>
                <w:b/>
                <w:lang w:val="en-US"/>
              </w:rPr>
              <w:t>21</w:t>
            </w:r>
          </w:p>
        </w:tc>
        <w:tc>
          <w:tcPr>
            <w:tcW w:w="3752" w:type="pct"/>
          </w:tcPr>
          <w:p w14:paraId="6917BCC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Текущие счета </w:t>
            </w:r>
            <w:r w:rsidRPr="0009798C">
              <w:rPr>
                <w:rFonts w:ascii="Times New Roman" w:hAnsi="Times New Roman" w:cs="Times New Roman"/>
              </w:rPr>
              <w:t>юридических лиц - резидентов</w:t>
            </w:r>
          </w:p>
        </w:tc>
      </w:tr>
      <w:tr w:rsidR="00CC5207" w:rsidRPr="0009798C" w14:paraId="21D4B921" w14:textId="77777777" w:rsidTr="00BE2BE9">
        <w:tc>
          <w:tcPr>
            <w:tcW w:w="680" w:type="pct"/>
            <w:vAlign w:val="center"/>
          </w:tcPr>
          <w:p w14:paraId="10FE06F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C5E41F7" w14:textId="5301BDA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2009</w:t>
            </w:r>
            <w:r w:rsidRPr="0009798C">
              <w:rPr>
                <w:rFonts w:ascii="Times New Roman" w:hAnsi="Times New Roman" w:cs="Times New Roman"/>
                <w:b/>
                <w:lang w:val="en-US"/>
              </w:rPr>
              <w:t>22</w:t>
            </w:r>
          </w:p>
        </w:tc>
        <w:tc>
          <w:tcPr>
            <w:tcW w:w="3752" w:type="pct"/>
          </w:tcPr>
          <w:p w14:paraId="471593D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Текущие счета юридических лиц-нерезидентов</w:t>
            </w:r>
          </w:p>
        </w:tc>
      </w:tr>
      <w:tr w:rsidR="00CC5207" w:rsidRPr="0009798C" w14:paraId="1DF1C003" w14:textId="77777777" w:rsidTr="00BE2BE9">
        <w:tc>
          <w:tcPr>
            <w:tcW w:w="680" w:type="pct"/>
            <w:vAlign w:val="center"/>
          </w:tcPr>
          <w:p w14:paraId="4C71823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99D1607" w14:textId="4A8FD91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200923</w:t>
            </w:r>
          </w:p>
        </w:tc>
        <w:tc>
          <w:tcPr>
            <w:tcW w:w="3752" w:type="pct"/>
          </w:tcPr>
          <w:p w14:paraId="5A62DE29" w14:textId="3B378B6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Текущие счета в драгоценных металлах юридических лиц - резидентов</w:t>
            </w:r>
          </w:p>
        </w:tc>
      </w:tr>
      <w:tr w:rsidR="00CC5207" w:rsidRPr="0009798C" w14:paraId="4E15AA7F" w14:textId="77777777" w:rsidTr="00BE2BE9">
        <w:tc>
          <w:tcPr>
            <w:tcW w:w="680" w:type="pct"/>
            <w:vAlign w:val="center"/>
          </w:tcPr>
          <w:p w14:paraId="5E5FE2E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F9040B0" w14:textId="1FFE814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200924</w:t>
            </w:r>
          </w:p>
        </w:tc>
        <w:tc>
          <w:tcPr>
            <w:tcW w:w="3752" w:type="pct"/>
          </w:tcPr>
          <w:p w14:paraId="7C0E5D13" w14:textId="66C8B1D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Текущие счета в драгоценных металлах юридических лиц - нерезидентов</w:t>
            </w:r>
          </w:p>
        </w:tc>
      </w:tr>
      <w:tr w:rsidR="00CC5207" w:rsidRPr="0009798C" w14:paraId="221E9983" w14:textId="77777777" w:rsidTr="00BE2BE9">
        <w:tc>
          <w:tcPr>
            <w:tcW w:w="680" w:type="pct"/>
            <w:vAlign w:val="center"/>
          </w:tcPr>
          <w:p w14:paraId="78CEF8A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72644C9" w14:textId="54EF9B8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2009</w:t>
            </w:r>
            <w:r w:rsidRPr="0009798C">
              <w:rPr>
                <w:rFonts w:ascii="Times New Roman" w:hAnsi="Times New Roman" w:cs="Times New Roman"/>
                <w:b/>
                <w:lang w:val="en-US"/>
              </w:rPr>
              <w:t>2</w:t>
            </w:r>
            <w:r w:rsidRPr="0009798C">
              <w:rPr>
                <w:rFonts w:ascii="Times New Roman" w:hAnsi="Times New Roman" w:cs="Times New Roman"/>
                <w:b/>
              </w:rPr>
              <w:t>5</w:t>
            </w:r>
          </w:p>
        </w:tc>
        <w:tc>
          <w:tcPr>
            <w:tcW w:w="3752" w:type="pct"/>
          </w:tcPr>
          <w:p w14:paraId="5229A15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Карточные счета юридических лиц - резидентов</w:t>
            </w:r>
          </w:p>
        </w:tc>
      </w:tr>
      <w:tr w:rsidR="00CC5207" w:rsidRPr="0009798C" w14:paraId="54E64D15" w14:textId="77777777" w:rsidTr="00BE2BE9">
        <w:tc>
          <w:tcPr>
            <w:tcW w:w="680" w:type="pct"/>
            <w:vAlign w:val="center"/>
          </w:tcPr>
          <w:p w14:paraId="0AF3FE7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753CAC" w14:textId="3FA0294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2009</w:t>
            </w:r>
            <w:r w:rsidRPr="0009798C">
              <w:rPr>
                <w:rFonts w:ascii="Times New Roman" w:hAnsi="Times New Roman" w:cs="Times New Roman"/>
                <w:b/>
                <w:lang w:val="en-US"/>
              </w:rPr>
              <w:t>2</w:t>
            </w:r>
            <w:r w:rsidRPr="0009798C">
              <w:rPr>
                <w:rFonts w:ascii="Times New Roman" w:hAnsi="Times New Roman" w:cs="Times New Roman"/>
                <w:b/>
              </w:rPr>
              <w:t>6</w:t>
            </w:r>
          </w:p>
        </w:tc>
        <w:tc>
          <w:tcPr>
            <w:tcW w:w="3752" w:type="pct"/>
          </w:tcPr>
          <w:p w14:paraId="25A5637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Карточные счета юридических лиц - нерезидентов</w:t>
            </w:r>
          </w:p>
        </w:tc>
      </w:tr>
      <w:tr w:rsidR="00CC5207" w:rsidRPr="0009798C" w14:paraId="07555AF7" w14:textId="77777777" w:rsidTr="00BE2BE9">
        <w:tc>
          <w:tcPr>
            <w:tcW w:w="680" w:type="pct"/>
            <w:vAlign w:val="center"/>
          </w:tcPr>
          <w:p w14:paraId="222811F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645394B" w14:textId="67AE0F0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200927</w:t>
            </w:r>
          </w:p>
        </w:tc>
        <w:tc>
          <w:tcPr>
            <w:tcW w:w="3752" w:type="pct"/>
          </w:tcPr>
          <w:p w14:paraId="58B3DDEB" w14:textId="1B83D67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Прочие депозиты юридических лиц - резидентов</w:t>
            </w:r>
          </w:p>
        </w:tc>
      </w:tr>
      <w:tr w:rsidR="00CC5207" w:rsidRPr="0009798C" w14:paraId="2859F859" w14:textId="77777777" w:rsidTr="00BE2BE9">
        <w:tc>
          <w:tcPr>
            <w:tcW w:w="680" w:type="pct"/>
            <w:vAlign w:val="center"/>
          </w:tcPr>
          <w:p w14:paraId="708F59F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67C622E" w14:textId="2BC65E6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200928</w:t>
            </w:r>
          </w:p>
        </w:tc>
        <w:tc>
          <w:tcPr>
            <w:tcW w:w="3752" w:type="pct"/>
          </w:tcPr>
          <w:p w14:paraId="2CCF50C2" w14:textId="7421705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Прочие депозиты юридических лиц - нерезидентов</w:t>
            </w:r>
          </w:p>
        </w:tc>
      </w:tr>
      <w:tr w:rsidR="00CC5207" w:rsidRPr="0009798C" w14:paraId="4BB4CBA8" w14:textId="77777777" w:rsidTr="00BE2BE9">
        <w:tc>
          <w:tcPr>
            <w:tcW w:w="680" w:type="pct"/>
            <w:vAlign w:val="center"/>
          </w:tcPr>
          <w:p w14:paraId="78BF8E7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7CA7161" w14:textId="77777777" w:rsidR="00CC5207" w:rsidRPr="0009798C" w:rsidRDefault="00CC5207" w:rsidP="00CC5207">
            <w:pPr>
              <w:ind w:firstLine="0"/>
              <w:contextualSpacing/>
              <w:jc w:val="center"/>
              <w:rPr>
                <w:rFonts w:ascii="Times New Roman" w:hAnsi="Times New Roman" w:cs="Times New Roman"/>
                <w:b/>
                <w:strike/>
              </w:rPr>
            </w:pPr>
          </w:p>
        </w:tc>
        <w:tc>
          <w:tcPr>
            <w:tcW w:w="3752" w:type="pct"/>
          </w:tcPr>
          <w:p w14:paraId="5C6C8EF2" w14:textId="77777777" w:rsidR="00CC5207" w:rsidRPr="0009798C" w:rsidRDefault="00CC5207" w:rsidP="00CC5207">
            <w:pPr>
              <w:ind w:firstLine="0"/>
              <w:contextualSpacing/>
              <w:rPr>
                <w:rFonts w:ascii="Times New Roman" w:hAnsi="Times New Roman" w:cs="Times New Roman"/>
                <w:strike/>
                <w:lang w:eastAsia="en-US"/>
              </w:rPr>
            </w:pPr>
          </w:p>
        </w:tc>
      </w:tr>
      <w:tr w:rsidR="00CC5207" w:rsidRPr="0009798C" w14:paraId="06F0FF06" w14:textId="77777777" w:rsidTr="00BE2BE9">
        <w:tc>
          <w:tcPr>
            <w:tcW w:w="680" w:type="pct"/>
            <w:vAlign w:val="center"/>
          </w:tcPr>
          <w:p w14:paraId="68968C7E" w14:textId="3A0682E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2010</w:t>
            </w:r>
          </w:p>
        </w:tc>
        <w:tc>
          <w:tcPr>
            <w:tcW w:w="4320" w:type="pct"/>
            <w:gridSpan w:val="2"/>
          </w:tcPr>
          <w:p w14:paraId="648CC1BB" w14:textId="7C6A5FE8"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b/>
                <w:lang w:eastAsia="en-US"/>
              </w:rPr>
              <w:t xml:space="preserve">Счета </w:t>
            </w:r>
            <w:r w:rsidRPr="0009798C">
              <w:rPr>
                <w:rFonts w:ascii="Times New Roman" w:hAnsi="Times New Roman" w:cs="Times New Roman"/>
                <w:b/>
              </w:rPr>
              <w:t>индивидуальных предпринимателей,</w:t>
            </w:r>
            <w:r w:rsidRPr="0009798C">
              <w:rPr>
                <w:rFonts w:ascii="Times New Roman" w:hAnsi="Times New Roman" w:cs="Times New Roman"/>
                <w:lang w:eastAsia="en-US"/>
              </w:rPr>
              <w:t xml:space="preserve"> </w:t>
            </w:r>
            <w:r w:rsidRPr="0009798C">
              <w:rPr>
                <w:rFonts w:ascii="Times New Roman" w:hAnsi="Times New Roman" w:cs="Times New Roman"/>
                <w:b/>
                <w:lang w:eastAsia="en-US"/>
              </w:rPr>
              <w:t>частных нотариусов</w:t>
            </w:r>
          </w:p>
        </w:tc>
      </w:tr>
      <w:tr w:rsidR="00CC5207" w:rsidRPr="0009798C" w14:paraId="5245262E" w14:textId="77777777" w:rsidTr="00BE2BE9">
        <w:tc>
          <w:tcPr>
            <w:tcW w:w="680" w:type="pct"/>
            <w:vAlign w:val="center"/>
          </w:tcPr>
          <w:p w14:paraId="0E75FED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FBF1224" w14:textId="0FAFF7F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2010</w:t>
            </w:r>
            <w:r w:rsidRPr="0009798C">
              <w:rPr>
                <w:rFonts w:ascii="Times New Roman" w:hAnsi="Times New Roman" w:cs="Times New Roman"/>
                <w:b/>
                <w:lang w:val="en-US"/>
              </w:rPr>
              <w:t>31</w:t>
            </w:r>
          </w:p>
        </w:tc>
        <w:tc>
          <w:tcPr>
            <w:tcW w:w="3752" w:type="pct"/>
          </w:tcPr>
          <w:p w14:paraId="4027CF36" w14:textId="5194628C"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Текущие счета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5051D2CA" w14:textId="77777777" w:rsidTr="00BE2BE9">
        <w:tc>
          <w:tcPr>
            <w:tcW w:w="680" w:type="pct"/>
            <w:vAlign w:val="center"/>
          </w:tcPr>
          <w:p w14:paraId="2CD034E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A89A66E" w14:textId="0613051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201033</w:t>
            </w:r>
          </w:p>
        </w:tc>
        <w:tc>
          <w:tcPr>
            <w:tcW w:w="3752" w:type="pct"/>
          </w:tcPr>
          <w:p w14:paraId="1DC2AC1F" w14:textId="345CF3D9" w:rsidR="00CC5207" w:rsidRPr="0009798C" w:rsidRDefault="00CC5207" w:rsidP="00CC5207">
            <w:pPr>
              <w:keepNext/>
              <w:ind w:firstLine="0"/>
              <w:contextualSpacing/>
              <w:outlineLvl w:val="7"/>
              <w:rPr>
                <w:rFonts w:ascii="Times New Roman" w:hAnsi="Times New Roman" w:cs="Times New Roman"/>
                <w:lang w:eastAsia="en-US"/>
              </w:rPr>
            </w:pPr>
            <w:r w:rsidRPr="0009798C">
              <w:rPr>
                <w:rFonts w:ascii="Times New Roman" w:hAnsi="Times New Roman" w:cs="Times New Roman"/>
                <w:lang w:eastAsia="en-US"/>
              </w:rPr>
              <w:t>Текущие счета в драгоценных металлах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76057EB4" w14:textId="77777777" w:rsidTr="00BE2BE9">
        <w:tc>
          <w:tcPr>
            <w:tcW w:w="680" w:type="pct"/>
            <w:vAlign w:val="center"/>
          </w:tcPr>
          <w:p w14:paraId="41D68B3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A71139" w14:textId="79157BF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2010</w:t>
            </w:r>
            <w:r w:rsidRPr="0009798C">
              <w:rPr>
                <w:rFonts w:ascii="Times New Roman" w:hAnsi="Times New Roman" w:cs="Times New Roman"/>
                <w:b/>
                <w:lang w:val="en-US"/>
              </w:rPr>
              <w:t>3</w:t>
            </w:r>
            <w:r w:rsidRPr="0009798C">
              <w:rPr>
                <w:rFonts w:ascii="Times New Roman" w:hAnsi="Times New Roman" w:cs="Times New Roman"/>
                <w:b/>
              </w:rPr>
              <w:t>5</w:t>
            </w:r>
          </w:p>
        </w:tc>
        <w:tc>
          <w:tcPr>
            <w:tcW w:w="3752" w:type="pct"/>
          </w:tcPr>
          <w:p w14:paraId="4A4C8E8C" w14:textId="677A632A"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Счет по учету денежных средств индивидуальных предпринимателей, частных нотариусов</w:t>
            </w:r>
            <w:r w:rsidRPr="0009798C">
              <w:rPr>
                <w:rFonts w:ascii="Times New Roman" w:hAnsi="Times New Roman" w:cs="Times New Roman"/>
              </w:rPr>
              <w:t xml:space="preserve"> </w:t>
            </w:r>
            <w:r w:rsidRPr="0009798C">
              <w:rPr>
                <w:rFonts w:ascii="Times New Roman" w:hAnsi="Times New Roman" w:cs="Times New Roman"/>
                <w:lang w:eastAsia="en-US"/>
              </w:rPr>
              <w:t>для расчетов по операциям, совершаемым с использованием платежных карт</w:t>
            </w:r>
          </w:p>
        </w:tc>
      </w:tr>
      <w:tr w:rsidR="00CC5207" w:rsidRPr="0009798C" w14:paraId="30B83A39" w14:textId="77777777" w:rsidTr="00BE2BE9">
        <w:tc>
          <w:tcPr>
            <w:tcW w:w="680" w:type="pct"/>
            <w:vAlign w:val="center"/>
          </w:tcPr>
          <w:p w14:paraId="3F3A26F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F54658" w14:textId="4CF20CA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201037</w:t>
            </w:r>
          </w:p>
        </w:tc>
        <w:tc>
          <w:tcPr>
            <w:tcW w:w="3752" w:type="pct"/>
          </w:tcPr>
          <w:p w14:paraId="4098606E" w14:textId="3BE9D7D8"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rPr>
              <w:t xml:space="preserve">Прочие депозиты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638F58D4" w14:textId="77777777" w:rsidTr="00BE2BE9">
        <w:tc>
          <w:tcPr>
            <w:tcW w:w="680" w:type="pct"/>
            <w:vAlign w:val="center"/>
          </w:tcPr>
          <w:p w14:paraId="269E638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5C8B62"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A5BEC91"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23F7886D" w14:textId="77777777" w:rsidTr="00BE2BE9">
        <w:tc>
          <w:tcPr>
            <w:tcW w:w="680" w:type="pct"/>
            <w:vAlign w:val="center"/>
          </w:tcPr>
          <w:p w14:paraId="0D4FBB46" w14:textId="38F6B269"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2011</w:t>
            </w:r>
          </w:p>
        </w:tc>
        <w:tc>
          <w:tcPr>
            <w:tcW w:w="4320" w:type="pct"/>
            <w:gridSpan w:val="2"/>
          </w:tcPr>
          <w:p w14:paraId="39C3B4B0" w14:textId="17EE3880"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b/>
                <w:lang w:eastAsia="en-US"/>
              </w:rPr>
              <w:t xml:space="preserve">Счета </w:t>
            </w:r>
            <w:r w:rsidRPr="0009798C">
              <w:rPr>
                <w:rFonts w:ascii="Times New Roman" w:hAnsi="Times New Roman" w:cs="Times New Roman"/>
                <w:b/>
              </w:rPr>
              <w:t>физических лиц</w:t>
            </w:r>
          </w:p>
        </w:tc>
      </w:tr>
      <w:tr w:rsidR="00CC5207" w:rsidRPr="0009798C" w14:paraId="68FD1025" w14:textId="77777777" w:rsidTr="00BE2BE9">
        <w:tc>
          <w:tcPr>
            <w:tcW w:w="680" w:type="pct"/>
            <w:vAlign w:val="center"/>
          </w:tcPr>
          <w:p w14:paraId="01476B0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E0ADE7" w14:textId="52163B5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w:t>
            </w:r>
            <w:r w:rsidRPr="0009798C">
              <w:rPr>
                <w:rFonts w:ascii="Times New Roman" w:hAnsi="Times New Roman" w:cs="Times New Roman"/>
                <w:b/>
                <w:lang w:val="en-US"/>
              </w:rPr>
              <w:t>41</w:t>
            </w:r>
          </w:p>
        </w:tc>
        <w:tc>
          <w:tcPr>
            <w:tcW w:w="3752" w:type="pct"/>
          </w:tcPr>
          <w:p w14:paraId="657C34A8" w14:textId="46D79EA2"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Текущие счета физических лиц</w:t>
            </w:r>
          </w:p>
        </w:tc>
      </w:tr>
      <w:tr w:rsidR="00CC5207" w:rsidRPr="0009798C" w14:paraId="289045EA" w14:textId="77777777" w:rsidTr="00BE2BE9">
        <w:tc>
          <w:tcPr>
            <w:tcW w:w="680" w:type="pct"/>
            <w:vAlign w:val="center"/>
          </w:tcPr>
          <w:p w14:paraId="563A150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D4659B6" w14:textId="6719656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w:t>
            </w:r>
            <w:r w:rsidRPr="0009798C">
              <w:rPr>
                <w:rFonts w:ascii="Times New Roman" w:hAnsi="Times New Roman" w:cs="Times New Roman"/>
                <w:b/>
                <w:lang w:val="en-US"/>
              </w:rPr>
              <w:t>4</w:t>
            </w:r>
            <w:r w:rsidRPr="0009798C">
              <w:rPr>
                <w:rFonts w:ascii="Times New Roman" w:hAnsi="Times New Roman" w:cs="Times New Roman"/>
                <w:b/>
              </w:rPr>
              <w:t>3</w:t>
            </w:r>
          </w:p>
        </w:tc>
        <w:tc>
          <w:tcPr>
            <w:tcW w:w="3752" w:type="pct"/>
          </w:tcPr>
          <w:p w14:paraId="5EEC4141" w14:textId="3C23025C" w:rsidR="00CC5207" w:rsidRPr="0009798C" w:rsidRDefault="00CC5207" w:rsidP="00CC5207">
            <w:pPr>
              <w:keepNext/>
              <w:ind w:firstLine="0"/>
              <w:contextualSpacing/>
              <w:outlineLvl w:val="7"/>
              <w:rPr>
                <w:rFonts w:ascii="Times New Roman" w:hAnsi="Times New Roman" w:cs="Times New Roman"/>
                <w:lang w:eastAsia="en-US"/>
              </w:rPr>
            </w:pPr>
            <w:r w:rsidRPr="0009798C">
              <w:rPr>
                <w:rFonts w:ascii="Times New Roman" w:hAnsi="Times New Roman" w:cs="Times New Roman"/>
                <w:lang w:eastAsia="en-US"/>
              </w:rPr>
              <w:t>Текущие счета в драгоценных металлах физических лиц</w:t>
            </w:r>
          </w:p>
        </w:tc>
      </w:tr>
      <w:tr w:rsidR="00CC5207" w:rsidRPr="0009798C" w14:paraId="1E6AE17C" w14:textId="77777777" w:rsidTr="00BE2BE9">
        <w:tc>
          <w:tcPr>
            <w:tcW w:w="680" w:type="pct"/>
            <w:vAlign w:val="center"/>
          </w:tcPr>
          <w:p w14:paraId="449A9B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3CB677" w14:textId="788BFD0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w:t>
            </w:r>
            <w:r w:rsidRPr="0009798C">
              <w:rPr>
                <w:rFonts w:ascii="Times New Roman" w:hAnsi="Times New Roman" w:cs="Times New Roman"/>
                <w:b/>
                <w:lang w:val="en-US"/>
              </w:rPr>
              <w:t>4</w:t>
            </w:r>
            <w:r w:rsidRPr="0009798C">
              <w:rPr>
                <w:rFonts w:ascii="Times New Roman" w:hAnsi="Times New Roman" w:cs="Times New Roman"/>
                <w:b/>
              </w:rPr>
              <w:t>5</w:t>
            </w:r>
          </w:p>
        </w:tc>
        <w:tc>
          <w:tcPr>
            <w:tcW w:w="3752" w:type="pct"/>
          </w:tcPr>
          <w:p w14:paraId="0630EFC4" w14:textId="261E637B"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Счет по учету денежных средств физических лиц для расчетов по операциям, совершаемым с использованием платежных карт</w:t>
            </w:r>
          </w:p>
        </w:tc>
      </w:tr>
      <w:tr w:rsidR="00CC5207" w:rsidRPr="0009798C" w14:paraId="7C4A0E3A" w14:textId="77777777" w:rsidTr="00BE2BE9">
        <w:tc>
          <w:tcPr>
            <w:tcW w:w="680" w:type="pct"/>
            <w:vAlign w:val="center"/>
          </w:tcPr>
          <w:p w14:paraId="40C585F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4B22E5F" w14:textId="6D1D03C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w:t>
            </w:r>
            <w:r w:rsidRPr="0009798C">
              <w:rPr>
                <w:rFonts w:ascii="Times New Roman" w:hAnsi="Times New Roman" w:cs="Times New Roman"/>
                <w:b/>
                <w:lang w:val="en-US"/>
              </w:rPr>
              <w:t>47</w:t>
            </w:r>
          </w:p>
        </w:tc>
        <w:tc>
          <w:tcPr>
            <w:tcW w:w="3752" w:type="pct"/>
          </w:tcPr>
          <w:p w14:paraId="72A9EF31" w14:textId="29669C38"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Депозиты до востребования физических лиц</w:t>
            </w:r>
          </w:p>
        </w:tc>
      </w:tr>
      <w:tr w:rsidR="00CC5207" w:rsidRPr="0009798C" w14:paraId="201B3926" w14:textId="77777777" w:rsidTr="00BE2BE9">
        <w:tc>
          <w:tcPr>
            <w:tcW w:w="680" w:type="pct"/>
            <w:vAlign w:val="center"/>
          </w:tcPr>
          <w:p w14:paraId="7A1D62C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62C854" w14:textId="73AE432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201149</w:t>
            </w:r>
          </w:p>
        </w:tc>
        <w:tc>
          <w:tcPr>
            <w:tcW w:w="3752" w:type="pct"/>
          </w:tcPr>
          <w:p w14:paraId="6CAC1129" w14:textId="3CA8422F"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lang w:eastAsia="en-US"/>
              </w:rPr>
              <w:t>Депозиты до востребования в драгоценных металлах физических лиц</w:t>
            </w:r>
          </w:p>
        </w:tc>
      </w:tr>
      <w:tr w:rsidR="00CC5207" w:rsidRPr="0009798C" w14:paraId="17FC1B91" w14:textId="77777777" w:rsidTr="00BE2BE9">
        <w:tc>
          <w:tcPr>
            <w:tcW w:w="680" w:type="pct"/>
            <w:vAlign w:val="center"/>
          </w:tcPr>
          <w:p w14:paraId="2D2C100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E70675E" w14:textId="4658D2D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201151</w:t>
            </w:r>
          </w:p>
        </w:tc>
        <w:tc>
          <w:tcPr>
            <w:tcW w:w="3752" w:type="pct"/>
          </w:tcPr>
          <w:p w14:paraId="093A2DCF" w14:textId="78C4AEF5"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rPr>
              <w:t xml:space="preserve">Прочие депозиты </w:t>
            </w:r>
            <w:r w:rsidRPr="0009798C">
              <w:rPr>
                <w:rFonts w:ascii="Times New Roman" w:hAnsi="Times New Roman" w:cs="Times New Roman"/>
                <w:lang w:eastAsia="en-US"/>
              </w:rPr>
              <w:t>физических лиц</w:t>
            </w:r>
          </w:p>
        </w:tc>
      </w:tr>
      <w:tr w:rsidR="00CC5207" w:rsidRPr="0009798C" w14:paraId="2FAA6552" w14:textId="77777777" w:rsidTr="00BE2BE9">
        <w:tc>
          <w:tcPr>
            <w:tcW w:w="680" w:type="pct"/>
            <w:vAlign w:val="center"/>
          </w:tcPr>
          <w:p w14:paraId="35F90BF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4C6416"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43A86EAB"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4080418D" w14:textId="77777777" w:rsidTr="00BE2BE9">
        <w:tc>
          <w:tcPr>
            <w:tcW w:w="680" w:type="pct"/>
            <w:vAlign w:val="center"/>
          </w:tcPr>
          <w:p w14:paraId="667445B8" w14:textId="59C54B6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2013</w:t>
            </w:r>
          </w:p>
        </w:tc>
        <w:tc>
          <w:tcPr>
            <w:tcW w:w="4320" w:type="pct"/>
            <w:gridSpan w:val="2"/>
          </w:tcPr>
          <w:p w14:paraId="15A39B0F" w14:textId="77777777" w:rsidR="00CC5207" w:rsidRPr="0009798C" w:rsidRDefault="00CC5207" w:rsidP="00CC5207">
            <w:pPr>
              <w:keepNext/>
              <w:ind w:firstLine="0"/>
              <w:contextualSpacing/>
              <w:outlineLvl w:val="7"/>
              <w:rPr>
                <w:rFonts w:ascii="Times New Roman" w:hAnsi="Times New Roman" w:cs="Times New Roman"/>
                <w:b/>
              </w:rPr>
            </w:pPr>
            <w:r w:rsidRPr="0009798C">
              <w:rPr>
                <w:rFonts w:ascii="Times New Roman" w:hAnsi="Times New Roman" w:cs="Times New Roman"/>
                <w:b/>
              </w:rPr>
              <w:t>Межбанковские кредиты, полученные при недостатке средств на корреспондентском счете («овердрафт»)</w:t>
            </w:r>
          </w:p>
        </w:tc>
      </w:tr>
      <w:tr w:rsidR="00CC5207" w:rsidRPr="0009798C" w14:paraId="2E8C4758" w14:textId="77777777" w:rsidTr="00BE2BE9">
        <w:tc>
          <w:tcPr>
            <w:tcW w:w="680" w:type="pct"/>
            <w:vAlign w:val="center"/>
          </w:tcPr>
          <w:p w14:paraId="135F936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A73780" w14:textId="2F56D5E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201303</w:t>
            </w:r>
          </w:p>
        </w:tc>
        <w:tc>
          <w:tcPr>
            <w:tcW w:w="3752" w:type="pct"/>
          </w:tcPr>
          <w:p w14:paraId="2E091C3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5AE8B57C" w14:textId="77777777" w:rsidTr="00BE2BE9">
        <w:tc>
          <w:tcPr>
            <w:tcW w:w="680" w:type="pct"/>
            <w:vAlign w:val="center"/>
          </w:tcPr>
          <w:p w14:paraId="5699BAE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2A3479E" w14:textId="1715DD0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201311</w:t>
            </w:r>
          </w:p>
        </w:tc>
        <w:tc>
          <w:tcPr>
            <w:tcW w:w="3752" w:type="pct"/>
          </w:tcPr>
          <w:p w14:paraId="2CFF583C" w14:textId="35F749A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088ACBFF" w14:textId="77777777" w:rsidTr="00BE2BE9">
        <w:tc>
          <w:tcPr>
            <w:tcW w:w="680" w:type="pct"/>
            <w:vAlign w:val="center"/>
          </w:tcPr>
          <w:p w14:paraId="2C873F0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898F03" w14:textId="1F02ABF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201312</w:t>
            </w:r>
          </w:p>
        </w:tc>
        <w:tc>
          <w:tcPr>
            <w:tcW w:w="3752" w:type="pct"/>
          </w:tcPr>
          <w:p w14:paraId="47404B05" w14:textId="578F638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3FAC9A7F" w14:textId="77777777" w:rsidTr="00BE2BE9">
        <w:tc>
          <w:tcPr>
            <w:tcW w:w="680" w:type="pct"/>
            <w:vAlign w:val="center"/>
          </w:tcPr>
          <w:p w14:paraId="4FC0AC8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A8C942"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F3DC49D"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14D6A330" w14:textId="77777777" w:rsidTr="00BE2BE9">
        <w:tc>
          <w:tcPr>
            <w:tcW w:w="680" w:type="pct"/>
            <w:vAlign w:val="center"/>
          </w:tcPr>
          <w:p w14:paraId="5BAFBD59" w14:textId="3CDD4F0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2014</w:t>
            </w:r>
          </w:p>
        </w:tc>
        <w:tc>
          <w:tcPr>
            <w:tcW w:w="4320" w:type="pct"/>
            <w:gridSpan w:val="2"/>
          </w:tcPr>
          <w:p w14:paraId="7FFFD68C" w14:textId="7AD7C4E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Межбанковские кредиты, займы и депозиты, привлеченные на срок до 1 месяца</w:t>
            </w:r>
          </w:p>
        </w:tc>
      </w:tr>
      <w:tr w:rsidR="00CC5207" w:rsidRPr="0009798C" w14:paraId="25ED7D38" w14:textId="77777777" w:rsidTr="00BE2BE9">
        <w:tc>
          <w:tcPr>
            <w:tcW w:w="680" w:type="pct"/>
            <w:vAlign w:val="center"/>
          </w:tcPr>
          <w:p w14:paraId="093F125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3AEC23C" w14:textId="2DE3982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20140</w:t>
            </w:r>
            <w:r w:rsidRPr="0009798C">
              <w:rPr>
                <w:rFonts w:ascii="Times New Roman" w:hAnsi="Times New Roman" w:cs="Times New Roman"/>
                <w:b/>
                <w:lang w:val="en-US"/>
              </w:rPr>
              <w:t>3</w:t>
            </w:r>
          </w:p>
        </w:tc>
        <w:tc>
          <w:tcPr>
            <w:tcW w:w="3752" w:type="pct"/>
          </w:tcPr>
          <w:p w14:paraId="725E4798" w14:textId="42A8E5D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3C5297D9" w14:textId="77777777" w:rsidTr="00BE2BE9">
        <w:tc>
          <w:tcPr>
            <w:tcW w:w="680" w:type="pct"/>
            <w:vAlign w:val="center"/>
          </w:tcPr>
          <w:p w14:paraId="40B9717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41DD76" w14:textId="470D1FA8"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20140</w:t>
            </w:r>
            <w:r w:rsidRPr="0009798C">
              <w:rPr>
                <w:rFonts w:ascii="Times New Roman" w:hAnsi="Times New Roman" w:cs="Times New Roman"/>
                <w:b/>
                <w:lang w:val="en-US"/>
              </w:rPr>
              <w:t>5</w:t>
            </w:r>
          </w:p>
        </w:tc>
        <w:tc>
          <w:tcPr>
            <w:tcW w:w="3752" w:type="pct"/>
          </w:tcPr>
          <w:p w14:paraId="6AD9B070" w14:textId="34F4AA3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7CE43784" w14:textId="77777777" w:rsidTr="00BE2BE9">
        <w:tc>
          <w:tcPr>
            <w:tcW w:w="680" w:type="pct"/>
            <w:vAlign w:val="center"/>
          </w:tcPr>
          <w:p w14:paraId="22E98F8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33309C" w14:textId="39154A8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2014</w:t>
            </w:r>
            <w:r w:rsidRPr="0009798C">
              <w:rPr>
                <w:rFonts w:ascii="Times New Roman" w:hAnsi="Times New Roman" w:cs="Times New Roman"/>
                <w:b/>
                <w:lang w:val="en-US"/>
              </w:rPr>
              <w:t>07</w:t>
            </w:r>
          </w:p>
        </w:tc>
        <w:tc>
          <w:tcPr>
            <w:tcW w:w="3752" w:type="pct"/>
          </w:tcPr>
          <w:p w14:paraId="47DCCE5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4F79C8EE" w14:textId="77777777" w:rsidTr="00BE2BE9">
        <w:tc>
          <w:tcPr>
            <w:tcW w:w="680" w:type="pct"/>
            <w:vAlign w:val="center"/>
          </w:tcPr>
          <w:p w14:paraId="5A32BC5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77012F8" w14:textId="28A1F94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20140</w:t>
            </w:r>
            <w:r w:rsidRPr="0009798C">
              <w:rPr>
                <w:rFonts w:ascii="Times New Roman" w:hAnsi="Times New Roman" w:cs="Times New Roman"/>
                <w:b/>
                <w:lang w:val="en-US"/>
              </w:rPr>
              <w:t>9</w:t>
            </w:r>
          </w:p>
        </w:tc>
        <w:tc>
          <w:tcPr>
            <w:tcW w:w="3752" w:type="pct"/>
          </w:tcPr>
          <w:p w14:paraId="5194AB3B" w14:textId="648778D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xml:space="preserve"> привлеченные от</w:t>
            </w:r>
            <w:r w:rsidRPr="0009798C">
              <w:rPr>
                <w:rFonts w:ascii="Times New Roman" w:hAnsi="Times New Roman" w:cs="Times New Roman"/>
              </w:rPr>
              <w:t xml:space="preserve"> Приднестровского республиканского банка</w:t>
            </w:r>
          </w:p>
        </w:tc>
      </w:tr>
      <w:tr w:rsidR="00CC5207" w:rsidRPr="0009798C" w14:paraId="37C10FAF" w14:textId="77777777" w:rsidTr="00BE2BE9">
        <w:tc>
          <w:tcPr>
            <w:tcW w:w="680" w:type="pct"/>
            <w:vAlign w:val="center"/>
          </w:tcPr>
          <w:p w14:paraId="0E1E2BC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682388D" w14:textId="7F504C1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201411</w:t>
            </w:r>
          </w:p>
        </w:tc>
        <w:tc>
          <w:tcPr>
            <w:tcW w:w="3752" w:type="pct"/>
          </w:tcPr>
          <w:p w14:paraId="3CC04919" w14:textId="5FC7DC1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4027D843" w14:textId="77777777" w:rsidTr="00BE2BE9">
        <w:tc>
          <w:tcPr>
            <w:tcW w:w="680" w:type="pct"/>
            <w:vAlign w:val="center"/>
          </w:tcPr>
          <w:p w14:paraId="048390F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65DAFF2" w14:textId="7CE3356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2014</w:t>
            </w:r>
            <w:r w:rsidRPr="0009798C">
              <w:rPr>
                <w:rFonts w:ascii="Times New Roman" w:hAnsi="Times New Roman" w:cs="Times New Roman"/>
                <w:b/>
                <w:lang w:val="en-US"/>
              </w:rPr>
              <w:t>12</w:t>
            </w:r>
          </w:p>
        </w:tc>
        <w:tc>
          <w:tcPr>
            <w:tcW w:w="3752" w:type="pct"/>
          </w:tcPr>
          <w:p w14:paraId="1333AAB0" w14:textId="01D54B1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71F05154" w14:textId="77777777" w:rsidTr="00BE2BE9">
        <w:tc>
          <w:tcPr>
            <w:tcW w:w="680" w:type="pct"/>
            <w:vAlign w:val="center"/>
          </w:tcPr>
          <w:p w14:paraId="32469B8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9C8FD14" w14:textId="5D68375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201413</w:t>
            </w:r>
          </w:p>
        </w:tc>
        <w:tc>
          <w:tcPr>
            <w:tcW w:w="3752" w:type="pct"/>
          </w:tcPr>
          <w:p w14:paraId="0EA1D836" w14:textId="627D21C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6AD99566" w14:textId="77777777" w:rsidTr="00BE2BE9">
        <w:tc>
          <w:tcPr>
            <w:tcW w:w="680" w:type="pct"/>
            <w:vAlign w:val="center"/>
          </w:tcPr>
          <w:p w14:paraId="2B6CE8D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2C89F2" w14:textId="36B7F54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2014</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23B4D199" w14:textId="4031BD5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55D72842" w14:textId="77777777" w:rsidTr="00BE2BE9">
        <w:tc>
          <w:tcPr>
            <w:tcW w:w="680" w:type="pct"/>
            <w:vAlign w:val="center"/>
          </w:tcPr>
          <w:p w14:paraId="53A0504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83416F2" w14:textId="064313B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2014</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11611E61" w14:textId="34FB481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08CD8869" w14:textId="77777777" w:rsidTr="00BE2BE9">
        <w:tc>
          <w:tcPr>
            <w:tcW w:w="680" w:type="pct"/>
            <w:vAlign w:val="center"/>
          </w:tcPr>
          <w:p w14:paraId="3A304E9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A438577" w14:textId="793DB86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2014</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3B64102E" w14:textId="0FCDBB7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351B6E8E" w14:textId="77777777" w:rsidTr="00BE2BE9">
        <w:tc>
          <w:tcPr>
            <w:tcW w:w="680" w:type="pct"/>
            <w:vAlign w:val="center"/>
          </w:tcPr>
          <w:p w14:paraId="4FF6D38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B1CA78C" w14:textId="36B676B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2014</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25547BBB" w14:textId="7F7F60F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резидентов</w:t>
            </w:r>
          </w:p>
        </w:tc>
      </w:tr>
      <w:tr w:rsidR="00CC5207" w:rsidRPr="0009798C" w14:paraId="3BDEA78D" w14:textId="77777777" w:rsidTr="00BE2BE9">
        <w:tc>
          <w:tcPr>
            <w:tcW w:w="680" w:type="pct"/>
            <w:vAlign w:val="center"/>
          </w:tcPr>
          <w:p w14:paraId="786D0B3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53F75A" w14:textId="295F39D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2014</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5244FE5A" w14:textId="54B7E26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w:t>
            </w:r>
            <w:r w:rsidRPr="0009798C">
              <w:rPr>
                <w:rFonts w:ascii="Times New Roman" w:hAnsi="Times New Roman" w:cs="Times New Roman"/>
              </w:rPr>
              <w:lastRenderedPageBreak/>
              <w:t>организаций- нерезидентов</w:t>
            </w:r>
          </w:p>
        </w:tc>
      </w:tr>
      <w:tr w:rsidR="00CC5207" w:rsidRPr="0009798C" w14:paraId="0E08E4DE" w14:textId="77777777" w:rsidTr="00BE2BE9">
        <w:tc>
          <w:tcPr>
            <w:tcW w:w="680" w:type="pct"/>
            <w:vAlign w:val="center"/>
          </w:tcPr>
          <w:p w14:paraId="67CE926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D4675D"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418E6015"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484DE78B" w14:textId="77777777" w:rsidTr="00BE2BE9">
        <w:tc>
          <w:tcPr>
            <w:tcW w:w="680" w:type="pct"/>
            <w:vAlign w:val="center"/>
          </w:tcPr>
          <w:p w14:paraId="0640C6F5" w14:textId="1DB55311"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2015</w:t>
            </w:r>
          </w:p>
        </w:tc>
        <w:tc>
          <w:tcPr>
            <w:tcW w:w="4320" w:type="pct"/>
            <w:gridSpan w:val="2"/>
          </w:tcPr>
          <w:p w14:paraId="7E1D6238" w14:textId="3A51909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Межбанковские кредиты, займы и депозиты, привлеченные на срок</w:t>
            </w:r>
            <w:r w:rsidRPr="0009798C">
              <w:rPr>
                <w:rFonts w:ascii="Times New Roman" w:hAnsi="Times New Roman" w:cs="Times New Roman"/>
                <w:b/>
                <w:lang w:eastAsia="en-US"/>
              </w:rPr>
              <w:t xml:space="preserve"> от 1 месяца до 1 года</w:t>
            </w:r>
          </w:p>
        </w:tc>
      </w:tr>
      <w:tr w:rsidR="00CC5207" w:rsidRPr="0009798C" w14:paraId="4E0EEC74" w14:textId="77777777" w:rsidTr="00BE2BE9">
        <w:tc>
          <w:tcPr>
            <w:tcW w:w="680" w:type="pct"/>
            <w:vAlign w:val="center"/>
          </w:tcPr>
          <w:p w14:paraId="6FB89A3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801C85D" w14:textId="536C724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20150</w:t>
            </w:r>
            <w:r w:rsidRPr="0009798C">
              <w:rPr>
                <w:rFonts w:ascii="Times New Roman" w:hAnsi="Times New Roman" w:cs="Times New Roman"/>
                <w:b/>
                <w:lang w:val="en-US"/>
              </w:rPr>
              <w:t>3</w:t>
            </w:r>
          </w:p>
        </w:tc>
        <w:tc>
          <w:tcPr>
            <w:tcW w:w="3752" w:type="pct"/>
          </w:tcPr>
          <w:p w14:paraId="1770663D" w14:textId="66248D1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3012A01A" w14:textId="77777777" w:rsidTr="00BE2BE9">
        <w:tc>
          <w:tcPr>
            <w:tcW w:w="680" w:type="pct"/>
            <w:vAlign w:val="center"/>
          </w:tcPr>
          <w:p w14:paraId="16CE036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865DD62" w14:textId="0B26F036"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20150</w:t>
            </w:r>
            <w:r w:rsidRPr="0009798C">
              <w:rPr>
                <w:rFonts w:ascii="Times New Roman" w:hAnsi="Times New Roman" w:cs="Times New Roman"/>
                <w:b/>
                <w:lang w:val="en-US"/>
              </w:rPr>
              <w:t>5</w:t>
            </w:r>
          </w:p>
        </w:tc>
        <w:tc>
          <w:tcPr>
            <w:tcW w:w="3752" w:type="pct"/>
          </w:tcPr>
          <w:p w14:paraId="76EAFDAC" w14:textId="31F7983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01EEEC5B" w14:textId="77777777" w:rsidTr="00BE2BE9">
        <w:tc>
          <w:tcPr>
            <w:tcW w:w="680" w:type="pct"/>
            <w:vAlign w:val="center"/>
          </w:tcPr>
          <w:p w14:paraId="2D92041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5B4D4E7" w14:textId="1A45E51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2015</w:t>
            </w:r>
            <w:r w:rsidRPr="0009798C">
              <w:rPr>
                <w:rFonts w:ascii="Times New Roman" w:hAnsi="Times New Roman" w:cs="Times New Roman"/>
                <w:b/>
                <w:lang w:val="en-US"/>
              </w:rPr>
              <w:t>07</w:t>
            </w:r>
          </w:p>
        </w:tc>
        <w:tc>
          <w:tcPr>
            <w:tcW w:w="3752" w:type="pct"/>
          </w:tcPr>
          <w:p w14:paraId="1558923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564DDFD6" w14:textId="77777777" w:rsidTr="00BE2BE9">
        <w:tc>
          <w:tcPr>
            <w:tcW w:w="680" w:type="pct"/>
            <w:vAlign w:val="center"/>
          </w:tcPr>
          <w:p w14:paraId="45EE096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EB3338" w14:textId="6C31F2C6"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2015</w:t>
            </w:r>
            <w:r w:rsidRPr="0009798C">
              <w:rPr>
                <w:rFonts w:ascii="Times New Roman" w:hAnsi="Times New Roman" w:cs="Times New Roman"/>
                <w:b/>
                <w:lang w:val="en-US"/>
              </w:rPr>
              <w:t>09</w:t>
            </w:r>
          </w:p>
        </w:tc>
        <w:tc>
          <w:tcPr>
            <w:tcW w:w="3752" w:type="pct"/>
          </w:tcPr>
          <w:p w14:paraId="7518DFC8" w14:textId="23460AA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xml:space="preserve"> привлеченные от</w:t>
            </w:r>
            <w:r w:rsidRPr="0009798C">
              <w:rPr>
                <w:rFonts w:ascii="Times New Roman" w:hAnsi="Times New Roman" w:cs="Times New Roman"/>
              </w:rPr>
              <w:t xml:space="preserve"> Приднестровского республиканского банка</w:t>
            </w:r>
          </w:p>
        </w:tc>
      </w:tr>
      <w:tr w:rsidR="00CC5207" w:rsidRPr="0009798C" w14:paraId="54261D81" w14:textId="77777777" w:rsidTr="00BE2BE9">
        <w:tc>
          <w:tcPr>
            <w:tcW w:w="680" w:type="pct"/>
            <w:vAlign w:val="center"/>
          </w:tcPr>
          <w:p w14:paraId="0490E90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648E55F" w14:textId="472E1A1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2015</w:t>
            </w:r>
            <w:r w:rsidRPr="0009798C">
              <w:rPr>
                <w:rFonts w:ascii="Times New Roman" w:hAnsi="Times New Roman" w:cs="Times New Roman"/>
                <w:b/>
                <w:lang w:val="en-US"/>
              </w:rPr>
              <w:t>11</w:t>
            </w:r>
          </w:p>
        </w:tc>
        <w:tc>
          <w:tcPr>
            <w:tcW w:w="3752" w:type="pct"/>
          </w:tcPr>
          <w:p w14:paraId="759444F3" w14:textId="5D6BF11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6F045EB9" w14:textId="77777777" w:rsidTr="00BE2BE9">
        <w:tc>
          <w:tcPr>
            <w:tcW w:w="680" w:type="pct"/>
            <w:vAlign w:val="center"/>
          </w:tcPr>
          <w:p w14:paraId="5546C83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77AA99D" w14:textId="1EC5E17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2015</w:t>
            </w:r>
            <w:r w:rsidRPr="0009798C">
              <w:rPr>
                <w:rFonts w:ascii="Times New Roman" w:hAnsi="Times New Roman" w:cs="Times New Roman"/>
                <w:b/>
                <w:lang w:val="en-US"/>
              </w:rPr>
              <w:t>12</w:t>
            </w:r>
          </w:p>
        </w:tc>
        <w:tc>
          <w:tcPr>
            <w:tcW w:w="3752" w:type="pct"/>
          </w:tcPr>
          <w:p w14:paraId="57C9AD26" w14:textId="74A0AFC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160826FF" w14:textId="77777777" w:rsidTr="00BE2BE9">
        <w:tc>
          <w:tcPr>
            <w:tcW w:w="680" w:type="pct"/>
            <w:vAlign w:val="center"/>
          </w:tcPr>
          <w:p w14:paraId="52E2E0D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4D855C5" w14:textId="0EC1458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5A5F5336" w14:textId="5FC8779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25CA8ECE" w14:textId="77777777" w:rsidTr="00BE2BE9">
        <w:tc>
          <w:tcPr>
            <w:tcW w:w="680" w:type="pct"/>
            <w:vAlign w:val="center"/>
          </w:tcPr>
          <w:p w14:paraId="51CCB91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5E56087" w14:textId="7FEEF07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3BB4E539" w14:textId="39D2135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492CD025" w14:textId="77777777" w:rsidTr="00BE2BE9">
        <w:tc>
          <w:tcPr>
            <w:tcW w:w="680" w:type="pct"/>
            <w:vAlign w:val="center"/>
          </w:tcPr>
          <w:p w14:paraId="15B2C9D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F5B624" w14:textId="5276D8B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1B593AAD" w14:textId="34456EE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63801E51" w14:textId="77777777" w:rsidTr="00BE2BE9">
        <w:tc>
          <w:tcPr>
            <w:tcW w:w="680" w:type="pct"/>
            <w:vAlign w:val="center"/>
          </w:tcPr>
          <w:p w14:paraId="5739F85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5F97786" w14:textId="00C1CC0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2E6B3FEC" w14:textId="5AAFA5C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15E5362A" w14:textId="77777777" w:rsidTr="00BE2BE9">
        <w:tc>
          <w:tcPr>
            <w:tcW w:w="680" w:type="pct"/>
            <w:vAlign w:val="center"/>
          </w:tcPr>
          <w:p w14:paraId="451804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5759FD3" w14:textId="3909514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4C81429C" w14:textId="68B7DEB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резидентов</w:t>
            </w:r>
          </w:p>
        </w:tc>
      </w:tr>
      <w:tr w:rsidR="00CC5207" w:rsidRPr="0009798C" w14:paraId="644764EA" w14:textId="77777777" w:rsidTr="00BE2BE9">
        <w:tc>
          <w:tcPr>
            <w:tcW w:w="680" w:type="pct"/>
            <w:vAlign w:val="center"/>
          </w:tcPr>
          <w:p w14:paraId="155B946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599852" w14:textId="2A90F4D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2015</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09357EA0" w14:textId="70E77EB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нерезидентов</w:t>
            </w:r>
          </w:p>
        </w:tc>
      </w:tr>
      <w:tr w:rsidR="00CC5207" w:rsidRPr="0009798C" w14:paraId="5B47C11A" w14:textId="77777777" w:rsidTr="00BE2BE9">
        <w:tc>
          <w:tcPr>
            <w:tcW w:w="680" w:type="pct"/>
            <w:vAlign w:val="center"/>
          </w:tcPr>
          <w:p w14:paraId="21F745F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643F03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176365DE"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1F78CA30" w14:textId="77777777" w:rsidTr="00BE2BE9">
        <w:tc>
          <w:tcPr>
            <w:tcW w:w="680" w:type="pct"/>
            <w:vAlign w:val="center"/>
          </w:tcPr>
          <w:p w14:paraId="6AC7D8E9" w14:textId="3DDACFC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2016</w:t>
            </w:r>
          </w:p>
        </w:tc>
        <w:tc>
          <w:tcPr>
            <w:tcW w:w="4320" w:type="pct"/>
            <w:gridSpan w:val="2"/>
          </w:tcPr>
          <w:p w14:paraId="0FD95404" w14:textId="6C2C7D4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Межбанковские кредиты, займы и депозиты, привлеченные на срок</w:t>
            </w:r>
            <w:r w:rsidRPr="0009798C">
              <w:rPr>
                <w:rFonts w:ascii="Times New Roman" w:hAnsi="Times New Roman" w:cs="Times New Roman"/>
                <w:b/>
                <w:lang w:eastAsia="en-US"/>
              </w:rPr>
              <w:t xml:space="preserve"> от 1 года до 3 лет</w:t>
            </w:r>
          </w:p>
        </w:tc>
      </w:tr>
      <w:tr w:rsidR="00CC5207" w:rsidRPr="0009798C" w14:paraId="7E3DCBA9" w14:textId="77777777" w:rsidTr="00BE2BE9">
        <w:tc>
          <w:tcPr>
            <w:tcW w:w="680" w:type="pct"/>
            <w:vAlign w:val="center"/>
          </w:tcPr>
          <w:p w14:paraId="77F157C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0C11396" w14:textId="76C9755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20160</w:t>
            </w:r>
            <w:r w:rsidRPr="0009798C">
              <w:rPr>
                <w:rFonts w:ascii="Times New Roman" w:hAnsi="Times New Roman" w:cs="Times New Roman"/>
                <w:b/>
                <w:lang w:val="en-US"/>
              </w:rPr>
              <w:t>3</w:t>
            </w:r>
          </w:p>
        </w:tc>
        <w:tc>
          <w:tcPr>
            <w:tcW w:w="3752" w:type="pct"/>
          </w:tcPr>
          <w:p w14:paraId="0A190E14" w14:textId="01CF708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16D0ADFD" w14:textId="77777777" w:rsidTr="00BE2BE9">
        <w:tc>
          <w:tcPr>
            <w:tcW w:w="680" w:type="pct"/>
            <w:vAlign w:val="center"/>
          </w:tcPr>
          <w:p w14:paraId="233BAB3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324E4BA" w14:textId="2AE262D0"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20160</w:t>
            </w:r>
            <w:r w:rsidRPr="0009798C">
              <w:rPr>
                <w:rFonts w:ascii="Times New Roman" w:hAnsi="Times New Roman" w:cs="Times New Roman"/>
                <w:b/>
                <w:lang w:val="en-US"/>
              </w:rPr>
              <w:t>5</w:t>
            </w:r>
          </w:p>
        </w:tc>
        <w:tc>
          <w:tcPr>
            <w:tcW w:w="3752" w:type="pct"/>
          </w:tcPr>
          <w:p w14:paraId="79679BCB" w14:textId="3BCF5EB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3576292B" w14:textId="77777777" w:rsidTr="00BE2BE9">
        <w:tc>
          <w:tcPr>
            <w:tcW w:w="680" w:type="pct"/>
            <w:vAlign w:val="center"/>
          </w:tcPr>
          <w:p w14:paraId="23BB192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C0CE0D" w14:textId="6E97E81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2016</w:t>
            </w:r>
            <w:r w:rsidRPr="0009798C">
              <w:rPr>
                <w:rFonts w:ascii="Times New Roman" w:hAnsi="Times New Roman" w:cs="Times New Roman"/>
                <w:b/>
                <w:lang w:val="en-US"/>
              </w:rPr>
              <w:t>07</w:t>
            </w:r>
          </w:p>
        </w:tc>
        <w:tc>
          <w:tcPr>
            <w:tcW w:w="3752" w:type="pct"/>
          </w:tcPr>
          <w:p w14:paraId="0EAD9D3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7100A5F5" w14:textId="77777777" w:rsidTr="00BE2BE9">
        <w:tc>
          <w:tcPr>
            <w:tcW w:w="680" w:type="pct"/>
            <w:vAlign w:val="center"/>
          </w:tcPr>
          <w:p w14:paraId="111621B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917AA05" w14:textId="7C291A7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2016</w:t>
            </w:r>
            <w:r w:rsidRPr="0009798C">
              <w:rPr>
                <w:rFonts w:ascii="Times New Roman" w:hAnsi="Times New Roman" w:cs="Times New Roman"/>
                <w:b/>
                <w:lang w:val="en-US"/>
              </w:rPr>
              <w:t>09</w:t>
            </w:r>
          </w:p>
        </w:tc>
        <w:tc>
          <w:tcPr>
            <w:tcW w:w="3752" w:type="pct"/>
          </w:tcPr>
          <w:p w14:paraId="3BE23B10" w14:textId="0E1BB8A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xml:space="preserve"> привлеченные от</w:t>
            </w:r>
            <w:r w:rsidRPr="0009798C">
              <w:rPr>
                <w:rFonts w:ascii="Times New Roman" w:hAnsi="Times New Roman" w:cs="Times New Roman"/>
              </w:rPr>
              <w:t xml:space="preserve"> Приднестровского республиканского банка</w:t>
            </w:r>
          </w:p>
        </w:tc>
      </w:tr>
      <w:tr w:rsidR="00CC5207" w:rsidRPr="0009798C" w14:paraId="54335304" w14:textId="77777777" w:rsidTr="00BE2BE9">
        <w:tc>
          <w:tcPr>
            <w:tcW w:w="680" w:type="pct"/>
            <w:vAlign w:val="center"/>
          </w:tcPr>
          <w:p w14:paraId="40EB9D5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9FFFDD4" w14:textId="60A22A2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2016</w:t>
            </w:r>
            <w:r w:rsidRPr="0009798C">
              <w:rPr>
                <w:rFonts w:ascii="Times New Roman" w:hAnsi="Times New Roman" w:cs="Times New Roman"/>
                <w:b/>
                <w:lang w:val="en-US"/>
              </w:rPr>
              <w:t>11</w:t>
            </w:r>
          </w:p>
        </w:tc>
        <w:tc>
          <w:tcPr>
            <w:tcW w:w="3752" w:type="pct"/>
          </w:tcPr>
          <w:p w14:paraId="5CB98515" w14:textId="0B468D7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6FF5E336" w14:textId="77777777" w:rsidTr="00BE2BE9">
        <w:tc>
          <w:tcPr>
            <w:tcW w:w="680" w:type="pct"/>
            <w:vAlign w:val="center"/>
          </w:tcPr>
          <w:p w14:paraId="500498D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696360" w14:textId="411865A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2016</w:t>
            </w:r>
            <w:r w:rsidRPr="0009798C">
              <w:rPr>
                <w:rFonts w:ascii="Times New Roman" w:hAnsi="Times New Roman" w:cs="Times New Roman"/>
                <w:b/>
                <w:lang w:val="en-US"/>
              </w:rPr>
              <w:t>12</w:t>
            </w:r>
          </w:p>
        </w:tc>
        <w:tc>
          <w:tcPr>
            <w:tcW w:w="3752" w:type="pct"/>
          </w:tcPr>
          <w:p w14:paraId="751634D6" w14:textId="7370FF4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43D224F4" w14:textId="77777777" w:rsidTr="00BE2BE9">
        <w:tc>
          <w:tcPr>
            <w:tcW w:w="680" w:type="pct"/>
            <w:vAlign w:val="center"/>
          </w:tcPr>
          <w:p w14:paraId="67BBC9A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A33F3E5" w14:textId="3897D03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26206512" w14:textId="1D8EB53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197B0F78" w14:textId="77777777" w:rsidTr="00BE2BE9">
        <w:tc>
          <w:tcPr>
            <w:tcW w:w="680" w:type="pct"/>
            <w:vAlign w:val="center"/>
          </w:tcPr>
          <w:p w14:paraId="6FE06E1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EB82AE" w14:textId="45FC60B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59011477" w14:textId="1A850AD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5DD6DF1C" w14:textId="77777777" w:rsidTr="00BE2BE9">
        <w:tc>
          <w:tcPr>
            <w:tcW w:w="680" w:type="pct"/>
            <w:vAlign w:val="center"/>
          </w:tcPr>
          <w:p w14:paraId="471A76F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D53C929" w14:textId="6EC9103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72591065" w14:textId="3BA86F4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2D18F572" w14:textId="77777777" w:rsidTr="00BE2BE9">
        <w:tc>
          <w:tcPr>
            <w:tcW w:w="680" w:type="pct"/>
            <w:vAlign w:val="center"/>
          </w:tcPr>
          <w:p w14:paraId="173A2F1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2D0069" w14:textId="2399A1E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0F759670" w14:textId="0EFD89D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270A70BF" w14:textId="77777777" w:rsidTr="00BE2BE9">
        <w:tc>
          <w:tcPr>
            <w:tcW w:w="680" w:type="pct"/>
            <w:vAlign w:val="center"/>
          </w:tcPr>
          <w:p w14:paraId="318CD71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323EABE" w14:textId="61FF01B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13F131A6" w14:textId="5914866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резидентов</w:t>
            </w:r>
          </w:p>
        </w:tc>
      </w:tr>
      <w:tr w:rsidR="00CC5207" w:rsidRPr="0009798C" w14:paraId="621529D3" w14:textId="77777777" w:rsidTr="00BE2BE9">
        <w:tc>
          <w:tcPr>
            <w:tcW w:w="680" w:type="pct"/>
            <w:vAlign w:val="center"/>
          </w:tcPr>
          <w:p w14:paraId="569405C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7AEC4EB" w14:textId="73AF613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2016</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56C51721" w14:textId="037528A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нерезидентов</w:t>
            </w:r>
          </w:p>
        </w:tc>
      </w:tr>
      <w:tr w:rsidR="00CC5207" w:rsidRPr="0009798C" w14:paraId="63D9F489" w14:textId="77777777" w:rsidTr="00BE2BE9">
        <w:tc>
          <w:tcPr>
            <w:tcW w:w="680" w:type="pct"/>
            <w:vAlign w:val="center"/>
          </w:tcPr>
          <w:p w14:paraId="60F25F8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4718F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B9525DA"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051ACDB9" w14:textId="77777777" w:rsidTr="00BE2BE9">
        <w:tc>
          <w:tcPr>
            <w:tcW w:w="680" w:type="pct"/>
            <w:vAlign w:val="center"/>
          </w:tcPr>
          <w:p w14:paraId="3B870B87" w14:textId="54D74FE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2017</w:t>
            </w:r>
          </w:p>
        </w:tc>
        <w:tc>
          <w:tcPr>
            <w:tcW w:w="4320" w:type="pct"/>
            <w:gridSpan w:val="2"/>
          </w:tcPr>
          <w:p w14:paraId="46D21920" w14:textId="0AB6FFA5"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b/>
              </w:rPr>
              <w:t>Межбанковские кредиты, займы и депозиты, привлеченные на срок</w:t>
            </w:r>
            <w:r w:rsidRPr="0009798C">
              <w:rPr>
                <w:rFonts w:ascii="Times New Roman" w:hAnsi="Times New Roman" w:cs="Times New Roman"/>
                <w:b/>
                <w:lang w:eastAsia="en-US"/>
              </w:rPr>
              <w:t xml:space="preserve"> свыше 3 лет</w:t>
            </w:r>
          </w:p>
        </w:tc>
      </w:tr>
      <w:tr w:rsidR="00CC5207" w:rsidRPr="0009798C" w14:paraId="660A606C" w14:textId="77777777" w:rsidTr="00BE2BE9">
        <w:tc>
          <w:tcPr>
            <w:tcW w:w="680" w:type="pct"/>
            <w:vAlign w:val="center"/>
          </w:tcPr>
          <w:p w14:paraId="7052F7A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9F41D35" w14:textId="1353DFD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20170</w:t>
            </w:r>
            <w:r w:rsidRPr="0009798C">
              <w:rPr>
                <w:rFonts w:ascii="Times New Roman" w:hAnsi="Times New Roman" w:cs="Times New Roman"/>
                <w:b/>
                <w:lang w:val="en-US"/>
              </w:rPr>
              <w:t>3</w:t>
            </w:r>
          </w:p>
        </w:tc>
        <w:tc>
          <w:tcPr>
            <w:tcW w:w="3752" w:type="pct"/>
          </w:tcPr>
          <w:p w14:paraId="65115C2F" w14:textId="297A158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5DD7649A" w14:textId="77777777" w:rsidTr="00BE2BE9">
        <w:tc>
          <w:tcPr>
            <w:tcW w:w="680" w:type="pct"/>
            <w:vAlign w:val="center"/>
          </w:tcPr>
          <w:p w14:paraId="423568A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5FD68A0" w14:textId="4DFCE53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20170</w:t>
            </w:r>
            <w:r w:rsidRPr="0009798C">
              <w:rPr>
                <w:rFonts w:ascii="Times New Roman" w:hAnsi="Times New Roman" w:cs="Times New Roman"/>
                <w:b/>
                <w:lang w:val="en-US"/>
              </w:rPr>
              <w:t>5</w:t>
            </w:r>
          </w:p>
        </w:tc>
        <w:tc>
          <w:tcPr>
            <w:tcW w:w="3752" w:type="pct"/>
          </w:tcPr>
          <w:p w14:paraId="35A3894F" w14:textId="0E32D1C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739CA91E" w14:textId="77777777" w:rsidTr="00BE2BE9">
        <w:tc>
          <w:tcPr>
            <w:tcW w:w="680" w:type="pct"/>
            <w:vAlign w:val="center"/>
          </w:tcPr>
          <w:p w14:paraId="3721F7E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3075F8" w14:textId="3CAF9BC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2017</w:t>
            </w:r>
            <w:r w:rsidRPr="0009798C">
              <w:rPr>
                <w:rFonts w:ascii="Times New Roman" w:hAnsi="Times New Roman" w:cs="Times New Roman"/>
                <w:b/>
                <w:lang w:val="en-US"/>
              </w:rPr>
              <w:t>07</w:t>
            </w:r>
          </w:p>
        </w:tc>
        <w:tc>
          <w:tcPr>
            <w:tcW w:w="3752" w:type="pct"/>
          </w:tcPr>
          <w:p w14:paraId="372A7A2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678B51A1" w14:textId="77777777" w:rsidTr="00BE2BE9">
        <w:tc>
          <w:tcPr>
            <w:tcW w:w="680" w:type="pct"/>
            <w:vAlign w:val="center"/>
          </w:tcPr>
          <w:p w14:paraId="5C10CF4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BEC6F26" w14:textId="232F9E2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2017</w:t>
            </w:r>
            <w:r w:rsidRPr="0009798C">
              <w:rPr>
                <w:rFonts w:ascii="Times New Roman" w:hAnsi="Times New Roman" w:cs="Times New Roman"/>
                <w:b/>
                <w:lang w:val="en-US"/>
              </w:rPr>
              <w:t>09</w:t>
            </w:r>
          </w:p>
        </w:tc>
        <w:tc>
          <w:tcPr>
            <w:tcW w:w="3752" w:type="pct"/>
          </w:tcPr>
          <w:p w14:paraId="0870B98F" w14:textId="4B9821C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xml:space="preserve"> привлеченные от</w:t>
            </w:r>
            <w:r w:rsidRPr="0009798C">
              <w:rPr>
                <w:rFonts w:ascii="Times New Roman" w:hAnsi="Times New Roman" w:cs="Times New Roman"/>
              </w:rPr>
              <w:t xml:space="preserve"> Приднестровского республиканского банка</w:t>
            </w:r>
          </w:p>
        </w:tc>
      </w:tr>
      <w:tr w:rsidR="00CC5207" w:rsidRPr="0009798C" w14:paraId="4CC5E112" w14:textId="77777777" w:rsidTr="00BE2BE9">
        <w:tc>
          <w:tcPr>
            <w:tcW w:w="680" w:type="pct"/>
            <w:vAlign w:val="center"/>
          </w:tcPr>
          <w:p w14:paraId="66C76D8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BC26875" w14:textId="2CAE317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2017</w:t>
            </w:r>
            <w:r w:rsidRPr="0009798C">
              <w:rPr>
                <w:rFonts w:ascii="Times New Roman" w:hAnsi="Times New Roman" w:cs="Times New Roman"/>
                <w:b/>
                <w:lang w:val="en-US"/>
              </w:rPr>
              <w:t>11</w:t>
            </w:r>
          </w:p>
        </w:tc>
        <w:tc>
          <w:tcPr>
            <w:tcW w:w="3752" w:type="pct"/>
          </w:tcPr>
          <w:p w14:paraId="3C2E06C1" w14:textId="1AA8CDA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4543A3EA" w14:textId="77777777" w:rsidTr="00BE2BE9">
        <w:tc>
          <w:tcPr>
            <w:tcW w:w="680" w:type="pct"/>
            <w:vAlign w:val="center"/>
          </w:tcPr>
          <w:p w14:paraId="5E5849E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C17FF00" w14:textId="2E46495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2017</w:t>
            </w:r>
            <w:r w:rsidRPr="0009798C">
              <w:rPr>
                <w:rFonts w:ascii="Times New Roman" w:hAnsi="Times New Roman" w:cs="Times New Roman"/>
                <w:b/>
                <w:lang w:val="en-US"/>
              </w:rPr>
              <w:t>12</w:t>
            </w:r>
          </w:p>
        </w:tc>
        <w:tc>
          <w:tcPr>
            <w:tcW w:w="3752" w:type="pct"/>
          </w:tcPr>
          <w:p w14:paraId="3F9EAC45" w14:textId="70FC54A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39352927" w14:textId="77777777" w:rsidTr="00BE2BE9">
        <w:tc>
          <w:tcPr>
            <w:tcW w:w="680" w:type="pct"/>
            <w:vAlign w:val="center"/>
          </w:tcPr>
          <w:p w14:paraId="020F3DC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DC2131A" w14:textId="08CDB38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39638013" w14:textId="0419475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72817E95" w14:textId="77777777" w:rsidTr="00BE2BE9">
        <w:tc>
          <w:tcPr>
            <w:tcW w:w="680" w:type="pct"/>
            <w:vAlign w:val="center"/>
          </w:tcPr>
          <w:p w14:paraId="4778854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9CB80C" w14:textId="14B339C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184D8F5C" w14:textId="5AC2126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1CC0DBD4" w14:textId="77777777" w:rsidTr="00BE2BE9">
        <w:tc>
          <w:tcPr>
            <w:tcW w:w="680" w:type="pct"/>
            <w:vAlign w:val="center"/>
          </w:tcPr>
          <w:p w14:paraId="4EF4217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B4F428" w14:textId="4690C6F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670743CC" w14:textId="0BECC36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609A8A97" w14:textId="77777777" w:rsidTr="00BE2BE9">
        <w:tc>
          <w:tcPr>
            <w:tcW w:w="680" w:type="pct"/>
            <w:vAlign w:val="center"/>
          </w:tcPr>
          <w:p w14:paraId="2DBE0B0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EB9585D" w14:textId="0EB5874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577FE5AA" w14:textId="3E28943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Депозиты,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73B76C20" w14:textId="77777777" w:rsidTr="00BE2BE9">
        <w:tc>
          <w:tcPr>
            <w:tcW w:w="680" w:type="pct"/>
            <w:vAlign w:val="center"/>
          </w:tcPr>
          <w:p w14:paraId="23C3A8E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433B542" w14:textId="1234E44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6EBD6ACF" w14:textId="272FF82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резидентов</w:t>
            </w:r>
          </w:p>
        </w:tc>
      </w:tr>
      <w:tr w:rsidR="00CC5207" w:rsidRPr="0009798C" w14:paraId="3DE4CAB8" w14:textId="77777777" w:rsidTr="00BE2BE9">
        <w:tc>
          <w:tcPr>
            <w:tcW w:w="680" w:type="pct"/>
            <w:vAlign w:val="center"/>
          </w:tcPr>
          <w:p w14:paraId="5EBBFB3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CA2377D" w14:textId="4791228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2017</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26379891" w14:textId="764F81C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кредитных организаций- нерезидентов</w:t>
            </w:r>
          </w:p>
        </w:tc>
      </w:tr>
      <w:tr w:rsidR="00CC5207" w:rsidRPr="0009798C" w14:paraId="49D4319B" w14:textId="77777777" w:rsidTr="00BE2BE9">
        <w:tc>
          <w:tcPr>
            <w:tcW w:w="680" w:type="pct"/>
            <w:vAlign w:val="center"/>
          </w:tcPr>
          <w:p w14:paraId="0D41B8B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58A72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D10D550"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65597A27" w14:textId="77777777" w:rsidTr="00BE2BE9">
        <w:tc>
          <w:tcPr>
            <w:tcW w:w="680" w:type="pct"/>
            <w:vAlign w:val="center"/>
          </w:tcPr>
          <w:p w14:paraId="6C7FF573" w14:textId="5B8F628E"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2018</w:t>
            </w:r>
          </w:p>
        </w:tc>
        <w:tc>
          <w:tcPr>
            <w:tcW w:w="4320" w:type="pct"/>
            <w:gridSpan w:val="2"/>
          </w:tcPr>
          <w:p w14:paraId="03F83D6F" w14:textId="22F4E3FF" w:rsidR="00CC5207" w:rsidRPr="0009798C" w:rsidRDefault="00CC5207" w:rsidP="00CC5207">
            <w:pPr>
              <w:keepNext/>
              <w:ind w:firstLine="0"/>
              <w:contextualSpacing/>
              <w:outlineLvl w:val="7"/>
              <w:rPr>
                <w:rFonts w:ascii="Times New Roman" w:hAnsi="Times New Roman" w:cs="Times New Roman"/>
              </w:rPr>
            </w:pPr>
            <w:r w:rsidRPr="0009798C">
              <w:rPr>
                <w:rFonts w:ascii="Times New Roman" w:hAnsi="Times New Roman" w:cs="Times New Roman"/>
                <w:b/>
              </w:rPr>
              <w:t>Просроченные привлеченные межбанковские кредиты, займы и депозиты</w:t>
            </w:r>
          </w:p>
        </w:tc>
      </w:tr>
      <w:tr w:rsidR="00CC5207" w:rsidRPr="0009798C" w14:paraId="3D95262F" w14:textId="77777777" w:rsidTr="00BE2BE9">
        <w:tc>
          <w:tcPr>
            <w:tcW w:w="680" w:type="pct"/>
            <w:vAlign w:val="center"/>
          </w:tcPr>
          <w:p w14:paraId="34B0182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29BCF9C" w14:textId="649093A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201881</w:t>
            </w:r>
          </w:p>
        </w:tc>
        <w:tc>
          <w:tcPr>
            <w:tcW w:w="3752" w:type="pct"/>
          </w:tcPr>
          <w:p w14:paraId="0E787109" w14:textId="27DB79E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кредиты,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62144992" w14:textId="77777777" w:rsidTr="00BE2BE9">
        <w:tc>
          <w:tcPr>
            <w:tcW w:w="680" w:type="pct"/>
            <w:vAlign w:val="center"/>
          </w:tcPr>
          <w:p w14:paraId="6A8699B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8C34922" w14:textId="5BD21582"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20188</w:t>
            </w:r>
            <w:r w:rsidRPr="0009798C">
              <w:rPr>
                <w:rFonts w:ascii="Times New Roman" w:hAnsi="Times New Roman" w:cs="Times New Roman"/>
                <w:b/>
                <w:lang w:val="en-US"/>
              </w:rPr>
              <w:t>3</w:t>
            </w:r>
          </w:p>
        </w:tc>
        <w:tc>
          <w:tcPr>
            <w:tcW w:w="3752" w:type="pct"/>
          </w:tcPr>
          <w:p w14:paraId="06D986C8" w14:textId="2E95F8D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займы,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3015D3E3" w14:textId="77777777" w:rsidTr="00BE2BE9">
        <w:tc>
          <w:tcPr>
            <w:tcW w:w="680" w:type="pct"/>
            <w:vAlign w:val="center"/>
          </w:tcPr>
          <w:p w14:paraId="1DE6B09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61170B1" w14:textId="2141206F"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20188</w:t>
            </w:r>
            <w:r w:rsidRPr="0009798C">
              <w:rPr>
                <w:rFonts w:ascii="Times New Roman" w:hAnsi="Times New Roman" w:cs="Times New Roman"/>
                <w:b/>
                <w:lang w:val="en-US"/>
              </w:rPr>
              <w:t>5</w:t>
            </w:r>
          </w:p>
        </w:tc>
        <w:tc>
          <w:tcPr>
            <w:tcW w:w="3752" w:type="pct"/>
          </w:tcPr>
          <w:p w14:paraId="561CF5F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депозиты, привлеченные от </w:t>
            </w:r>
            <w:r w:rsidRPr="0009798C">
              <w:rPr>
                <w:rFonts w:ascii="Times New Roman" w:hAnsi="Times New Roman" w:cs="Times New Roman"/>
              </w:rPr>
              <w:t>Приднестровского республиканского банка</w:t>
            </w:r>
          </w:p>
        </w:tc>
      </w:tr>
      <w:tr w:rsidR="00CC5207" w:rsidRPr="0009798C" w14:paraId="572D1FFC" w14:textId="77777777" w:rsidTr="00BE2BE9">
        <w:tc>
          <w:tcPr>
            <w:tcW w:w="680" w:type="pct"/>
            <w:vAlign w:val="center"/>
          </w:tcPr>
          <w:p w14:paraId="506E714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7FD558A" w14:textId="616FBCE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20188</w:t>
            </w:r>
            <w:r w:rsidRPr="0009798C">
              <w:rPr>
                <w:rFonts w:ascii="Times New Roman" w:hAnsi="Times New Roman" w:cs="Times New Roman"/>
                <w:b/>
                <w:lang w:val="en-US"/>
              </w:rPr>
              <w:t>7</w:t>
            </w:r>
          </w:p>
        </w:tc>
        <w:tc>
          <w:tcPr>
            <w:tcW w:w="3752" w:type="pct"/>
          </w:tcPr>
          <w:p w14:paraId="0CC75C50" w14:textId="29E0DC6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Приднестровского республиканского банка</w:t>
            </w:r>
          </w:p>
        </w:tc>
      </w:tr>
      <w:tr w:rsidR="00CC5207" w:rsidRPr="0009798C" w14:paraId="69CDB434" w14:textId="77777777" w:rsidTr="00BE2BE9">
        <w:tc>
          <w:tcPr>
            <w:tcW w:w="680" w:type="pct"/>
            <w:vAlign w:val="center"/>
          </w:tcPr>
          <w:p w14:paraId="7930E5D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3EEDE32" w14:textId="6194A6E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20188</w:t>
            </w:r>
            <w:r w:rsidRPr="0009798C">
              <w:rPr>
                <w:rFonts w:ascii="Times New Roman" w:hAnsi="Times New Roman" w:cs="Times New Roman"/>
                <w:b/>
                <w:lang w:val="en-US"/>
              </w:rPr>
              <w:t>9</w:t>
            </w:r>
          </w:p>
        </w:tc>
        <w:tc>
          <w:tcPr>
            <w:tcW w:w="3752" w:type="pct"/>
          </w:tcPr>
          <w:p w14:paraId="5DCF03B2" w14:textId="7810A65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кредиты,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1C8FB4D3" w14:textId="77777777" w:rsidTr="00BE2BE9">
        <w:tc>
          <w:tcPr>
            <w:tcW w:w="680" w:type="pct"/>
            <w:vAlign w:val="center"/>
          </w:tcPr>
          <w:p w14:paraId="1387285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323C908" w14:textId="4D0A2A4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w:t>
            </w:r>
            <w:r w:rsidRPr="0009798C">
              <w:rPr>
                <w:rFonts w:ascii="Times New Roman" w:hAnsi="Times New Roman" w:cs="Times New Roman"/>
                <w:b/>
                <w:lang w:val="en-US"/>
              </w:rPr>
              <w:t>90</w:t>
            </w:r>
          </w:p>
        </w:tc>
        <w:tc>
          <w:tcPr>
            <w:tcW w:w="3752" w:type="pct"/>
          </w:tcPr>
          <w:p w14:paraId="4EE4048F" w14:textId="45D8110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кредиты,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63E3C830" w14:textId="77777777" w:rsidTr="00BE2BE9">
        <w:tc>
          <w:tcPr>
            <w:tcW w:w="680" w:type="pct"/>
            <w:vAlign w:val="center"/>
          </w:tcPr>
          <w:p w14:paraId="2F9BA5E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389C29" w14:textId="6279EE1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2018</w:t>
            </w:r>
            <w:r w:rsidRPr="0009798C">
              <w:rPr>
                <w:rFonts w:ascii="Times New Roman" w:hAnsi="Times New Roman" w:cs="Times New Roman"/>
                <w:b/>
                <w:lang w:val="en-US"/>
              </w:rPr>
              <w:t>91</w:t>
            </w:r>
          </w:p>
        </w:tc>
        <w:tc>
          <w:tcPr>
            <w:tcW w:w="3752" w:type="pct"/>
          </w:tcPr>
          <w:p w14:paraId="73CB936E" w14:textId="26D4559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займы,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750C5C93" w14:textId="77777777" w:rsidTr="00BE2BE9">
        <w:tc>
          <w:tcPr>
            <w:tcW w:w="680" w:type="pct"/>
            <w:vAlign w:val="center"/>
          </w:tcPr>
          <w:p w14:paraId="3483CE1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F868E2B" w14:textId="0BC160AE"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2018</w:t>
            </w:r>
            <w:r w:rsidRPr="0009798C">
              <w:rPr>
                <w:rFonts w:ascii="Times New Roman" w:hAnsi="Times New Roman" w:cs="Times New Roman"/>
                <w:b/>
                <w:lang w:val="en-US"/>
              </w:rPr>
              <w:t>92</w:t>
            </w:r>
          </w:p>
        </w:tc>
        <w:tc>
          <w:tcPr>
            <w:tcW w:w="3752" w:type="pct"/>
          </w:tcPr>
          <w:p w14:paraId="2808CF7B" w14:textId="6012655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займы,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2C0CA74C" w14:textId="77777777" w:rsidTr="00BE2BE9">
        <w:tc>
          <w:tcPr>
            <w:tcW w:w="680" w:type="pct"/>
            <w:vAlign w:val="center"/>
          </w:tcPr>
          <w:p w14:paraId="5018B21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74A8A4" w14:textId="632C7A2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w:t>
            </w:r>
            <w:r w:rsidRPr="0009798C">
              <w:rPr>
                <w:rFonts w:ascii="Times New Roman" w:hAnsi="Times New Roman" w:cs="Times New Roman"/>
                <w:b/>
                <w:lang w:val="en-US"/>
              </w:rPr>
              <w:t>93</w:t>
            </w:r>
          </w:p>
        </w:tc>
        <w:tc>
          <w:tcPr>
            <w:tcW w:w="3752" w:type="pct"/>
          </w:tcPr>
          <w:p w14:paraId="3C7693B0" w14:textId="38F6AFA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депозиты, привлеченные от </w:t>
            </w:r>
            <w:r w:rsidR="00A8320E" w:rsidRPr="0009798C">
              <w:rPr>
                <w:rFonts w:ascii="Times New Roman" w:hAnsi="Times New Roman" w:cs="Times New Roman"/>
              </w:rPr>
              <w:t>кредитных организаций-резидентов</w:t>
            </w:r>
          </w:p>
        </w:tc>
      </w:tr>
      <w:tr w:rsidR="00CC5207" w:rsidRPr="0009798C" w14:paraId="105CD345" w14:textId="77777777" w:rsidTr="00BE2BE9">
        <w:tc>
          <w:tcPr>
            <w:tcW w:w="680" w:type="pct"/>
            <w:vAlign w:val="center"/>
          </w:tcPr>
          <w:p w14:paraId="7C7AD8B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D8B09C" w14:textId="089C856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20189</w:t>
            </w:r>
            <w:r w:rsidRPr="0009798C">
              <w:rPr>
                <w:rFonts w:ascii="Times New Roman" w:hAnsi="Times New Roman" w:cs="Times New Roman"/>
                <w:b/>
                <w:lang w:val="en-US"/>
              </w:rPr>
              <w:t>4</w:t>
            </w:r>
          </w:p>
        </w:tc>
        <w:tc>
          <w:tcPr>
            <w:tcW w:w="3752" w:type="pct"/>
          </w:tcPr>
          <w:p w14:paraId="06FC1922" w14:textId="41C2708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депозиты, привлеченные от </w:t>
            </w:r>
            <w:r w:rsidR="00A8320E" w:rsidRPr="0009798C">
              <w:rPr>
                <w:rFonts w:ascii="Times New Roman" w:hAnsi="Times New Roman" w:cs="Times New Roman"/>
              </w:rPr>
              <w:t>кредитных организаций-нерезидентов</w:t>
            </w:r>
          </w:p>
        </w:tc>
      </w:tr>
      <w:tr w:rsidR="00CC5207" w:rsidRPr="0009798C" w14:paraId="0F64E1FE" w14:textId="77777777" w:rsidTr="00BE2BE9">
        <w:tc>
          <w:tcPr>
            <w:tcW w:w="680" w:type="pct"/>
            <w:vAlign w:val="center"/>
          </w:tcPr>
          <w:p w14:paraId="5421AE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20B91E" w14:textId="30B3856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20189</w:t>
            </w:r>
            <w:r w:rsidRPr="0009798C">
              <w:rPr>
                <w:rFonts w:ascii="Times New Roman" w:hAnsi="Times New Roman" w:cs="Times New Roman"/>
                <w:b/>
                <w:lang w:val="en-US"/>
              </w:rPr>
              <w:t>5</w:t>
            </w:r>
          </w:p>
        </w:tc>
        <w:tc>
          <w:tcPr>
            <w:tcW w:w="3752" w:type="pct"/>
          </w:tcPr>
          <w:p w14:paraId="216A8B0B" w14:textId="13721FA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322C906C" w14:textId="77777777" w:rsidTr="00BE2BE9">
        <w:tc>
          <w:tcPr>
            <w:tcW w:w="680" w:type="pct"/>
            <w:vAlign w:val="center"/>
          </w:tcPr>
          <w:p w14:paraId="2C3E7B3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40960FD" w14:textId="1B17C04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20189</w:t>
            </w:r>
            <w:r w:rsidRPr="0009798C">
              <w:rPr>
                <w:rFonts w:ascii="Times New Roman" w:hAnsi="Times New Roman" w:cs="Times New Roman"/>
                <w:b/>
                <w:lang w:val="en-US"/>
              </w:rPr>
              <w:t>6</w:t>
            </w:r>
          </w:p>
        </w:tc>
        <w:tc>
          <w:tcPr>
            <w:tcW w:w="3752" w:type="pct"/>
          </w:tcPr>
          <w:p w14:paraId="26DAC7B7" w14:textId="0255BCE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38E7B829" w14:textId="77777777" w:rsidTr="00BE2BE9">
        <w:tc>
          <w:tcPr>
            <w:tcW w:w="680" w:type="pct"/>
            <w:vAlign w:val="center"/>
          </w:tcPr>
          <w:p w14:paraId="72AD4A0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CFD3991"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19965FD9"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08A173A1" w14:textId="77777777" w:rsidTr="00BE2BE9">
        <w:tc>
          <w:tcPr>
            <w:tcW w:w="680" w:type="pct"/>
            <w:vAlign w:val="center"/>
          </w:tcPr>
          <w:p w14:paraId="2C90DCCE" w14:textId="0ACC72E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2024</w:t>
            </w:r>
          </w:p>
        </w:tc>
        <w:tc>
          <w:tcPr>
            <w:tcW w:w="4320" w:type="pct"/>
            <w:gridSpan w:val="2"/>
          </w:tcPr>
          <w:p w14:paraId="4C73917E" w14:textId="030C873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Депозиты, привлеченные на срок до 1 месяца</w:t>
            </w:r>
          </w:p>
        </w:tc>
      </w:tr>
      <w:tr w:rsidR="00CC5207" w:rsidRPr="0009798C" w14:paraId="0332CF98" w14:textId="77777777" w:rsidTr="00BE2BE9">
        <w:tc>
          <w:tcPr>
            <w:tcW w:w="680" w:type="pct"/>
            <w:vAlign w:val="center"/>
          </w:tcPr>
          <w:p w14:paraId="2492B12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AA32AC4" w14:textId="695DE30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2024</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50AC75D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резидентов</w:t>
            </w:r>
          </w:p>
        </w:tc>
      </w:tr>
      <w:tr w:rsidR="00CC5207" w:rsidRPr="0009798C" w14:paraId="23C261F1" w14:textId="77777777" w:rsidTr="00BE2BE9">
        <w:tc>
          <w:tcPr>
            <w:tcW w:w="680" w:type="pct"/>
            <w:vAlign w:val="center"/>
          </w:tcPr>
          <w:p w14:paraId="4F52BD0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2B9CD4" w14:textId="62EE801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20</w:t>
            </w:r>
            <w:r w:rsidRPr="0009798C">
              <w:rPr>
                <w:rFonts w:ascii="Times New Roman" w:hAnsi="Times New Roman" w:cs="Times New Roman"/>
                <w:b/>
              </w:rPr>
              <w:t>24</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082C3A3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нерезидентов</w:t>
            </w:r>
          </w:p>
        </w:tc>
      </w:tr>
      <w:tr w:rsidR="00CC5207" w:rsidRPr="0009798C" w14:paraId="2887D044" w14:textId="77777777" w:rsidTr="00BE2BE9">
        <w:tc>
          <w:tcPr>
            <w:tcW w:w="680" w:type="pct"/>
            <w:vAlign w:val="center"/>
          </w:tcPr>
          <w:p w14:paraId="73342E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D93CDD" w14:textId="042E4A2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20</w:t>
            </w:r>
            <w:r w:rsidRPr="0009798C">
              <w:rPr>
                <w:rFonts w:ascii="Times New Roman" w:hAnsi="Times New Roman" w:cs="Times New Roman"/>
                <w:b/>
              </w:rPr>
              <w:t>24</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3000C4BA" w14:textId="29B52F0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0F0B1DE2" w14:textId="77777777" w:rsidTr="00BE2BE9">
        <w:tc>
          <w:tcPr>
            <w:tcW w:w="680" w:type="pct"/>
            <w:vAlign w:val="center"/>
          </w:tcPr>
          <w:p w14:paraId="7D4D791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02C91D9" w14:textId="7274A7A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20</w:t>
            </w:r>
            <w:r w:rsidRPr="0009798C">
              <w:rPr>
                <w:rFonts w:ascii="Times New Roman" w:hAnsi="Times New Roman" w:cs="Times New Roman"/>
                <w:b/>
              </w:rPr>
              <w:t>24</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68E407C6" w14:textId="11E56DE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572F7C1A" w14:textId="77777777" w:rsidTr="00BE2BE9">
        <w:tc>
          <w:tcPr>
            <w:tcW w:w="680" w:type="pct"/>
            <w:vAlign w:val="center"/>
          </w:tcPr>
          <w:p w14:paraId="3886309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038B6B" w14:textId="2C4CD44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2024</w:t>
            </w:r>
            <w:r w:rsidRPr="0009798C">
              <w:rPr>
                <w:rFonts w:ascii="Times New Roman" w:hAnsi="Times New Roman" w:cs="Times New Roman"/>
                <w:b/>
                <w:lang w:val="en-US"/>
              </w:rPr>
              <w:t>31</w:t>
            </w:r>
          </w:p>
        </w:tc>
        <w:tc>
          <w:tcPr>
            <w:tcW w:w="3752" w:type="pct"/>
          </w:tcPr>
          <w:p w14:paraId="16084AEF" w14:textId="3006393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11249F04" w14:textId="77777777" w:rsidTr="00BE2BE9">
        <w:tc>
          <w:tcPr>
            <w:tcW w:w="680" w:type="pct"/>
            <w:vAlign w:val="center"/>
          </w:tcPr>
          <w:p w14:paraId="53B8E40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7101683" w14:textId="7415F070"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20</w:t>
            </w:r>
            <w:r w:rsidRPr="0009798C">
              <w:rPr>
                <w:rFonts w:ascii="Times New Roman" w:hAnsi="Times New Roman" w:cs="Times New Roman"/>
                <w:b/>
              </w:rPr>
              <w:t>24</w:t>
            </w:r>
            <w:r w:rsidRPr="0009798C">
              <w:rPr>
                <w:rFonts w:ascii="Times New Roman" w:hAnsi="Times New Roman" w:cs="Times New Roman"/>
                <w:b/>
                <w:lang w:val="en-US"/>
              </w:rPr>
              <w:t>33</w:t>
            </w:r>
          </w:p>
        </w:tc>
        <w:tc>
          <w:tcPr>
            <w:tcW w:w="3752" w:type="pct"/>
          </w:tcPr>
          <w:p w14:paraId="3F3C8E1C" w14:textId="713892B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5D2A2163" w14:textId="77777777" w:rsidTr="00BE2BE9">
        <w:tc>
          <w:tcPr>
            <w:tcW w:w="680" w:type="pct"/>
            <w:vAlign w:val="center"/>
          </w:tcPr>
          <w:p w14:paraId="44F523E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B706C9B" w14:textId="449C1CB8"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20</w:t>
            </w:r>
            <w:r w:rsidRPr="0009798C">
              <w:rPr>
                <w:rFonts w:ascii="Times New Roman" w:hAnsi="Times New Roman" w:cs="Times New Roman"/>
                <w:b/>
              </w:rPr>
              <w:t>24</w:t>
            </w:r>
            <w:r w:rsidRPr="0009798C">
              <w:rPr>
                <w:rFonts w:ascii="Times New Roman" w:hAnsi="Times New Roman" w:cs="Times New Roman"/>
                <w:b/>
                <w:lang w:val="en-US"/>
              </w:rPr>
              <w:t>41</w:t>
            </w:r>
          </w:p>
        </w:tc>
        <w:tc>
          <w:tcPr>
            <w:tcW w:w="3752" w:type="pct"/>
          </w:tcPr>
          <w:p w14:paraId="7303358C" w14:textId="3986632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физических лиц</w:t>
            </w:r>
          </w:p>
        </w:tc>
      </w:tr>
      <w:tr w:rsidR="00CC5207" w:rsidRPr="0009798C" w14:paraId="6A58FEC0" w14:textId="77777777" w:rsidTr="00BE2BE9">
        <w:tc>
          <w:tcPr>
            <w:tcW w:w="680" w:type="pct"/>
            <w:vAlign w:val="center"/>
          </w:tcPr>
          <w:p w14:paraId="5CDFFC5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7E15B9F" w14:textId="2B57882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2024</w:t>
            </w:r>
            <w:r w:rsidRPr="0009798C">
              <w:rPr>
                <w:rFonts w:ascii="Times New Roman" w:hAnsi="Times New Roman" w:cs="Times New Roman"/>
                <w:b/>
                <w:lang w:val="en-US"/>
              </w:rPr>
              <w:t>43</w:t>
            </w:r>
          </w:p>
        </w:tc>
        <w:tc>
          <w:tcPr>
            <w:tcW w:w="3752" w:type="pct"/>
          </w:tcPr>
          <w:p w14:paraId="3B84A274" w14:textId="22EA505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физических лиц</w:t>
            </w:r>
          </w:p>
        </w:tc>
      </w:tr>
      <w:tr w:rsidR="00CC5207" w:rsidRPr="0009798C" w14:paraId="4BC85CDC" w14:textId="77777777" w:rsidTr="00BE2BE9">
        <w:tc>
          <w:tcPr>
            <w:tcW w:w="680" w:type="pct"/>
            <w:vAlign w:val="center"/>
          </w:tcPr>
          <w:p w14:paraId="2C05074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F4BE1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32CE133"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5831DF12" w14:textId="77777777" w:rsidTr="00BE2BE9">
        <w:tc>
          <w:tcPr>
            <w:tcW w:w="680" w:type="pct"/>
            <w:vAlign w:val="center"/>
          </w:tcPr>
          <w:p w14:paraId="609F3D03" w14:textId="0B86D42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2025</w:t>
            </w:r>
          </w:p>
        </w:tc>
        <w:tc>
          <w:tcPr>
            <w:tcW w:w="4320" w:type="pct"/>
            <w:gridSpan w:val="2"/>
          </w:tcPr>
          <w:p w14:paraId="57F474CE" w14:textId="0F30CA5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Депозиты, привлеченные на срок</w:t>
            </w:r>
            <w:r w:rsidRPr="0009798C">
              <w:rPr>
                <w:rFonts w:ascii="Times New Roman" w:hAnsi="Times New Roman" w:cs="Times New Roman"/>
                <w:b/>
                <w:lang w:eastAsia="en-US"/>
              </w:rPr>
              <w:t xml:space="preserve"> от 1 месяца до 1 года</w:t>
            </w:r>
          </w:p>
        </w:tc>
      </w:tr>
      <w:tr w:rsidR="00CC5207" w:rsidRPr="0009798C" w14:paraId="480EE4E7" w14:textId="77777777" w:rsidTr="00BE2BE9">
        <w:tc>
          <w:tcPr>
            <w:tcW w:w="680" w:type="pct"/>
            <w:vAlign w:val="center"/>
          </w:tcPr>
          <w:p w14:paraId="7892D77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61EDFE" w14:textId="7C5BC57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2025</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2BF3EE6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резидентов</w:t>
            </w:r>
          </w:p>
        </w:tc>
      </w:tr>
      <w:tr w:rsidR="00CC5207" w:rsidRPr="0009798C" w14:paraId="2D0200AD" w14:textId="77777777" w:rsidTr="00BE2BE9">
        <w:tc>
          <w:tcPr>
            <w:tcW w:w="680" w:type="pct"/>
            <w:vAlign w:val="center"/>
          </w:tcPr>
          <w:p w14:paraId="7E703DD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3007B34" w14:textId="055FF4A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2025</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3483528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нерезидентов</w:t>
            </w:r>
          </w:p>
        </w:tc>
      </w:tr>
      <w:tr w:rsidR="00CC5207" w:rsidRPr="0009798C" w14:paraId="4A239E9F" w14:textId="77777777" w:rsidTr="00BE2BE9">
        <w:tc>
          <w:tcPr>
            <w:tcW w:w="680" w:type="pct"/>
            <w:vAlign w:val="center"/>
          </w:tcPr>
          <w:p w14:paraId="40E0BB7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883F303" w14:textId="4AF8086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2025</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490E7176" w14:textId="5DD062D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w:t>
            </w:r>
            <w:r w:rsidRPr="0009798C">
              <w:rPr>
                <w:rFonts w:ascii="Times New Roman" w:hAnsi="Times New Roman" w:cs="Times New Roman"/>
              </w:rPr>
              <w:t xml:space="preserve"> от юридических лиц- резидентов</w:t>
            </w:r>
          </w:p>
        </w:tc>
      </w:tr>
      <w:tr w:rsidR="00CC5207" w:rsidRPr="0009798C" w14:paraId="16817761" w14:textId="77777777" w:rsidTr="00BE2BE9">
        <w:tc>
          <w:tcPr>
            <w:tcW w:w="680" w:type="pct"/>
            <w:vAlign w:val="center"/>
          </w:tcPr>
          <w:p w14:paraId="5389230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F11F1FA" w14:textId="088BE9F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2025</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7E7CD843" w14:textId="1E6CEB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юридических лиц- нерезидентов</w:t>
            </w:r>
          </w:p>
        </w:tc>
      </w:tr>
      <w:tr w:rsidR="00CC5207" w:rsidRPr="0009798C" w14:paraId="6576D558" w14:textId="77777777" w:rsidTr="00BE2BE9">
        <w:tc>
          <w:tcPr>
            <w:tcW w:w="680" w:type="pct"/>
            <w:vAlign w:val="center"/>
          </w:tcPr>
          <w:p w14:paraId="7FCD939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CA3C90C" w14:textId="0DF0514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2025</w:t>
            </w:r>
            <w:r w:rsidRPr="0009798C">
              <w:rPr>
                <w:rFonts w:ascii="Times New Roman" w:hAnsi="Times New Roman" w:cs="Times New Roman"/>
                <w:b/>
                <w:lang w:val="en-US"/>
              </w:rPr>
              <w:t>31</w:t>
            </w:r>
          </w:p>
        </w:tc>
        <w:tc>
          <w:tcPr>
            <w:tcW w:w="3752" w:type="pct"/>
          </w:tcPr>
          <w:p w14:paraId="0264860A" w14:textId="739CBD6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4A41420F" w14:textId="77777777" w:rsidTr="00BE2BE9">
        <w:tc>
          <w:tcPr>
            <w:tcW w:w="680" w:type="pct"/>
            <w:vAlign w:val="center"/>
          </w:tcPr>
          <w:p w14:paraId="1AE3752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121E07" w14:textId="12859506"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2025</w:t>
            </w:r>
            <w:r w:rsidRPr="0009798C">
              <w:rPr>
                <w:rFonts w:ascii="Times New Roman" w:hAnsi="Times New Roman" w:cs="Times New Roman"/>
                <w:b/>
                <w:lang w:val="en-US"/>
              </w:rPr>
              <w:t>33</w:t>
            </w:r>
          </w:p>
        </w:tc>
        <w:tc>
          <w:tcPr>
            <w:tcW w:w="3752" w:type="pct"/>
          </w:tcPr>
          <w:p w14:paraId="0916C99D" w14:textId="19E5FFD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5B637831" w14:textId="77777777" w:rsidTr="00BE2BE9">
        <w:tc>
          <w:tcPr>
            <w:tcW w:w="680" w:type="pct"/>
            <w:vAlign w:val="center"/>
          </w:tcPr>
          <w:p w14:paraId="449011D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60A3203" w14:textId="495EE8D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2025</w:t>
            </w:r>
            <w:r w:rsidRPr="0009798C">
              <w:rPr>
                <w:rFonts w:ascii="Times New Roman" w:hAnsi="Times New Roman" w:cs="Times New Roman"/>
                <w:b/>
                <w:lang w:val="en-US"/>
              </w:rPr>
              <w:t>41</w:t>
            </w:r>
          </w:p>
        </w:tc>
        <w:tc>
          <w:tcPr>
            <w:tcW w:w="3752" w:type="pct"/>
          </w:tcPr>
          <w:p w14:paraId="302D780E" w14:textId="5019E09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физических лиц</w:t>
            </w:r>
          </w:p>
        </w:tc>
      </w:tr>
      <w:tr w:rsidR="00CC5207" w:rsidRPr="0009798C" w14:paraId="198C91E4" w14:textId="77777777" w:rsidTr="00BE2BE9">
        <w:tc>
          <w:tcPr>
            <w:tcW w:w="680" w:type="pct"/>
            <w:vAlign w:val="center"/>
          </w:tcPr>
          <w:p w14:paraId="78C247C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04982C6" w14:textId="7F7413D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2025</w:t>
            </w:r>
            <w:r w:rsidRPr="0009798C">
              <w:rPr>
                <w:rFonts w:ascii="Times New Roman" w:hAnsi="Times New Roman" w:cs="Times New Roman"/>
                <w:b/>
                <w:lang w:val="en-US"/>
              </w:rPr>
              <w:t>43</w:t>
            </w:r>
          </w:p>
        </w:tc>
        <w:tc>
          <w:tcPr>
            <w:tcW w:w="3752" w:type="pct"/>
          </w:tcPr>
          <w:p w14:paraId="2F2AD726" w14:textId="7E9815C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физических лиц</w:t>
            </w:r>
          </w:p>
        </w:tc>
      </w:tr>
      <w:tr w:rsidR="00CC5207" w:rsidRPr="0009798C" w14:paraId="4093FB91" w14:textId="77777777" w:rsidTr="00BE2BE9">
        <w:tc>
          <w:tcPr>
            <w:tcW w:w="680" w:type="pct"/>
            <w:vAlign w:val="center"/>
          </w:tcPr>
          <w:p w14:paraId="2175E28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80DD77"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4BCF871"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42CE483D" w14:textId="77777777" w:rsidTr="00BE2BE9">
        <w:tc>
          <w:tcPr>
            <w:tcW w:w="680" w:type="pct"/>
            <w:vAlign w:val="center"/>
          </w:tcPr>
          <w:p w14:paraId="0826AE77" w14:textId="15B3F96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2026</w:t>
            </w:r>
          </w:p>
        </w:tc>
        <w:tc>
          <w:tcPr>
            <w:tcW w:w="4320" w:type="pct"/>
            <w:gridSpan w:val="2"/>
          </w:tcPr>
          <w:p w14:paraId="4EFFB4F7" w14:textId="4C44762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Депозиты, привлеченные на срок</w:t>
            </w:r>
            <w:r w:rsidRPr="0009798C">
              <w:rPr>
                <w:rFonts w:ascii="Times New Roman" w:hAnsi="Times New Roman" w:cs="Times New Roman"/>
                <w:b/>
                <w:lang w:eastAsia="en-US"/>
              </w:rPr>
              <w:t xml:space="preserve"> от 1 года до 3 лет</w:t>
            </w:r>
          </w:p>
        </w:tc>
      </w:tr>
      <w:tr w:rsidR="00CC5207" w:rsidRPr="0009798C" w14:paraId="17D252C0" w14:textId="77777777" w:rsidTr="00BE2BE9">
        <w:tc>
          <w:tcPr>
            <w:tcW w:w="680" w:type="pct"/>
            <w:vAlign w:val="center"/>
          </w:tcPr>
          <w:p w14:paraId="0313F2A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F51A7FF" w14:textId="7881FD3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2026</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6AA6B09C"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резидентов</w:t>
            </w:r>
          </w:p>
        </w:tc>
      </w:tr>
      <w:tr w:rsidR="00CC5207" w:rsidRPr="0009798C" w14:paraId="634D3D8A" w14:textId="77777777" w:rsidTr="00BE2BE9">
        <w:tc>
          <w:tcPr>
            <w:tcW w:w="680" w:type="pct"/>
            <w:vAlign w:val="center"/>
          </w:tcPr>
          <w:p w14:paraId="7ABD4FC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BABC404" w14:textId="5028975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2026</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178BA53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нерезидентов</w:t>
            </w:r>
          </w:p>
        </w:tc>
      </w:tr>
      <w:tr w:rsidR="00CC5207" w:rsidRPr="0009798C" w14:paraId="0D4B9823" w14:textId="77777777" w:rsidTr="00BE2BE9">
        <w:tc>
          <w:tcPr>
            <w:tcW w:w="680" w:type="pct"/>
            <w:vAlign w:val="center"/>
          </w:tcPr>
          <w:p w14:paraId="253EB0D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1125263" w14:textId="5829F44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2026</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66EF8198" w14:textId="6828A6A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0EB3065C" w14:textId="77777777" w:rsidTr="00BE2BE9">
        <w:tc>
          <w:tcPr>
            <w:tcW w:w="680" w:type="pct"/>
            <w:vAlign w:val="center"/>
          </w:tcPr>
          <w:p w14:paraId="28182A1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2148B9A" w14:textId="24E7166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2026</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293C7075" w14:textId="26D8D9C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3F611581" w14:textId="77777777" w:rsidTr="00BE2BE9">
        <w:tc>
          <w:tcPr>
            <w:tcW w:w="680" w:type="pct"/>
            <w:vAlign w:val="center"/>
          </w:tcPr>
          <w:p w14:paraId="0507A05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9EBD77" w14:textId="15D0365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2026</w:t>
            </w:r>
            <w:r w:rsidRPr="0009798C">
              <w:rPr>
                <w:rFonts w:ascii="Times New Roman" w:hAnsi="Times New Roman" w:cs="Times New Roman"/>
                <w:b/>
                <w:lang w:val="en-US"/>
              </w:rPr>
              <w:t>31</w:t>
            </w:r>
          </w:p>
        </w:tc>
        <w:tc>
          <w:tcPr>
            <w:tcW w:w="3752" w:type="pct"/>
          </w:tcPr>
          <w:p w14:paraId="34D736E1" w14:textId="062BFD7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12ABEE1E" w14:textId="77777777" w:rsidTr="00BE2BE9">
        <w:tc>
          <w:tcPr>
            <w:tcW w:w="680" w:type="pct"/>
            <w:vAlign w:val="center"/>
          </w:tcPr>
          <w:p w14:paraId="0A82BF7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F73A20" w14:textId="6A0EEC6F"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2026</w:t>
            </w:r>
            <w:r w:rsidRPr="0009798C">
              <w:rPr>
                <w:rFonts w:ascii="Times New Roman" w:hAnsi="Times New Roman" w:cs="Times New Roman"/>
                <w:b/>
                <w:lang w:val="en-US"/>
              </w:rPr>
              <w:t>33</w:t>
            </w:r>
          </w:p>
        </w:tc>
        <w:tc>
          <w:tcPr>
            <w:tcW w:w="3752" w:type="pct"/>
          </w:tcPr>
          <w:p w14:paraId="2B7DC2EE" w14:textId="04BBBFF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227A2EDC" w14:textId="77777777" w:rsidTr="00BE2BE9">
        <w:tc>
          <w:tcPr>
            <w:tcW w:w="680" w:type="pct"/>
            <w:vAlign w:val="center"/>
          </w:tcPr>
          <w:p w14:paraId="68DABD9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AA7B7F3" w14:textId="360FD34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2026</w:t>
            </w:r>
            <w:r w:rsidRPr="0009798C">
              <w:rPr>
                <w:rFonts w:ascii="Times New Roman" w:hAnsi="Times New Roman" w:cs="Times New Roman"/>
                <w:b/>
                <w:lang w:val="en-US"/>
              </w:rPr>
              <w:t>41</w:t>
            </w:r>
          </w:p>
        </w:tc>
        <w:tc>
          <w:tcPr>
            <w:tcW w:w="3752" w:type="pct"/>
          </w:tcPr>
          <w:p w14:paraId="7F48AF4E" w14:textId="52FAB76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физических лиц</w:t>
            </w:r>
          </w:p>
        </w:tc>
      </w:tr>
      <w:tr w:rsidR="00CC5207" w:rsidRPr="0009798C" w14:paraId="6C16E4B2" w14:textId="77777777" w:rsidTr="00BE2BE9">
        <w:tc>
          <w:tcPr>
            <w:tcW w:w="680" w:type="pct"/>
            <w:vAlign w:val="center"/>
          </w:tcPr>
          <w:p w14:paraId="7C5288F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55CD914" w14:textId="4C73BF9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2026</w:t>
            </w:r>
            <w:r w:rsidRPr="0009798C">
              <w:rPr>
                <w:rFonts w:ascii="Times New Roman" w:hAnsi="Times New Roman" w:cs="Times New Roman"/>
                <w:b/>
                <w:lang w:val="en-US"/>
              </w:rPr>
              <w:t>43</w:t>
            </w:r>
          </w:p>
        </w:tc>
        <w:tc>
          <w:tcPr>
            <w:tcW w:w="3752" w:type="pct"/>
          </w:tcPr>
          <w:p w14:paraId="56007F0C" w14:textId="27238EE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физических лиц</w:t>
            </w:r>
          </w:p>
        </w:tc>
      </w:tr>
      <w:tr w:rsidR="00CC5207" w:rsidRPr="0009798C" w14:paraId="2BD8C192" w14:textId="77777777" w:rsidTr="00BE2BE9">
        <w:tc>
          <w:tcPr>
            <w:tcW w:w="680" w:type="pct"/>
            <w:vAlign w:val="center"/>
          </w:tcPr>
          <w:p w14:paraId="2BC5E81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2656E4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844A0C6" w14:textId="77777777" w:rsidR="00CC5207" w:rsidRPr="0009798C" w:rsidRDefault="00CC5207" w:rsidP="00CC5207">
            <w:pPr>
              <w:ind w:firstLine="0"/>
              <w:contextualSpacing/>
              <w:rPr>
                <w:rFonts w:ascii="Times New Roman" w:hAnsi="Times New Roman" w:cs="Times New Roman"/>
              </w:rPr>
            </w:pPr>
          </w:p>
        </w:tc>
      </w:tr>
      <w:tr w:rsidR="00CC5207" w:rsidRPr="0009798C" w14:paraId="17E19BAD" w14:textId="77777777" w:rsidTr="00BE2BE9">
        <w:tc>
          <w:tcPr>
            <w:tcW w:w="680" w:type="pct"/>
            <w:vAlign w:val="center"/>
          </w:tcPr>
          <w:p w14:paraId="3586B842" w14:textId="06D87B6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2027</w:t>
            </w:r>
          </w:p>
        </w:tc>
        <w:tc>
          <w:tcPr>
            <w:tcW w:w="4320" w:type="pct"/>
            <w:gridSpan w:val="2"/>
          </w:tcPr>
          <w:p w14:paraId="0C579AFD" w14:textId="717FAC8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Депозиты, привлеченные на срок</w:t>
            </w:r>
            <w:r w:rsidRPr="0009798C">
              <w:rPr>
                <w:rFonts w:ascii="Times New Roman" w:hAnsi="Times New Roman" w:cs="Times New Roman"/>
                <w:b/>
                <w:lang w:eastAsia="en-US"/>
              </w:rPr>
              <w:t xml:space="preserve"> свыше 3 лет</w:t>
            </w:r>
          </w:p>
        </w:tc>
      </w:tr>
      <w:tr w:rsidR="00CC5207" w:rsidRPr="0009798C" w14:paraId="6B40A5DF" w14:textId="77777777" w:rsidTr="00BE2BE9">
        <w:tc>
          <w:tcPr>
            <w:tcW w:w="680" w:type="pct"/>
            <w:vAlign w:val="center"/>
          </w:tcPr>
          <w:p w14:paraId="2B1D4E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E5D75B0" w14:textId="2A41277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2027</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0278B19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резидентов</w:t>
            </w:r>
          </w:p>
        </w:tc>
      </w:tr>
      <w:tr w:rsidR="00CC5207" w:rsidRPr="0009798C" w14:paraId="2E224412" w14:textId="77777777" w:rsidTr="00BE2BE9">
        <w:tc>
          <w:tcPr>
            <w:tcW w:w="680" w:type="pct"/>
            <w:vAlign w:val="center"/>
          </w:tcPr>
          <w:p w14:paraId="2A283D9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4CEE79F" w14:textId="3DC09BB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2027</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7098B9F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юридических лиц</w:t>
            </w:r>
            <w:r w:rsidRPr="0009798C">
              <w:rPr>
                <w:rFonts w:ascii="Times New Roman" w:hAnsi="Times New Roman" w:cs="Times New Roman"/>
              </w:rPr>
              <w:t>- нерезидентов</w:t>
            </w:r>
          </w:p>
        </w:tc>
      </w:tr>
      <w:tr w:rsidR="00CC5207" w:rsidRPr="0009798C" w14:paraId="5A72B0F5" w14:textId="77777777" w:rsidTr="00BE2BE9">
        <w:tc>
          <w:tcPr>
            <w:tcW w:w="680" w:type="pct"/>
            <w:vAlign w:val="center"/>
          </w:tcPr>
          <w:p w14:paraId="739A213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F8D0B5" w14:textId="6B56976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2027</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366BA3AB" w14:textId="7A8D2C7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46ECA168" w14:textId="77777777" w:rsidTr="00BE2BE9">
        <w:tc>
          <w:tcPr>
            <w:tcW w:w="680" w:type="pct"/>
            <w:vAlign w:val="center"/>
          </w:tcPr>
          <w:p w14:paraId="7CFB9F0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C111C05" w14:textId="5DB44A7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2027</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176CE07C" w14:textId="14EF404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2D6DA1C9" w14:textId="77777777" w:rsidTr="00BE2BE9">
        <w:tc>
          <w:tcPr>
            <w:tcW w:w="680" w:type="pct"/>
            <w:vAlign w:val="center"/>
          </w:tcPr>
          <w:p w14:paraId="7EF8DAA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E88079" w14:textId="3003260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2027</w:t>
            </w:r>
            <w:r w:rsidRPr="0009798C">
              <w:rPr>
                <w:rFonts w:ascii="Times New Roman" w:hAnsi="Times New Roman" w:cs="Times New Roman"/>
                <w:b/>
                <w:lang w:val="en-US"/>
              </w:rPr>
              <w:t>31</w:t>
            </w:r>
          </w:p>
        </w:tc>
        <w:tc>
          <w:tcPr>
            <w:tcW w:w="3752" w:type="pct"/>
          </w:tcPr>
          <w:p w14:paraId="1195731C" w14:textId="13C8AF4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0DFB0FB8" w14:textId="77777777" w:rsidTr="00BE2BE9">
        <w:tc>
          <w:tcPr>
            <w:tcW w:w="680" w:type="pct"/>
            <w:vAlign w:val="center"/>
          </w:tcPr>
          <w:p w14:paraId="61E460B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15FAF11" w14:textId="36E8110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2027</w:t>
            </w:r>
            <w:r w:rsidRPr="0009798C">
              <w:rPr>
                <w:rFonts w:ascii="Times New Roman" w:hAnsi="Times New Roman" w:cs="Times New Roman"/>
                <w:b/>
                <w:lang w:val="en-US"/>
              </w:rPr>
              <w:t>33</w:t>
            </w:r>
          </w:p>
        </w:tc>
        <w:tc>
          <w:tcPr>
            <w:tcW w:w="3752" w:type="pct"/>
          </w:tcPr>
          <w:p w14:paraId="1ECBDD72" w14:textId="0A27B47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5CC84036" w14:textId="77777777" w:rsidTr="00BE2BE9">
        <w:tc>
          <w:tcPr>
            <w:tcW w:w="680" w:type="pct"/>
            <w:vAlign w:val="center"/>
          </w:tcPr>
          <w:p w14:paraId="7396CD3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B4CEE0F" w14:textId="1E5390AF"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2027</w:t>
            </w:r>
            <w:r w:rsidRPr="0009798C">
              <w:rPr>
                <w:rFonts w:ascii="Times New Roman" w:hAnsi="Times New Roman" w:cs="Times New Roman"/>
                <w:b/>
                <w:lang w:val="en-US"/>
              </w:rPr>
              <w:t>41</w:t>
            </w:r>
          </w:p>
        </w:tc>
        <w:tc>
          <w:tcPr>
            <w:tcW w:w="3752" w:type="pct"/>
          </w:tcPr>
          <w:p w14:paraId="51559F2C" w14:textId="4F8D942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Депозиты, привлеченные от физических лиц</w:t>
            </w:r>
          </w:p>
        </w:tc>
      </w:tr>
      <w:tr w:rsidR="00CC5207" w:rsidRPr="0009798C" w14:paraId="1291ED88" w14:textId="77777777" w:rsidTr="00BE2BE9">
        <w:tc>
          <w:tcPr>
            <w:tcW w:w="680" w:type="pct"/>
            <w:vAlign w:val="center"/>
          </w:tcPr>
          <w:p w14:paraId="40A1989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2677F5F" w14:textId="77D5320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2027</w:t>
            </w:r>
            <w:r w:rsidRPr="0009798C">
              <w:rPr>
                <w:rFonts w:ascii="Times New Roman" w:hAnsi="Times New Roman" w:cs="Times New Roman"/>
                <w:b/>
                <w:lang w:val="en-US"/>
              </w:rPr>
              <w:t>43</w:t>
            </w:r>
          </w:p>
        </w:tc>
        <w:tc>
          <w:tcPr>
            <w:tcW w:w="3752" w:type="pct"/>
          </w:tcPr>
          <w:p w14:paraId="278E20ED" w14:textId="7BA334B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физических лиц</w:t>
            </w:r>
          </w:p>
        </w:tc>
      </w:tr>
      <w:tr w:rsidR="00CC5207" w:rsidRPr="0009798C" w14:paraId="583B9C9F" w14:textId="77777777" w:rsidTr="00BE2BE9">
        <w:tc>
          <w:tcPr>
            <w:tcW w:w="680" w:type="pct"/>
            <w:vAlign w:val="center"/>
          </w:tcPr>
          <w:p w14:paraId="62175A0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4E65E91"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4C6C336"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6EFF4744" w14:textId="77777777" w:rsidTr="00BE2BE9">
        <w:tc>
          <w:tcPr>
            <w:tcW w:w="680" w:type="pct"/>
            <w:vAlign w:val="center"/>
          </w:tcPr>
          <w:p w14:paraId="01F46DD6" w14:textId="02B0AB0E"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2028</w:t>
            </w:r>
          </w:p>
        </w:tc>
        <w:tc>
          <w:tcPr>
            <w:tcW w:w="4320" w:type="pct"/>
            <w:gridSpan w:val="2"/>
          </w:tcPr>
          <w:p w14:paraId="192657B4" w14:textId="5176C149" w:rsidR="00CC5207" w:rsidRPr="0009798C" w:rsidRDefault="00CC5207" w:rsidP="00CC5207">
            <w:pPr>
              <w:ind w:firstLine="0"/>
              <w:contextualSpacing/>
              <w:rPr>
                <w:rFonts w:ascii="Times New Roman" w:hAnsi="Times New Roman" w:cs="Times New Roman"/>
                <w:b/>
                <w:lang w:eastAsia="en-US"/>
              </w:rPr>
            </w:pPr>
            <w:r w:rsidRPr="0009798C">
              <w:rPr>
                <w:rFonts w:ascii="Times New Roman" w:hAnsi="Times New Roman" w:cs="Times New Roman"/>
                <w:b/>
                <w:lang w:eastAsia="en-US"/>
              </w:rPr>
              <w:t>Просроченные привлеченные депозиты</w:t>
            </w:r>
          </w:p>
        </w:tc>
      </w:tr>
      <w:tr w:rsidR="00CC5207" w:rsidRPr="0009798C" w14:paraId="703CC8AC" w14:textId="77777777" w:rsidTr="00BE2BE9">
        <w:tc>
          <w:tcPr>
            <w:tcW w:w="680" w:type="pct"/>
            <w:vAlign w:val="center"/>
          </w:tcPr>
          <w:p w14:paraId="155AE9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B7390D" w14:textId="228640B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202881</w:t>
            </w:r>
          </w:p>
        </w:tc>
        <w:tc>
          <w:tcPr>
            <w:tcW w:w="3752" w:type="pct"/>
          </w:tcPr>
          <w:p w14:paraId="1F147E4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депозиты, привлеченные от юридических лиц</w:t>
            </w:r>
            <w:r w:rsidRPr="0009798C">
              <w:rPr>
                <w:rFonts w:ascii="Times New Roman" w:hAnsi="Times New Roman" w:cs="Times New Roman"/>
              </w:rPr>
              <w:t>- резидентов</w:t>
            </w:r>
          </w:p>
        </w:tc>
      </w:tr>
      <w:tr w:rsidR="00CC5207" w:rsidRPr="0009798C" w14:paraId="4F109153" w14:textId="77777777" w:rsidTr="00BE2BE9">
        <w:tc>
          <w:tcPr>
            <w:tcW w:w="680" w:type="pct"/>
            <w:vAlign w:val="center"/>
          </w:tcPr>
          <w:p w14:paraId="66EB63B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5E7A90" w14:textId="5BB5628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202882</w:t>
            </w:r>
          </w:p>
        </w:tc>
        <w:tc>
          <w:tcPr>
            <w:tcW w:w="3752" w:type="pct"/>
          </w:tcPr>
          <w:p w14:paraId="1690E0E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депозиты, привлеченные от юридических лиц</w:t>
            </w:r>
            <w:r w:rsidRPr="0009798C">
              <w:rPr>
                <w:rFonts w:ascii="Times New Roman" w:hAnsi="Times New Roman" w:cs="Times New Roman"/>
              </w:rPr>
              <w:t>- нерезидентов</w:t>
            </w:r>
          </w:p>
        </w:tc>
      </w:tr>
      <w:tr w:rsidR="00CC5207" w:rsidRPr="0009798C" w14:paraId="268CB33A" w14:textId="77777777" w:rsidTr="00BE2BE9">
        <w:tc>
          <w:tcPr>
            <w:tcW w:w="680" w:type="pct"/>
            <w:vAlign w:val="center"/>
          </w:tcPr>
          <w:p w14:paraId="49A3F8B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2895CF9" w14:textId="6642990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202883</w:t>
            </w:r>
          </w:p>
        </w:tc>
        <w:tc>
          <w:tcPr>
            <w:tcW w:w="3752" w:type="pct"/>
          </w:tcPr>
          <w:p w14:paraId="5AC083CA" w14:textId="39827BA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69073B57" w14:textId="77777777" w:rsidTr="00BE2BE9">
        <w:tc>
          <w:tcPr>
            <w:tcW w:w="680" w:type="pct"/>
            <w:vAlign w:val="center"/>
          </w:tcPr>
          <w:p w14:paraId="7EC47F8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35E2900" w14:textId="328187C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202884</w:t>
            </w:r>
          </w:p>
        </w:tc>
        <w:tc>
          <w:tcPr>
            <w:tcW w:w="3752" w:type="pct"/>
          </w:tcPr>
          <w:p w14:paraId="5E57CAAD" w14:textId="5DCE798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20FCD144" w14:textId="77777777" w:rsidTr="00BE2BE9">
        <w:tc>
          <w:tcPr>
            <w:tcW w:w="680" w:type="pct"/>
            <w:vAlign w:val="center"/>
          </w:tcPr>
          <w:p w14:paraId="557C796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4A6DD7" w14:textId="74BFE32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202885</w:t>
            </w:r>
          </w:p>
        </w:tc>
        <w:tc>
          <w:tcPr>
            <w:tcW w:w="3752" w:type="pct"/>
          </w:tcPr>
          <w:p w14:paraId="79648986" w14:textId="6AAA666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депозиты, привлеченные от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2D6B5EC6" w14:textId="77777777" w:rsidTr="00BE2BE9">
        <w:tc>
          <w:tcPr>
            <w:tcW w:w="680" w:type="pct"/>
            <w:vAlign w:val="center"/>
          </w:tcPr>
          <w:p w14:paraId="1DF4F3A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933E7E4" w14:textId="6FB97F0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202887</w:t>
            </w:r>
          </w:p>
        </w:tc>
        <w:tc>
          <w:tcPr>
            <w:tcW w:w="3752" w:type="pct"/>
          </w:tcPr>
          <w:p w14:paraId="375405B2" w14:textId="2A2650F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30BD40CF" w14:textId="77777777" w:rsidTr="00BE2BE9">
        <w:tc>
          <w:tcPr>
            <w:tcW w:w="680" w:type="pct"/>
            <w:vAlign w:val="center"/>
          </w:tcPr>
          <w:p w14:paraId="0B1F94F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5A39D8D" w14:textId="443103B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202889</w:t>
            </w:r>
          </w:p>
        </w:tc>
        <w:tc>
          <w:tcPr>
            <w:tcW w:w="3752" w:type="pct"/>
          </w:tcPr>
          <w:p w14:paraId="00E01CCB" w14:textId="46DCE94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депозиты, привлеченные от физических лиц</w:t>
            </w:r>
          </w:p>
        </w:tc>
      </w:tr>
      <w:tr w:rsidR="00CC5207" w:rsidRPr="0009798C" w14:paraId="253A4F6A" w14:textId="77777777" w:rsidTr="00BE2BE9">
        <w:tc>
          <w:tcPr>
            <w:tcW w:w="680" w:type="pct"/>
            <w:vAlign w:val="center"/>
          </w:tcPr>
          <w:p w14:paraId="4D2F02F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F915689" w14:textId="6A135FB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202891</w:t>
            </w:r>
          </w:p>
        </w:tc>
        <w:tc>
          <w:tcPr>
            <w:tcW w:w="3752" w:type="pct"/>
          </w:tcPr>
          <w:p w14:paraId="25B17DF8" w14:textId="5BEF032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Просроченные </w:t>
            </w:r>
            <w:r w:rsidRPr="0009798C">
              <w:rPr>
                <w:rFonts w:ascii="Times New Roman" w:hAnsi="Times New Roman" w:cs="Times New Roman"/>
              </w:rPr>
              <w:t>депозиты в драгоценных металлах</w:t>
            </w:r>
            <w:r w:rsidRPr="0009798C">
              <w:rPr>
                <w:rFonts w:ascii="Times New Roman" w:hAnsi="Times New Roman" w:cs="Times New Roman"/>
                <w:lang w:eastAsia="en-US"/>
              </w:rPr>
              <w:t>, привлеченные от</w:t>
            </w:r>
            <w:r w:rsidRPr="0009798C">
              <w:rPr>
                <w:rFonts w:ascii="Times New Roman" w:hAnsi="Times New Roman" w:cs="Times New Roman"/>
              </w:rPr>
              <w:t xml:space="preserve"> физических лиц</w:t>
            </w:r>
          </w:p>
        </w:tc>
      </w:tr>
      <w:tr w:rsidR="00CC5207" w:rsidRPr="0009798C" w14:paraId="0211F121" w14:textId="77777777" w:rsidTr="00BE2BE9">
        <w:tc>
          <w:tcPr>
            <w:tcW w:w="680" w:type="pct"/>
            <w:vAlign w:val="center"/>
          </w:tcPr>
          <w:p w14:paraId="088718E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1D1F283"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2E515AB7" w14:textId="77777777" w:rsidR="00CC5207" w:rsidRPr="0009798C" w:rsidRDefault="00CC5207" w:rsidP="00CC5207">
            <w:pPr>
              <w:ind w:firstLine="0"/>
              <w:contextualSpacing/>
              <w:rPr>
                <w:rFonts w:ascii="Times New Roman" w:hAnsi="Times New Roman" w:cs="Times New Roman"/>
              </w:rPr>
            </w:pPr>
          </w:p>
        </w:tc>
      </w:tr>
      <w:tr w:rsidR="00CC5207" w:rsidRPr="0009798C" w14:paraId="2C299B9D" w14:textId="77777777" w:rsidTr="00BE2BE9">
        <w:tc>
          <w:tcPr>
            <w:tcW w:w="680" w:type="pct"/>
            <w:vAlign w:val="center"/>
          </w:tcPr>
          <w:p w14:paraId="7D283767" w14:textId="659610E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2034</w:t>
            </w:r>
          </w:p>
        </w:tc>
        <w:tc>
          <w:tcPr>
            <w:tcW w:w="4320" w:type="pct"/>
            <w:gridSpan w:val="2"/>
          </w:tcPr>
          <w:p w14:paraId="0AE27184" w14:textId="519103C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Кредиты и займы, привлеченные на срок до 1 месяца</w:t>
            </w:r>
          </w:p>
        </w:tc>
      </w:tr>
      <w:tr w:rsidR="00CC5207" w:rsidRPr="0009798C" w14:paraId="19B850F8" w14:textId="77777777" w:rsidTr="00BE2BE9">
        <w:tc>
          <w:tcPr>
            <w:tcW w:w="680" w:type="pct"/>
            <w:vAlign w:val="center"/>
          </w:tcPr>
          <w:p w14:paraId="5343948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2A5C540" w14:textId="5AABDD1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203402</w:t>
            </w:r>
          </w:p>
        </w:tc>
        <w:tc>
          <w:tcPr>
            <w:tcW w:w="3752" w:type="pct"/>
          </w:tcPr>
          <w:p w14:paraId="0C8D09A9" w14:textId="0F2ADC6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Кредиты, привлеченные от международных финансовых организаций</w:t>
            </w:r>
          </w:p>
        </w:tc>
      </w:tr>
      <w:tr w:rsidR="00CC5207" w:rsidRPr="0009798C" w14:paraId="5C6A2DD9" w14:textId="77777777" w:rsidTr="00BE2BE9">
        <w:tc>
          <w:tcPr>
            <w:tcW w:w="680" w:type="pct"/>
            <w:vAlign w:val="center"/>
          </w:tcPr>
          <w:p w14:paraId="4F06F2E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A0E287" w14:textId="65134DF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203404</w:t>
            </w:r>
          </w:p>
        </w:tc>
        <w:tc>
          <w:tcPr>
            <w:tcW w:w="3752" w:type="pct"/>
          </w:tcPr>
          <w:p w14:paraId="2F1F3CB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международных финансовых организаций</w:t>
            </w:r>
          </w:p>
        </w:tc>
      </w:tr>
      <w:tr w:rsidR="00CC5207" w:rsidRPr="0009798C" w14:paraId="53EAB9A5" w14:textId="77777777" w:rsidTr="00BE2BE9">
        <w:tc>
          <w:tcPr>
            <w:tcW w:w="680" w:type="pct"/>
            <w:vAlign w:val="center"/>
          </w:tcPr>
          <w:p w14:paraId="6FA582C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B970AFF" w14:textId="03D7F2D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2034</w:t>
            </w:r>
            <w:r w:rsidRPr="0009798C">
              <w:rPr>
                <w:rFonts w:ascii="Times New Roman" w:hAnsi="Times New Roman" w:cs="Times New Roman"/>
                <w:b/>
                <w:lang w:val="en-US"/>
              </w:rPr>
              <w:t>21</w:t>
            </w:r>
          </w:p>
        </w:tc>
        <w:tc>
          <w:tcPr>
            <w:tcW w:w="3752" w:type="pct"/>
          </w:tcPr>
          <w:p w14:paraId="2C8DB87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резидентов</w:t>
            </w:r>
          </w:p>
        </w:tc>
      </w:tr>
      <w:tr w:rsidR="00CC5207" w:rsidRPr="0009798C" w14:paraId="147CB078" w14:textId="77777777" w:rsidTr="00BE2BE9">
        <w:tc>
          <w:tcPr>
            <w:tcW w:w="680" w:type="pct"/>
            <w:vAlign w:val="center"/>
          </w:tcPr>
          <w:p w14:paraId="6EE0D7E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2C81834" w14:textId="0CAB80B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20</w:t>
            </w:r>
            <w:r w:rsidRPr="0009798C">
              <w:rPr>
                <w:rFonts w:ascii="Times New Roman" w:hAnsi="Times New Roman" w:cs="Times New Roman"/>
                <w:b/>
              </w:rPr>
              <w:t>34</w:t>
            </w:r>
            <w:r w:rsidRPr="0009798C">
              <w:rPr>
                <w:rFonts w:ascii="Times New Roman" w:hAnsi="Times New Roman" w:cs="Times New Roman"/>
                <w:b/>
                <w:lang w:val="en-US"/>
              </w:rPr>
              <w:t>22</w:t>
            </w:r>
          </w:p>
        </w:tc>
        <w:tc>
          <w:tcPr>
            <w:tcW w:w="3752" w:type="pct"/>
          </w:tcPr>
          <w:p w14:paraId="115567D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нерезидентов</w:t>
            </w:r>
          </w:p>
        </w:tc>
      </w:tr>
      <w:tr w:rsidR="00CC5207" w:rsidRPr="0009798C" w14:paraId="4059D9BA" w14:textId="77777777" w:rsidTr="00BE2BE9">
        <w:tc>
          <w:tcPr>
            <w:tcW w:w="680" w:type="pct"/>
            <w:vAlign w:val="center"/>
          </w:tcPr>
          <w:p w14:paraId="5C36809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EFA0DB" w14:textId="11DDD5F0"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20342</w:t>
            </w:r>
            <w:r w:rsidRPr="0009798C">
              <w:rPr>
                <w:rFonts w:ascii="Times New Roman" w:hAnsi="Times New Roman" w:cs="Times New Roman"/>
                <w:b/>
                <w:lang w:val="en-US"/>
              </w:rPr>
              <w:t>9</w:t>
            </w:r>
          </w:p>
        </w:tc>
        <w:tc>
          <w:tcPr>
            <w:tcW w:w="3752" w:type="pct"/>
          </w:tcPr>
          <w:p w14:paraId="50FACB66" w14:textId="0D7B141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Фонда государственного резерва</w:t>
            </w:r>
          </w:p>
        </w:tc>
      </w:tr>
      <w:tr w:rsidR="00CC5207" w:rsidRPr="0009798C" w14:paraId="704C650A" w14:textId="77777777" w:rsidTr="00BE2BE9">
        <w:tc>
          <w:tcPr>
            <w:tcW w:w="680" w:type="pct"/>
            <w:vAlign w:val="center"/>
          </w:tcPr>
          <w:p w14:paraId="5FE843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696A8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2328D3A7"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2C95139C" w14:textId="77777777" w:rsidTr="00BE2BE9">
        <w:tc>
          <w:tcPr>
            <w:tcW w:w="680" w:type="pct"/>
            <w:vAlign w:val="center"/>
          </w:tcPr>
          <w:p w14:paraId="3DCD1364" w14:textId="5DF5D7B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2035</w:t>
            </w:r>
          </w:p>
        </w:tc>
        <w:tc>
          <w:tcPr>
            <w:tcW w:w="4320" w:type="pct"/>
            <w:gridSpan w:val="2"/>
          </w:tcPr>
          <w:p w14:paraId="7F6DA663" w14:textId="127FB19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Кредиты и займы, привлеченные на срок</w:t>
            </w:r>
            <w:r w:rsidRPr="0009798C">
              <w:rPr>
                <w:rFonts w:ascii="Times New Roman" w:hAnsi="Times New Roman" w:cs="Times New Roman"/>
                <w:b/>
                <w:lang w:eastAsia="en-US"/>
              </w:rPr>
              <w:t xml:space="preserve"> от 1 месяца до 1 года</w:t>
            </w:r>
          </w:p>
        </w:tc>
      </w:tr>
      <w:tr w:rsidR="00CC5207" w:rsidRPr="0009798C" w14:paraId="78489666" w14:textId="77777777" w:rsidTr="00BE2BE9">
        <w:tc>
          <w:tcPr>
            <w:tcW w:w="680" w:type="pct"/>
            <w:vAlign w:val="center"/>
          </w:tcPr>
          <w:p w14:paraId="6E1E140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2F3078B" w14:textId="3D36415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2035</w:t>
            </w:r>
            <w:r w:rsidRPr="0009798C">
              <w:rPr>
                <w:rFonts w:ascii="Times New Roman" w:hAnsi="Times New Roman" w:cs="Times New Roman"/>
                <w:b/>
                <w:lang w:val="en-US"/>
              </w:rPr>
              <w:t>0</w:t>
            </w:r>
            <w:r w:rsidRPr="0009798C">
              <w:rPr>
                <w:rFonts w:ascii="Times New Roman" w:hAnsi="Times New Roman" w:cs="Times New Roman"/>
                <w:b/>
              </w:rPr>
              <w:t>2</w:t>
            </w:r>
          </w:p>
        </w:tc>
        <w:tc>
          <w:tcPr>
            <w:tcW w:w="3752" w:type="pct"/>
          </w:tcPr>
          <w:p w14:paraId="10751F90" w14:textId="7A561FE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Кредиты, привлеченные от международных финансовых организаций</w:t>
            </w:r>
          </w:p>
        </w:tc>
      </w:tr>
      <w:tr w:rsidR="00CC5207" w:rsidRPr="0009798C" w14:paraId="234DB3B3" w14:textId="77777777" w:rsidTr="00BE2BE9">
        <w:tc>
          <w:tcPr>
            <w:tcW w:w="680" w:type="pct"/>
            <w:vAlign w:val="center"/>
          </w:tcPr>
          <w:p w14:paraId="13BEC50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898C49B" w14:textId="121F5FA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2035</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37BB30D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международных финансовых организаций</w:t>
            </w:r>
          </w:p>
        </w:tc>
      </w:tr>
      <w:tr w:rsidR="00CC5207" w:rsidRPr="0009798C" w14:paraId="028DB187" w14:textId="77777777" w:rsidTr="00BE2BE9">
        <w:tc>
          <w:tcPr>
            <w:tcW w:w="680" w:type="pct"/>
            <w:vAlign w:val="center"/>
          </w:tcPr>
          <w:p w14:paraId="738DCDA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2187989" w14:textId="2697889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2035</w:t>
            </w:r>
            <w:r w:rsidRPr="0009798C">
              <w:rPr>
                <w:rFonts w:ascii="Times New Roman" w:hAnsi="Times New Roman" w:cs="Times New Roman"/>
                <w:b/>
                <w:lang w:val="en-US"/>
              </w:rPr>
              <w:t>21</w:t>
            </w:r>
          </w:p>
        </w:tc>
        <w:tc>
          <w:tcPr>
            <w:tcW w:w="3752" w:type="pct"/>
          </w:tcPr>
          <w:p w14:paraId="1FFB30D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резидентов</w:t>
            </w:r>
          </w:p>
        </w:tc>
      </w:tr>
      <w:tr w:rsidR="00CC5207" w:rsidRPr="0009798C" w14:paraId="00CC72E2" w14:textId="77777777" w:rsidTr="00BE2BE9">
        <w:tc>
          <w:tcPr>
            <w:tcW w:w="680" w:type="pct"/>
            <w:vAlign w:val="center"/>
          </w:tcPr>
          <w:p w14:paraId="10E0407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615E675" w14:textId="25103A3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2035</w:t>
            </w:r>
            <w:r w:rsidRPr="0009798C">
              <w:rPr>
                <w:rFonts w:ascii="Times New Roman" w:hAnsi="Times New Roman" w:cs="Times New Roman"/>
                <w:b/>
                <w:lang w:val="en-US"/>
              </w:rPr>
              <w:t>22</w:t>
            </w:r>
          </w:p>
        </w:tc>
        <w:tc>
          <w:tcPr>
            <w:tcW w:w="3752" w:type="pct"/>
          </w:tcPr>
          <w:p w14:paraId="1136DD1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нерезидентов</w:t>
            </w:r>
          </w:p>
        </w:tc>
      </w:tr>
      <w:tr w:rsidR="00CC5207" w:rsidRPr="0009798C" w14:paraId="577A6B2D" w14:textId="77777777" w:rsidTr="00BE2BE9">
        <w:tc>
          <w:tcPr>
            <w:tcW w:w="680" w:type="pct"/>
            <w:vAlign w:val="center"/>
          </w:tcPr>
          <w:p w14:paraId="370265E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20BBF7B" w14:textId="1BE9FE5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20352</w:t>
            </w:r>
            <w:r w:rsidRPr="0009798C">
              <w:rPr>
                <w:rFonts w:ascii="Times New Roman" w:hAnsi="Times New Roman" w:cs="Times New Roman"/>
                <w:b/>
                <w:lang w:val="en-US"/>
              </w:rPr>
              <w:t>9</w:t>
            </w:r>
          </w:p>
        </w:tc>
        <w:tc>
          <w:tcPr>
            <w:tcW w:w="3752" w:type="pct"/>
          </w:tcPr>
          <w:p w14:paraId="47BDCD51" w14:textId="10903E1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Фонда государственного резерва</w:t>
            </w:r>
          </w:p>
        </w:tc>
      </w:tr>
      <w:tr w:rsidR="00CC5207" w:rsidRPr="0009798C" w14:paraId="4540209D" w14:textId="77777777" w:rsidTr="00BE2BE9">
        <w:tc>
          <w:tcPr>
            <w:tcW w:w="680" w:type="pct"/>
            <w:vAlign w:val="center"/>
          </w:tcPr>
          <w:p w14:paraId="57672A9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BD8C343"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5C798DD"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55B25240" w14:textId="77777777" w:rsidTr="00BE2BE9">
        <w:tc>
          <w:tcPr>
            <w:tcW w:w="680" w:type="pct"/>
            <w:vAlign w:val="center"/>
          </w:tcPr>
          <w:p w14:paraId="48300811" w14:textId="5330E41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2036</w:t>
            </w:r>
          </w:p>
        </w:tc>
        <w:tc>
          <w:tcPr>
            <w:tcW w:w="4320" w:type="pct"/>
            <w:gridSpan w:val="2"/>
          </w:tcPr>
          <w:p w14:paraId="75B256A1" w14:textId="2993E8D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Кредиты и займы, привлеченные на срок</w:t>
            </w:r>
            <w:r w:rsidRPr="0009798C">
              <w:rPr>
                <w:rFonts w:ascii="Times New Roman" w:hAnsi="Times New Roman" w:cs="Times New Roman"/>
                <w:b/>
                <w:lang w:eastAsia="en-US"/>
              </w:rPr>
              <w:t xml:space="preserve"> от 1 года до 3 лет</w:t>
            </w:r>
          </w:p>
        </w:tc>
      </w:tr>
      <w:tr w:rsidR="00CC5207" w:rsidRPr="0009798C" w14:paraId="58AD7D26" w14:textId="77777777" w:rsidTr="00BE2BE9">
        <w:tc>
          <w:tcPr>
            <w:tcW w:w="680" w:type="pct"/>
            <w:vAlign w:val="center"/>
          </w:tcPr>
          <w:p w14:paraId="350A538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832C8DD" w14:textId="0F73E4C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2036</w:t>
            </w:r>
            <w:r w:rsidRPr="0009798C">
              <w:rPr>
                <w:rFonts w:ascii="Times New Roman" w:hAnsi="Times New Roman" w:cs="Times New Roman"/>
                <w:b/>
                <w:lang w:val="en-US"/>
              </w:rPr>
              <w:t>0</w:t>
            </w:r>
            <w:r w:rsidRPr="0009798C">
              <w:rPr>
                <w:rFonts w:ascii="Times New Roman" w:hAnsi="Times New Roman" w:cs="Times New Roman"/>
                <w:b/>
              </w:rPr>
              <w:t>2</w:t>
            </w:r>
          </w:p>
        </w:tc>
        <w:tc>
          <w:tcPr>
            <w:tcW w:w="3752" w:type="pct"/>
          </w:tcPr>
          <w:p w14:paraId="7F50C549" w14:textId="5512BB8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Кредиты, привлеченные от международных финансовых организаций</w:t>
            </w:r>
          </w:p>
        </w:tc>
      </w:tr>
      <w:tr w:rsidR="00CC5207" w:rsidRPr="0009798C" w14:paraId="3311F4A2" w14:textId="77777777" w:rsidTr="00BE2BE9">
        <w:tc>
          <w:tcPr>
            <w:tcW w:w="680" w:type="pct"/>
            <w:vAlign w:val="center"/>
          </w:tcPr>
          <w:p w14:paraId="12A70FE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1A808A" w14:textId="0B60EE5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2036</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49C203A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международных финансовых организаций</w:t>
            </w:r>
          </w:p>
        </w:tc>
      </w:tr>
      <w:tr w:rsidR="00CC5207" w:rsidRPr="0009798C" w14:paraId="0A3EBDB0" w14:textId="77777777" w:rsidTr="00BE2BE9">
        <w:tc>
          <w:tcPr>
            <w:tcW w:w="680" w:type="pct"/>
            <w:vAlign w:val="center"/>
          </w:tcPr>
          <w:p w14:paraId="33E9969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3437E4B" w14:textId="44B04E8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2036</w:t>
            </w:r>
            <w:r w:rsidRPr="0009798C">
              <w:rPr>
                <w:rFonts w:ascii="Times New Roman" w:hAnsi="Times New Roman" w:cs="Times New Roman"/>
                <w:b/>
                <w:lang w:val="en-US"/>
              </w:rPr>
              <w:t>21</w:t>
            </w:r>
          </w:p>
        </w:tc>
        <w:tc>
          <w:tcPr>
            <w:tcW w:w="3752" w:type="pct"/>
          </w:tcPr>
          <w:p w14:paraId="6F50CFB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резидентов</w:t>
            </w:r>
          </w:p>
        </w:tc>
      </w:tr>
      <w:tr w:rsidR="00CC5207" w:rsidRPr="0009798C" w14:paraId="516E4506" w14:textId="77777777" w:rsidTr="00BE2BE9">
        <w:tc>
          <w:tcPr>
            <w:tcW w:w="680" w:type="pct"/>
            <w:vAlign w:val="center"/>
          </w:tcPr>
          <w:p w14:paraId="23FFC0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8CF8F0" w14:textId="1114425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2036</w:t>
            </w:r>
            <w:r w:rsidRPr="0009798C">
              <w:rPr>
                <w:rFonts w:ascii="Times New Roman" w:hAnsi="Times New Roman" w:cs="Times New Roman"/>
                <w:b/>
                <w:lang w:val="en-US"/>
              </w:rPr>
              <w:t>22</w:t>
            </w:r>
          </w:p>
        </w:tc>
        <w:tc>
          <w:tcPr>
            <w:tcW w:w="3752" w:type="pct"/>
          </w:tcPr>
          <w:p w14:paraId="2C36E7F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нерезидентов</w:t>
            </w:r>
          </w:p>
        </w:tc>
      </w:tr>
      <w:tr w:rsidR="00CC5207" w:rsidRPr="0009798C" w14:paraId="56257242" w14:textId="77777777" w:rsidTr="00BE2BE9">
        <w:tc>
          <w:tcPr>
            <w:tcW w:w="680" w:type="pct"/>
            <w:vAlign w:val="center"/>
          </w:tcPr>
          <w:p w14:paraId="7FE0FF6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B4539C" w14:textId="1A96589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20362</w:t>
            </w:r>
            <w:r w:rsidRPr="0009798C">
              <w:rPr>
                <w:rFonts w:ascii="Times New Roman" w:hAnsi="Times New Roman" w:cs="Times New Roman"/>
                <w:b/>
                <w:lang w:val="en-US"/>
              </w:rPr>
              <w:t>9</w:t>
            </w:r>
          </w:p>
        </w:tc>
        <w:tc>
          <w:tcPr>
            <w:tcW w:w="3752" w:type="pct"/>
          </w:tcPr>
          <w:p w14:paraId="21F8857B" w14:textId="138F27E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Фонда государственного резерва</w:t>
            </w:r>
          </w:p>
        </w:tc>
      </w:tr>
      <w:tr w:rsidR="00CC5207" w:rsidRPr="0009798C" w14:paraId="1418CCB9" w14:textId="77777777" w:rsidTr="00BE2BE9">
        <w:tc>
          <w:tcPr>
            <w:tcW w:w="680" w:type="pct"/>
            <w:vAlign w:val="center"/>
          </w:tcPr>
          <w:p w14:paraId="75D1A63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E26047"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594449B" w14:textId="77777777" w:rsidR="00CC5207" w:rsidRPr="0009798C" w:rsidRDefault="00CC5207" w:rsidP="00CC5207">
            <w:pPr>
              <w:ind w:firstLine="0"/>
              <w:contextualSpacing/>
              <w:rPr>
                <w:rFonts w:ascii="Times New Roman" w:hAnsi="Times New Roman" w:cs="Times New Roman"/>
              </w:rPr>
            </w:pPr>
          </w:p>
        </w:tc>
      </w:tr>
      <w:tr w:rsidR="00CC5207" w:rsidRPr="0009798C" w14:paraId="1F87F0B7" w14:textId="77777777" w:rsidTr="00BE2BE9">
        <w:tc>
          <w:tcPr>
            <w:tcW w:w="680" w:type="pct"/>
            <w:vAlign w:val="center"/>
          </w:tcPr>
          <w:p w14:paraId="16728397" w14:textId="0A0FCC4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2037</w:t>
            </w:r>
          </w:p>
        </w:tc>
        <w:tc>
          <w:tcPr>
            <w:tcW w:w="4320" w:type="pct"/>
            <w:gridSpan w:val="2"/>
          </w:tcPr>
          <w:p w14:paraId="422EFC0A" w14:textId="0666121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Кредиты и займы, привлеченные на срок</w:t>
            </w:r>
            <w:r w:rsidRPr="0009798C">
              <w:rPr>
                <w:rFonts w:ascii="Times New Roman" w:hAnsi="Times New Roman" w:cs="Times New Roman"/>
                <w:b/>
                <w:lang w:eastAsia="en-US"/>
              </w:rPr>
              <w:t xml:space="preserve"> свыше 3 лет</w:t>
            </w:r>
          </w:p>
        </w:tc>
      </w:tr>
      <w:tr w:rsidR="00CC5207" w:rsidRPr="0009798C" w14:paraId="317886D5" w14:textId="77777777" w:rsidTr="00BE2BE9">
        <w:tc>
          <w:tcPr>
            <w:tcW w:w="680" w:type="pct"/>
            <w:vAlign w:val="center"/>
          </w:tcPr>
          <w:p w14:paraId="3D2A513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B7B197B" w14:textId="5C58B8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2037</w:t>
            </w:r>
            <w:r w:rsidRPr="0009798C">
              <w:rPr>
                <w:rFonts w:ascii="Times New Roman" w:hAnsi="Times New Roman" w:cs="Times New Roman"/>
                <w:b/>
                <w:lang w:val="en-US"/>
              </w:rPr>
              <w:t>0</w:t>
            </w:r>
            <w:r w:rsidRPr="0009798C">
              <w:rPr>
                <w:rFonts w:ascii="Times New Roman" w:hAnsi="Times New Roman" w:cs="Times New Roman"/>
                <w:b/>
              </w:rPr>
              <w:t>2</w:t>
            </w:r>
          </w:p>
        </w:tc>
        <w:tc>
          <w:tcPr>
            <w:tcW w:w="3752" w:type="pct"/>
          </w:tcPr>
          <w:p w14:paraId="5C8D3D61" w14:textId="4AB034E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Кредиты, привлеченные от международных финансовых организаций</w:t>
            </w:r>
          </w:p>
        </w:tc>
      </w:tr>
      <w:tr w:rsidR="00CC5207" w:rsidRPr="0009798C" w14:paraId="20A2B325" w14:textId="77777777" w:rsidTr="00BE2BE9">
        <w:tc>
          <w:tcPr>
            <w:tcW w:w="680" w:type="pct"/>
            <w:vAlign w:val="center"/>
          </w:tcPr>
          <w:p w14:paraId="77D975F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C90583A" w14:textId="4C92D08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2037</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7895A9D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международных финансовых организаций</w:t>
            </w:r>
          </w:p>
        </w:tc>
      </w:tr>
      <w:tr w:rsidR="00CC5207" w:rsidRPr="0009798C" w14:paraId="4524399F" w14:textId="77777777" w:rsidTr="00BE2BE9">
        <w:tc>
          <w:tcPr>
            <w:tcW w:w="680" w:type="pct"/>
            <w:vAlign w:val="center"/>
          </w:tcPr>
          <w:p w14:paraId="6D076B7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0B27E7C" w14:textId="681CCF1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2037</w:t>
            </w:r>
            <w:r w:rsidRPr="0009798C">
              <w:rPr>
                <w:rFonts w:ascii="Times New Roman" w:hAnsi="Times New Roman" w:cs="Times New Roman"/>
                <w:b/>
                <w:lang w:val="en-US"/>
              </w:rPr>
              <w:t>21</w:t>
            </w:r>
          </w:p>
        </w:tc>
        <w:tc>
          <w:tcPr>
            <w:tcW w:w="3752" w:type="pct"/>
          </w:tcPr>
          <w:p w14:paraId="6AAB352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резидентов</w:t>
            </w:r>
          </w:p>
        </w:tc>
      </w:tr>
      <w:tr w:rsidR="00CC5207" w:rsidRPr="0009798C" w14:paraId="0F95AADC" w14:textId="77777777" w:rsidTr="00BE2BE9">
        <w:tc>
          <w:tcPr>
            <w:tcW w:w="680" w:type="pct"/>
            <w:vAlign w:val="center"/>
          </w:tcPr>
          <w:p w14:paraId="19C351A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20DCD8" w14:textId="15B6A55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2037</w:t>
            </w:r>
            <w:r w:rsidRPr="0009798C">
              <w:rPr>
                <w:rFonts w:ascii="Times New Roman" w:hAnsi="Times New Roman" w:cs="Times New Roman"/>
                <w:b/>
                <w:lang w:val="en-US"/>
              </w:rPr>
              <w:t>22</w:t>
            </w:r>
          </w:p>
        </w:tc>
        <w:tc>
          <w:tcPr>
            <w:tcW w:w="3752" w:type="pct"/>
          </w:tcPr>
          <w:p w14:paraId="08C52E8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Займы, привлеченные от </w:t>
            </w:r>
            <w:r w:rsidRPr="0009798C">
              <w:rPr>
                <w:rFonts w:ascii="Times New Roman" w:hAnsi="Times New Roman" w:cs="Times New Roman"/>
              </w:rPr>
              <w:t>юридических лиц - нерезидентов</w:t>
            </w:r>
          </w:p>
        </w:tc>
      </w:tr>
      <w:tr w:rsidR="00CC5207" w:rsidRPr="0009798C" w14:paraId="278D3CF9" w14:textId="77777777" w:rsidTr="00BE2BE9">
        <w:tc>
          <w:tcPr>
            <w:tcW w:w="680" w:type="pct"/>
            <w:vAlign w:val="center"/>
          </w:tcPr>
          <w:p w14:paraId="6FBC9BA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AD3755" w14:textId="75527BE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20372</w:t>
            </w:r>
            <w:r w:rsidRPr="0009798C">
              <w:rPr>
                <w:rFonts w:ascii="Times New Roman" w:hAnsi="Times New Roman" w:cs="Times New Roman"/>
                <w:b/>
                <w:lang w:val="en-US"/>
              </w:rPr>
              <w:t>9</w:t>
            </w:r>
          </w:p>
        </w:tc>
        <w:tc>
          <w:tcPr>
            <w:tcW w:w="3752" w:type="pct"/>
          </w:tcPr>
          <w:p w14:paraId="5D30788A" w14:textId="13918CC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Займы, привлеченные от Фонда государственного резерва</w:t>
            </w:r>
          </w:p>
        </w:tc>
      </w:tr>
      <w:tr w:rsidR="00CC5207" w:rsidRPr="0009798C" w14:paraId="2C1F9AA5" w14:textId="77777777" w:rsidTr="00BE2BE9">
        <w:tc>
          <w:tcPr>
            <w:tcW w:w="680" w:type="pct"/>
            <w:vAlign w:val="center"/>
          </w:tcPr>
          <w:p w14:paraId="2CBC3F5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D7969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5B92DD3"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331B6EA3" w14:textId="77777777" w:rsidTr="00BE2BE9">
        <w:tc>
          <w:tcPr>
            <w:tcW w:w="680" w:type="pct"/>
            <w:vAlign w:val="center"/>
          </w:tcPr>
          <w:p w14:paraId="537C7F1C" w14:textId="7CC2F01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2038</w:t>
            </w:r>
          </w:p>
        </w:tc>
        <w:tc>
          <w:tcPr>
            <w:tcW w:w="4320" w:type="pct"/>
            <w:gridSpan w:val="2"/>
          </w:tcPr>
          <w:p w14:paraId="6A2546D6" w14:textId="4CA91F84" w:rsidR="00CC5207" w:rsidRPr="0009798C" w:rsidRDefault="00CC5207" w:rsidP="00CC5207">
            <w:pPr>
              <w:ind w:firstLine="0"/>
              <w:contextualSpacing/>
              <w:rPr>
                <w:rFonts w:ascii="Times New Roman" w:hAnsi="Times New Roman" w:cs="Times New Roman"/>
                <w:b/>
                <w:lang w:eastAsia="en-US"/>
              </w:rPr>
            </w:pPr>
            <w:r w:rsidRPr="0009798C">
              <w:rPr>
                <w:rFonts w:ascii="Times New Roman" w:hAnsi="Times New Roman" w:cs="Times New Roman"/>
                <w:b/>
                <w:lang w:eastAsia="en-US"/>
              </w:rPr>
              <w:t xml:space="preserve">Просроченные привлеченные </w:t>
            </w:r>
            <w:r w:rsidRPr="0009798C">
              <w:rPr>
                <w:rFonts w:ascii="Times New Roman" w:hAnsi="Times New Roman" w:cs="Times New Roman"/>
                <w:b/>
              </w:rPr>
              <w:t>кредиты и займы</w:t>
            </w:r>
          </w:p>
        </w:tc>
      </w:tr>
      <w:tr w:rsidR="00CC5207" w:rsidRPr="0009798C" w14:paraId="165FCB1C" w14:textId="77777777" w:rsidTr="00BE2BE9">
        <w:tc>
          <w:tcPr>
            <w:tcW w:w="680" w:type="pct"/>
            <w:vAlign w:val="center"/>
          </w:tcPr>
          <w:p w14:paraId="3E70367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1E61F23" w14:textId="228E68E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203882</w:t>
            </w:r>
          </w:p>
        </w:tc>
        <w:tc>
          <w:tcPr>
            <w:tcW w:w="3752" w:type="pct"/>
          </w:tcPr>
          <w:p w14:paraId="24456C7D" w14:textId="64EB6BF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кредиты, привлеченные от международных финансовых организаций</w:t>
            </w:r>
          </w:p>
        </w:tc>
      </w:tr>
      <w:tr w:rsidR="00CC5207" w:rsidRPr="0009798C" w14:paraId="1A3CC790" w14:textId="77777777" w:rsidTr="00BE2BE9">
        <w:tc>
          <w:tcPr>
            <w:tcW w:w="680" w:type="pct"/>
            <w:vAlign w:val="center"/>
          </w:tcPr>
          <w:p w14:paraId="73FFA08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0BE2D17" w14:textId="772506C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203884</w:t>
            </w:r>
          </w:p>
        </w:tc>
        <w:tc>
          <w:tcPr>
            <w:tcW w:w="3752" w:type="pct"/>
          </w:tcPr>
          <w:p w14:paraId="0AD4A14D" w14:textId="4C978EF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займы, привлеченные от международных финансовых организаций</w:t>
            </w:r>
          </w:p>
        </w:tc>
      </w:tr>
      <w:tr w:rsidR="00CC5207" w:rsidRPr="0009798C" w14:paraId="068D539F" w14:textId="77777777" w:rsidTr="00BE2BE9">
        <w:tc>
          <w:tcPr>
            <w:tcW w:w="680" w:type="pct"/>
            <w:vAlign w:val="center"/>
          </w:tcPr>
          <w:p w14:paraId="2B92D91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B9F80CE" w14:textId="6A6B8BB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203885</w:t>
            </w:r>
          </w:p>
        </w:tc>
        <w:tc>
          <w:tcPr>
            <w:tcW w:w="3752" w:type="pct"/>
          </w:tcPr>
          <w:p w14:paraId="711D27D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займы, привлеченные от </w:t>
            </w:r>
            <w:r w:rsidRPr="0009798C">
              <w:rPr>
                <w:rFonts w:ascii="Times New Roman" w:hAnsi="Times New Roman" w:cs="Times New Roman"/>
              </w:rPr>
              <w:t>юридических лиц - резидентов</w:t>
            </w:r>
          </w:p>
        </w:tc>
      </w:tr>
      <w:tr w:rsidR="00CC5207" w:rsidRPr="0009798C" w14:paraId="5F09FB6B" w14:textId="77777777" w:rsidTr="00BE2BE9">
        <w:tc>
          <w:tcPr>
            <w:tcW w:w="680" w:type="pct"/>
            <w:vAlign w:val="center"/>
          </w:tcPr>
          <w:p w14:paraId="76CDB46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C8DE13A" w14:textId="1448E76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203886</w:t>
            </w:r>
          </w:p>
        </w:tc>
        <w:tc>
          <w:tcPr>
            <w:tcW w:w="3752" w:type="pct"/>
          </w:tcPr>
          <w:p w14:paraId="7A064EC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займы, привлеченные от </w:t>
            </w:r>
            <w:r w:rsidRPr="0009798C">
              <w:rPr>
                <w:rFonts w:ascii="Times New Roman" w:hAnsi="Times New Roman" w:cs="Times New Roman"/>
              </w:rPr>
              <w:t>юридических лиц - нерезидентов</w:t>
            </w:r>
          </w:p>
        </w:tc>
      </w:tr>
      <w:tr w:rsidR="00CC5207" w:rsidRPr="0009798C" w14:paraId="5C5D788A" w14:textId="77777777" w:rsidTr="00BE2BE9">
        <w:tc>
          <w:tcPr>
            <w:tcW w:w="680" w:type="pct"/>
            <w:vAlign w:val="center"/>
          </w:tcPr>
          <w:p w14:paraId="02F2FA0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E6E7DA3" w14:textId="1AA5E7A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203887</w:t>
            </w:r>
          </w:p>
        </w:tc>
        <w:tc>
          <w:tcPr>
            <w:tcW w:w="3752" w:type="pct"/>
          </w:tcPr>
          <w:p w14:paraId="2FD6BEAB" w14:textId="3C07D68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займы, привлеченные от Фонда государственного резерва</w:t>
            </w:r>
          </w:p>
        </w:tc>
      </w:tr>
      <w:tr w:rsidR="00CC5207" w:rsidRPr="0009798C" w14:paraId="00FDF6CD" w14:textId="77777777" w:rsidTr="00BE2BE9">
        <w:tc>
          <w:tcPr>
            <w:tcW w:w="680" w:type="pct"/>
            <w:vAlign w:val="center"/>
          </w:tcPr>
          <w:p w14:paraId="4B94EFC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BED665"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333B044"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6EFC6B6C" w14:textId="77777777" w:rsidTr="00B40B2F">
        <w:tc>
          <w:tcPr>
            <w:tcW w:w="680" w:type="pct"/>
            <w:shd w:val="clear" w:color="auto" w:fill="auto"/>
            <w:vAlign w:val="center"/>
          </w:tcPr>
          <w:p w14:paraId="53464FC2" w14:textId="130F743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w:t>
            </w:r>
          </w:p>
        </w:tc>
        <w:tc>
          <w:tcPr>
            <w:tcW w:w="4320" w:type="pct"/>
            <w:gridSpan w:val="2"/>
            <w:shd w:val="clear" w:color="auto" w:fill="auto"/>
          </w:tcPr>
          <w:p w14:paraId="4B6EA6A8" w14:textId="72EF6156"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Обязательства по аккредитивам</w:t>
            </w:r>
          </w:p>
        </w:tc>
      </w:tr>
      <w:tr w:rsidR="00CC5207" w:rsidRPr="0009798C" w14:paraId="6F3EF5B6" w14:textId="77777777" w:rsidTr="00B40B2F">
        <w:tc>
          <w:tcPr>
            <w:tcW w:w="680" w:type="pct"/>
            <w:shd w:val="clear" w:color="auto" w:fill="auto"/>
            <w:vAlign w:val="center"/>
          </w:tcPr>
          <w:p w14:paraId="64B1F9C1"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1AC75421" w14:textId="60E3AC4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206201</w:t>
            </w:r>
          </w:p>
        </w:tc>
        <w:tc>
          <w:tcPr>
            <w:tcW w:w="3752" w:type="pct"/>
            <w:shd w:val="clear" w:color="auto" w:fill="auto"/>
          </w:tcPr>
          <w:p w14:paraId="6BF348DB" w14:textId="3DC00DA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Обязательства по аккредитивам перед государственными и местными органами власти, государственными целевыми </w:t>
            </w:r>
            <w:r w:rsidRPr="0009798C">
              <w:rPr>
                <w:rFonts w:ascii="Times New Roman" w:hAnsi="Times New Roman" w:cs="Times New Roman"/>
              </w:rPr>
              <w:lastRenderedPageBreak/>
              <w:t>внебюджетными фондами</w:t>
            </w:r>
          </w:p>
        </w:tc>
      </w:tr>
      <w:tr w:rsidR="00CC5207" w:rsidRPr="0009798C" w14:paraId="36C0F811" w14:textId="77777777" w:rsidTr="00B40B2F">
        <w:tc>
          <w:tcPr>
            <w:tcW w:w="680" w:type="pct"/>
            <w:shd w:val="clear" w:color="auto" w:fill="auto"/>
            <w:vAlign w:val="center"/>
          </w:tcPr>
          <w:p w14:paraId="5D654692"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115127D5" w14:textId="6F4C673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206211</w:t>
            </w:r>
          </w:p>
        </w:tc>
        <w:tc>
          <w:tcPr>
            <w:tcW w:w="3752" w:type="pct"/>
            <w:shd w:val="clear" w:color="auto" w:fill="auto"/>
          </w:tcPr>
          <w:p w14:paraId="7171D338" w14:textId="5C60EFC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кредитными 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1F05A443" w14:textId="77777777" w:rsidTr="00B40B2F">
        <w:tc>
          <w:tcPr>
            <w:tcW w:w="680" w:type="pct"/>
            <w:shd w:val="clear" w:color="auto" w:fill="auto"/>
            <w:vAlign w:val="center"/>
          </w:tcPr>
          <w:p w14:paraId="23F96D3C"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32E04E18" w14:textId="609F67D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206212</w:t>
            </w:r>
          </w:p>
        </w:tc>
        <w:tc>
          <w:tcPr>
            <w:tcW w:w="3752" w:type="pct"/>
            <w:shd w:val="clear" w:color="auto" w:fill="auto"/>
          </w:tcPr>
          <w:p w14:paraId="6220CA81" w14:textId="6A2BC1D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439370F5" w14:textId="77777777" w:rsidTr="00B40B2F">
        <w:tc>
          <w:tcPr>
            <w:tcW w:w="680" w:type="pct"/>
            <w:shd w:val="clear" w:color="auto" w:fill="auto"/>
            <w:vAlign w:val="center"/>
          </w:tcPr>
          <w:p w14:paraId="367B594F"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351E03AB" w14:textId="2AF9CE2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206221</w:t>
            </w:r>
          </w:p>
        </w:tc>
        <w:tc>
          <w:tcPr>
            <w:tcW w:w="3752" w:type="pct"/>
            <w:shd w:val="clear" w:color="auto" w:fill="auto"/>
          </w:tcPr>
          <w:p w14:paraId="5B7F7409" w14:textId="2170987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13ECEEDD" w14:textId="77777777" w:rsidTr="00B40B2F">
        <w:tc>
          <w:tcPr>
            <w:tcW w:w="680" w:type="pct"/>
            <w:shd w:val="clear" w:color="auto" w:fill="auto"/>
            <w:vAlign w:val="center"/>
          </w:tcPr>
          <w:p w14:paraId="0A61523B"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529C5223" w14:textId="3AB26E4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206222</w:t>
            </w:r>
          </w:p>
        </w:tc>
        <w:tc>
          <w:tcPr>
            <w:tcW w:w="3752" w:type="pct"/>
            <w:shd w:val="clear" w:color="auto" w:fill="auto"/>
          </w:tcPr>
          <w:p w14:paraId="5207E51A" w14:textId="612AD31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4121DD5C" w14:textId="77777777" w:rsidTr="00B40B2F">
        <w:tc>
          <w:tcPr>
            <w:tcW w:w="680" w:type="pct"/>
            <w:shd w:val="clear" w:color="auto" w:fill="auto"/>
            <w:vAlign w:val="center"/>
          </w:tcPr>
          <w:p w14:paraId="039454A7"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6C803F44" w14:textId="778395A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206231</w:t>
            </w:r>
          </w:p>
        </w:tc>
        <w:tc>
          <w:tcPr>
            <w:tcW w:w="3752" w:type="pct"/>
            <w:shd w:val="clear" w:color="auto" w:fill="auto"/>
          </w:tcPr>
          <w:p w14:paraId="0F08012D" w14:textId="71A0EAE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индивидуальными предпринимателями, частными нотариусами</w:t>
            </w:r>
          </w:p>
        </w:tc>
      </w:tr>
      <w:tr w:rsidR="00CC5207" w:rsidRPr="0009798C" w14:paraId="78E843B1" w14:textId="77777777" w:rsidTr="00B40B2F">
        <w:tc>
          <w:tcPr>
            <w:tcW w:w="680" w:type="pct"/>
            <w:shd w:val="clear" w:color="auto" w:fill="auto"/>
            <w:vAlign w:val="center"/>
          </w:tcPr>
          <w:p w14:paraId="4B35ED3C"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6EDAF654" w14:textId="3EE0B9A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206241</w:t>
            </w:r>
          </w:p>
        </w:tc>
        <w:tc>
          <w:tcPr>
            <w:tcW w:w="3752" w:type="pct"/>
            <w:shd w:val="clear" w:color="auto" w:fill="auto"/>
          </w:tcPr>
          <w:p w14:paraId="6128E50E" w14:textId="523D641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аккредитивам перед физическими лицами</w:t>
            </w:r>
          </w:p>
        </w:tc>
      </w:tr>
      <w:tr w:rsidR="00CC5207" w:rsidRPr="0009798C" w14:paraId="3F5F91E3" w14:textId="77777777" w:rsidTr="00B40B2F">
        <w:tc>
          <w:tcPr>
            <w:tcW w:w="680" w:type="pct"/>
            <w:shd w:val="clear" w:color="auto" w:fill="auto"/>
            <w:vAlign w:val="center"/>
          </w:tcPr>
          <w:p w14:paraId="0179D5F1"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3A111CBF" w14:textId="3B3E70A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206281</w:t>
            </w:r>
          </w:p>
        </w:tc>
        <w:tc>
          <w:tcPr>
            <w:tcW w:w="3752" w:type="pct"/>
            <w:shd w:val="clear" w:color="auto" w:fill="auto"/>
          </w:tcPr>
          <w:p w14:paraId="3D88ACF2" w14:textId="186F4E1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Просроченные </w:t>
            </w:r>
            <w:r w:rsidR="00875200" w:rsidRPr="0009798C">
              <w:rPr>
                <w:rFonts w:ascii="Times New Roman" w:hAnsi="Times New Roman" w:cs="Times New Roman"/>
              </w:rPr>
              <w:t>обязательства</w:t>
            </w:r>
            <w:r w:rsidRPr="0009798C">
              <w:rPr>
                <w:rFonts w:ascii="Times New Roman" w:hAnsi="Times New Roman" w:cs="Times New Roman"/>
              </w:rPr>
              <w:t xml:space="preserve"> по аккредитивам перед государственными и местными органами власти, государственными целевыми внебюджетными фондами</w:t>
            </w:r>
          </w:p>
        </w:tc>
      </w:tr>
      <w:tr w:rsidR="00CC5207" w:rsidRPr="0009798C" w14:paraId="4CE52698" w14:textId="77777777" w:rsidTr="00B40B2F">
        <w:tc>
          <w:tcPr>
            <w:tcW w:w="680" w:type="pct"/>
            <w:shd w:val="clear" w:color="auto" w:fill="auto"/>
            <w:vAlign w:val="center"/>
          </w:tcPr>
          <w:p w14:paraId="506C805D"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6D8553E3" w14:textId="608EB23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206283</w:t>
            </w:r>
          </w:p>
        </w:tc>
        <w:tc>
          <w:tcPr>
            <w:tcW w:w="3752" w:type="pct"/>
            <w:shd w:val="clear" w:color="auto" w:fill="auto"/>
          </w:tcPr>
          <w:p w14:paraId="2EF01F15" w14:textId="535763F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кредитными 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4E84E566" w14:textId="77777777" w:rsidTr="00B40B2F">
        <w:tc>
          <w:tcPr>
            <w:tcW w:w="680" w:type="pct"/>
            <w:shd w:val="clear" w:color="auto" w:fill="auto"/>
            <w:vAlign w:val="center"/>
          </w:tcPr>
          <w:p w14:paraId="0E067761"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291E75C5" w14:textId="06BCB49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206284</w:t>
            </w:r>
          </w:p>
        </w:tc>
        <w:tc>
          <w:tcPr>
            <w:tcW w:w="3752" w:type="pct"/>
            <w:shd w:val="clear" w:color="auto" w:fill="auto"/>
          </w:tcPr>
          <w:p w14:paraId="1098BC85" w14:textId="4F5E956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7708E519" w14:textId="77777777" w:rsidTr="00B40B2F">
        <w:tc>
          <w:tcPr>
            <w:tcW w:w="680" w:type="pct"/>
            <w:shd w:val="clear" w:color="auto" w:fill="auto"/>
            <w:vAlign w:val="center"/>
          </w:tcPr>
          <w:p w14:paraId="5B6164E7"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4268CC82" w14:textId="442B7D2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206285</w:t>
            </w:r>
          </w:p>
        </w:tc>
        <w:tc>
          <w:tcPr>
            <w:tcW w:w="3752" w:type="pct"/>
            <w:shd w:val="clear" w:color="auto" w:fill="auto"/>
          </w:tcPr>
          <w:p w14:paraId="497A61DB" w14:textId="13F524F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6CC2E384" w14:textId="77777777" w:rsidTr="00B40B2F">
        <w:tc>
          <w:tcPr>
            <w:tcW w:w="680" w:type="pct"/>
            <w:shd w:val="clear" w:color="auto" w:fill="auto"/>
            <w:vAlign w:val="center"/>
          </w:tcPr>
          <w:p w14:paraId="2B49E86B"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4D661FEC" w14:textId="73AA5A7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206286</w:t>
            </w:r>
          </w:p>
        </w:tc>
        <w:tc>
          <w:tcPr>
            <w:tcW w:w="3752" w:type="pct"/>
            <w:shd w:val="clear" w:color="auto" w:fill="auto"/>
          </w:tcPr>
          <w:p w14:paraId="61E36C69" w14:textId="62CB45B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3A62FDED" w14:textId="77777777" w:rsidTr="00B40B2F">
        <w:tc>
          <w:tcPr>
            <w:tcW w:w="680" w:type="pct"/>
            <w:shd w:val="clear" w:color="auto" w:fill="auto"/>
            <w:vAlign w:val="center"/>
          </w:tcPr>
          <w:p w14:paraId="0B9F23F6"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73334225" w14:textId="21556FC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20628</w:t>
            </w:r>
            <w:r w:rsidRPr="0009798C">
              <w:rPr>
                <w:rFonts w:ascii="Times New Roman" w:hAnsi="Times New Roman" w:cs="Times New Roman"/>
                <w:b/>
                <w:lang w:val="en-US"/>
              </w:rPr>
              <w:t>7</w:t>
            </w:r>
          </w:p>
        </w:tc>
        <w:tc>
          <w:tcPr>
            <w:tcW w:w="3752" w:type="pct"/>
            <w:shd w:val="clear" w:color="auto" w:fill="auto"/>
          </w:tcPr>
          <w:p w14:paraId="107D84F9" w14:textId="29D8CDA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индивидуальными предпринимателями, частными нотариусами</w:t>
            </w:r>
          </w:p>
        </w:tc>
      </w:tr>
      <w:tr w:rsidR="00CC5207" w:rsidRPr="0009798C" w14:paraId="0C854658" w14:textId="77777777" w:rsidTr="00B40B2F">
        <w:tc>
          <w:tcPr>
            <w:tcW w:w="680" w:type="pct"/>
            <w:shd w:val="clear" w:color="auto" w:fill="auto"/>
            <w:vAlign w:val="center"/>
          </w:tcPr>
          <w:p w14:paraId="02B45327" w14:textId="77777777" w:rsidR="00CC5207" w:rsidRPr="0009798C" w:rsidRDefault="00CC5207" w:rsidP="00CC5207">
            <w:pPr>
              <w:ind w:firstLine="0"/>
              <w:contextualSpacing/>
              <w:jc w:val="center"/>
              <w:rPr>
                <w:rFonts w:ascii="Times New Roman" w:hAnsi="Times New Roman" w:cs="Times New Roman"/>
              </w:rPr>
            </w:pPr>
          </w:p>
        </w:tc>
        <w:tc>
          <w:tcPr>
            <w:tcW w:w="568" w:type="pct"/>
            <w:shd w:val="clear" w:color="auto" w:fill="auto"/>
          </w:tcPr>
          <w:p w14:paraId="5AE6C1C7" w14:textId="5E7DB46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20628</w:t>
            </w:r>
            <w:r w:rsidRPr="0009798C">
              <w:rPr>
                <w:rFonts w:ascii="Times New Roman" w:hAnsi="Times New Roman" w:cs="Times New Roman"/>
                <w:b/>
                <w:lang w:val="en-US"/>
              </w:rPr>
              <w:t>9</w:t>
            </w:r>
          </w:p>
        </w:tc>
        <w:tc>
          <w:tcPr>
            <w:tcW w:w="3752" w:type="pct"/>
            <w:shd w:val="clear" w:color="auto" w:fill="auto"/>
          </w:tcPr>
          <w:p w14:paraId="61A4DB7D" w14:textId="63F102F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аккредитивам перед физическими лицами</w:t>
            </w:r>
          </w:p>
        </w:tc>
      </w:tr>
      <w:tr w:rsidR="00CC5207" w:rsidRPr="0009798C" w14:paraId="3FE83EAB" w14:textId="77777777" w:rsidTr="00BE2BE9">
        <w:tc>
          <w:tcPr>
            <w:tcW w:w="680" w:type="pct"/>
            <w:vAlign w:val="center"/>
          </w:tcPr>
          <w:p w14:paraId="5A7B6FD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C7E6EAF"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296918C6" w14:textId="77777777" w:rsidR="00CC5207" w:rsidRPr="0009798C" w:rsidRDefault="00CC5207" w:rsidP="00CC5207">
            <w:pPr>
              <w:ind w:firstLine="0"/>
              <w:contextualSpacing/>
              <w:rPr>
                <w:rFonts w:ascii="Times New Roman" w:hAnsi="Times New Roman" w:cs="Times New Roman"/>
              </w:rPr>
            </w:pPr>
          </w:p>
        </w:tc>
      </w:tr>
      <w:tr w:rsidR="00CC5207" w:rsidRPr="0009798C" w14:paraId="3FA4C0BA" w14:textId="77777777" w:rsidTr="00BE2BE9">
        <w:tc>
          <w:tcPr>
            <w:tcW w:w="680" w:type="pct"/>
            <w:vAlign w:val="center"/>
          </w:tcPr>
          <w:p w14:paraId="6359CC28" w14:textId="326B4A5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w:t>
            </w:r>
          </w:p>
        </w:tc>
        <w:tc>
          <w:tcPr>
            <w:tcW w:w="4320" w:type="pct"/>
            <w:gridSpan w:val="2"/>
          </w:tcPr>
          <w:p w14:paraId="06F9FE7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Обязательства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tc>
      </w:tr>
      <w:tr w:rsidR="00CC5207" w:rsidRPr="0009798C" w14:paraId="47B83D53" w14:textId="77777777" w:rsidTr="00BE2BE9">
        <w:tc>
          <w:tcPr>
            <w:tcW w:w="680" w:type="pct"/>
            <w:vAlign w:val="center"/>
          </w:tcPr>
          <w:p w14:paraId="2E8265B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B8484D4" w14:textId="1244B76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20630</w:t>
            </w:r>
            <w:r w:rsidRPr="0009798C">
              <w:rPr>
                <w:rFonts w:ascii="Times New Roman" w:hAnsi="Times New Roman"/>
                <w:b/>
                <w:color w:val="auto"/>
                <w:sz w:val="24"/>
                <w:szCs w:val="24"/>
              </w:rPr>
              <w:t>1</w:t>
            </w:r>
          </w:p>
        </w:tc>
        <w:tc>
          <w:tcPr>
            <w:tcW w:w="3752" w:type="pct"/>
          </w:tcPr>
          <w:p w14:paraId="05E89C1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государственными и местными органами власти, государственными целевыми внебюджетными фондами</w:t>
            </w:r>
          </w:p>
        </w:tc>
      </w:tr>
      <w:tr w:rsidR="00CC5207" w:rsidRPr="0009798C" w14:paraId="5680FA3C" w14:textId="77777777" w:rsidTr="00BE2BE9">
        <w:tc>
          <w:tcPr>
            <w:tcW w:w="680" w:type="pct"/>
            <w:vAlign w:val="center"/>
          </w:tcPr>
          <w:p w14:paraId="02156A6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A9EBAD2" w14:textId="7C7BB65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206303</w:t>
            </w:r>
          </w:p>
        </w:tc>
        <w:tc>
          <w:tcPr>
            <w:tcW w:w="3752" w:type="pct"/>
          </w:tcPr>
          <w:p w14:paraId="0671CAE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Приднестровским республиканским банком</w:t>
            </w:r>
          </w:p>
        </w:tc>
      </w:tr>
      <w:tr w:rsidR="00CC5207" w:rsidRPr="0009798C" w14:paraId="38FB48AF" w14:textId="77777777" w:rsidTr="00BE2BE9">
        <w:tc>
          <w:tcPr>
            <w:tcW w:w="680" w:type="pct"/>
            <w:vAlign w:val="center"/>
          </w:tcPr>
          <w:p w14:paraId="2D0CBEF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06131E" w14:textId="3F9FBA3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4D18517F" w14:textId="618C343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кредитными 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61BFB3CD" w14:textId="77777777" w:rsidTr="00BE2BE9">
        <w:tc>
          <w:tcPr>
            <w:tcW w:w="680" w:type="pct"/>
            <w:vAlign w:val="center"/>
          </w:tcPr>
          <w:p w14:paraId="1B20295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DF6259" w14:textId="6E33DCA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03CCC574" w14:textId="32BCF97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0B28F8A3" w14:textId="77777777" w:rsidTr="00BE2BE9">
        <w:tc>
          <w:tcPr>
            <w:tcW w:w="680" w:type="pct"/>
            <w:vAlign w:val="center"/>
          </w:tcPr>
          <w:p w14:paraId="1261B65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9BD1AF" w14:textId="4AA2C31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2063</w:t>
            </w:r>
            <w:r w:rsidRPr="0009798C">
              <w:rPr>
                <w:rFonts w:ascii="Times New Roman" w:hAnsi="Times New Roman"/>
                <w:b/>
                <w:color w:val="auto"/>
                <w:sz w:val="24"/>
                <w:szCs w:val="24"/>
              </w:rPr>
              <w:t>21</w:t>
            </w:r>
          </w:p>
        </w:tc>
        <w:tc>
          <w:tcPr>
            <w:tcW w:w="3752" w:type="pct"/>
          </w:tcPr>
          <w:p w14:paraId="79C8105F" w14:textId="7C2DD12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6E402A69" w14:textId="77777777" w:rsidTr="00BE2BE9">
        <w:tc>
          <w:tcPr>
            <w:tcW w:w="680" w:type="pct"/>
            <w:vAlign w:val="center"/>
          </w:tcPr>
          <w:p w14:paraId="3DD73CE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47A8BC" w14:textId="3BCF4C5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206322</w:t>
            </w:r>
          </w:p>
        </w:tc>
        <w:tc>
          <w:tcPr>
            <w:tcW w:w="3752" w:type="pct"/>
          </w:tcPr>
          <w:p w14:paraId="2920E6BA" w14:textId="2765F58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624AB0A8" w14:textId="77777777" w:rsidTr="00BE2BE9">
        <w:tc>
          <w:tcPr>
            <w:tcW w:w="680" w:type="pct"/>
            <w:vAlign w:val="center"/>
          </w:tcPr>
          <w:p w14:paraId="2EA7EAD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EA0FB3" w14:textId="284BC22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2063</w:t>
            </w:r>
            <w:r w:rsidRPr="0009798C">
              <w:rPr>
                <w:rFonts w:ascii="Times New Roman" w:hAnsi="Times New Roman"/>
                <w:b/>
                <w:color w:val="auto"/>
                <w:sz w:val="24"/>
                <w:szCs w:val="24"/>
              </w:rPr>
              <w:t>31</w:t>
            </w:r>
          </w:p>
        </w:tc>
        <w:tc>
          <w:tcPr>
            <w:tcW w:w="3752" w:type="pct"/>
          </w:tcPr>
          <w:p w14:paraId="00694A0E" w14:textId="7BFF343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индивидуальными предпринимателями, частными нотариусами</w:t>
            </w:r>
          </w:p>
        </w:tc>
      </w:tr>
      <w:tr w:rsidR="00CC5207" w:rsidRPr="0009798C" w14:paraId="73EFBB99" w14:textId="77777777" w:rsidTr="00BE2BE9">
        <w:tc>
          <w:tcPr>
            <w:tcW w:w="680" w:type="pct"/>
            <w:vAlign w:val="center"/>
          </w:tcPr>
          <w:p w14:paraId="6668185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7B8F43" w14:textId="252F95F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2063</w:t>
            </w:r>
            <w:r w:rsidRPr="0009798C">
              <w:rPr>
                <w:rFonts w:ascii="Times New Roman" w:hAnsi="Times New Roman"/>
                <w:b/>
                <w:color w:val="auto"/>
                <w:sz w:val="24"/>
                <w:szCs w:val="24"/>
              </w:rPr>
              <w:t>41</w:t>
            </w:r>
          </w:p>
        </w:tc>
        <w:tc>
          <w:tcPr>
            <w:tcW w:w="3752" w:type="pct"/>
          </w:tcPr>
          <w:p w14:paraId="1933D143" w14:textId="2CF951D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Обязательства по сделкам перед физическими лицами</w:t>
            </w:r>
          </w:p>
        </w:tc>
      </w:tr>
      <w:tr w:rsidR="00CC5207" w:rsidRPr="0009798C" w14:paraId="09011CE4" w14:textId="77777777" w:rsidTr="00BE2BE9">
        <w:tc>
          <w:tcPr>
            <w:tcW w:w="680" w:type="pct"/>
            <w:vAlign w:val="center"/>
          </w:tcPr>
          <w:p w14:paraId="3ECFBFF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0357FE" w14:textId="62544E6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206381</w:t>
            </w:r>
          </w:p>
        </w:tc>
        <w:tc>
          <w:tcPr>
            <w:tcW w:w="3752" w:type="pct"/>
          </w:tcPr>
          <w:p w14:paraId="7253842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государственными и местными органами власти, государственными целевыми внебюджетными фондами</w:t>
            </w:r>
          </w:p>
        </w:tc>
      </w:tr>
      <w:tr w:rsidR="00CC5207" w:rsidRPr="0009798C" w14:paraId="37406746" w14:textId="77777777" w:rsidTr="00BE2BE9">
        <w:tc>
          <w:tcPr>
            <w:tcW w:w="680" w:type="pct"/>
            <w:vAlign w:val="center"/>
          </w:tcPr>
          <w:p w14:paraId="0ABE192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D74A67" w14:textId="6DDFBF0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206383</w:t>
            </w:r>
          </w:p>
        </w:tc>
        <w:tc>
          <w:tcPr>
            <w:tcW w:w="3752" w:type="pct"/>
          </w:tcPr>
          <w:p w14:paraId="134E207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Приднестровским республиканским банком</w:t>
            </w:r>
          </w:p>
        </w:tc>
      </w:tr>
      <w:tr w:rsidR="00CC5207" w:rsidRPr="0009798C" w14:paraId="13D4D695" w14:textId="77777777" w:rsidTr="00BE2BE9">
        <w:tc>
          <w:tcPr>
            <w:tcW w:w="680" w:type="pct"/>
            <w:vAlign w:val="center"/>
          </w:tcPr>
          <w:p w14:paraId="3CC6AD7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CF886B1" w14:textId="1CAA7D5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206385</w:t>
            </w:r>
          </w:p>
        </w:tc>
        <w:tc>
          <w:tcPr>
            <w:tcW w:w="3752" w:type="pct"/>
          </w:tcPr>
          <w:p w14:paraId="55540872" w14:textId="567BB53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Просроченные обязательства по сделкам перед кредитными </w:t>
            </w:r>
            <w:r w:rsidRPr="0009798C">
              <w:rPr>
                <w:rFonts w:ascii="Times New Roman" w:hAnsi="Times New Roman" w:cs="Times New Roman"/>
              </w:rPr>
              <w:lastRenderedPageBreak/>
              <w:t>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58AB9F71" w14:textId="77777777" w:rsidTr="00BE2BE9">
        <w:tc>
          <w:tcPr>
            <w:tcW w:w="680" w:type="pct"/>
            <w:vAlign w:val="center"/>
          </w:tcPr>
          <w:p w14:paraId="6738CB7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8E1D2E6" w14:textId="437AD0F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206386</w:t>
            </w:r>
          </w:p>
        </w:tc>
        <w:tc>
          <w:tcPr>
            <w:tcW w:w="3752" w:type="pct"/>
          </w:tcPr>
          <w:p w14:paraId="5A64660B" w14:textId="02BCF64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55D9E81F" w14:textId="77777777" w:rsidTr="00BE2BE9">
        <w:tc>
          <w:tcPr>
            <w:tcW w:w="680" w:type="pct"/>
            <w:vAlign w:val="center"/>
          </w:tcPr>
          <w:p w14:paraId="4B109E0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8B1C34" w14:textId="5260537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206387</w:t>
            </w:r>
          </w:p>
        </w:tc>
        <w:tc>
          <w:tcPr>
            <w:tcW w:w="3752" w:type="pct"/>
          </w:tcPr>
          <w:p w14:paraId="0EC5D06F" w14:textId="6E5D377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08487A94" w14:textId="77777777" w:rsidTr="00BE2BE9">
        <w:tc>
          <w:tcPr>
            <w:tcW w:w="680" w:type="pct"/>
            <w:vAlign w:val="center"/>
          </w:tcPr>
          <w:p w14:paraId="23AAD72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0C2670" w14:textId="368556D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206388</w:t>
            </w:r>
          </w:p>
        </w:tc>
        <w:tc>
          <w:tcPr>
            <w:tcW w:w="3752" w:type="pct"/>
          </w:tcPr>
          <w:p w14:paraId="292B96E4" w14:textId="38639C9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771EED73" w14:textId="77777777" w:rsidTr="00BE2BE9">
        <w:tc>
          <w:tcPr>
            <w:tcW w:w="680" w:type="pct"/>
            <w:vAlign w:val="center"/>
          </w:tcPr>
          <w:p w14:paraId="5F9339C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E1BB7F2" w14:textId="1E17F76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206389</w:t>
            </w:r>
          </w:p>
        </w:tc>
        <w:tc>
          <w:tcPr>
            <w:tcW w:w="3752" w:type="pct"/>
          </w:tcPr>
          <w:p w14:paraId="786C8B0A" w14:textId="71B6A26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индивидуальными предпринимателями, частными нотариусами</w:t>
            </w:r>
          </w:p>
        </w:tc>
      </w:tr>
      <w:tr w:rsidR="00CC5207" w:rsidRPr="0009798C" w14:paraId="1EBCE1C5" w14:textId="77777777" w:rsidTr="00BE2BE9">
        <w:tc>
          <w:tcPr>
            <w:tcW w:w="680" w:type="pct"/>
            <w:vAlign w:val="center"/>
          </w:tcPr>
          <w:p w14:paraId="7888477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F2B8A36" w14:textId="59F1112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206391</w:t>
            </w:r>
          </w:p>
        </w:tc>
        <w:tc>
          <w:tcPr>
            <w:tcW w:w="3752" w:type="pct"/>
          </w:tcPr>
          <w:p w14:paraId="64620093" w14:textId="1FB1951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сделкам перед физическими лицами</w:t>
            </w:r>
          </w:p>
        </w:tc>
      </w:tr>
      <w:tr w:rsidR="00CC5207" w:rsidRPr="0009798C" w14:paraId="4AFC5770" w14:textId="77777777" w:rsidTr="00BE2BE9">
        <w:tc>
          <w:tcPr>
            <w:tcW w:w="680" w:type="pct"/>
            <w:vAlign w:val="center"/>
          </w:tcPr>
          <w:p w14:paraId="0A3F6EE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8E077B"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9C1CDAD" w14:textId="77777777" w:rsidR="00CC5207" w:rsidRPr="0009798C" w:rsidRDefault="00CC5207" w:rsidP="00CC5207">
            <w:pPr>
              <w:ind w:firstLine="0"/>
              <w:contextualSpacing/>
              <w:rPr>
                <w:rFonts w:ascii="Times New Roman" w:hAnsi="Times New Roman" w:cs="Times New Roman"/>
              </w:rPr>
            </w:pPr>
          </w:p>
        </w:tc>
      </w:tr>
      <w:tr w:rsidR="00CC5207" w:rsidRPr="0009798C" w14:paraId="317F28BB" w14:textId="77777777" w:rsidTr="00BE2BE9">
        <w:tc>
          <w:tcPr>
            <w:tcW w:w="680" w:type="pct"/>
            <w:vAlign w:val="center"/>
          </w:tcPr>
          <w:p w14:paraId="055C3FE1" w14:textId="3277FAEF"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2094</w:t>
            </w:r>
          </w:p>
        </w:tc>
        <w:tc>
          <w:tcPr>
            <w:tcW w:w="4320" w:type="pct"/>
            <w:gridSpan w:val="2"/>
          </w:tcPr>
          <w:p w14:paraId="3F0B59C1" w14:textId="77777777" w:rsidR="00CC5207" w:rsidRPr="0009798C" w:rsidRDefault="00CC5207" w:rsidP="00CC5207">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привлеченные средства на срок до 1 месяца</w:t>
            </w:r>
          </w:p>
        </w:tc>
      </w:tr>
      <w:tr w:rsidR="00CC5207" w:rsidRPr="0009798C" w14:paraId="56FE6EAB" w14:textId="77777777" w:rsidTr="00BE2BE9">
        <w:tc>
          <w:tcPr>
            <w:tcW w:w="680" w:type="pct"/>
            <w:vAlign w:val="center"/>
          </w:tcPr>
          <w:p w14:paraId="764A608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E651526" w14:textId="6B97F4F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03</w:t>
            </w:r>
          </w:p>
        </w:tc>
        <w:tc>
          <w:tcPr>
            <w:tcW w:w="3752" w:type="pct"/>
          </w:tcPr>
          <w:p w14:paraId="26E91604" w14:textId="6AE9268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Прочие средства, привлеченные от </w:t>
            </w:r>
            <w:r w:rsidRPr="0009798C">
              <w:rPr>
                <w:rFonts w:ascii="Times New Roman" w:hAnsi="Times New Roman" w:cs="Times New Roman"/>
              </w:rPr>
              <w:t>Приднестровского республиканского банка</w:t>
            </w:r>
          </w:p>
        </w:tc>
      </w:tr>
      <w:tr w:rsidR="00CC5207" w:rsidRPr="0009798C" w14:paraId="748C47C0" w14:textId="77777777" w:rsidTr="00BE2BE9">
        <w:tc>
          <w:tcPr>
            <w:tcW w:w="680" w:type="pct"/>
            <w:vAlign w:val="center"/>
          </w:tcPr>
          <w:p w14:paraId="79E8807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7946596" w14:textId="3B68CA3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11</w:t>
            </w:r>
          </w:p>
        </w:tc>
        <w:tc>
          <w:tcPr>
            <w:tcW w:w="3752" w:type="pct"/>
          </w:tcPr>
          <w:p w14:paraId="430A131E" w14:textId="5E7229E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7619D15E" w14:textId="77777777" w:rsidTr="00BE2BE9">
        <w:tc>
          <w:tcPr>
            <w:tcW w:w="680" w:type="pct"/>
            <w:vAlign w:val="center"/>
          </w:tcPr>
          <w:p w14:paraId="44A9997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7263A5" w14:textId="5F445FA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12</w:t>
            </w:r>
          </w:p>
        </w:tc>
        <w:tc>
          <w:tcPr>
            <w:tcW w:w="3752" w:type="pct"/>
          </w:tcPr>
          <w:p w14:paraId="746587DB" w14:textId="3E84291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3736D8E7" w14:textId="77777777" w:rsidTr="00BE2BE9">
        <w:tc>
          <w:tcPr>
            <w:tcW w:w="680" w:type="pct"/>
            <w:vAlign w:val="center"/>
          </w:tcPr>
          <w:p w14:paraId="57820A3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CFD98C" w14:textId="2777917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21</w:t>
            </w:r>
          </w:p>
        </w:tc>
        <w:tc>
          <w:tcPr>
            <w:tcW w:w="3752" w:type="pct"/>
          </w:tcPr>
          <w:p w14:paraId="6AD98E5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резидентов</w:t>
            </w:r>
          </w:p>
        </w:tc>
      </w:tr>
      <w:tr w:rsidR="00CC5207" w:rsidRPr="0009798C" w14:paraId="35A66F13" w14:textId="77777777" w:rsidTr="00BE2BE9">
        <w:tc>
          <w:tcPr>
            <w:tcW w:w="680" w:type="pct"/>
            <w:vAlign w:val="center"/>
          </w:tcPr>
          <w:p w14:paraId="4E2BF76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7BEE9F6" w14:textId="54258B7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22</w:t>
            </w:r>
          </w:p>
        </w:tc>
        <w:tc>
          <w:tcPr>
            <w:tcW w:w="3752" w:type="pct"/>
          </w:tcPr>
          <w:p w14:paraId="4222370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нерезидентов</w:t>
            </w:r>
          </w:p>
        </w:tc>
      </w:tr>
      <w:tr w:rsidR="00CC5207" w:rsidRPr="0009798C" w14:paraId="2DC69C7A" w14:textId="77777777" w:rsidTr="00BE2BE9">
        <w:tc>
          <w:tcPr>
            <w:tcW w:w="680" w:type="pct"/>
            <w:vAlign w:val="center"/>
          </w:tcPr>
          <w:p w14:paraId="4CFFE9B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B60C11" w14:textId="628F91E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31</w:t>
            </w:r>
          </w:p>
        </w:tc>
        <w:tc>
          <w:tcPr>
            <w:tcW w:w="3752" w:type="pct"/>
          </w:tcPr>
          <w:p w14:paraId="32F9A1F2" w14:textId="3BAC3D9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50CFA6C0" w14:textId="77777777" w:rsidTr="00BE2BE9">
        <w:tc>
          <w:tcPr>
            <w:tcW w:w="680" w:type="pct"/>
            <w:vAlign w:val="center"/>
          </w:tcPr>
          <w:p w14:paraId="376DCCD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A570EE6" w14:textId="4DCD082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2094</w:t>
            </w:r>
            <w:r w:rsidRPr="0009798C">
              <w:rPr>
                <w:rFonts w:ascii="Times New Roman" w:hAnsi="Times New Roman" w:cs="Times New Roman"/>
                <w:b/>
                <w:lang w:val="en-US"/>
              </w:rPr>
              <w:t>41</w:t>
            </w:r>
          </w:p>
        </w:tc>
        <w:tc>
          <w:tcPr>
            <w:tcW w:w="3752" w:type="pct"/>
          </w:tcPr>
          <w:p w14:paraId="48E33E08" w14:textId="60F62A0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физических лиц</w:t>
            </w:r>
          </w:p>
        </w:tc>
      </w:tr>
      <w:tr w:rsidR="00CC5207" w:rsidRPr="0009798C" w14:paraId="794A82F8" w14:textId="77777777" w:rsidTr="00BE2BE9">
        <w:tc>
          <w:tcPr>
            <w:tcW w:w="680" w:type="pct"/>
            <w:vAlign w:val="center"/>
          </w:tcPr>
          <w:p w14:paraId="5CC4DBF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738B5E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5A65653"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104435DA" w14:textId="77777777" w:rsidTr="00BE2BE9">
        <w:tc>
          <w:tcPr>
            <w:tcW w:w="680" w:type="pct"/>
            <w:vAlign w:val="center"/>
          </w:tcPr>
          <w:p w14:paraId="3A8F559C" w14:textId="4DC8AFF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2095</w:t>
            </w:r>
          </w:p>
        </w:tc>
        <w:tc>
          <w:tcPr>
            <w:tcW w:w="4320" w:type="pct"/>
            <w:gridSpan w:val="2"/>
          </w:tcPr>
          <w:p w14:paraId="27D422B5" w14:textId="77777777" w:rsidR="00CC5207" w:rsidRPr="0009798C" w:rsidRDefault="00CC5207" w:rsidP="00CC5207">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привлеченные средства на срок от 1 месяца до 1 года</w:t>
            </w:r>
          </w:p>
        </w:tc>
      </w:tr>
      <w:tr w:rsidR="00CC5207" w:rsidRPr="0009798C" w14:paraId="1D50B84E" w14:textId="77777777" w:rsidTr="00BE2BE9">
        <w:tc>
          <w:tcPr>
            <w:tcW w:w="680" w:type="pct"/>
            <w:vAlign w:val="center"/>
          </w:tcPr>
          <w:p w14:paraId="23D2933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67309F" w14:textId="601304B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03</w:t>
            </w:r>
          </w:p>
        </w:tc>
        <w:tc>
          <w:tcPr>
            <w:tcW w:w="3752" w:type="pct"/>
          </w:tcPr>
          <w:p w14:paraId="71C13D11" w14:textId="62F487A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Прочие средства, привлеченные от </w:t>
            </w:r>
            <w:r w:rsidRPr="0009798C">
              <w:rPr>
                <w:rFonts w:ascii="Times New Roman" w:hAnsi="Times New Roman" w:cs="Times New Roman"/>
              </w:rPr>
              <w:t>Приднестровского республиканского банка</w:t>
            </w:r>
          </w:p>
        </w:tc>
      </w:tr>
      <w:tr w:rsidR="00CC5207" w:rsidRPr="0009798C" w14:paraId="05EBD9C4" w14:textId="77777777" w:rsidTr="00BE2BE9">
        <w:tc>
          <w:tcPr>
            <w:tcW w:w="680" w:type="pct"/>
            <w:vAlign w:val="center"/>
          </w:tcPr>
          <w:p w14:paraId="3CBB370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53A7482" w14:textId="6975D4B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11</w:t>
            </w:r>
          </w:p>
        </w:tc>
        <w:tc>
          <w:tcPr>
            <w:tcW w:w="3752" w:type="pct"/>
          </w:tcPr>
          <w:p w14:paraId="5E949A2F" w14:textId="6B723DD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1776E1C3" w14:textId="77777777" w:rsidTr="00BE2BE9">
        <w:tc>
          <w:tcPr>
            <w:tcW w:w="680" w:type="pct"/>
            <w:vAlign w:val="center"/>
          </w:tcPr>
          <w:p w14:paraId="440DDBC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2B4C472" w14:textId="68544DD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12</w:t>
            </w:r>
          </w:p>
        </w:tc>
        <w:tc>
          <w:tcPr>
            <w:tcW w:w="3752" w:type="pct"/>
          </w:tcPr>
          <w:p w14:paraId="4BE125E0" w14:textId="4546EE0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4FD679E8" w14:textId="77777777" w:rsidTr="00BE2BE9">
        <w:tc>
          <w:tcPr>
            <w:tcW w:w="680" w:type="pct"/>
            <w:vAlign w:val="center"/>
          </w:tcPr>
          <w:p w14:paraId="46BFB21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1FAAF7" w14:textId="04DDBFC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21</w:t>
            </w:r>
          </w:p>
        </w:tc>
        <w:tc>
          <w:tcPr>
            <w:tcW w:w="3752" w:type="pct"/>
          </w:tcPr>
          <w:p w14:paraId="30EEAFA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резидентов</w:t>
            </w:r>
          </w:p>
        </w:tc>
      </w:tr>
      <w:tr w:rsidR="00CC5207" w:rsidRPr="0009798C" w14:paraId="3C95F7ED" w14:textId="77777777" w:rsidTr="00BE2BE9">
        <w:tc>
          <w:tcPr>
            <w:tcW w:w="680" w:type="pct"/>
            <w:vAlign w:val="center"/>
          </w:tcPr>
          <w:p w14:paraId="720F8EF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9EDC50C" w14:textId="6220969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22</w:t>
            </w:r>
          </w:p>
        </w:tc>
        <w:tc>
          <w:tcPr>
            <w:tcW w:w="3752" w:type="pct"/>
          </w:tcPr>
          <w:p w14:paraId="11AD334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нерезидентов</w:t>
            </w:r>
          </w:p>
        </w:tc>
      </w:tr>
      <w:tr w:rsidR="00CC5207" w:rsidRPr="0009798C" w14:paraId="3225EC16" w14:textId="77777777" w:rsidTr="00BE2BE9">
        <w:tc>
          <w:tcPr>
            <w:tcW w:w="680" w:type="pct"/>
            <w:vAlign w:val="center"/>
          </w:tcPr>
          <w:p w14:paraId="6055089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37DD0E" w14:textId="28187B7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31</w:t>
            </w:r>
          </w:p>
        </w:tc>
        <w:tc>
          <w:tcPr>
            <w:tcW w:w="3752" w:type="pct"/>
          </w:tcPr>
          <w:p w14:paraId="2F282526" w14:textId="02C15CF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004407DC" w14:textId="77777777" w:rsidTr="00BE2BE9">
        <w:tc>
          <w:tcPr>
            <w:tcW w:w="680" w:type="pct"/>
            <w:vAlign w:val="center"/>
          </w:tcPr>
          <w:p w14:paraId="73DED43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7F5197" w14:textId="4B2B12A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2095</w:t>
            </w:r>
            <w:r w:rsidRPr="0009798C">
              <w:rPr>
                <w:rFonts w:ascii="Times New Roman" w:hAnsi="Times New Roman" w:cs="Times New Roman"/>
                <w:b/>
                <w:lang w:val="en-US"/>
              </w:rPr>
              <w:t>41</w:t>
            </w:r>
          </w:p>
        </w:tc>
        <w:tc>
          <w:tcPr>
            <w:tcW w:w="3752" w:type="pct"/>
          </w:tcPr>
          <w:p w14:paraId="1D69D604" w14:textId="1080F60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физических лиц</w:t>
            </w:r>
          </w:p>
        </w:tc>
      </w:tr>
      <w:tr w:rsidR="00CC5207" w:rsidRPr="0009798C" w14:paraId="0D3EABCE" w14:textId="77777777" w:rsidTr="00BE2BE9">
        <w:tc>
          <w:tcPr>
            <w:tcW w:w="680" w:type="pct"/>
            <w:vAlign w:val="center"/>
          </w:tcPr>
          <w:p w14:paraId="0C966F0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22F43F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A4FAA21"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329DEE48" w14:textId="77777777" w:rsidTr="00BE2BE9">
        <w:tc>
          <w:tcPr>
            <w:tcW w:w="680" w:type="pct"/>
            <w:vAlign w:val="center"/>
          </w:tcPr>
          <w:p w14:paraId="3851B2F6" w14:textId="615E67A4"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2096</w:t>
            </w:r>
          </w:p>
        </w:tc>
        <w:tc>
          <w:tcPr>
            <w:tcW w:w="4320" w:type="pct"/>
            <w:gridSpan w:val="2"/>
          </w:tcPr>
          <w:p w14:paraId="314B58E4" w14:textId="77777777" w:rsidR="00CC5207" w:rsidRPr="0009798C" w:rsidRDefault="00CC5207" w:rsidP="00CC5207">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привлеченные средства на срок от 1 года до 3 лет</w:t>
            </w:r>
          </w:p>
        </w:tc>
      </w:tr>
      <w:tr w:rsidR="00CC5207" w:rsidRPr="0009798C" w14:paraId="7E39BC53" w14:textId="77777777" w:rsidTr="00BE2BE9">
        <w:tc>
          <w:tcPr>
            <w:tcW w:w="680" w:type="pct"/>
            <w:vAlign w:val="center"/>
          </w:tcPr>
          <w:p w14:paraId="6FCB16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2FC320" w14:textId="686D105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03</w:t>
            </w:r>
          </w:p>
        </w:tc>
        <w:tc>
          <w:tcPr>
            <w:tcW w:w="3752" w:type="pct"/>
          </w:tcPr>
          <w:p w14:paraId="0C5D9C16" w14:textId="16360E5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Прочие средства, привлеченные от </w:t>
            </w:r>
            <w:r w:rsidRPr="0009798C">
              <w:rPr>
                <w:rFonts w:ascii="Times New Roman" w:hAnsi="Times New Roman" w:cs="Times New Roman"/>
              </w:rPr>
              <w:t>Приднестровского республиканского банка</w:t>
            </w:r>
          </w:p>
        </w:tc>
      </w:tr>
      <w:tr w:rsidR="00CC5207" w:rsidRPr="0009798C" w14:paraId="0E0A4796" w14:textId="77777777" w:rsidTr="00BE2BE9">
        <w:tc>
          <w:tcPr>
            <w:tcW w:w="680" w:type="pct"/>
            <w:vAlign w:val="center"/>
          </w:tcPr>
          <w:p w14:paraId="07FAAF2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1ED791" w14:textId="499B483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11</w:t>
            </w:r>
          </w:p>
        </w:tc>
        <w:tc>
          <w:tcPr>
            <w:tcW w:w="3752" w:type="pct"/>
          </w:tcPr>
          <w:p w14:paraId="3540B270" w14:textId="4C9B3C0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026F9390" w14:textId="77777777" w:rsidTr="00BE2BE9">
        <w:tc>
          <w:tcPr>
            <w:tcW w:w="680" w:type="pct"/>
            <w:vAlign w:val="center"/>
          </w:tcPr>
          <w:p w14:paraId="3B68F14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FC0116" w14:textId="26DB6D5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12</w:t>
            </w:r>
          </w:p>
        </w:tc>
        <w:tc>
          <w:tcPr>
            <w:tcW w:w="3752" w:type="pct"/>
          </w:tcPr>
          <w:p w14:paraId="35C284DB" w14:textId="5F26E95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228506F8" w14:textId="77777777" w:rsidTr="00BE2BE9">
        <w:tc>
          <w:tcPr>
            <w:tcW w:w="680" w:type="pct"/>
            <w:vAlign w:val="center"/>
          </w:tcPr>
          <w:p w14:paraId="0D7CB22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CBA73E" w14:textId="039F8C6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21</w:t>
            </w:r>
          </w:p>
        </w:tc>
        <w:tc>
          <w:tcPr>
            <w:tcW w:w="3752" w:type="pct"/>
          </w:tcPr>
          <w:p w14:paraId="36DB9F8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резидентов</w:t>
            </w:r>
          </w:p>
        </w:tc>
      </w:tr>
      <w:tr w:rsidR="00CC5207" w:rsidRPr="0009798C" w14:paraId="327E7BCB" w14:textId="77777777" w:rsidTr="00BE2BE9">
        <w:tc>
          <w:tcPr>
            <w:tcW w:w="680" w:type="pct"/>
            <w:vAlign w:val="center"/>
          </w:tcPr>
          <w:p w14:paraId="64691FA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FF00F0E" w14:textId="3DE3C2E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22</w:t>
            </w:r>
          </w:p>
        </w:tc>
        <w:tc>
          <w:tcPr>
            <w:tcW w:w="3752" w:type="pct"/>
          </w:tcPr>
          <w:p w14:paraId="277E473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нерезидентов</w:t>
            </w:r>
          </w:p>
        </w:tc>
      </w:tr>
      <w:tr w:rsidR="00CC5207" w:rsidRPr="0009798C" w14:paraId="408935C6" w14:textId="77777777" w:rsidTr="00BE2BE9">
        <w:tc>
          <w:tcPr>
            <w:tcW w:w="680" w:type="pct"/>
            <w:vAlign w:val="center"/>
          </w:tcPr>
          <w:p w14:paraId="395FF5C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164EE19" w14:textId="4FBFFBC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31</w:t>
            </w:r>
          </w:p>
        </w:tc>
        <w:tc>
          <w:tcPr>
            <w:tcW w:w="3752" w:type="pct"/>
          </w:tcPr>
          <w:p w14:paraId="080EF2E7" w14:textId="7124448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2D4A1639" w14:textId="77777777" w:rsidTr="00BE2BE9">
        <w:tc>
          <w:tcPr>
            <w:tcW w:w="680" w:type="pct"/>
            <w:vAlign w:val="center"/>
          </w:tcPr>
          <w:p w14:paraId="6AE0CD0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D27BA60" w14:textId="166E81D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2096</w:t>
            </w:r>
            <w:r w:rsidRPr="0009798C">
              <w:rPr>
                <w:rFonts w:ascii="Times New Roman" w:hAnsi="Times New Roman" w:cs="Times New Roman"/>
                <w:b/>
                <w:lang w:val="en-US"/>
              </w:rPr>
              <w:t>41</w:t>
            </w:r>
          </w:p>
        </w:tc>
        <w:tc>
          <w:tcPr>
            <w:tcW w:w="3752" w:type="pct"/>
          </w:tcPr>
          <w:p w14:paraId="0825CD85" w14:textId="3FBCF16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физических лиц</w:t>
            </w:r>
          </w:p>
        </w:tc>
      </w:tr>
      <w:tr w:rsidR="00CC5207" w:rsidRPr="0009798C" w14:paraId="0E49C4D5" w14:textId="77777777" w:rsidTr="00BE2BE9">
        <w:tc>
          <w:tcPr>
            <w:tcW w:w="680" w:type="pct"/>
            <w:vAlign w:val="center"/>
          </w:tcPr>
          <w:p w14:paraId="373FE5C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95F8C6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199A488"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4204F3A5" w14:textId="77777777" w:rsidTr="00BE2BE9">
        <w:tc>
          <w:tcPr>
            <w:tcW w:w="680" w:type="pct"/>
            <w:vAlign w:val="center"/>
          </w:tcPr>
          <w:p w14:paraId="3F10E789" w14:textId="1FA19D4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2097</w:t>
            </w:r>
          </w:p>
        </w:tc>
        <w:tc>
          <w:tcPr>
            <w:tcW w:w="4320" w:type="pct"/>
            <w:gridSpan w:val="2"/>
          </w:tcPr>
          <w:p w14:paraId="068F498A" w14:textId="77777777" w:rsidR="00CC5207" w:rsidRPr="0009798C" w:rsidRDefault="00CC5207" w:rsidP="00CC5207">
            <w:pPr>
              <w:pStyle w:val="MainText"/>
              <w:tabs>
                <w:tab w:val="left" w:pos="1134"/>
              </w:tabs>
              <w:ind w:firstLine="0"/>
              <w:contextualSpacing/>
              <w:rPr>
                <w:rFonts w:ascii="Times New Roman" w:hAnsi="Times New Roman"/>
                <w:b/>
                <w:color w:val="auto"/>
                <w:sz w:val="24"/>
                <w:szCs w:val="24"/>
                <w:lang w:val="ru-RU"/>
              </w:rPr>
            </w:pPr>
            <w:r w:rsidRPr="0009798C">
              <w:rPr>
                <w:rFonts w:ascii="Times New Roman" w:hAnsi="Times New Roman"/>
                <w:b/>
                <w:color w:val="auto"/>
                <w:sz w:val="24"/>
                <w:szCs w:val="24"/>
                <w:lang w:val="ru-RU"/>
              </w:rPr>
              <w:t>Прочие привлеченные средства на срок свыше 3 лет</w:t>
            </w:r>
          </w:p>
        </w:tc>
      </w:tr>
      <w:tr w:rsidR="00CC5207" w:rsidRPr="0009798C" w14:paraId="41EFBA43" w14:textId="77777777" w:rsidTr="00BE2BE9">
        <w:tc>
          <w:tcPr>
            <w:tcW w:w="680" w:type="pct"/>
            <w:vAlign w:val="center"/>
          </w:tcPr>
          <w:p w14:paraId="5303E9D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2EC255" w14:textId="09493FE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03</w:t>
            </w:r>
          </w:p>
        </w:tc>
        <w:tc>
          <w:tcPr>
            <w:tcW w:w="3752" w:type="pct"/>
          </w:tcPr>
          <w:p w14:paraId="14E21FEE" w14:textId="1CBF428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Прочие средства, привлеченные от </w:t>
            </w:r>
            <w:r w:rsidRPr="0009798C">
              <w:rPr>
                <w:rFonts w:ascii="Times New Roman" w:hAnsi="Times New Roman" w:cs="Times New Roman"/>
              </w:rPr>
              <w:t>Приднестровского республиканского банка</w:t>
            </w:r>
          </w:p>
        </w:tc>
      </w:tr>
      <w:tr w:rsidR="00CC5207" w:rsidRPr="0009798C" w14:paraId="35139D5B" w14:textId="77777777" w:rsidTr="00BE2BE9">
        <w:tc>
          <w:tcPr>
            <w:tcW w:w="680" w:type="pct"/>
            <w:vAlign w:val="center"/>
          </w:tcPr>
          <w:p w14:paraId="24C97D2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D2E85B" w14:textId="473A6F0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11</w:t>
            </w:r>
          </w:p>
        </w:tc>
        <w:tc>
          <w:tcPr>
            <w:tcW w:w="3752" w:type="pct"/>
          </w:tcPr>
          <w:p w14:paraId="1628C4D3" w14:textId="0BC9771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43A0E307" w14:textId="77777777" w:rsidTr="00BE2BE9">
        <w:tc>
          <w:tcPr>
            <w:tcW w:w="680" w:type="pct"/>
            <w:vAlign w:val="center"/>
          </w:tcPr>
          <w:p w14:paraId="4C88899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1273E4" w14:textId="32AFD66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12</w:t>
            </w:r>
          </w:p>
        </w:tc>
        <w:tc>
          <w:tcPr>
            <w:tcW w:w="3752" w:type="pct"/>
          </w:tcPr>
          <w:p w14:paraId="37F4C11A" w14:textId="30EF285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69753C81" w14:textId="77777777" w:rsidTr="00BE2BE9">
        <w:tc>
          <w:tcPr>
            <w:tcW w:w="680" w:type="pct"/>
            <w:vAlign w:val="center"/>
          </w:tcPr>
          <w:p w14:paraId="0E32628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DFBA15A" w14:textId="363A9CC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21</w:t>
            </w:r>
          </w:p>
        </w:tc>
        <w:tc>
          <w:tcPr>
            <w:tcW w:w="3752" w:type="pct"/>
          </w:tcPr>
          <w:p w14:paraId="7969C34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резидентов</w:t>
            </w:r>
          </w:p>
        </w:tc>
      </w:tr>
      <w:tr w:rsidR="00CC5207" w:rsidRPr="0009798C" w14:paraId="30690058" w14:textId="77777777" w:rsidTr="00BE2BE9">
        <w:tc>
          <w:tcPr>
            <w:tcW w:w="680" w:type="pct"/>
            <w:vAlign w:val="center"/>
          </w:tcPr>
          <w:p w14:paraId="519F063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CBF4925" w14:textId="7274E31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22</w:t>
            </w:r>
          </w:p>
        </w:tc>
        <w:tc>
          <w:tcPr>
            <w:tcW w:w="3752" w:type="pct"/>
          </w:tcPr>
          <w:p w14:paraId="3165FB5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юридических лиц - нерезидентов</w:t>
            </w:r>
          </w:p>
        </w:tc>
      </w:tr>
      <w:tr w:rsidR="00CC5207" w:rsidRPr="0009798C" w14:paraId="70C65054" w14:textId="77777777" w:rsidTr="00BE2BE9">
        <w:tc>
          <w:tcPr>
            <w:tcW w:w="680" w:type="pct"/>
            <w:vAlign w:val="center"/>
          </w:tcPr>
          <w:p w14:paraId="473EF67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5827D3C" w14:textId="4954B9A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31</w:t>
            </w:r>
          </w:p>
        </w:tc>
        <w:tc>
          <w:tcPr>
            <w:tcW w:w="3752" w:type="pct"/>
          </w:tcPr>
          <w:p w14:paraId="0A0B5B9D" w14:textId="34B8BB8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7D1D171E" w14:textId="77777777" w:rsidTr="00BE2BE9">
        <w:tc>
          <w:tcPr>
            <w:tcW w:w="680" w:type="pct"/>
            <w:vAlign w:val="center"/>
          </w:tcPr>
          <w:p w14:paraId="03048C7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8E9FDA" w14:textId="12DD490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2097</w:t>
            </w:r>
            <w:r w:rsidRPr="0009798C">
              <w:rPr>
                <w:rFonts w:ascii="Times New Roman" w:hAnsi="Times New Roman" w:cs="Times New Roman"/>
                <w:b/>
                <w:lang w:val="en-US"/>
              </w:rPr>
              <w:t>41</w:t>
            </w:r>
          </w:p>
        </w:tc>
        <w:tc>
          <w:tcPr>
            <w:tcW w:w="3752" w:type="pct"/>
          </w:tcPr>
          <w:p w14:paraId="5A97657B" w14:textId="04DE011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средства, привлеченные от</w:t>
            </w:r>
            <w:r w:rsidRPr="0009798C">
              <w:rPr>
                <w:rFonts w:ascii="Times New Roman" w:hAnsi="Times New Roman" w:cs="Times New Roman"/>
              </w:rPr>
              <w:t xml:space="preserve"> </w:t>
            </w:r>
            <w:r w:rsidRPr="0009798C">
              <w:rPr>
                <w:rFonts w:ascii="Times New Roman" w:hAnsi="Times New Roman" w:cs="Times New Roman"/>
                <w:lang w:eastAsia="en-US"/>
              </w:rPr>
              <w:t>физических лиц</w:t>
            </w:r>
          </w:p>
        </w:tc>
      </w:tr>
      <w:tr w:rsidR="00CC5207" w:rsidRPr="0009798C" w14:paraId="1F1A6433" w14:textId="77777777" w:rsidTr="00BE2BE9">
        <w:tc>
          <w:tcPr>
            <w:tcW w:w="680" w:type="pct"/>
            <w:vAlign w:val="center"/>
          </w:tcPr>
          <w:p w14:paraId="5096EA6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8AA7A9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F2D7CD2"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37933AAB" w14:textId="77777777" w:rsidTr="00BE2BE9">
        <w:tc>
          <w:tcPr>
            <w:tcW w:w="680" w:type="pct"/>
            <w:vAlign w:val="center"/>
          </w:tcPr>
          <w:p w14:paraId="5282BF2F" w14:textId="3706D61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w:t>
            </w:r>
          </w:p>
        </w:tc>
        <w:tc>
          <w:tcPr>
            <w:tcW w:w="4320" w:type="pct"/>
            <w:gridSpan w:val="2"/>
          </w:tcPr>
          <w:p w14:paraId="7CED52ED"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Просроченные прочие привлеченные средства</w:t>
            </w:r>
          </w:p>
        </w:tc>
      </w:tr>
      <w:tr w:rsidR="00CC5207" w:rsidRPr="0009798C" w14:paraId="26E81C17" w14:textId="77777777" w:rsidTr="00BE2BE9">
        <w:tc>
          <w:tcPr>
            <w:tcW w:w="680" w:type="pct"/>
            <w:vAlign w:val="center"/>
          </w:tcPr>
          <w:p w14:paraId="263E939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B160D9" w14:textId="7D0C265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209881</w:t>
            </w:r>
          </w:p>
        </w:tc>
        <w:tc>
          <w:tcPr>
            <w:tcW w:w="3752" w:type="pct"/>
          </w:tcPr>
          <w:p w14:paraId="34DD3FDF" w14:textId="32F7698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прочие средства, привлеченные от </w:t>
            </w:r>
            <w:r w:rsidRPr="0009798C">
              <w:rPr>
                <w:rFonts w:ascii="Times New Roman" w:hAnsi="Times New Roman" w:cs="Times New Roman"/>
              </w:rPr>
              <w:t>Приднестровского республиканского банка</w:t>
            </w:r>
          </w:p>
        </w:tc>
      </w:tr>
      <w:tr w:rsidR="00CC5207" w:rsidRPr="0009798C" w14:paraId="138178BF" w14:textId="77777777" w:rsidTr="00BE2BE9">
        <w:tc>
          <w:tcPr>
            <w:tcW w:w="680" w:type="pct"/>
            <w:vAlign w:val="center"/>
          </w:tcPr>
          <w:p w14:paraId="318A5C2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FED835" w14:textId="5467AC1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209883</w:t>
            </w:r>
          </w:p>
        </w:tc>
        <w:tc>
          <w:tcPr>
            <w:tcW w:w="3752" w:type="pct"/>
          </w:tcPr>
          <w:p w14:paraId="02B92307" w14:textId="17281B6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55EDD2B3" w14:textId="77777777" w:rsidTr="00BE2BE9">
        <w:tc>
          <w:tcPr>
            <w:tcW w:w="680" w:type="pct"/>
            <w:vAlign w:val="center"/>
          </w:tcPr>
          <w:p w14:paraId="6901E98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684B4B" w14:textId="6C5166E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209884</w:t>
            </w:r>
          </w:p>
        </w:tc>
        <w:tc>
          <w:tcPr>
            <w:tcW w:w="3752" w:type="pct"/>
          </w:tcPr>
          <w:p w14:paraId="011D23AA" w14:textId="19C6084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1CF0349C" w14:textId="77777777" w:rsidTr="00BE2BE9">
        <w:tc>
          <w:tcPr>
            <w:tcW w:w="680" w:type="pct"/>
            <w:vAlign w:val="center"/>
          </w:tcPr>
          <w:p w14:paraId="1FB901B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844D09" w14:textId="16D60A8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209885</w:t>
            </w:r>
          </w:p>
        </w:tc>
        <w:tc>
          <w:tcPr>
            <w:tcW w:w="3752" w:type="pct"/>
          </w:tcPr>
          <w:p w14:paraId="498C0D8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w:t>
            </w:r>
            <w:r w:rsidRPr="0009798C">
              <w:rPr>
                <w:rFonts w:ascii="Times New Roman" w:hAnsi="Times New Roman" w:cs="Times New Roman"/>
              </w:rPr>
              <w:t xml:space="preserve"> юридических лиц - резидентов</w:t>
            </w:r>
          </w:p>
        </w:tc>
      </w:tr>
      <w:tr w:rsidR="00CC5207" w:rsidRPr="0009798C" w14:paraId="1892B91A" w14:textId="77777777" w:rsidTr="00BE2BE9">
        <w:tc>
          <w:tcPr>
            <w:tcW w:w="680" w:type="pct"/>
            <w:vAlign w:val="center"/>
          </w:tcPr>
          <w:p w14:paraId="461F177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1D4256B" w14:textId="7D3D420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209886</w:t>
            </w:r>
          </w:p>
        </w:tc>
        <w:tc>
          <w:tcPr>
            <w:tcW w:w="3752" w:type="pct"/>
          </w:tcPr>
          <w:p w14:paraId="32AC570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w:t>
            </w:r>
            <w:r w:rsidRPr="0009798C">
              <w:rPr>
                <w:rFonts w:ascii="Times New Roman" w:hAnsi="Times New Roman" w:cs="Times New Roman"/>
              </w:rPr>
              <w:t xml:space="preserve"> юридических лиц - нерезидентов</w:t>
            </w:r>
          </w:p>
        </w:tc>
      </w:tr>
      <w:tr w:rsidR="00CC5207" w:rsidRPr="0009798C" w14:paraId="61A69C61" w14:textId="77777777" w:rsidTr="00BE2BE9">
        <w:tc>
          <w:tcPr>
            <w:tcW w:w="680" w:type="pct"/>
            <w:vAlign w:val="center"/>
          </w:tcPr>
          <w:p w14:paraId="4FD3D7F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10D714" w14:textId="5E9D610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209887</w:t>
            </w:r>
          </w:p>
        </w:tc>
        <w:tc>
          <w:tcPr>
            <w:tcW w:w="3752" w:type="pct"/>
          </w:tcPr>
          <w:p w14:paraId="5A17E485" w14:textId="6268328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 индивидуальных предпринимателей</w:t>
            </w:r>
            <w:r w:rsidRPr="0009798C">
              <w:rPr>
                <w:rFonts w:ascii="Times New Roman" w:hAnsi="Times New Roman" w:cs="Times New Roman"/>
              </w:rPr>
              <w:t>,</w:t>
            </w:r>
            <w:r w:rsidRPr="0009798C">
              <w:rPr>
                <w:rFonts w:ascii="Times New Roman" w:hAnsi="Times New Roman" w:cs="Times New Roman"/>
                <w:lang w:eastAsia="en-US"/>
              </w:rPr>
              <w:t xml:space="preserve"> частных нотариусов</w:t>
            </w:r>
          </w:p>
        </w:tc>
      </w:tr>
      <w:tr w:rsidR="00CC5207" w:rsidRPr="0009798C" w14:paraId="4F106976" w14:textId="77777777" w:rsidTr="00BE2BE9">
        <w:tc>
          <w:tcPr>
            <w:tcW w:w="680" w:type="pct"/>
            <w:vAlign w:val="center"/>
          </w:tcPr>
          <w:p w14:paraId="4FCA1BD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99EDF4" w14:textId="6CB63D6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209889</w:t>
            </w:r>
          </w:p>
        </w:tc>
        <w:tc>
          <w:tcPr>
            <w:tcW w:w="3752" w:type="pct"/>
          </w:tcPr>
          <w:p w14:paraId="074A78FE" w14:textId="39B9765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средства, привлеченные от физических лиц</w:t>
            </w:r>
          </w:p>
        </w:tc>
      </w:tr>
      <w:tr w:rsidR="00CC5207" w:rsidRPr="0009798C" w14:paraId="00022902" w14:textId="77777777" w:rsidTr="00BE2BE9">
        <w:tc>
          <w:tcPr>
            <w:tcW w:w="680" w:type="pct"/>
            <w:vAlign w:val="center"/>
          </w:tcPr>
          <w:p w14:paraId="51D5C44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D6F32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13B6E46"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22E11AB" w14:textId="77777777" w:rsidTr="00BE2BE9">
        <w:tc>
          <w:tcPr>
            <w:tcW w:w="680" w:type="pct"/>
            <w:vAlign w:val="center"/>
          </w:tcPr>
          <w:p w14:paraId="6DEBE054" w14:textId="17EA4D3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2114</w:t>
            </w:r>
          </w:p>
        </w:tc>
        <w:tc>
          <w:tcPr>
            <w:tcW w:w="4320" w:type="pct"/>
            <w:gridSpan w:val="2"/>
          </w:tcPr>
          <w:p w14:paraId="0D09F5F9"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Выпущенные ценные бумаги со сроком погашения до 1 месяца</w:t>
            </w:r>
          </w:p>
        </w:tc>
      </w:tr>
      <w:tr w:rsidR="00CC5207" w:rsidRPr="0009798C" w14:paraId="2011838D" w14:textId="77777777" w:rsidTr="00BE2BE9">
        <w:tc>
          <w:tcPr>
            <w:tcW w:w="680" w:type="pct"/>
            <w:vAlign w:val="center"/>
          </w:tcPr>
          <w:p w14:paraId="4C68C08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9AE30F0" w14:textId="3543C8A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21140</w:t>
            </w:r>
            <w:r w:rsidRPr="0009798C">
              <w:rPr>
                <w:rFonts w:ascii="Times New Roman" w:hAnsi="Times New Roman"/>
                <w:b/>
                <w:color w:val="auto"/>
                <w:sz w:val="24"/>
                <w:szCs w:val="24"/>
              </w:rPr>
              <w:t>1</w:t>
            </w:r>
          </w:p>
        </w:tc>
        <w:tc>
          <w:tcPr>
            <w:tcW w:w="3752" w:type="pct"/>
          </w:tcPr>
          <w:p w14:paraId="5A984EB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государственных и местных органов власти, государственных целевых внебюджетных фондов</w:t>
            </w:r>
          </w:p>
        </w:tc>
      </w:tr>
      <w:tr w:rsidR="00CC5207" w:rsidRPr="0009798C" w14:paraId="46ED205D" w14:textId="77777777" w:rsidTr="00BE2BE9">
        <w:tc>
          <w:tcPr>
            <w:tcW w:w="680" w:type="pct"/>
            <w:vAlign w:val="center"/>
          </w:tcPr>
          <w:p w14:paraId="5AF078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6464DD8" w14:textId="3BB5401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2114</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62252AF0" w14:textId="7E47860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организаций-резидентов</w:t>
            </w:r>
          </w:p>
        </w:tc>
      </w:tr>
      <w:tr w:rsidR="00CC5207" w:rsidRPr="0009798C" w14:paraId="12BE6819" w14:textId="77777777" w:rsidTr="00BE2BE9">
        <w:tc>
          <w:tcPr>
            <w:tcW w:w="680" w:type="pct"/>
            <w:vAlign w:val="center"/>
          </w:tcPr>
          <w:p w14:paraId="11FF6E3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3348E9" w14:textId="5D02719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2114</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3D80D6D4" w14:textId="7A0CFD0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организаций-нерезидентов</w:t>
            </w:r>
          </w:p>
        </w:tc>
      </w:tr>
      <w:tr w:rsidR="00CC5207" w:rsidRPr="0009798C" w14:paraId="78386BD6" w14:textId="77777777" w:rsidTr="00BE2BE9">
        <w:tc>
          <w:tcPr>
            <w:tcW w:w="680" w:type="pct"/>
            <w:vAlign w:val="center"/>
          </w:tcPr>
          <w:p w14:paraId="2DAC3BD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3802F6C" w14:textId="77382C8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2114</w:t>
            </w:r>
            <w:r w:rsidRPr="0009798C">
              <w:rPr>
                <w:rFonts w:ascii="Times New Roman" w:hAnsi="Times New Roman"/>
                <w:b/>
                <w:color w:val="auto"/>
                <w:sz w:val="24"/>
                <w:szCs w:val="24"/>
              </w:rPr>
              <w:t>21</w:t>
            </w:r>
          </w:p>
        </w:tc>
        <w:tc>
          <w:tcPr>
            <w:tcW w:w="3752" w:type="pct"/>
          </w:tcPr>
          <w:p w14:paraId="27A8224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резидентов</w:t>
            </w:r>
          </w:p>
        </w:tc>
      </w:tr>
      <w:tr w:rsidR="00CC5207" w:rsidRPr="0009798C" w14:paraId="69AD97D4" w14:textId="77777777" w:rsidTr="00BE2BE9">
        <w:tc>
          <w:tcPr>
            <w:tcW w:w="680" w:type="pct"/>
            <w:vAlign w:val="center"/>
          </w:tcPr>
          <w:p w14:paraId="278DF3B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BCBA0CE" w14:textId="774ED0A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211422</w:t>
            </w:r>
          </w:p>
        </w:tc>
        <w:tc>
          <w:tcPr>
            <w:tcW w:w="3752" w:type="pct"/>
          </w:tcPr>
          <w:p w14:paraId="1DE4B2D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нерезидентов</w:t>
            </w:r>
          </w:p>
        </w:tc>
      </w:tr>
      <w:tr w:rsidR="00CC5207" w:rsidRPr="0009798C" w14:paraId="7A339D69" w14:textId="77777777" w:rsidTr="00BE2BE9">
        <w:tc>
          <w:tcPr>
            <w:tcW w:w="680" w:type="pct"/>
            <w:vAlign w:val="center"/>
          </w:tcPr>
          <w:p w14:paraId="43A682E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5F96894" w14:textId="163A36D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2114</w:t>
            </w:r>
            <w:r w:rsidRPr="0009798C">
              <w:rPr>
                <w:rFonts w:ascii="Times New Roman" w:hAnsi="Times New Roman"/>
                <w:b/>
                <w:color w:val="auto"/>
                <w:sz w:val="24"/>
                <w:szCs w:val="24"/>
              </w:rPr>
              <w:t>31</w:t>
            </w:r>
          </w:p>
        </w:tc>
        <w:tc>
          <w:tcPr>
            <w:tcW w:w="3752" w:type="pct"/>
          </w:tcPr>
          <w:p w14:paraId="2C2DF598" w14:textId="086AE8E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индивидуальных предпринимателей, частных нотариусов</w:t>
            </w:r>
          </w:p>
        </w:tc>
      </w:tr>
      <w:tr w:rsidR="00CC5207" w:rsidRPr="0009798C" w14:paraId="411B7D11" w14:textId="77777777" w:rsidTr="00BE2BE9">
        <w:tc>
          <w:tcPr>
            <w:tcW w:w="680" w:type="pct"/>
            <w:vAlign w:val="center"/>
          </w:tcPr>
          <w:p w14:paraId="292AB32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627386E" w14:textId="409A50D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2114</w:t>
            </w:r>
            <w:r w:rsidRPr="0009798C">
              <w:rPr>
                <w:rFonts w:ascii="Times New Roman" w:hAnsi="Times New Roman"/>
                <w:b/>
                <w:color w:val="auto"/>
                <w:sz w:val="24"/>
                <w:szCs w:val="24"/>
              </w:rPr>
              <w:t>41</w:t>
            </w:r>
          </w:p>
        </w:tc>
        <w:tc>
          <w:tcPr>
            <w:tcW w:w="3752" w:type="pct"/>
          </w:tcPr>
          <w:p w14:paraId="09ACB153" w14:textId="2A13529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физических лиц</w:t>
            </w:r>
          </w:p>
        </w:tc>
      </w:tr>
      <w:tr w:rsidR="00CC5207" w:rsidRPr="0009798C" w14:paraId="7A8A7444" w14:textId="77777777" w:rsidTr="00BE2BE9">
        <w:tc>
          <w:tcPr>
            <w:tcW w:w="680" w:type="pct"/>
            <w:vAlign w:val="center"/>
          </w:tcPr>
          <w:p w14:paraId="2B36D88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21D719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E9C3AD8"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5D442274" w14:textId="77777777" w:rsidTr="00BE2BE9">
        <w:tc>
          <w:tcPr>
            <w:tcW w:w="680" w:type="pct"/>
            <w:vAlign w:val="center"/>
          </w:tcPr>
          <w:p w14:paraId="2C9B4206" w14:textId="05C2C0C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2115</w:t>
            </w:r>
          </w:p>
        </w:tc>
        <w:tc>
          <w:tcPr>
            <w:tcW w:w="4320" w:type="pct"/>
            <w:gridSpan w:val="2"/>
          </w:tcPr>
          <w:p w14:paraId="5B40BA9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Выпущенные ценные бумаги со сроком погашения от 1 месяца до 1 года</w:t>
            </w:r>
          </w:p>
        </w:tc>
      </w:tr>
      <w:tr w:rsidR="00CC5207" w:rsidRPr="0009798C" w14:paraId="587BEEE2" w14:textId="77777777" w:rsidTr="00BE2BE9">
        <w:tc>
          <w:tcPr>
            <w:tcW w:w="680" w:type="pct"/>
            <w:vAlign w:val="center"/>
          </w:tcPr>
          <w:p w14:paraId="19EA9AE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464752" w14:textId="3B33489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21150</w:t>
            </w:r>
            <w:r w:rsidRPr="0009798C">
              <w:rPr>
                <w:rFonts w:ascii="Times New Roman" w:hAnsi="Times New Roman"/>
                <w:b/>
                <w:color w:val="auto"/>
                <w:sz w:val="24"/>
                <w:szCs w:val="24"/>
              </w:rPr>
              <w:t>1</w:t>
            </w:r>
          </w:p>
        </w:tc>
        <w:tc>
          <w:tcPr>
            <w:tcW w:w="3752" w:type="pct"/>
          </w:tcPr>
          <w:p w14:paraId="1B2AEABC"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государственных и местных органов власти, государственных целевых внебюджетных фондов</w:t>
            </w:r>
          </w:p>
        </w:tc>
      </w:tr>
      <w:tr w:rsidR="00CC5207" w:rsidRPr="0009798C" w14:paraId="690184FE" w14:textId="77777777" w:rsidTr="00BE2BE9">
        <w:tc>
          <w:tcPr>
            <w:tcW w:w="680" w:type="pct"/>
            <w:vAlign w:val="center"/>
          </w:tcPr>
          <w:p w14:paraId="258843F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7A46233" w14:textId="39BD7A3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2115</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785827F3" w14:textId="6CB5CD1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организаций-резидентов</w:t>
            </w:r>
          </w:p>
        </w:tc>
      </w:tr>
      <w:tr w:rsidR="00CC5207" w:rsidRPr="0009798C" w14:paraId="43BCCFE2" w14:textId="77777777" w:rsidTr="00BE2BE9">
        <w:tc>
          <w:tcPr>
            <w:tcW w:w="680" w:type="pct"/>
            <w:vAlign w:val="center"/>
          </w:tcPr>
          <w:p w14:paraId="7A57FDE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B39960" w14:textId="356BD92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2115</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310FBC70" w14:textId="142C558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организаций-нерезидентов</w:t>
            </w:r>
          </w:p>
        </w:tc>
      </w:tr>
      <w:tr w:rsidR="00CC5207" w:rsidRPr="0009798C" w14:paraId="16F34612" w14:textId="77777777" w:rsidTr="00BE2BE9">
        <w:tc>
          <w:tcPr>
            <w:tcW w:w="680" w:type="pct"/>
            <w:vAlign w:val="center"/>
          </w:tcPr>
          <w:p w14:paraId="3D7FD7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C7F5296" w14:textId="0E03870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2115</w:t>
            </w:r>
            <w:r w:rsidRPr="0009798C">
              <w:rPr>
                <w:rFonts w:ascii="Times New Roman" w:hAnsi="Times New Roman"/>
                <w:b/>
                <w:color w:val="auto"/>
                <w:sz w:val="24"/>
                <w:szCs w:val="24"/>
              </w:rPr>
              <w:t>21</w:t>
            </w:r>
          </w:p>
        </w:tc>
        <w:tc>
          <w:tcPr>
            <w:tcW w:w="3752" w:type="pct"/>
          </w:tcPr>
          <w:p w14:paraId="6B90394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резидентов</w:t>
            </w:r>
          </w:p>
        </w:tc>
      </w:tr>
      <w:tr w:rsidR="00CC5207" w:rsidRPr="0009798C" w14:paraId="548FB396" w14:textId="77777777" w:rsidTr="00BE2BE9">
        <w:tc>
          <w:tcPr>
            <w:tcW w:w="680" w:type="pct"/>
            <w:vAlign w:val="center"/>
          </w:tcPr>
          <w:p w14:paraId="0DD3E73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5594E05" w14:textId="64ECE84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211522</w:t>
            </w:r>
          </w:p>
        </w:tc>
        <w:tc>
          <w:tcPr>
            <w:tcW w:w="3752" w:type="pct"/>
          </w:tcPr>
          <w:p w14:paraId="1E12DC0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нерезидентов</w:t>
            </w:r>
          </w:p>
        </w:tc>
      </w:tr>
      <w:tr w:rsidR="00CC5207" w:rsidRPr="0009798C" w14:paraId="106ABA0D" w14:textId="77777777" w:rsidTr="00BE2BE9">
        <w:tc>
          <w:tcPr>
            <w:tcW w:w="680" w:type="pct"/>
            <w:vAlign w:val="center"/>
          </w:tcPr>
          <w:p w14:paraId="27E9606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F2514C2" w14:textId="29CB28F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2115</w:t>
            </w:r>
            <w:r w:rsidRPr="0009798C">
              <w:rPr>
                <w:rFonts w:ascii="Times New Roman" w:hAnsi="Times New Roman"/>
                <w:b/>
                <w:color w:val="auto"/>
                <w:sz w:val="24"/>
                <w:szCs w:val="24"/>
              </w:rPr>
              <w:t>31</w:t>
            </w:r>
          </w:p>
        </w:tc>
        <w:tc>
          <w:tcPr>
            <w:tcW w:w="3752" w:type="pct"/>
          </w:tcPr>
          <w:p w14:paraId="0C9A242E" w14:textId="42541AC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индивидуальных предпринимателей, частных нотариусов</w:t>
            </w:r>
          </w:p>
        </w:tc>
      </w:tr>
      <w:tr w:rsidR="00CC5207" w:rsidRPr="0009798C" w14:paraId="5AEDD526" w14:textId="77777777" w:rsidTr="00BE2BE9">
        <w:tc>
          <w:tcPr>
            <w:tcW w:w="680" w:type="pct"/>
            <w:vAlign w:val="center"/>
          </w:tcPr>
          <w:p w14:paraId="6970472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367B456" w14:textId="71A3665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2115</w:t>
            </w:r>
            <w:r w:rsidRPr="0009798C">
              <w:rPr>
                <w:rFonts w:ascii="Times New Roman" w:hAnsi="Times New Roman"/>
                <w:b/>
                <w:color w:val="auto"/>
                <w:sz w:val="24"/>
                <w:szCs w:val="24"/>
              </w:rPr>
              <w:t>41</w:t>
            </w:r>
          </w:p>
        </w:tc>
        <w:tc>
          <w:tcPr>
            <w:tcW w:w="3752" w:type="pct"/>
          </w:tcPr>
          <w:p w14:paraId="0C7E0E0E" w14:textId="0FC2AD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физических лиц</w:t>
            </w:r>
          </w:p>
        </w:tc>
      </w:tr>
      <w:tr w:rsidR="00CC5207" w:rsidRPr="0009798C" w14:paraId="10B798FE" w14:textId="77777777" w:rsidTr="00BE2BE9">
        <w:tc>
          <w:tcPr>
            <w:tcW w:w="680" w:type="pct"/>
            <w:vAlign w:val="center"/>
          </w:tcPr>
          <w:p w14:paraId="08E47FD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1096D1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1A9F8B9"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177171F8" w14:textId="77777777" w:rsidTr="00BE2BE9">
        <w:tc>
          <w:tcPr>
            <w:tcW w:w="680" w:type="pct"/>
            <w:vAlign w:val="center"/>
          </w:tcPr>
          <w:p w14:paraId="6E74FC32" w14:textId="17C48A9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2116</w:t>
            </w:r>
          </w:p>
        </w:tc>
        <w:tc>
          <w:tcPr>
            <w:tcW w:w="4320" w:type="pct"/>
            <w:gridSpan w:val="2"/>
          </w:tcPr>
          <w:p w14:paraId="18FC05A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Выпущенные ценные бумаги со сроком погашения от 1 года до 3 лет</w:t>
            </w:r>
          </w:p>
        </w:tc>
      </w:tr>
      <w:tr w:rsidR="00CC5207" w:rsidRPr="0009798C" w14:paraId="2F0AFECB" w14:textId="77777777" w:rsidTr="00BE2BE9">
        <w:tc>
          <w:tcPr>
            <w:tcW w:w="680" w:type="pct"/>
            <w:vAlign w:val="center"/>
          </w:tcPr>
          <w:p w14:paraId="762E079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E522A9" w14:textId="6AE1F75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21160</w:t>
            </w:r>
            <w:r w:rsidRPr="0009798C">
              <w:rPr>
                <w:rFonts w:ascii="Times New Roman" w:hAnsi="Times New Roman"/>
                <w:b/>
                <w:color w:val="auto"/>
                <w:sz w:val="24"/>
                <w:szCs w:val="24"/>
              </w:rPr>
              <w:t>1</w:t>
            </w:r>
          </w:p>
        </w:tc>
        <w:tc>
          <w:tcPr>
            <w:tcW w:w="3752" w:type="pct"/>
          </w:tcPr>
          <w:p w14:paraId="176F974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государственных и местных органов власти, государственных целевых внебюджетных фондов</w:t>
            </w:r>
          </w:p>
        </w:tc>
      </w:tr>
      <w:tr w:rsidR="00CC5207" w:rsidRPr="0009798C" w14:paraId="2330259B" w14:textId="77777777" w:rsidTr="00BE2BE9">
        <w:tc>
          <w:tcPr>
            <w:tcW w:w="680" w:type="pct"/>
            <w:vAlign w:val="center"/>
          </w:tcPr>
          <w:p w14:paraId="53DD8B9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540CB29" w14:textId="6D1E404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2116</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51BEE3A6" w14:textId="7BE74F6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организаций-резидентов</w:t>
            </w:r>
          </w:p>
        </w:tc>
      </w:tr>
      <w:tr w:rsidR="00CC5207" w:rsidRPr="0009798C" w14:paraId="70D0C214" w14:textId="77777777" w:rsidTr="00BE2BE9">
        <w:tc>
          <w:tcPr>
            <w:tcW w:w="680" w:type="pct"/>
            <w:vAlign w:val="center"/>
          </w:tcPr>
          <w:p w14:paraId="091F7E0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832C0C4" w14:textId="4A6E1F6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2116</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6E19DA18" w14:textId="5254BD0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организаций-нерезидентов</w:t>
            </w:r>
          </w:p>
        </w:tc>
      </w:tr>
      <w:tr w:rsidR="00CC5207" w:rsidRPr="0009798C" w14:paraId="135E61ED" w14:textId="77777777" w:rsidTr="00BE2BE9">
        <w:tc>
          <w:tcPr>
            <w:tcW w:w="680" w:type="pct"/>
            <w:vAlign w:val="center"/>
          </w:tcPr>
          <w:p w14:paraId="13B260B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D362D05" w14:textId="74F6F0A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2116</w:t>
            </w:r>
            <w:r w:rsidRPr="0009798C">
              <w:rPr>
                <w:rFonts w:ascii="Times New Roman" w:hAnsi="Times New Roman"/>
                <w:b/>
                <w:color w:val="auto"/>
                <w:sz w:val="24"/>
                <w:szCs w:val="24"/>
              </w:rPr>
              <w:t>21</w:t>
            </w:r>
          </w:p>
        </w:tc>
        <w:tc>
          <w:tcPr>
            <w:tcW w:w="3752" w:type="pct"/>
          </w:tcPr>
          <w:p w14:paraId="6269E40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резидентов</w:t>
            </w:r>
          </w:p>
        </w:tc>
      </w:tr>
      <w:tr w:rsidR="00CC5207" w:rsidRPr="0009798C" w14:paraId="37F003C8" w14:textId="77777777" w:rsidTr="00BE2BE9">
        <w:tc>
          <w:tcPr>
            <w:tcW w:w="680" w:type="pct"/>
            <w:vAlign w:val="center"/>
          </w:tcPr>
          <w:p w14:paraId="26DF721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5292157" w14:textId="5B74AD5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211622</w:t>
            </w:r>
          </w:p>
        </w:tc>
        <w:tc>
          <w:tcPr>
            <w:tcW w:w="3752" w:type="pct"/>
          </w:tcPr>
          <w:p w14:paraId="75F0F4E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нерезидентов</w:t>
            </w:r>
          </w:p>
        </w:tc>
      </w:tr>
      <w:tr w:rsidR="00CC5207" w:rsidRPr="0009798C" w14:paraId="2A052035" w14:textId="77777777" w:rsidTr="00BE2BE9">
        <w:tc>
          <w:tcPr>
            <w:tcW w:w="680" w:type="pct"/>
            <w:vAlign w:val="center"/>
          </w:tcPr>
          <w:p w14:paraId="0DCDDC9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D95150E" w14:textId="5DB7FB6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2116</w:t>
            </w:r>
            <w:r w:rsidRPr="0009798C">
              <w:rPr>
                <w:rFonts w:ascii="Times New Roman" w:hAnsi="Times New Roman"/>
                <w:b/>
                <w:color w:val="auto"/>
                <w:sz w:val="24"/>
                <w:szCs w:val="24"/>
              </w:rPr>
              <w:t>31</w:t>
            </w:r>
          </w:p>
        </w:tc>
        <w:tc>
          <w:tcPr>
            <w:tcW w:w="3752" w:type="pct"/>
          </w:tcPr>
          <w:p w14:paraId="4B557F65" w14:textId="54CDBAC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индивидуальных предпринимателей, частных нотариусов</w:t>
            </w:r>
          </w:p>
        </w:tc>
      </w:tr>
      <w:tr w:rsidR="00CC5207" w:rsidRPr="0009798C" w14:paraId="2EDA570D" w14:textId="77777777" w:rsidTr="00BE2BE9">
        <w:tc>
          <w:tcPr>
            <w:tcW w:w="680" w:type="pct"/>
            <w:vAlign w:val="center"/>
          </w:tcPr>
          <w:p w14:paraId="21B154E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B136FAC" w14:textId="3EDD77A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2116</w:t>
            </w:r>
            <w:r w:rsidRPr="0009798C">
              <w:rPr>
                <w:rFonts w:ascii="Times New Roman" w:hAnsi="Times New Roman"/>
                <w:b/>
                <w:color w:val="auto"/>
                <w:sz w:val="24"/>
                <w:szCs w:val="24"/>
              </w:rPr>
              <w:t>41</w:t>
            </w:r>
          </w:p>
        </w:tc>
        <w:tc>
          <w:tcPr>
            <w:tcW w:w="3752" w:type="pct"/>
          </w:tcPr>
          <w:p w14:paraId="23AFEB15" w14:textId="6408C74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физических лиц</w:t>
            </w:r>
          </w:p>
        </w:tc>
      </w:tr>
      <w:tr w:rsidR="00CC5207" w:rsidRPr="0009798C" w14:paraId="0726F9CD" w14:textId="77777777" w:rsidTr="00BE2BE9">
        <w:tc>
          <w:tcPr>
            <w:tcW w:w="680" w:type="pct"/>
            <w:vAlign w:val="center"/>
          </w:tcPr>
          <w:p w14:paraId="48E9AA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73972B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1F3F5BD"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35BF0FA1" w14:textId="77777777" w:rsidTr="00BE2BE9">
        <w:tc>
          <w:tcPr>
            <w:tcW w:w="680" w:type="pct"/>
            <w:vAlign w:val="center"/>
          </w:tcPr>
          <w:p w14:paraId="7D49F268" w14:textId="18B877C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2117</w:t>
            </w:r>
          </w:p>
        </w:tc>
        <w:tc>
          <w:tcPr>
            <w:tcW w:w="4320" w:type="pct"/>
            <w:gridSpan w:val="2"/>
          </w:tcPr>
          <w:p w14:paraId="18E574D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rPr>
              <w:t>Выпущенные ценные бумаги со сроком погашения свыше 3 лет</w:t>
            </w:r>
          </w:p>
        </w:tc>
      </w:tr>
      <w:tr w:rsidR="00CC5207" w:rsidRPr="0009798C" w14:paraId="0B4F05BA" w14:textId="77777777" w:rsidTr="00BE2BE9">
        <w:tc>
          <w:tcPr>
            <w:tcW w:w="680" w:type="pct"/>
            <w:vAlign w:val="center"/>
          </w:tcPr>
          <w:p w14:paraId="7DC7529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2B7CF5B" w14:textId="17CC34E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21170</w:t>
            </w:r>
            <w:r w:rsidRPr="0009798C">
              <w:rPr>
                <w:rFonts w:ascii="Times New Roman" w:hAnsi="Times New Roman"/>
                <w:b/>
                <w:color w:val="auto"/>
                <w:sz w:val="24"/>
                <w:szCs w:val="24"/>
              </w:rPr>
              <w:t>1</w:t>
            </w:r>
          </w:p>
        </w:tc>
        <w:tc>
          <w:tcPr>
            <w:tcW w:w="3752" w:type="pct"/>
          </w:tcPr>
          <w:p w14:paraId="409ABCE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государственных и местных органов власти, государственных целевых внебюджетных фондов</w:t>
            </w:r>
          </w:p>
        </w:tc>
      </w:tr>
      <w:tr w:rsidR="00CC5207" w:rsidRPr="0009798C" w14:paraId="6F98EE78" w14:textId="77777777" w:rsidTr="00BE2BE9">
        <w:tc>
          <w:tcPr>
            <w:tcW w:w="680" w:type="pct"/>
            <w:vAlign w:val="center"/>
          </w:tcPr>
          <w:p w14:paraId="719B6F6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30EDE5F" w14:textId="456BEBE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2117</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1C75D5D4" w14:textId="121848A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организаций-резидентов</w:t>
            </w:r>
          </w:p>
        </w:tc>
      </w:tr>
      <w:tr w:rsidR="00CC5207" w:rsidRPr="0009798C" w14:paraId="16D7F3AB" w14:textId="77777777" w:rsidTr="00BE2BE9">
        <w:tc>
          <w:tcPr>
            <w:tcW w:w="680" w:type="pct"/>
            <w:vAlign w:val="center"/>
          </w:tcPr>
          <w:p w14:paraId="5901643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6F2857" w14:textId="0FE421B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2117</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346B6394" w14:textId="2A4B5F4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Ценные бумаги, размещенные у </w:t>
            </w:r>
            <w:r w:rsidR="00A8320E" w:rsidRPr="0009798C">
              <w:rPr>
                <w:rFonts w:ascii="Times New Roman" w:hAnsi="Times New Roman" w:cs="Times New Roman"/>
              </w:rPr>
              <w:t>кредитных организаций-нерезидентов</w:t>
            </w:r>
          </w:p>
        </w:tc>
      </w:tr>
      <w:tr w:rsidR="00CC5207" w:rsidRPr="0009798C" w14:paraId="0F43943E" w14:textId="77777777" w:rsidTr="00BE2BE9">
        <w:tc>
          <w:tcPr>
            <w:tcW w:w="680" w:type="pct"/>
            <w:vAlign w:val="center"/>
          </w:tcPr>
          <w:p w14:paraId="75ABA4D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4E07F89" w14:textId="23AC025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2117</w:t>
            </w:r>
            <w:r w:rsidRPr="0009798C">
              <w:rPr>
                <w:rFonts w:ascii="Times New Roman" w:hAnsi="Times New Roman"/>
                <w:b/>
                <w:color w:val="auto"/>
                <w:sz w:val="24"/>
                <w:szCs w:val="24"/>
              </w:rPr>
              <w:t>21</w:t>
            </w:r>
          </w:p>
        </w:tc>
        <w:tc>
          <w:tcPr>
            <w:tcW w:w="3752" w:type="pct"/>
          </w:tcPr>
          <w:p w14:paraId="43898F1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резидентов</w:t>
            </w:r>
          </w:p>
        </w:tc>
      </w:tr>
      <w:tr w:rsidR="00CC5207" w:rsidRPr="0009798C" w14:paraId="3702E055" w14:textId="77777777" w:rsidTr="00BE2BE9">
        <w:tc>
          <w:tcPr>
            <w:tcW w:w="680" w:type="pct"/>
            <w:vAlign w:val="center"/>
          </w:tcPr>
          <w:p w14:paraId="2E9AC00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1C68F0A" w14:textId="7084660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211722</w:t>
            </w:r>
          </w:p>
        </w:tc>
        <w:tc>
          <w:tcPr>
            <w:tcW w:w="3752" w:type="pct"/>
          </w:tcPr>
          <w:p w14:paraId="396A1DB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юридических лиц - нерезидентов</w:t>
            </w:r>
          </w:p>
        </w:tc>
      </w:tr>
      <w:tr w:rsidR="00CC5207" w:rsidRPr="0009798C" w14:paraId="436CB5A8" w14:textId="77777777" w:rsidTr="00BE2BE9">
        <w:tc>
          <w:tcPr>
            <w:tcW w:w="680" w:type="pct"/>
            <w:vAlign w:val="center"/>
          </w:tcPr>
          <w:p w14:paraId="0464E81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E293BBC" w14:textId="1C6F0D1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2117</w:t>
            </w:r>
            <w:r w:rsidRPr="0009798C">
              <w:rPr>
                <w:rFonts w:ascii="Times New Roman" w:hAnsi="Times New Roman"/>
                <w:b/>
                <w:color w:val="auto"/>
                <w:sz w:val="24"/>
                <w:szCs w:val="24"/>
              </w:rPr>
              <w:t>31</w:t>
            </w:r>
          </w:p>
        </w:tc>
        <w:tc>
          <w:tcPr>
            <w:tcW w:w="3752" w:type="pct"/>
          </w:tcPr>
          <w:p w14:paraId="7EE572A9" w14:textId="7C0E1F1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индивидуальных предпринимателей, частных нотариусов</w:t>
            </w:r>
          </w:p>
        </w:tc>
      </w:tr>
      <w:tr w:rsidR="00CC5207" w:rsidRPr="0009798C" w14:paraId="08B6CAB3" w14:textId="77777777" w:rsidTr="00BE2BE9">
        <w:tc>
          <w:tcPr>
            <w:tcW w:w="680" w:type="pct"/>
            <w:vAlign w:val="center"/>
          </w:tcPr>
          <w:p w14:paraId="3C81B60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316676" w14:textId="6D6B900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2117</w:t>
            </w:r>
            <w:r w:rsidRPr="0009798C">
              <w:rPr>
                <w:rFonts w:ascii="Times New Roman" w:hAnsi="Times New Roman"/>
                <w:b/>
                <w:color w:val="auto"/>
                <w:sz w:val="24"/>
                <w:szCs w:val="24"/>
              </w:rPr>
              <w:t>41</w:t>
            </w:r>
          </w:p>
        </w:tc>
        <w:tc>
          <w:tcPr>
            <w:tcW w:w="3752" w:type="pct"/>
          </w:tcPr>
          <w:p w14:paraId="1D34ABFD" w14:textId="44CCE59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Ценные бумаги, размещенные у физических лиц</w:t>
            </w:r>
          </w:p>
        </w:tc>
      </w:tr>
      <w:tr w:rsidR="00CC5207" w:rsidRPr="0009798C" w14:paraId="40A53A12" w14:textId="77777777" w:rsidTr="00BE2BE9">
        <w:tc>
          <w:tcPr>
            <w:tcW w:w="680" w:type="pct"/>
            <w:vAlign w:val="center"/>
          </w:tcPr>
          <w:p w14:paraId="5376FBC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6A63B6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24232D8"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21B11A8F" w14:textId="77777777" w:rsidTr="00BE2BE9">
        <w:tc>
          <w:tcPr>
            <w:tcW w:w="680" w:type="pct"/>
            <w:vAlign w:val="center"/>
          </w:tcPr>
          <w:p w14:paraId="1DB1A7D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2118</w:t>
            </w:r>
          </w:p>
        </w:tc>
        <w:tc>
          <w:tcPr>
            <w:tcW w:w="4320" w:type="pct"/>
            <w:gridSpan w:val="2"/>
          </w:tcPr>
          <w:p w14:paraId="4380079E"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Просроченные обязательства по выпущенным ценным бумагам</w:t>
            </w:r>
          </w:p>
        </w:tc>
      </w:tr>
      <w:tr w:rsidR="00CC5207" w:rsidRPr="0009798C" w14:paraId="5E181F75" w14:textId="77777777" w:rsidTr="00BE2BE9">
        <w:tc>
          <w:tcPr>
            <w:tcW w:w="680" w:type="pct"/>
            <w:vAlign w:val="center"/>
          </w:tcPr>
          <w:p w14:paraId="2254917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15DD1A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21188</w:t>
            </w:r>
            <w:r w:rsidRPr="0009798C">
              <w:rPr>
                <w:rFonts w:ascii="Times New Roman" w:hAnsi="Times New Roman"/>
                <w:b/>
                <w:color w:val="auto"/>
                <w:sz w:val="24"/>
                <w:szCs w:val="24"/>
              </w:rPr>
              <w:t>1</w:t>
            </w:r>
          </w:p>
        </w:tc>
        <w:tc>
          <w:tcPr>
            <w:tcW w:w="3752" w:type="pct"/>
          </w:tcPr>
          <w:p w14:paraId="2740054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50475859" w14:textId="77777777" w:rsidTr="00BE2BE9">
        <w:tc>
          <w:tcPr>
            <w:tcW w:w="680" w:type="pct"/>
            <w:vAlign w:val="center"/>
          </w:tcPr>
          <w:p w14:paraId="5E7BA61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89FB159" w14:textId="4BFFBC1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211885</w:t>
            </w:r>
          </w:p>
        </w:tc>
        <w:tc>
          <w:tcPr>
            <w:tcW w:w="3752" w:type="pct"/>
          </w:tcPr>
          <w:p w14:paraId="316379E0" w14:textId="6671329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Просроченные обязательства 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74B7A6DA" w14:textId="77777777" w:rsidTr="00BE2BE9">
        <w:tc>
          <w:tcPr>
            <w:tcW w:w="680" w:type="pct"/>
            <w:vAlign w:val="center"/>
          </w:tcPr>
          <w:p w14:paraId="5C151D3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10F448A" w14:textId="061B3FF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211886</w:t>
            </w:r>
          </w:p>
        </w:tc>
        <w:tc>
          <w:tcPr>
            <w:tcW w:w="3752" w:type="pct"/>
          </w:tcPr>
          <w:p w14:paraId="31C52F63" w14:textId="49F9CE8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Просроченные обязательства 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3067D822" w14:textId="77777777" w:rsidTr="00BE2BE9">
        <w:tc>
          <w:tcPr>
            <w:tcW w:w="680" w:type="pct"/>
            <w:vAlign w:val="center"/>
          </w:tcPr>
          <w:p w14:paraId="4488FAB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084D79" w14:textId="2788C1C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211887</w:t>
            </w:r>
          </w:p>
        </w:tc>
        <w:tc>
          <w:tcPr>
            <w:tcW w:w="3752" w:type="pct"/>
          </w:tcPr>
          <w:p w14:paraId="1790FDD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ценным бумагам, размещенным у юридических лиц - резидентов</w:t>
            </w:r>
          </w:p>
        </w:tc>
      </w:tr>
      <w:tr w:rsidR="00CC5207" w:rsidRPr="0009798C" w14:paraId="0952058C" w14:textId="77777777" w:rsidTr="00BE2BE9">
        <w:tc>
          <w:tcPr>
            <w:tcW w:w="680" w:type="pct"/>
            <w:vAlign w:val="center"/>
          </w:tcPr>
          <w:p w14:paraId="1ADB69D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E774C1E" w14:textId="2C9DDAA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211888</w:t>
            </w:r>
          </w:p>
        </w:tc>
        <w:tc>
          <w:tcPr>
            <w:tcW w:w="3752" w:type="pct"/>
          </w:tcPr>
          <w:p w14:paraId="71B008E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ценным бумагам, размещенным у юридических лиц - нерезидентов</w:t>
            </w:r>
          </w:p>
        </w:tc>
      </w:tr>
      <w:tr w:rsidR="00CC5207" w:rsidRPr="0009798C" w14:paraId="4132F203" w14:textId="77777777" w:rsidTr="00BE2BE9">
        <w:tc>
          <w:tcPr>
            <w:tcW w:w="680" w:type="pct"/>
            <w:vAlign w:val="center"/>
          </w:tcPr>
          <w:p w14:paraId="2AAB82E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CAD1B6" w14:textId="2FED5D0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211889</w:t>
            </w:r>
          </w:p>
        </w:tc>
        <w:tc>
          <w:tcPr>
            <w:tcW w:w="3752" w:type="pct"/>
          </w:tcPr>
          <w:p w14:paraId="4FDBE026" w14:textId="07AF155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ценным бумагам, размещенным у индивидуальных предпринимателей, частных нотариусов</w:t>
            </w:r>
          </w:p>
        </w:tc>
      </w:tr>
      <w:tr w:rsidR="00CC5207" w:rsidRPr="0009798C" w14:paraId="4A3D95C5" w14:textId="77777777" w:rsidTr="00BE2BE9">
        <w:tc>
          <w:tcPr>
            <w:tcW w:w="680" w:type="pct"/>
            <w:vAlign w:val="center"/>
          </w:tcPr>
          <w:p w14:paraId="5A7B3F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5448B22" w14:textId="3D56341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211891</w:t>
            </w:r>
          </w:p>
        </w:tc>
        <w:tc>
          <w:tcPr>
            <w:tcW w:w="3752" w:type="pct"/>
          </w:tcPr>
          <w:p w14:paraId="719A5F0E" w14:textId="36F2510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ценным бумагам, размещенным у физических лиц</w:t>
            </w:r>
          </w:p>
        </w:tc>
      </w:tr>
      <w:tr w:rsidR="00CC5207" w:rsidRPr="0009798C" w14:paraId="1ED0668E" w14:textId="77777777" w:rsidTr="00BE2BE9">
        <w:tc>
          <w:tcPr>
            <w:tcW w:w="680" w:type="pct"/>
            <w:vAlign w:val="center"/>
          </w:tcPr>
          <w:p w14:paraId="40B740A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1381E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0E5112A"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0B5EE572" w14:textId="77777777" w:rsidTr="00BE2BE9">
        <w:tc>
          <w:tcPr>
            <w:tcW w:w="680" w:type="pct"/>
            <w:vAlign w:val="center"/>
          </w:tcPr>
          <w:p w14:paraId="3BFB177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2119</w:t>
            </w:r>
          </w:p>
        </w:tc>
        <w:tc>
          <w:tcPr>
            <w:tcW w:w="4320" w:type="pct"/>
            <w:gridSpan w:val="2"/>
          </w:tcPr>
          <w:p w14:paraId="2ABF63A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lang w:eastAsia="en-US"/>
              </w:rPr>
              <w:t>Прочие счета по операциям с выпущенными ценными бумагами</w:t>
            </w:r>
          </w:p>
        </w:tc>
      </w:tr>
      <w:tr w:rsidR="00CC5207" w:rsidRPr="0009798C" w14:paraId="7836F393" w14:textId="77777777" w:rsidTr="00BE2BE9">
        <w:tc>
          <w:tcPr>
            <w:tcW w:w="680" w:type="pct"/>
            <w:vAlign w:val="center"/>
          </w:tcPr>
          <w:p w14:paraId="21158CF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2CD50A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211902</w:t>
            </w:r>
          </w:p>
        </w:tc>
        <w:tc>
          <w:tcPr>
            <w:tcW w:w="3752" w:type="pct"/>
          </w:tcPr>
          <w:p w14:paraId="299C9CC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Обязательства по процентам и купонам по выпущенным ценным бумагам</w:t>
            </w:r>
          </w:p>
        </w:tc>
      </w:tr>
      <w:tr w:rsidR="00CC5207" w:rsidRPr="0009798C" w14:paraId="1012CF36" w14:textId="77777777" w:rsidTr="00BE2BE9">
        <w:tc>
          <w:tcPr>
            <w:tcW w:w="680" w:type="pct"/>
            <w:vAlign w:val="center"/>
          </w:tcPr>
          <w:p w14:paraId="6F2B4F9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B98C04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211981</w:t>
            </w:r>
          </w:p>
        </w:tc>
        <w:tc>
          <w:tcPr>
            <w:tcW w:w="3752" w:type="pct"/>
          </w:tcPr>
          <w:p w14:paraId="5E16143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обязательства по процентам и купонам по выпущенным ценным бумагам</w:t>
            </w:r>
          </w:p>
        </w:tc>
      </w:tr>
      <w:tr w:rsidR="00CC5207" w:rsidRPr="0009798C" w14:paraId="15125766" w14:textId="77777777" w:rsidTr="00BE2BE9">
        <w:tc>
          <w:tcPr>
            <w:tcW w:w="680" w:type="pct"/>
            <w:vAlign w:val="center"/>
          </w:tcPr>
          <w:p w14:paraId="3CA411C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D4BAE6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B6D8EF6"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6B13C149" w14:textId="77777777" w:rsidTr="00BE2BE9">
        <w:tc>
          <w:tcPr>
            <w:tcW w:w="680" w:type="pct"/>
            <w:vAlign w:val="center"/>
          </w:tcPr>
          <w:p w14:paraId="7BAFAA5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2150</w:t>
            </w:r>
          </w:p>
        </w:tc>
        <w:tc>
          <w:tcPr>
            <w:tcW w:w="4320" w:type="pct"/>
            <w:gridSpan w:val="2"/>
          </w:tcPr>
          <w:p w14:paraId="1D268D9F" w14:textId="091B781A" w:rsidR="00CC5207" w:rsidRPr="0009798C" w:rsidRDefault="00CC5207" w:rsidP="00CC5207">
            <w:pPr>
              <w:pStyle w:val="a8"/>
              <w:contextualSpacing/>
              <w:jc w:val="both"/>
              <w:rPr>
                <w:rFonts w:ascii="Times New Roman" w:hAnsi="Times New Roman" w:cs="Times New Roman"/>
                <w:b/>
                <w:strike/>
              </w:rPr>
            </w:pPr>
            <w:r w:rsidRPr="0009798C">
              <w:rPr>
                <w:rFonts w:ascii="Times New Roman" w:hAnsi="Times New Roman" w:cs="Times New Roman"/>
                <w:b/>
              </w:rPr>
              <w:t>Кредиторская задолженность по операциям доверительного управления</w:t>
            </w:r>
          </w:p>
        </w:tc>
      </w:tr>
      <w:tr w:rsidR="00CC5207" w:rsidRPr="0009798C" w14:paraId="38BB7289" w14:textId="77777777" w:rsidTr="00BE2BE9">
        <w:tc>
          <w:tcPr>
            <w:tcW w:w="680" w:type="pct"/>
            <w:vAlign w:val="center"/>
          </w:tcPr>
          <w:p w14:paraId="6FEAF405" w14:textId="77777777" w:rsidR="00CC5207" w:rsidRPr="0009798C" w:rsidRDefault="00CC5207" w:rsidP="00CC5207">
            <w:pPr>
              <w:ind w:firstLine="0"/>
              <w:contextualSpacing/>
              <w:jc w:val="center"/>
              <w:rPr>
                <w:rFonts w:ascii="Times New Roman" w:hAnsi="Times New Roman" w:cs="Times New Roman"/>
                <w:strike/>
              </w:rPr>
            </w:pPr>
          </w:p>
        </w:tc>
        <w:tc>
          <w:tcPr>
            <w:tcW w:w="568" w:type="pct"/>
          </w:tcPr>
          <w:p w14:paraId="23A0503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215001</w:t>
            </w:r>
          </w:p>
        </w:tc>
        <w:tc>
          <w:tcPr>
            <w:tcW w:w="3752" w:type="pct"/>
          </w:tcPr>
          <w:p w14:paraId="583307B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Кредиторская задолженность по операциям доверительного управления</w:t>
            </w:r>
          </w:p>
        </w:tc>
      </w:tr>
      <w:tr w:rsidR="00CC5207" w:rsidRPr="0009798C" w14:paraId="4559F6DD" w14:textId="77777777" w:rsidTr="00BE2BE9">
        <w:tc>
          <w:tcPr>
            <w:tcW w:w="680" w:type="pct"/>
            <w:vAlign w:val="center"/>
          </w:tcPr>
          <w:p w14:paraId="0A25CC10" w14:textId="77777777" w:rsidR="00CC5207" w:rsidRPr="0009798C" w:rsidRDefault="00CC5207" w:rsidP="00CC5207">
            <w:pPr>
              <w:ind w:firstLine="0"/>
              <w:contextualSpacing/>
              <w:jc w:val="center"/>
              <w:rPr>
                <w:rFonts w:ascii="Times New Roman" w:hAnsi="Times New Roman" w:cs="Times New Roman"/>
                <w:strike/>
              </w:rPr>
            </w:pPr>
          </w:p>
        </w:tc>
        <w:tc>
          <w:tcPr>
            <w:tcW w:w="568" w:type="pct"/>
          </w:tcPr>
          <w:p w14:paraId="6712309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215081</w:t>
            </w:r>
          </w:p>
        </w:tc>
        <w:tc>
          <w:tcPr>
            <w:tcW w:w="3752" w:type="pct"/>
          </w:tcPr>
          <w:p w14:paraId="3FDE11B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кредиторская задолженность по операциям доверительного управления</w:t>
            </w:r>
          </w:p>
        </w:tc>
      </w:tr>
      <w:tr w:rsidR="00CC5207" w:rsidRPr="0009798C" w14:paraId="653D12BD" w14:textId="77777777" w:rsidTr="00BE2BE9">
        <w:tc>
          <w:tcPr>
            <w:tcW w:w="680" w:type="pct"/>
            <w:vAlign w:val="center"/>
          </w:tcPr>
          <w:p w14:paraId="27605946" w14:textId="77777777" w:rsidR="00CC5207" w:rsidRPr="0009798C" w:rsidRDefault="00CC5207" w:rsidP="00CC5207">
            <w:pPr>
              <w:ind w:firstLine="0"/>
              <w:contextualSpacing/>
              <w:jc w:val="center"/>
              <w:rPr>
                <w:rFonts w:ascii="Times New Roman" w:hAnsi="Times New Roman" w:cs="Times New Roman"/>
                <w:strike/>
              </w:rPr>
            </w:pPr>
          </w:p>
        </w:tc>
        <w:tc>
          <w:tcPr>
            <w:tcW w:w="568" w:type="pct"/>
          </w:tcPr>
          <w:p w14:paraId="364D95DE" w14:textId="77777777" w:rsidR="00CC5207" w:rsidRPr="0009798C" w:rsidRDefault="00CC5207" w:rsidP="00CC5207">
            <w:pPr>
              <w:pStyle w:val="MainText"/>
              <w:tabs>
                <w:tab w:val="left" w:pos="1134"/>
              </w:tabs>
              <w:ind w:firstLine="0"/>
              <w:contextualSpacing/>
              <w:jc w:val="center"/>
              <w:rPr>
                <w:rFonts w:ascii="Times New Roman" w:hAnsi="Times New Roman"/>
                <w:b/>
                <w:strike/>
                <w:color w:val="auto"/>
                <w:sz w:val="24"/>
                <w:szCs w:val="24"/>
                <w:lang w:val="ru-RU"/>
              </w:rPr>
            </w:pPr>
          </w:p>
        </w:tc>
        <w:tc>
          <w:tcPr>
            <w:tcW w:w="3752" w:type="pct"/>
          </w:tcPr>
          <w:p w14:paraId="597B2B68" w14:textId="77777777" w:rsidR="00CC5207" w:rsidRPr="0009798C" w:rsidRDefault="00CC5207" w:rsidP="00CC5207">
            <w:pPr>
              <w:pStyle w:val="a8"/>
              <w:contextualSpacing/>
              <w:jc w:val="both"/>
              <w:rPr>
                <w:rFonts w:ascii="Times New Roman" w:hAnsi="Times New Roman" w:cs="Times New Roman"/>
                <w:strike/>
              </w:rPr>
            </w:pPr>
          </w:p>
        </w:tc>
      </w:tr>
      <w:tr w:rsidR="00CC5207" w:rsidRPr="0009798C" w14:paraId="3A3CF7DC" w14:textId="77777777" w:rsidTr="00BE2BE9">
        <w:tc>
          <w:tcPr>
            <w:tcW w:w="680" w:type="pct"/>
            <w:vAlign w:val="center"/>
          </w:tcPr>
          <w:p w14:paraId="7304D45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w:t>
            </w:r>
          </w:p>
        </w:tc>
        <w:tc>
          <w:tcPr>
            <w:tcW w:w="4320" w:type="pct"/>
            <w:gridSpan w:val="2"/>
          </w:tcPr>
          <w:p w14:paraId="1B522AB4"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Финансовая аренда (лизинг)</w:t>
            </w:r>
          </w:p>
        </w:tc>
      </w:tr>
      <w:tr w:rsidR="00CC5207" w:rsidRPr="0009798C" w14:paraId="66539838" w14:textId="77777777" w:rsidTr="00BE2BE9">
        <w:tc>
          <w:tcPr>
            <w:tcW w:w="680" w:type="pct"/>
            <w:vAlign w:val="center"/>
          </w:tcPr>
          <w:p w14:paraId="4FFD7CC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AA9A20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1</w:t>
            </w:r>
          </w:p>
        </w:tc>
        <w:tc>
          <w:tcPr>
            <w:tcW w:w="3752" w:type="pct"/>
          </w:tcPr>
          <w:p w14:paraId="68BAEE44" w14:textId="2E8E8778"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lang w:eastAsia="en-US"/>
              </w:rPr>
              <w:t xml:space="preserve">Обязательства </w:t>
            </w:r>
            <w:r w:rsidRPr="0009798C">
              <w:rPr>
                <w:rFonts w:ascii="Times New Roman" w:hAnsi="Times New Roman" w:cs="Times New Roman"/>
              </w:rPr>
              <w:t>перед кредитными 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50A205C8" w14:textId="77777777" w:rsidTr="00BE2BE9">
        <w:tc>
          <w:tcPr>
            <w:tcW w:w="680" w:type="pct"/>
            <w:vAlign w:val="center"/>
          </w:tcPr>
          <w:p w14:paraId="30037D4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EACE7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1AFF5664" w14:textId="7A473091"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lang w:eastAsia="en-US"/>
              </w:rPr>
              <w:t xml:space="preserve">Обязательства </w:t>
            </w:r>
            <w:r w:rsidRPr="0009798C">
              <w:rPr>
                <w:rFonts w:ascii="Times New Roman" w:hAnsi="Times New Roman" w:cs="Times New Roman"/>
              </w:rPr>
              <w:t>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55056BE7" w14:textId="77777777" w:rsidTr="00BE2BE9">
        <w:tc>
          <w:tcPr>
            <w:tcW w:w="680" w:type="pct"/>
            <w:vAlign w:val="center"/>
          </w:tcPr>
          <w:p w14:paraId="72C4A01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C3FB6A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2204</w:t>
            </w:r>
            <w:r w:rsidRPr="0009798C">
              <w:rPr>
                <w:rFonts w:ascii="Times New Roman" w:hAnsi="Times New Roman"/>
                <w:b/>
                <w:color w:val="auto"/>
                <w:sz w:val="24"/>
                <w:szCs w:val="24"/>
              </w:rPr>
              <w:t>21</w:t>
            </w:r>
          </w:p>
        </w:tc>
        <w:tc>
          <w:tcPr>
            <w:tcW w:w="3752" w:type="pct"/>
          </w:tcPr>
          <w:p w14:paraId="334E1196" w14:textId="0706909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lang w:eastAsia="en-US"/>
              </w:rPr>
              <w:t xml:space="preserve">Обязательства </w:t>
            </w:r>
            <w:r w:rsidRPr="0009798C">
              <w:rPr>
                <w:rFonts w:ascii="Times New Roman" w:hAnsi="Times New Roman" w:cs="Times New Roman"/>
              </w:rPr>
              <w:t>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264B7C90" w14:textId="77777777" w:rsidTr="00BE2BE9">
        <w:tc>
          <w:tcPr>
            <w:tcW w:w="680" w:type="pct"/>
            <w:vAlign w:val="center"/>
          </w:tcPr>
          <w:p w14:paraId="4C09508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638CE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2204</w:t>
            </w:r>
            <w:r w:rsidRPr="0009798C">
              <w:rPr>
                <w:rFonts w:ascii="Times New Roman" w:hAnsi="Times New Roman"/>
                <w:b/>
                <w:color w:val="auto"/>
                <w:sz w:val="24"/>
                <w:szCs w:val="24"/>
              </w:rPr>
              <w:t>22</w:t>
            </w:r>
          </w:p>
        </w:tc>
        <w:tc>
          <w:tcPr>
            <w:tcW w:w="3752" w:type="pct"/>
          </w:tcPr>
          <w:p w14:paraId="32209045" w14:textId="7FCDDF4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lang w:eastAsia="en-US"/>
              </w:rPr>
              <w:t xml:space="preserve">Обязательства </w:t>
            </w:r>
            <w:r w:rsidRPr="0009798C">
              <w:rPr>
                <w:rFonts w:ascii="Times New Roman" w:hAnsi="Times New Roman" w:cs="Times New Roman"/>
              </w:rPr>
              <w:t>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156518B5" w14:textId="77777777" w:rsidTr="00BE2BE9">
        <w:tc>
          <w:tcPr>
            <w:tcW w:w="680" w:type="pct"/>
            <w:vAlign w:val="center"/>
          </w:tcPr>
          <w:p w14:paraId="38F65D7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E6C0D5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220431</w:t>
            </w:r>
          </w:p>
        </w:tc>
        <w:tc>
          <w:tcPr>
            <w:tcW w:w="3752" w:type="pct"/>
          </w:tcPr>
          <w:p w14:paraId="7249D45E" w14:textId="5BBD0D3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Обязательства </w:t>
            </w:r>
            <w:r w:rsidRPr="0009798C">
              <w:rPr>
                <w:rFonts w:ascii="Times New Roman" w:hAnsi="Times New Roman" w:cs="Times New Roman"/>
              </w:rPr>
              <w:t>перед индивидуальными предпринимателями, частными нотариусами</w:t>
            </w:r>
          </w:p>
        </w:tc>
      </w:tr>
      <w:tr w:rsidR="00CC5207" w:rsidRPr="0009798C" w14:paraId="1F32D643" w14:textId="77777777" w:rsidTr="00BE2BE9">
        <w:tc>
          <w:tcPr>
            <w:tcW w:w="680" w:type="pct"/>
            <w:vAlign w:val="center"/>
          </w:tcPr>
          <w:p w14:paraId="6271834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7C675D1" w14:textId="71BD0C0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220481</w:t>
            </w:r>
          </w:p>
        </w:tc>
        <w:tc>
          <w:tcPr>
            <w:tcW w:w="3752" w:type="pct"/>
          </w:tcPr>
          <w:p w14:paraId="53A294C9" w14:textId="74CF18F4"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обязательства по финансовой аренде (лизингу) перед кредитными организациями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733A3465" w14:textId="77777777" w:rsidTr="00BE2BE9">
        <w:tc>
          <w:tcPr>
            <w:tcW w:w="680" w:type="pct"/>
            <w:vAlign w:val="center"/>
          </w:tcPr>
          <w:p w14:paraId="7C5289C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57B7A8C" w14:textId="75D585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220482</w:t>
            </w:r>
          </w:p>
        </w:tc>
        <w:tc>
          <w:tcPr>
            <w:tcW w:w="3752" w:type="pct"/>
          </w:tcPr>
          <w:p w14:paraId="6D1900A2" w14:textId="219A7131"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обязательства по финансовой аренде (лизингу) перед кредитными организациями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60AC828B" w14:textId="77777777" w:rsidTr="00BE2BE9">
        <w:tc>
          <w:tcPr>
            <w:tcW w:w="680" w:type="pct"/>
            <w:vAlign w:val="center"/>
          </w:tcPr>
          <w:p w14:paraId="1AF8F61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C066DE8" w14:textId="6CAB37B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220483</w:t>
            </w:r>
          </w:p>
        </w:tc>
        <w:tc>
          <w:tcPr>
            <w:tcW w:w="3752" w:type="pct"/>
          </w:tcPr>
          <w:p w14:paraId="7DB34009" w14:textId="5A6A7D9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обязательства по финансовой аренде (лизингу) перед юридическими лицами</w:t>
            </w:r>
            <w:r w:rsidR="003F5EA7"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59A82AC6" w14:textId="77777777" w:rsidTr="00BE2BE9">
        <w:tc>
          <w:tcPr>
            <w:tcW w:w="680" w:type="pct"/>
            <w:vAlign w:val="center"/>
          </w:tcPr>
          <w:p w14:paraId="5518F04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8C6AF35" w14:textId="44F72E0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220484</w:t>
            </w:r>
          </w:p>
        </w:tc>
        <w:tc>
          <w:tcPr>
            <w:tcW w:w="3752" w:type="pct"/>
          </w:tcPr>
          <w:p w14:paraId="393C4ECF" w14:textId="236339F0"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обязательства по финансовой аренде (лизингу) перед юридическими лицами</w:t>
            </w:r>
            <w:r w:rsidR="003F5EA7"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0A2B6050" w14:textId="77777777" w:rsidTr="00BE2BE9">
        <w:tc>
          <w:tcPr>
            <w:tcW w:w="680" w:type="pct"/>
            <w:vAlign w:val="center"/>
          </w:tcPr>
          <w:p w14:paraId="237DC40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AD5E8B5" w14:textId="7826814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220485</w:t>
            </w:r>
          </w:p>
        </w:tc>
        <w:tc>
          <w:tcPr>
            <w:tcW w:w="3752" w:type="pct"/>
          </w:tcPr>
          <w:p w14:paraId="6B4D290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Просроченные обязательства по финансовой аренде (лизингу) перед индивидуальными предпринимателями, частными нотариусами</w:t>
            </w:r>
          </w:p>
        </w:tc>
      </w:tr>
      <w:tr w:rsidR="00CC5207" w:rsidRPr="0009798C" w14:paraId="60F035D1" w14:textId="77777777" w:rsidTr="00BE2BE9">
        <w:tc>
          <w:tcPr>
            <w:tcW w:w="680" w:type="pct"/>
            <w:vAlign w:val="center"/>
          </w:tcPr>
          <w:p w14:paraId="3D1A993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07540C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D43E68A"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0DF457CB" w14:textId="77777777" w:rsidTr="00BE2BE9">
        <w:tc>
          <w:tcPr>
            <w:tcW w:w="680" w:type="pct"/>
            <w:vAlign w:val="center"/>
          </w:tcPr>
          <w:p w14:paraId="7A4D6C2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2210</w:t>
            </w:r>
          </w:p>
        </w:tc>
        <w:tc>
          <w:tcPr>
            <w:tcW w:w="4320" w:type="pct"/>
            <w:gridSpan w:val="2"/>
          </w:tcPr>
          <w:p w14:paraId="073B6DEA" w14:textId="0B4EEA63"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Авансы (предоплаты) полученные</w:t>
            </w:r>
          </w:p>
        </w:tc>
      </w:tr>
      <w:tr w:rsidR="00CC5207" w:rsidRPr="0009798C" w14:paraId="6C3474C2" w14:textId="77777777" w:rsidTr="00BE2BE9">
        <w:tc>
          <w:tcPr>
            <w:tcW w:w="680" w:type="pct"/>
            <w:vAlign w:val="center"/>
          </w:tcPr>
          <w:p w14:paraId="71D8B98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2530F8C" w14:textId="3DB30A1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221002</w:t>
            </w:r>
          </w:p>
        </w:tc>
        <w:tc>
          <w:tcPr>
            <w:tcW w:w="3752" w:type="pct"/>
          </w:tcPr>
          <w:p w14:paraId="67881FA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Полученные незаработанные проценты</w:t>
            </w:r>
          </w:p>
        </w:tc>
      </w:tr>
      <w:tr w:rsidR="00CC5207" w:rsidRPr="0009798C" w14:paraId="62CEA3B8" w14:textId="77777777" w:rsidTr="00BE2BE9">
        <w:tc>
          <w:tcPr>
            <w:tcW w:w="680" w:type="pct"/>
            <w:vAlign w:val="center"/>
          </w:tcPr>
          <w:p w14:paraId="33701DCE"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F342DE4" w14:textId="055BDE1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221003</w:t>
            </w:r>
          </w:p>
        </w:tc>
        <w:tc>
          <w:tcPr>
            <w:tcW w:w="3752" w:type="pct"/>
          </w:tcPr>
          <w:p w14:paraId="3FD17DA9" w14:textId="77777777" w:rsidR="00CC5207" w:rsidRPr="0009798C" w:rsidRDefault="00CC5207" w:rsidP="00CC5207">
            <w:pPr>
              <w:ind w:firstLine="0"/>
              <w:contextualSpacing/>
              <w:rPr>
                <w:rFonts w:ascii="Times New Roman" w:hAnsi="Times New Roman" w:cs="Times New Roman"/>
                <w:lang w:val="en-US" w:eastAsia="en-US"/>
              </w:rPr>
            </w:pPr>
            <w:r w:rsidRPr="0009798C">
              <w:rPr>
                <w:rFonts w:ascii="Times New Roman" w:hAnsi="Times New Roman" w:cs="Times New Roman"/>
                <w:lang w:eastAsia="en-US"/>
              </w:rPr>
              <w:t>Прочие предоплаты доходов</w:t>
            </w:r>
          </w:p>
        </w:tc>
      </w:tr>
      <w:tr w:rsidR="00CC5207" w:rsidRPr="0009798C" w14:paraId="1806881B" w14:textId="77777777" w:rsidTr="00BE2BE9">
        <w:tc>
          <w:tcPr>
            <w:tcW w:w="680" w:type="pct"/>
            <w:vAlign w:val="center"/>
          </w:tcPr>
          <w:p w14:paraId="2C6BB63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B39424E" w14:textId="7C9E5DE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221004</w:t>
            </w:r>
          </w:p>
        </w:tc>
        <w:tc>
          <w:tcPr>
            <w:tcW w:w="3752" w:type="pct"/>
          </w:tcPr>
          <w:p w14:paraId="1EB16F46" w14:textId="3473030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Предоплаты</w:t>
            </w:r>
            <w:r w:rsidRPr="0009798C">
              <w:rPr>
                <w:rFonts w:ascii="Times New Roman" w:hAnsi="Times New Roman" w:cs="Times New Roman"/>
                <w:lang w:eastAsia="en-US"/>
              </w:rPr>
              <w:t xml:space="preserve"> по финансовой аренде </w:t>
            </w:r>
            <w:r w:rsidRPr="0009798C">
              <w:rPr>
                <w:rFonts w:ascii="Times New Roman" w:hAnsi="Times New Roman" w:cs="Times New Roman"/>
              </w:rPr>
              <w:t>(лизингу)</w:t>
            </w:r>
          </w:p>
        </w:tc>
      </w:tr>
      <w:tr w:rsidR="00CC5207" w:rsidRPr="0009798C" w14:paraId="00E773C6" w14:textId="77777777" w:rsidTr="00BE2BE9">
        <w:tc>
          <w:tcPr>
            <w:tcW w:w="680" w:type="pct"/>
            <w:vAlign w:val="center"/>
          </w:tcPr>
          <w:p w14:paraId="4DA025B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3D38FE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6449A7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C9B7698" w14:textId="77777777" w:rsidTr="00BE2BE9">
        <w:tc>
          <w:tcPr>
            <w:tcW w:w="680" w:type="pct"/>
            <w:vAlign w:val="center"/>
          </w:tcPr>
          <w:p w14:paraId="4A51158C"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2218</w:t>
            </w:r>
          </w:p>
        </w:tc>
        <w:tc>
          <w:tcPr>
            <w:tcW w:w="4320" w:type="pct"/>
            <w:gridSpan w:val="2"/>
          </w:tcPr>
          <w:p w14:paraId="23B4728E"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Расчеты, связанные с банковской деятельностью</w:t>
            </w:r>
          </w:p>
        </w:tc>
      </w:tr>
      <w:tr w:rsidR="00CC5207" w:rsidRPr="0009798C" w14:paraId="79E01D1A" w14:textId="77777777" w:rsidTr="00BE2BE9">
        <w:tc>
          <w:tcPr>
            <w:tcW w:w="680" w:type="pct"/>
            <w:vAlign w:val="center"/>
          </w:tcPr>
          <w:p w14:paraId="53218A3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8C080D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1801</w:t>
            </w:r>
          </w:p>
        </w:tc>
        <w:tc>
          <w:tcPr>
            <w:tcW w:w="3752" w:type="pct"/>
          </w:tcPr>
          <w:p w14:paraId="1C1C045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Средства по незавершенным расчетам по собственным платежам кредитной организации</w:t>
            </w:r>
          </w:p>
        </w:tc>
      </w:tr>
      <w:tr w:rsidR="00CC5207" w:rsidRPr="0009798C" w14:paraId="2084E02E" w14:textId="77777777" w:rsidTr="00BE2BE9">
        <w:tc>
          <w:tcPr>
            <w:tcW w:w="680" w:type="pct"/>
            <w:vAlign w:val="center"/>
          </w:tcPr>
          <w:p w14:paraId="25C96CE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648AF4" w14:textId="77777777"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22</w:t>
            </w:r>
            <w:r w:rsidRPr="0009798C">
              <w:rPr>
                <w:rFonts w:ascii="Times New Roman" w:hAnsi="Times New Roman" w:cs="Times New Roman"/>
                <w:b/>
              </w:rPr>
              <w:t>18</w:t>
            </w:r>
            <w:r w:rsidRPr="0009798C">
              <w:rPr>
                <w:rFonts w:ascii="Times New Roman" w:hAnsi="Times New Roman" w:cs="Times New Roman"/>
                <w:b/>
                <w:lang w:val="en-US"/>
              </w:rPr>
              <w:t>02</w:t>
            </w:r>
          </w:p>
        </w:tc>
        <w:tc>
          <w:tcPr>
            <w:tcW w:w="3752" w:type="pct"/>
          </w:tcPr>
          <w:p w14:paraId="1B3377B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Средства по незавершенным расчетам по платежам клиентов кредитной организации</w:t>
            </w:r>
          </w:p>
        </w:tc>
      </w:tr>
      <w:tr w:rsidR="00CC5207" w:rsidRPr="0009798C" w14:paraId="4732F1CB" w14:textId="77777777" w:rsidTr="00BE2BE9">
        <w:tc>
          <w:tcPr>
            <w:tcW w:w="680" w:type="pct"/>
            <w:vAlign w:val="center"/>
          </w:tcPr>
          <w:p w14:paraId="249914B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FBD49D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1803</w:t>
            </w:r>
          </w:p>
        </w:tc>
        <w:tc>
          <w:tcPr>
            <w:tcW w:w="3752" w:type="pct"/>
          </w:tcPr>
          <w:p w14:paraId="3BC672E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Инкассированная денежная выручка</w:t>
            </w:r>
          </w:p>
        </w:tc>
      </w:tr>
      <w:tr w:rsidR="00CC5207" w:rsidRPr="0009798C" w14:paraId="0D67B50D" w14:textId="77777777" w:rsidTr="00BE2BE9">
        <w:tc>
          <w:tcPr>
            <w:tcW w:w="680" w:type="pct"/>
            <w:vAlign w:val="center"/>
          </w:tcPr>
          <w:p w14:paraId="0872C57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60E8CC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1804</w:t>
            </w:r>
          </w:p>
        </w:tc>
        <w:tc>
          <w:tcPr>
            <w:tcW w:w="3752" w:type="pct"/>
          </w:tcPr>
          <w:p w14:paraId="673C3FC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Транзитные суммы</w:t>
            </w:r>
          </w:p>
        </w:tc>
      </w:tr>
      <w:tr w:rsidR="00CC5207" w:rsidRPr="0009798C" w14:paraId="7BA0882A" w14:textId="77777777" w:rsidTr="00BE2BE9">
        <w:tc>
          <w:tcPr>
            <w:tcW w:w="680" w:type="pct"/>
            <w:vAlign w:val="center"/>
          </w:tcPr>
          <w:p w14:paraId="5E995B9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C5B553F"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1805</w:t>
            </w:r>
          </w:p>
        </w:tc>
        <w:tc>
          <w:tcPr>
            <w:tcW w:w="3752" w:type="pct"/>
          </w:tcPr>
          <w:p w14:paraId="16E21DD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Клиринговые расчеты</w:t>
            </w:r>
          </w:p>
        </w:tc>
      </w:tr>
      <w:tr w:rsidR="00CC5207" w:rsidRPr="0009798C" w14:paraId="4560AE82" w14:textId="77777777" w:rsidTr="00BE2BE9">
        <w:tc>
          <w:tcPr>
            <w:tcW w:w="680" w:type="pct"/>
            <w:vAlign w:val="center"/>
          </w:tcPr>
          <w:p w14:paraId="5894AE2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AE970B8" w14:textId="628678C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1806</w:t>
            </w:r>
          </w:p>
        </w:tc>
        <w:tc>
          <w:tcPr>
            <w:tcW w:w="3752" w:type="pct"/>
          </w:tcPr>
          <w:p w14:paraId="4896344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Инкассированные платежи, подлежащие перечислению по назначению</w:t>
            </w:r>
          </w:p>
        </w:tc>
      </w:tr>
      <w:tr w:rsidR="00CC5207" w:rsidRPr="0009798C" w14:paraId="512B5AB2" w14:textId="77777777" w:rsidTr="00BE2BE9">
        <w:tc>
          <w:tcPr>
            <w:tcW w:w="680" w:type="pct"/>
            <w:vAlign w:val="center"/>
          </w:tcPr>
          <w:p w14:paraId="291390D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EA832E3" w14:textId="5BD389B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1807</w:t>
            </w:r>
          </w:p>
        </w:tc>
        <w:tc>
          <w:tcPr>
            <w:tcW w:w="3752" w:type="pct"/>
          </w:tcPr>
          <w:p w14:paraId="45B523C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Незавершенные расчеты с платежным клиринговым центром по переводам физических лиц без открытия банковского счета</w:t>
            </w:r>
          </w:p>
        </w:tc>
      </w:tr>
      <w:tr w:rsidR="00CC5207" w:rsidRPr="0009798C" w14:paraId="22ED869F" w14:textId="77777777" w:rsidTr="00BE2BE9">
        <w:tc>
          <w:tcPr>
            <w:tcW w:w="680" w:type="pct"/>
            <w:vAlign w:val="center"/>
          </w:tcPr>
          <w:p w14:paraId="074335B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8712352" w14:textId="5D56DFC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22</w:t>
            </w:r>
            <w:r w:rsidRPr="0009798C">
              <w:rPr>
                <w:rFonts w:ascii="Times New Roman" w:hAnsi="Times New Roman" w:cs="Times New Roman"/>
                <w:b/>
              </w:rPr>
              <w:t>18</w:t>
            </w:r>
            <w:r w:rsidRPr="0009798C">
              <w:rPr>
                <w:rFonts w:ascii="Times New Roman" w:hAnsi="Times New Roman" w:cs="Times New Roman"/>
                <w:b/>
                <w:lang w:val="en-US"/>
              </w:rPr>
              <w:t>0</w:t>
            </w:r>
            <w:r w:rsidRPr="0009798C">
              <w:rPr>
                <w:rFonts w:ascii="Times New Roman" w:hAnsi="Times New Roman" w:cs="Times New Roman"/>
                <w:b/>
              </w:rPr>
              <w:t>8</w:t>
            </w:r>
          </w:p>
        </w:tc>
        <w:tc>
          <w:tcPr>
            <w:tcW w:w="3752" w:type="pct"/>
          </w:tcPr>
          <w:p w14:paraId="6764D93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Незавершенные расчеты с физическими лицами по переводам физических лиц без открытия банковского счета</w:t>
            </w:r>
          </w:p>
        </w:tc>
      </w:tr>
      <w:tr w:rsidR="00CC5207" w:rsidRPr="0009798C" w14:paraId="411FA0D5" w14:textId="77777777" w:rsidTr="00BE2BE9">
        <w:tc>
          <w:tcPr>
            <w:tcW w:w="680" w:type="pct"/>
            <w:vAlign w:val="center"/>
          </w:tcPr>
          <w:p w14:paraId="0D52365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5FC54E5" w14:textId="68D4059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1809</w:t>
            </w:r>
          </w:p>
        </w:tc>
        <w:tc>
          <w:tcPr>
            <w:tcW w:w="3752" w:type="pct"/>
          </w:tcPr>
          <w:p w14:paraId="5C51972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Незавершенные расчеты по операциям, совершаемым с использованием платежных карт</w:t>
            </w:r>
          </w:p>
        </w:tc>
      </w:tr>
      <w:tr w:rsidR="00CC5207" w:rsidRPr="0009798C" w14:paraId="59AA8336" w14:textId="77777777" w:rsidTr="00BE2BE9">
        <w:tc>
          <w:tcPr>
            <w:tcW w:w="680" w:type="pct"/>
            <w:vAlign w:val="center"/>
          </w:tcPr>
          <w:p w14:paraId="06D435B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61E08E0" w14:textId="202638C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1810</w:t>
            </w:r>
          </w:p>
        </w:tc>
        <w:tc>
          <w:tcPr>
            <w:tcW w:w="3752" w:type="pct"/>
          </w:tcPr>
          <w:p w14:paraId="194726DC" w14:textId="46C136A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операциям процессинга</w:t>
            </w:r>
          </w:p>
        </w:tc>
      </w:tr>
      <w:tr w:rsidR="00CC5207" w:rsidRPr="0009798C" w14:paraId="198A6034" w14:textId="77777777" w:rsidTr="00BE2BE9">
        <w:tc>
          <w:tcPr>
            <w:tcW w:w="680" w:type="pct"/>
            <w:vAlign w:val="center"/>
          </w:tcPr>
          <w:p w14:paraId="7569EF0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C03F612" w14:textId="6C4BD06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2</w:t>
            </w:r>
            <w:r w:rsidRPr="0009798C">
              <w:rPr>
                <w:rFonts w:ascii="Times New Roman" w:hAnsi="Times New Roman" w:cs="Times New Roman"/>
                <w:b/>
                <w:lang w:val="en-US"/>
              </w:rPr>
              <w:t>2</w:t>
            </w:r>
            <w:r w:rsidRPr="0009798C">
              <w:rPr>
                <w:rFonts w:ascii="Times New Roman" w:hAnsi="Times New Roman" w:cs="Times New Roman"/>
                <w:b/>
              </w:rPr>
              <w:t>181</w:t>
            </w:r>
            <w:r w:rsidRPr="0009798C">
              <w:rPr>
                <w:rFonts w:ascii="Times New Roman" w:hAnsi="Times New Roman" w:cs="Times New Roman"/>
                <w:b/>
                <w:lang w:val="en-US"/>
              </w:rPr>
              <w:t>1</w:t>
            </w:r>
          </w:p>
        </w:tc>
        <w:tc>
          <w:tcPr>
            <w:tcW w:w="3752" w:type="pct"/>
          </w:tcPr>
          <w:p w14:paraId="3F040D9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Прочие клиринговые расчеты</w:t>
            </w:r>
          </w:p>
        </w:tc>
      </w:tr>
      <w:tr w:rsidR="00CC5207" w:rsidRPr="0009798C" w14:paraId="756BBA12" w14:textId="77777777" w:rsidTr="00BE2BE9">
        <w:tc>
          <w:tcPr>
            <w:tcW w:w="680" w:type="pct"/>
            <w:vAlign w:val="center"/>
          </w:tcPr>
          <w:p w14:paraId="6C99788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B140AF" w14:textId="66835B5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22181</w:t>
            </w:r>
            <w:r w:rsidRPr="0009798C">
              <w:rPr>
                <w:rFonts w:ascii="Times New Roman" w:hAnsi="Times New Roman"/>
                <w:b/>
                <w:color w:val="auto"/>
                <w:sz w:val="24"/>
                <w:szCs w:val="24"/>
              </w:rPr>
              <w:t>2</w:t>
            </w:r>
          </w:p>
        </w:tc>
        <w:tc>
          <w:tcPr>
            <w:tcW w:w="3752" w:type="pct"/>
          </w:tcPr>
          <w:p w14:paraId="690B669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Суммы, поступившие на корреспондентские счета до выяснения</w:t>
            </w:r>
          </w:p>
        </w:tc>
      </w:tr>
      <w:tr w:rsidR="00CC5207" w:rsidRPr="0009798C" w14:paraId="3EF36FCA" w14:textId="77777777" w:rsidTr="00BE2BE9">
        <w:tc>
          <w:tcPr>
            <w:tcW w:w="680" w:type="pct"/>
            <w:vAlign w:val="center"/>
          </w:tcPr>
          <w:p w14:paraId="321BB5D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1CD419" w14:textId="1D3AD91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221813</w:t>
            </w:r>
          </w:p>
        </w:tc>
        <w:tc>
          <w:tcPr>
            <w:tcW w:w="3752" w:type="pct"/>
          </w:tcPr>
          <w:p w14:paraId="2901A3BE" w14:textId="69F89CF3"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предоплаченным картам</w:t>
            </w:r>
          </w:p>
        </w:tc>
      </w:tr>
      <w:tr w:rsidR="00CC5207" w:rsidRPr="0009798C" w14:paraId="5EAF5813" w14:textId="77777777" w:rsidTr="00BE2BE9">
        <w:tc>
          <w:tcPr>
            <w:tcW w:w="680" w:type="pct"/>
            <w:vAlign w:val="center"/>
          </w:tcPr>
          <w:p w14:paraId="40CE311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13EE0A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221879</w:t>
            </w:r>
          </w:p>
        </w:tc>
        <w:tc>
          <w:tcPr>
            <w:tcW w:w="3752" w:type="pct"/>
          </w:tcPr>
          <w:p w14:paraId="243D4C93" w14:textId="4631A872"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связанные с банковской деятельностью</w:t>
            </w:r>
          </w:p>
        </w:tc>
      </w:tr>
      <w:tr w:rsidR="00CC5207" w:rsidRPr="0009798C" w14:paraId="481C394B" w14:textId="77777777" w:rsidTr="00BE2BE9">
        <w:tc>
          <w:tcPr>
            <w:tcW w:w="680" w:type="pct"/>
            <w:vAlign w:val="center"/>
          </w:tcPr>
          <w:p w14:paraId="07D2C55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E97EC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221898</w:t>
            </w:r>
          </w:p>
        </w:tc>
        <w:tc>
          <w:tcPr>
            <w:tcW w:w="3752" w:type="pct"/>
          </w:tcPr>
          <w:p w14:paraId="07B1B93E" w14:textId="027B610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расчетам, связанным с банковской деятельностью</w:t>
            </w:r>
          </w:p>
        </w:tc>
      </w:tr>
      <w:tr w:rsidR="00CC5207" w:rsidRPr="0009798C" w14:paraId="64A87C91" w14:textId="77777777" w:rsidTr="00BE2BE9">
        <w:tc>
          <w:tcPr>
            <w:tcW w:w="680" w:type="pct"/>
            <w:vAlign w:val="center"/>
          </w:tcPr>
          <w:p w14:paraId="7DCECDC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1BA56B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49C8BB5" w14:textId="27BD5C3F" w:rsidR="00CC5207" w:rsidRPr="0009798C" w:rsidRDefault="00CC5207" w:rsidP="00CC5207">
            <w:pPr>
              <w:pStyle w:val="a8"/>
              <w:contextualSpacing/>
              <w:jc w:val="both"/>
              <w:rPr>
                <w:rFonts w:ascii="Times New Roman" w:hAnsi="Times New Roman" w:cs="Times New Roman"/>
                <w:i/>
                <w:color w:val="FF0000"/>
              </w:rPr>
            </w:pPr>
          </w:p>
        </w:tc>
      </w:tr>
      <w:tr w:rsidR="00CC5207" w:rsidRPr="0009798C" w14:paraId="5E33EDBF" w14:textId="77777777" w:rsidTr="00BE2BE9">
        <w:tc>
          <w:tcPr>
            <w:tcW w:w="680" w:type="pct"/>
            <w:vAlign w:val="center"/>
          </w:tcPr>
          <w:p w14:paraId="2EBFA10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2219</w:t>
            </w:r>
          </w:p>
        </w:tc>
        <w:tc>
          <w:tcPr>
            <w:tcW w:w="4320" w:type="pct"/>
            <w:gridSpan w:val="2"/>
          </w:tcPr>
          <w:p w14:paraId="0891D8B9"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Расчеты по финансовым инструментам</w:t>
            </w:r>
          </w:p>
        </w:tc>
      </w:tr>
      <w:tr w:rsidR="00CC5207" w:rsidRPr="0009798C" w14:paraId="611A3637" w14:textId="77777777" w:rsidTr="00BE2BE9">
        <w:tc>
          <w:tcPr>
            <w:tcW w:w="680" w:type="pct"/>
            <w:vAlign w:val="center"/>
          </w:tcPr>
          <w:p w14:paraId="0934AF9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5415A0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221901</w:t>
            </w:r>
          </w:p>
        </w:tc>
        <w:tc>
          <w:tcPr>
            <w:tcW w:w="3752" w:type="pct"/>
          </w:tcPr>
          <w:p w14:paraId="7728538D" w14:textId="50F4C92B"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клиентами по покупке и продаже иностранной валюты</w:t>
            </w:r>
          </w:p>
        </w:tc>
      </w:tr>
      <w:tr w:rsidR="00CC5207" w:rsidRPr="0009798C" w14:paraId="37C2219E" w14:textId="77777777" w:rsidTr="00BE2BE9">
        <w:tc>
          <w:tcPr>
            <w:tcW w:w="680" w:type="pct"/>
            <w:vAlign w:val="center"/>
          </w:tcPr>
          <w:p w14:paraId="6EC0BC2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FE1846" w14:textId="70F8709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221902</w:t>
            </w:r>
          </w:p>
        </w:tc>
        <w:tc>
          <w:tcPr>
            <w:tcW w:w="3752" w:type="pct"/>
          </w:tcPr>
          <w:p w14:paraId="18F630FD" w14:textId="62B0706C"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прочим операциям с иностранной валютой</w:t>
            </w:r>
          </w:p>
        </w:tc>
      </w:tr>
      <w:tr w:rsidR="00CC5207" w:rsidRPr="0009798C" w14:paraId="2B60DC19" w14:textId="77777777" w:rsidTr="00BE2BE9">
        <w:tc>
          <w:tcPr>
            <w:tcW w:w="680" w:type="pct"/>
            <w:vAlign w:val="center"/>
          </w:tcPr>
          <w:p w14:paraId="459ECEB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86C6006" w14:textId="5A6C74E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221903</w:t>
            </w:r>
          </w:p>
        </w:tc>
        <w:tc>
          <w:tcPr>
            <w:tcW w:w="3752" w:type="pct"/>
          </w:tcPr>
          <w:p w14:paraId="70ACAC7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операциям с драгоценными металлами</w:t>
            </w:r>
          </w:p>
        </w:tc>
      </w:tr>
      <w:tr w:rsidR="00CC5207" w:rsidRPr="0009798C" w14:paraId="77524FAC" w14:textId="77777777" w:rsidTr="00BE2BE9">
        <w:tc>
          <w:tcPr>
            <w:tcW w:w="680" w:type="pct"/>
            <w:vAlign w:val="center"/>
          </w:tcPr>
          <w:p w14:paraId="3DE86B9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8748F1F" w14:textId="0549F34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221904</w:t>
            </w:r>
          </w:p>
        </w:tc>
        <w:tc>
          <w:tcPr>
            <w:tcW w:w="3752" w:type="pct"/>
          </w:tcPr>
          <w:p w14:paraId="4AA35720" w14:textId="03F173E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Расчеты по операциям с ценными бумагами</w:t>
            </w:r>
          </w:p>
        </w:tc>
      </w:tr>
      <w:tr w:rsidR="00CC5207" w:rsidRPr="0009798C" w14:paraId="449C02A6" w14:textId="77777777" w:rsidTr="00BE2BE9">
        <w:tc>
          <w:tcPr>
            <w:tcW w:w="680" w:type="pct"/>
            <w:vAlign w:val="center"/>
          </w:tcPr>
          <w:p w14:paraId="2BC76CA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C9FFD31" w14:textId="210DBE4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221905</w:t>
            </w:r>
          </w:p>
        </w:tc>
        <w:tc>
          <w:tcPr>
            <w:tcW w:w="3752" w:type="pct"/>
          </w:tcPr>
          <w:p w14:paraId="40C0EEF5" w14:textId="520AB159"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операциям займа ценных бумаг</w:t>
            </w:r>
          </w:p>
        </w:tc>
      </w:tr>
      <w:tr w:rsidR="00CC5207" w:rsidRPr="0009798C" w14:paraId="7E47B060" w14:textId="77777777" w:rsidTr="00BE2BE9">
        <w:tc>
          <w:tcPr>
            <w:tcW w:w="680" w:type="pct"/>
            <w:vAlign w:val="center"/>
          </w:tcPr>
          <w:p w14:paraId="301E656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9243A98" w14:textId="2B3A00D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221906</w:t>
            </w:r>
          </w:p>
        </w:tc>
        <w:tc>
          <w:tcPr>
            <w:tcW w:w="3752" w:type="pct"/>
          </w:tcPr>
          <w:p w14:paraId="1DE89277" w14:textId="373E5656"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связанные с выпуском и обращением облигаций</w:t>
            </w:r>
          </w:p>
        </w:tc>
      </w:tr>
      <w:tr w:rsidR="00CC5207" w:rsidRPr="0009798C" w14:paraId="4B43E15F" w14:textId="77777777" w:rsidTr="00BE2BE9">
        <w:tc>
          <w:tcPr>
            <w:tcW w:w="680" w:type="pct"/>
            <w:vAlign w:val="center"/>
          </w:tcPr>
          <w:p w14:paraId="1F46483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64D2AD6" w14:textId="195AFAE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221907</w:t>
            </w:r>
          </w:p>
        </w:tc>
        <w:tc>
          <w:tcPr>
            <w:tcW w:w="3752" w:type="pct"/>
          </w:tcPr>
          <w:p w14:paraId="3971512C" w14:textId="51D389BC"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связанные с выпуском векселей</w:t>
            </w:r>
          </w:p>
        </w:tc>
      </w:tr>
      <w:tr w:rsidR="00CC5207" w:rsidRPr="0009798C" w14:paraId="4EA0B881" w14:textId="77777777" w:rsidTr="00BE2BE9">
        <w:tc>
          <w:tcPr>
            <w:tcW w:w="680" w:type="pct"/>
            <w:vAlign w:val="center"/>
          </w:tcPr>
          <w:p w14:paraId="0629D1E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6757D4" w14:textId="435A12C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221908</w:t>
            </w:r>
          </w:p>
        </w:tc>
        <w:tc>
          <w:tcPr>
            <w:tcW w:w="3752" w:type="pct"/>
          </w:tcPr>
          <w:p w14:paraId="50A1149D" w14:textId="3485B374"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посредниками по обслуживанию выпусков ценных бумаг</w:t>
            </w:r>
          </w:p>
        </w:tc>
      </w:tr>
      <w:tr w:rsidR="00CC5207" w:rsidRPr="0009798C" w14:paraId="5A645311" w14:textId="77777777" w:rsidTr="00BE2BE9">
        <w:tc>
          <w:tcPr>
            <w:tcW w:w="680" w:type="pct"/>
            <w:vAlign w:val="center"/>
          </w:tcPr>
          <w:p w14:paraId="2A17519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BA29E5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221979</w:t>
            </w:r>
          </w:p>
        </w:tc>
        <w:tc>
          <w:tcPr>
            <w:tcW w:w="3752" w:type="pct"/>
          </w:tcPr>
          <w:p w14:paraId="08A26E0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по финансовым инструментам</w:t>
            </w:r>
          </w:p>
        </w:tc>
      </w:tr>
      <w:tr w:rsidR="00CC5207" w:rsidRPr="0009798C" w14:paraId="09FB4133" w14:textId="77777777" w:rsidTr="00BE2BE9">
        <w:tc>
          <w:tcPr>
            <w:tcW w:w="680" w:type="pct"/>
            <w:vAlign w:val="center"/>
          </w:tcPr>
          <w:p w14:paraId="55D3A06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BE22A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221998</w:t>
            </w:r>
          </w:p>
        </w:tc>
        <w:tc>
          <w:tcPr>
            <w:tcW w:w="3752" w:type="pct"/>
          </w:tcPr>
          <w:p w14:paraId="43435AB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расчетам по финансовым инструментам</w:t>
            </w:r>
          </w:p>
        </w:tc>
      </w:tr>
      <w:tr w:rsidR="00CC5207" w:rsidRPr="0009798C" w14:paraId="43AAEDD1" w14:textId="77777777" w:rsidTr="00BE2BE9">
        <w:tc>
          <w:tcPr>
            <w:tcW w:w="680" w:type="pct"/>
            <w:vAlign w:val="center"/>
          </w:tcPr>
          <w:p w14:paraId="0700EF8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F2227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92175A3"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1E95FA12" w14:textId="77777777" w:rsidTr="00BE2BE9">
        <w:tc>
          <w:tcPr>
            <w:tcW w:w="680" w:type="pct"/>
            <w:vAlign w:val="center"/>
          </w:tcPr>
          <w:p w14:paraId="0F72519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w:t>
            </w:r>
          </w:p>
        </w:tc>
        <w:tc>
          <w:tcPr>
            <w:tcW w:w="4320" w:type="pct"/>
            <w:gridSpan w:val="2"/>
          </w:tcPr>
          <w:p w14:paraId="2FB06EC3" w14:textId="6FD43714"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Прочие обязательства и расчеты</w:t>
            </w:r>
          </w:p>
        </w:tc>
      </w:tr>
      <w:tr w:rsidR="00CC5207" w:rsidRPr="0009798C" w14:paraId="2691199E" w14:textId="77777777" w:rsidTr="00BE2BE9">
        <w:tc>
          <w:tcPr>
            <w:tcW w:w="680" w:type="pct"/>
            <w:vAlign w:val="center"/>
          </w:tcPr>
          <w:p w14:paraId="7AA7461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E392AC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222201</w:t>
            </w:r>
          </w:p>
        </w:tc>
        <w:tc>
          <w:tcPr>
            <w:tcW w:w="3752" w:type="pct"/>
          </w:tcPr>
          <w:p w14:paraId="722C3F9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хозяйственным операциям</w:t>
            </w:r>
          </w:p>
        </w:tc>
      </w:tr>
      <w:tr w:rsidR="00CC5207" w:rsidRPr="0009798C" w14:paraId="642DACBC" w14:textId="77777777" w:rsidTr="00BE2BE9">
        <w:tc>
          <w:tcPr>
            <w:tcW w:w="680" w:type="pct"/>
            <w:vAlign w:val="center"/>
          </w:tcPr>
          <w:p w14:paraId="2790831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E00CD4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222257</w:t>
            </w:r>
          </w:p>
        </w:tc>
        <w:tc>
          <w:tcPr>
            <w:tcW w:w="3752" w:type="pct"/>
          </w:tcPr>
          <w:p w14:paraId="2FD0468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выплате краткосрочных вознаграждений работникам</w:t>
            </w:r>
          </w:p>
        </w:tc>
      </w:tr>
      <w:tr w:rsidR="00CC5207" w:rsidRPr="0009798C" w14:paraId="1E91B29E" w14:textId="77777777" w:rsidTr="00BE2BE9">
        <w:tc>
          <w:tcPr>
            <w:tcW w:w="680" w:type="pct"/>
            <w:vAlign w:val="center"/>
          </w:tcPr>
          <w:p w14:paraId="47489B6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77DFEC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222258</w:t>
            </w:r>
          </w:p>
        </w:tc>
        <w:tc>
          <w:tcPr>
            <w:tcW w:w="3752" w:type="pct"/>
          </w:tcPr>
          <w:p w14:paraId="47A4F68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работниками по подотчетным суммам</w:t>
            </w:r>
          </w:p>
        </w:tc>
      </w:tr>
      <w:tr w:rsidR="00CC5207" w:rsidRPr="0009798C" w14:paraId="0F2E4A5E" w14:textId="77777777" w:rsidTr="00BE2BE9">
        <w:tc>
          <w:tcPr>
            <w:tcW w:w="680" w:type="pct"/>
            <w:vAlign w:val="center"/>
          </w:tcPr>
          <w:p w14:paraId="567E259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7636E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222259</w:t>
            </w:r>
          </w:p>
        </w:tc>
        <w:tc>
          <w:tcPr>
            <w:tcW w:w="3752" w:type="pct"/>
          </w:tcPr>
          <w:p w14:paraId="122421B8" w14:textId="51E32C46"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выплате долгосрочных вознаграждений работникам</w:t>
            </w:r>
          </w:p>
        </w:tc>
      </w:tr>
      <w:tr w:rsidR="00CC5207" w:rsidRPr="0009798C" w14:paraId="54813733" w14:textId="77777777" w:rsidTr="00BE2BE9">
        <w:tc>
          <w:tcPr>
            <w:tcW w:w="680" w:type="pct"/>
            <w:vAlign w:val="center"/>
          </w:tcPr>
          <w:p w14:paraId="7DE7A64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AE3D3F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222260</w:t>
            </w:r>
          </w:p>
        </w:tc>
        <w:tc>
          <w:tcPr>
            <w:tcW w:w="3752" w:type="pct"/>
          </w:tcPr>
          <w:p w14:paraId="51480F5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социальному страхованию и обеспечению</w:t>
            </w:r>
          </w:p>
        </w:tc>
      </w:tr>
      <w:tr w:rsidR="00CC5207" w:rsidRPr="0009798C" w14:paraId="12F4EEE6" w14:textId="77777777" w:rsidTr="00BE2BE9">
        <w:tc>
          <w:tcPr>
            <w:tcW w:w="680" w:type="pct"/>
            <w:vAlign w:val="center"/>
          </w:tcPr>
          <w:p w14:paraId="7C2F7B0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48F19F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222261</w:t>
            </w:r>
          </w:p>
        </w:tc>
        <w:tc>
          <w:tcPr>
            <w:tcW w:w="3752" w:type="pct"/>
          </w:tcPr>
          <w:p w14:paraId="40E45746" w14:textId="3FD3F58F"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акционерами по дивидендам (с участниками по распределению части прибыли)</w:t>
            </w:r>
          </w:p>
        </w:tc>
      </w:tr>
      <w:tr w:rsidR="00CC5207" w:rsidRPr="0009798C" w14:paraId="60A2006C" w14:textId="77777777" w:rsidTr="00BE2BE9">
        <w:tc>
          <w:tcPr>
            <w:tcW w:w="680" w:type="pct"/>
            <w:vAlign w:val="center"/>
          </w:tcPr>
          <w:p w14:paraId="597DB88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71E18F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222262</w:t>
            </w:r>
          </w:p>
        </w:tc>
        <w:tc>
          <w:tcPr>
            <w:tcW w:w="3752" w:type="pct"/>
          </w:tcPr>
          <w:p w14:paraId="68B0C5D2" w14:textId="418041F8"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Прочие расчеты с акционерами и участниками</w:t>
            </w:r>
          </w:p>
        </w:tc>
      </w:tr>
      <w:tr w:rsidR="00CC5207" w:rsidRPr="0009798C" w14:paraId="5329F4EA" w14:textId="77777777" w:rsidTr="00BE2BE9">
        <w:tc>
          <w:tcPr>
            <w:tcW w:w="680" w:type="pct"/>
            <w:vAlign w:val="center"/>
          </w:tcPr>
          <w:p w14:paraId="41F728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1C9FA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222263</w:t>
            </w:r>
          </w:p>
        </w:tc>
        <w:tc>
          <w:tcPr>
            <w:tcW w:w="3752" w:type="pct"/>
          </w:tcPr>
          <w:p w14:paraId="7C89F28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налогам и сборам, кроме налога на доходы</w:t>
            </w:r>
          </w:p>
        </w:tc>
      </w:tr>
      <w:tr w:rsidR="00CC5207" w:rsidRPr="0009798C" w14:paraId="7D730F9B" w14:textId="77777777" w:rsidTr="00BE2BE9">
        <w:tc>
          <w:tcPr>
            <w:tcW w:w="680" w:type="pct"/>
            <w:vAlign w:val="center"/>
          </w:tcPr>
          <w:p w14:paraId="0BA5A72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D09429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222264</w:t>
            </w:r>
          </w:p>
        </w:tc>
        <w:tc>
          <w:tcPr>
            <w:tcW w:w="3752" w:type="pct"/>
          </w:tcPr>
          <w:p w14:paraId="174CEED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налогу на доходы</w:t>
            </w:r>
          </w:p>
        </w:tc>
      </w:tr>
      <w:tr w:rsidR="00CC5207" w:rsidRPr="0009798C" w14:paraId="19918ED0" w14:textId="77777777" w:rsidTr="00BE2BE9">
        <w:tc>
          <w:tcPr>
            <w:tcW w:w="680" w:type="pct"/>
            <w:vAlign w:val="center"/>
          </w:tcPr>
          <w:p w14:paraId="422AB04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B9A7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222268</w:t>
            </w:r>
          </w:p>
        </w:tc>
        <w:tc>
          <w:tcPr>
            <w:tcW w:w="3752" w:type="pct"/>
          </w:tcPr>
          <w:p w14:paraId="3F5ACDA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по посредническим операциям</w:t>
            </w:r>
          </w:p>
        </w:tc>
      </w:tr>
      <w:tr w:rsidR="00CC5207" w:rsidRPr="0009798C" w14:paraId="1601916F" w14:textId="77777777" w:rsidTr="00BE2BE9">
        <w:tc>
          <w:tcPr>
            <w:tcW w:w="680" w:type="pct"/>
            <w:vAlign w:val="center"/>
          </w:tcPr>
          <w:p w14:paraId="00208C0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BA94A9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222269</w:t>
            </w:r>
          </w:p>
        </w:tc>
        <w:tc>
          <w:tcPr>
            <w:tcW w:w="3752" w:type="pct"/>
          </w:tcPr>
          <w:p w14:paraId="289FD02A" w14:textId="06F9316E"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Расчеты с прочими кредиторами</w:t>
            </w:r>
          </w:p>
        </w:tc>
      </w:tr>
      <w:tr w:rsidR="00CC5207" w:rsidRPr="0009798C" w14:paraId="7C25C376" w14:textId="77777777" w:rsidTr="00BE2BE9">
        <w:tc>
          <w:tcPr>
            <w:tcW w:w="680" w:type="pct"/>
            <w:vAlign w:val="center"/>
          </w:tcPr>
          <w:p w14:paraId="55350F5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F994E8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222298</w:t>
            </w:r>
          </w:p>
        </w:tc>
        <w:tc>
          <w:tcPr>
            <w:tcW w:w="3752" w:type="pct"/>
          </w:tcPr>
          <w:p w14:paraId="67672C92" w14:textId="4A7232C6"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Просроченная задолженность по прочим обязательствам и расчетам</w:t>
            </w:r>
          </w:p>
        </w:tc>
      </w:tr>
      <w:tr w:rsidR="00CC5207" w:rsidRPr="0009798C" w14:paraId="426D4D29" w14:textId="77777777" w:rsidTr="00BE2BE9">
        <w:tc>
          <w:tcPr>
            <w:tcW w:w="680" w:type="pct"/>
            <w:vAlign w:val="center"/>
          </w:tcPr>
          <w:p w14:paraId="4FC891A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C89BE5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B56F7C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90D9DD4" w14:textId="77777777" w:rsidTr="00BE2BE9">
        <w:tc>
          <w:tcPr>
            <w:tcW w:w="680" w:type="pct"/>
            <w:vAlign w:val="center"/>
          </w:tcPr>
          <w:p w14:paraId="763607FD"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2231</w:t>
            </w:r>
          </w:p>
        </w:tc>
        <w:tc>
          <w:tcPr>
            <w:tcW w:w="4320" w:type="pct"/>
            <w:gridSpan w:val="2"/>
          </w:tcPr>
          <w:p w14:paraId="11DD7CE8" w14:textId="2DD8B382"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lang w:eastAsia="en-US"/>
              </w:rPr>
              <w:t>Начисленные проценты к выплате по корреспондентским счетам, межбанковским кредитам, займам и депозитам</w:t>
            </w:r>
          </w:p>
        </w:tc>
      </w:tr>
      <w:tr w:rsidR="00CC5207" w:rsidRPr="0009798C" w14:paraId="4CD18646" w14:textId="77777777" w:rsidTr="00BE2BE9">
        <w:tc>
          <w:tcPr>
            <w:tcW w:w="680" w:type="pct"/>
            <w:vAlign w:val="center"/>
          </w:tcPr>
          <w:p w14:paraId="1A6CCE2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B2D2C4B"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223101</w:t>
            </w:r>
          </w:p>
        </w:tc>
        <w:tc>
          <w:tcPr>
            <w:tcW w:w="3752" w:type="pct"/>
          </w:tcPr>
          <w:p w14:paraId="6F0924B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корреспондентским счетам</w:t>
            </w:r>
          </w:p>
        </w:tc>
      </w:tr>
      <w:tr w:rsidR="00CC5207" w:rsidRPr="0009798C" w14:paraId="5AE68396" w14:textId="77777777" w:rsidTr="00BE2BE9">
        <w:tc>
          <w:tcPr>
            <w:tcW w:w="680" w:type="pct"/>
            <w:vAlign w:val="center"/>
          </w:tcPr>
          <w:p w14:paraId="1D18FB8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2764A8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223102</w:t>
            </w:r>
          </w:p>
        </w:tc>
        <w:tc>
          <w:tcPr>
            <w:tcW w:w="3752" w:type="pct"/>
          </w:tcPr>
          <w:p w14:paraId="6F16DB43"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Начисленные проценты по межбанковским кредитам, полученным при недостатке средств на корреспондентском счете («овердрафт»)</w:t>
            </w:r>
          </w:p>
        </w:tc>
      </w:tr>
      <w:tr w:rsidR="00CC5207" w:rsidRPr="0009798C" w14:paraId="0DC0B779" w14:textId="77777777" w:rsidTr="00BE2BE9">
        <w:tc>
          <w:tcPr>
            <w:tcW w:w="680" w:type="pct"/>
            <w:vAlign w:val="center"/>
          </w:tcPr>
          <w:p w14:paraId="5853013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36247C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223103</w:t>
            </w:r>
          </w:p>
        </w:tc>
        <w:tc>
          <w:tcPr>
            <w:tcW w:w="3752" w:type="pct"/>
          </w:tcPr>
          <w:p w14:paraId="6C68DBAF" w14:textId="4ECCD8D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межбанковским кредитам, займам и депозитам, привлеченным на срок до 1 месяца</w:t>
            </w:r>
          </w:p>
        </w:tc>
      </w:tr>
      <w:tr w:rsidR="00CC5207" w:rsidRPr="0009798C" w14:paraId="14BDF3ED" w14:textId="77777777" w:rsidTr="00BE2BE9">
        <w:tc>
          <w:tcPr>
            <w:tcW w:w="680" w:type="pct"/>
            <w:vAlign w:val="center"/>
          </w:tcPr>
          <w:p w14:paraId="354B49D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45C8F61"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223104</w:t>
            </w:r>
          </w:p>
        </w:tc>
        <w:tc>
          <w:tcPr>
            <w:tcW w:w="3752" w:type="pct"/>
          </w:tcPr>
          <w:p w14:paraId="0DF540A7" w14:textId="65A6F46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межбанковским кредитам, займам и депозитам, привлеченным на срок от 1 месяца до 1 года</w:t>
            </w:r>
          </w:p>
        </w:tc>
      </w:tr>
      <w:tr w:rsidR="00CC5207" w:rsidRPr="0009798C" w14:paraId="280C965B" w14:textId="77777777" w:rsidTr="00BE2BE9">
        <w:tc>
          <w:tcPr>
            <w:tcW w:w="680" w:type="pct"/>
            <w:vAlign w:val="center"/>
          </w:tcPr>
          <w:p w14:paraId="564399D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A71EFF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223105</w:t>
            </w:r>
          </w:p>
        </w:tc>
        <w:tc>
          <w:tcPr>
            <w:tcW w:w="3752" w:type="pct"/>
          </w:tcPr>
          <w:p w14:paraId="0011057F" w14:textId="2BBEA70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межбанковским кредитам, займам и депозитам, привлеченным на срок от 1 года до 3 лет</w:t>
            </w:r>
          </w:p>
        </w:tc>
      </w:tr>
      <w:tr w:rsidR="00CC5207" w:rsidRPr="0009798C" w14:paraId="3D02EBF2" w14:textId="77777777" w:rsidTr="00BE2BE9">
        <w:tc>
          <w:tcPr>
            <w:tcW w:w="680" w:type="pct"/>
            <w:vAlign w:val="center"/>
          </w:tcPr>
          <w:p w14:paraId="05F0E3E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563B09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223106</w:t>
            </w:r>
          </w:p>
        </w:tc>
        <w:tc>
          <w:tcPr>
            <w:tcW w:w="3752" w:type="pct"/>
          </w:tcPr>
          <w:p w14:paraId="5C79857D" w14:textId="08D57C3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межбанковским кредитам, займам и депозитам, привлеченным на срок свыше 3 лет</w:t>
            </w:r>
          </w:p>
        </w:tc>
      </w:tr>
      <w:tr w:rsidR="00CC5207" w:rsidRPr="0009798C" w14:paraId="7A15F8FD" w14:textId="77777777" w:rsidTr="00BE2BE9">
        <w:tc>
          <w:tcPr>
            <w:tcW w:w="680" w:type="pct"/>
            <w:vAlign w:val="center"/>
          </w:tcPr>
          <w:p w14:paraId="34226D1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7C004D1"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223107</w:t>
            </w:r>
          </w:p>
        </w:tc>
        <w:tc>
          <w:tcPr>
            <w:tcW w:w="3752" w:type="pct"/>
          </w:tcPr>
          <w:p w14:paraId="0C858A44" w14:textId="5BA8965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просроченным привлеченным межбанковским кредитам, займам и депозитам</w:t>
            </w:r>
          </w:p>
        </w:tc>
      </w:tr>
      <w:tr w:rsidR="00CC5207" w:rsidRPr="0009798C" w14:paraId="23849F18" w14:textId="77777777" w:rsidTr="00BE2BE9">
        <w:tc>
          <w:tcPr>
            <w:tcW w:w="680" w:type="pct"/>
            <w:vAlign w:val="center"/>
          </w:tcPr>
          <w:p w14:paraId="37FDFB2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598906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223181</w:t>
            </w:r>
          </w:p>
        </w:tc>
        <w:tc>
          <w:tcPr>
            <w:tcW w:w="3752" w:type="pct"/>
          </w:tcPr>
          <w:p w14:paraId="68E7E68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корреспондентским счетам</w:t>
            </w:r>
          </w:p>
        </w:tc>
      </w:tr>
      <w:tr w:rsidR="00CC5207" w:rsidRPr="0009798C" w14:paraId="3964FB3F" w14:textId="77777777" w:rsidTr="00BE2BE9">
        <w:tc>
          <w:tcPr>
            <w:tcW w:w="680" w:type="pct"/>
            <w:vAlign w:val="center"/>
          </w:tcPr>
          <w:p w14:paraId="31D8167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9E2964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223182</w:t>
            </w:r>
          </w:p>
        </w:tc>
        <w:tc>
          <w:tcPr>
            <w:tcW w:w="3752" w:type="pct"/>
          </w:tcPr>
          <w:p w14:paraId="14AC848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w:t>
            </w:r>
            <w:r w:rsidRPr="0009798C">
              <w:rPr>
                <w:rFonts w:ascii="Times New Roman" w:hAnsi="Times New Roman" w:cs="Times New Roman"/>
              </w:rPr>
              <w:t xml:space="preserve"> начисленные проценты по межбанковским кредитам, полученным при недостатке средств на корреспондентском счете («овердрафт»)</w:t>
            </w:r>
          </w:p>
        </w:tc>
      </w:tr>
      <w:tr w:rsidR="00CC5207" w:rsidRPr="0009798C" w14:paraId="294D3FEC" w14:textId="77777777" w:rsidTr="00BE2BE9">
        <w:tc>
          <w:tcPr>
            <w:tcW w:w="680" w:type="pct"/>
            <w:vAlign w:val="center"/>
          </w:tcPr>
          <w:p w14:paraId="72076F4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246183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223183</w:t>
            </w:r>
          </w:p>
        </w:tc>
        <w:tc>
          <w:tcPr>
            <w:tcW w:w="3752" w:type="pct"/>
          </w:tcPr>
          <w:p w14:paraId="761BF32F" w14:textId="3E7679C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межбанковским кредитам, займам и депозитам, привлеченным на срок до 1 месяца</w:t>
            </w:r>
          </w:p>
        </w:tc>
      </w:tr>
      <w:tr w:rsidR="00CC5207" w:rsidRPr="0009798C" w14:paraId="37998EAA" w14:textId="77777777" w:rsidTr="00BE2BE9">
        <w:tc>
          <w:tcPr>
            <w:tcW w:w="680" w:type="pct"/>
            <w:vAlign w:val="center"/>
          </w:tcPr>
          <w:p w14:paraId="1399FF4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5E3FA2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223184</w:t>
            </w:r>
          </w:p>
        </w:tc>
        <w:tc>
          <w:tcPr>
            <w:tcW w:w="3752" w:type="pct"/>
          </w:tcPr>
          <w:p w14:paraId="66006117" w14:textId="077D2C8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межбанковским кредитам, займам и депозитам, привлеченным на срок от 1 месяца до 1 года</w:t>
            </w:r>
          </w:p>
        </w:tc>
      </w:tr>
      <w:tr w:rsidR="00CC5207" w:rsidRPr="0009798C" w14:paraId="1DFDD875" w14:textId="77777777" w:rsidTr="00BE2BE9">
        <w:tc>
          <w:tcPr>
            <w:tcW w:w="680" w:type="pct"/>
            <w:vAlign w:val="center"/>
          </w:tcPr>
          <w:p w14:paraId="1902EB6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00D612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223185</w:t>
            </w:r>
          </w:p>
        </w:tc>
        <w:tc>
          <w:tcPr>
            <w:tcW w:w="3752" w:type="pct"/>
          </w:tcPr>
          <w:p w14:paraId="3C54D861" w14:textId="72598D5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межбанковским кредитам, займам и депозитам, привлеченным на срок от 1 года до 3 лет</w:t>
            </w:r>
          </w:p>
        </w:tc>
      </w:tr>
      <w:tr w:rsidR="00CC5207" w:rsidRPr="0009798C" w14:paraId="243BC41D" w14:textId="77777777" w:rsidTr="00BE2BE9">
        <w:tc>
          <w:tcPr>
            <w:tcW w:w="680" w:type="pct"/>
            <w:vAlign w:val="center"/>
          </w:tcPr>
          <w:p w14:paraId="2E65C47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12ED96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223186</w:t>
            </w:r>
          </w:p>
        </w:tc>
        <w:tc>
          <w:tcPr>
            <w:tcW w:w="3752" w:type="pct"/>
          </w:tcPr>
          <w:p w14:paraId="4D572BE5" w14:textId="656E016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межбанковским кредитам, займам и депозитам, привлеченным на срок свыше 3 лет</w:t>
            </w:r>
          </w:p>
        </w:tc>
      </w:tr>
      <w:tr w:rsidR="00CC5207" w:rsidRPr="0009798C" w14:paraId="3CCB0114" w14:textId="77777777" w:rsidTr="00BE2BE9">
        <w:tc>
          <w:tcPr>
            <w:tcW w:w="680" w:type="pct"/>
            <w:vAlign w:val="center"/>
          </w:tcPr>
          <w:p w14:paraId="23DF50C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92B67CB"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223187</w:t>
            </w:r>
          </w:p>
        </w:tc>
        <w:tc>
          <w:tcPr>
            <w:tcW w:w="3752" w:type="pct"/>
          </w:tcPr>
          <w:p w14:paraId="2139ADBD" w14:textId="0923D1A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просроченным привлеченным межбанковским кредитам, займам и депозитам</w:t>
            </w:r>
          </w:p>
        </w:tc>
      </w:tr>
      <w:tr w:rsidR="00CC5207" w:rsidRPr="0009798C" w14:paraId="5A38A96D" w14:textId="77777777" w:rsidTr="00BE2BE9">
        <w:tc>
          <w:tcPr>
            <w:tcW w:w="680" w:type="pct"/>
            <w:vAlign w:val="center"/>
          </w:tcPr>
          <w:p w14:paraId="52F538C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490F6D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859DB23"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70AD4671" w14:textId="77777777" w:rsidTr="00BE2BE9">
        <w:tc>
          <w:tcPr>
            <w:tcW w:w="680" w:type="pct"/>
            <w:vAlign w:val="center"/>
          </w:tcPr>
          <w:p w14:paraId="4AC8A106" w14:textId="7777777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2232</w:t>
            </w:r>
          </w:p>
        </w:tc>
        <w:tc>
          <w:tcPr>
            <w:tcW w:w="4320" w:type="pct"/>
            <w:gridSpan w:val="2"/>
          </w:tcPr>
          <w:p w14:paraId="0DD648A3" w14:textId="4A4DC97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lang w:eastAsia="en-US"/>
              </w:rPr>
              <w:t>Начисленные проценты к выплате по счетам, кредитам, займам и депозитам</w:t>
            </w:r>
          </w:p>
        </w:tc>
      </w:tr>
      <w:tr w:rsidR="00CC5207" w:rsidRPr="0009798C" w14:paraId="15D2A123" w14:textId="77777777" w:rsidTr="00BE2BE9">
        <w:tc>
          <w:tcPr>
            <w:tcW w:w="680" w:type="pct"/>
            <w:vAlign w:val="center"/>
          </w:tcPr>
          <w:p w14:paraId="427443D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15BE421"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223201</w:t>
            </w:r>
          </w:p>
        </w:tc>
        <w:tc>
          <w:tcPr>
            <w:tcW w:w="3752" w:type="pct"/>
          </w:tcPr>
          <w:p w14:paraId="3D4B88F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счетам республиканского бюджета и государственных целевых внебюджетных фондов</w:t>
            </w:r>
          </w:p>
        </w:tc>
      </w:tr>
      <w:tr w:rsidR="00CC5207" w:rsidRPr="0009798C" w14:paraId="529CD4D4" w14:textId="77777777" w:rsidTr="00BE2BE9">
        <w:tc>
          <w:tcPr>
            <w:tcW w:w="680" w:type="pct"/>
            <w:vAlign w:val="center"/>
          </w:tcPr>
          <w:p w14:paraId="4C7C712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0D391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223202</w:t>
            </w:r>
          </w:p>
        </w:tc>
        <w:tc>
          <w:tcPr>
            <w:tcW w:w="3752" w:type="pct"/>
          </w:tcPr>
          <w:p w14:paraId="5F54C88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счетам местного бюджета</w:t>
            </w:r>
          </w:p>
        </w:tc>
      </w:tr>
      <w:tr w:rsidR="00CC5207" w:rsidRPr="0009798C" w14:paraId="4DF8120D" w14:textId="77777777" w:rsidTr="00BE2BE9">
        <w:tc>
          <w:tcPr>
            <w:tcW w:w="680" w:type="pct"/>
            <w:vAlign w:val="center"/>
          </w:tcPr>
          <w:p w14:paraId="169940D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59E5D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223203</w:t>
            </w:r>
          </w:p>
        </w:tc>
        <w:tc>
          <w:tcPr>
            <w:tcW w:w="3752" w:type="pct"/>
          </w:tcPr>
          <w:p w14:paraId="63D3C34B" w14:textId="442D59B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счетам юридических лиц</w:t>
            </w:r>
          </w:p>
        </w:tc>
      </w:tr>
      <w:tr w:rsidR="00CC5207" w:rsidRPr="0009798C" w14:paraId="7E188297" w14:textId="77777777" w:rsidTr="00BE2BE9">
        <w:tc>
          <w:tcPr>
            <w:tcW w:w="680" w:type="pct"/>
            <w:vAlign w:val="center"/>
          </w:tcPr>
          <w:p w14:paraId="54F7670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380628" w14:textId="345F63A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223204</w:t>
            </w:r>
          </w:p>
        </w:tc>
        <w:tc>
          <w:tcPr>
            <w:tcW w:w="3752" w:type="pct"/>
          </w:tcPr>
          <w:p w14:paraId="2A50F01E" w14:textId="5F3D0A2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счетам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7FFAFFBD" w14:textId="77777777" w:rsidTr="00BE2BE9">
        <w:tc>
          <w:tcPr>
            <w:tcW w:w="680" w:type="pct"/>
            <w:vAlign w:val="center"/>
          </w:tcPr>
          <w:p w14:paraId="0D56D6F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80873C" w14:textId="55172BF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223205</w:t>
            </w:r>
          </w:p>
        </w:tc>
        <w:tc>
          <w:tcPr>
            <w:tcW w:w="3752" w:type="pct"/>
          </w:tcPr>
          <w:p w14:paraId="78D0DEA9" w14:textId="62D7A6E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счетам физических лиц</w:t>
            </w:r>
          </w:p>
        </w:tc>
      </w:tr>
      <w:tr w:rsidR="00CC5207" w:rsidRPr="0009798C" w14:paraId="53DC59C7" w14:textId="77777777" w:rsidTr="00BE2BE9">
        <w:tc>
          <w:tcPr>
            <w:tcW w:w="680" w:type="pct"/>
            <w:vAlign w:val="center"/>
          </w:tcPr>
          <w:p w14:paraId="40D9559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B545AA" w14:textId="0D8E5A9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223206</w:t>
            </w:r>
          </w:p>
        </w:tc>
        <w:tc>
          <w:tcPr>
            <w:tcW w:w="3752" w:type="pct"/>
          </w:tcPr>
          <w:p w14:paraId="013E735D" w14:textId="2536E66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p>
        </w:tc>
      </w:tr>
      <w:tr w:rsidR="00CC5207" w:rsidRPr="0009798C" w14:paraId="2DC4387E" w14:textId="77777777" w:rsidTr="00BE2BE9">
        <w:tc>
          <w:tcPr>
            <w:tcW w:w="680" w:type="pct"/>
            <w:vAlign w:val="center"/>
          </w:tcPr>
          <w:p w14:paraId="476CFA7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AD17E00" w14:textId="773EBCE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223207</w:t>
            </w:r>
          </w:p>
        </w:tc>
        <w:tc>
          <w:tcPr>
            <w:tcW w:w="3752" w:type="pct"/>
          </w:tcPr>
          <w:p w14:paraId="11DB8684" w14:textId="4632914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месяца до 1 года</w:t>
            </w:r>
          </w:p>
        </w:tc>
      </w:tr>
      <w:tr w:rsidR="00CC5207" w:rsidRPr="0009798C" w14:paraId="532E7CAB" w14:textId="77777777" w:rsidTr="00BE2BE9">
        <w:tc>
          <w:tcPr>
            <w:tcW w:w="680" w:type="pct"/>
            <w:vAlign w:val="center"/>
          </w:tcPr>
          <w:p w14:paraId="5BB7F8A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BCA6E44" w14:textId="4349A8B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223208</w:t>
            </w:r>
          </w:p>
        </w:tc>
        <w:tc>
          <w:tcPr>
            <w:tcW w:w="3752" w:type="pct"/>
          </w:tcPr>
          <w:p w14:paraId="5FF4F381" w14:textId="1CFD2F8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года до 3 лет</w:t>
            </w:r>
          </w:p>
        </w:tc>
      </w:tr>
      <w:tr w:rsidR="00CC5207" w:rsidRPr="0009798C" w14:paraId="138C0FF8" w14:textId="77777777" w:rsidTr="00BE2BE9">
        <w:tc>
          <w:tcPr>
            <w:tcW w:w="680" w:type="pct"/>
            <w:vAlign w:val="center"/>
          </w:tcPr>
          <w:p w14:paraId="3971A00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155308" w14:textId="7EE1E9A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223209</w:t>
            </w:r>
          </w:p>
        </w:tc>
        <w:tc>
          <w:tcPr>
            <w:tcW w:w="3752" w:type="pct"/>
          </w:tcPr>
          <w:p w14:paraId="681F4AF9" w14:textId="3815583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свыше 3 лет</w:t>
            </w:r>
          </w:p>
        </w:tc>
      </w:tr>
      <w:tr w:rsidR="00CC5207" w:rsidRPr="0009798C" w14:paraId="02EBE592" w14:textId="77777777" w:rsidTr="00BE2BE9">
        <w:tc>
          <w:tcPr>
            <w:tcW w:w="680" w:type="pct"/>
            <w:vAlign w:val="center"/>
          </w:tcPr>
          <w:p w14:paraId="7F4D6AF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0C9530" w14:textId="4D1D356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223210</w:t>
            </w:r>
          </w:p>
        </w:tc>
        <w:tc>
          <w:tcPr>
            <w:tcW w:w="3752" w:type="pct"/>
          </w:tcPr>
          <w:p w14:paraId="75C4332B" w14:textId="24A04E8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просроченным </w:t>
            </w:r>
            <w:r w:rsidRPr="0009798C">
              <w:rPr>
                <w:rFonts w:ascii="Times New Roman" w:hAnsi="Times New Roman" w:cs="Times New Roman"/>
              </w:rPr>
              <w:t>привлеченным депозитам</w:t>
            </w:r>
          </w:p>
        </w:tc>
      </w:tr>
      <w:tr w:rsidR="00CC5207" w:rsidRPr="0009798C" w14:paraId="10032D87" w14:textId="77777777" w:rsidTr="00BE2BE9">
        <w:tc>
          <w:tcPr>
            <w:tcW w:w="680" w:type="pct"/>
            <w:vAlign w:val="center"/>
          </w:tcPr>
          <w:p w14:paraId="19F95C3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E541E2D" w14:textId="2697B1C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223211</w:t>
            </w:r>
          </w:p>
        </w:tc>
        <w:tc>
          <w:tcPr>
            <w:tcW w:w="3752" w:type="pct"/>
          </w:tcPr>
          <w:p w14:paraId="4C16568D" w14:textId="736A9C2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p>
        </w:tc>
      </w:tr>
      <w:tr w:rsidR="00CC5207" w:rsidRPr="0009798C" w14:paraId="2C29C5F0" w14:textId="77777777" w:rsidTr="00BE2BE9">
        <w:tc>
          <w:tcPr>
            <w:tcW w:w="680" w:type="pct"/>
            <w:vAlign w:val="center"/>
          </w:tcPr>
          <w:p w14:paraId="64F6406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6117746" w14:textId="37D352E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223212</w:t>
            </w:r>
          </w:p>
        </w:tc>
        <w:tc>
          <w:tcPr>
            <w:tcW w:w="3752" w:type="pct"/>
          </w:tcPr>
          <w:p w14:paraId="771999AF" w14:textId="6352110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месяца до 1 года</w:t>
            </w:r>
          </w:p>
        </w:tc>
      </w:tr>
      <w:tr w:rsidR="00CC5207" w:rsidRPr="0009798C" w14:paraId="5A313AD3" w14:textId="77777777" w:rsidTr="00BE2BE9">
        <w:tc>
          <w:tcPr>
            <w:tcW w:w="680" w:type="pct"/>
            <w:vAlign w:val="center"/>
          </w:tcPr>
          <w:p w14:paraId="599B494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557E2E5" w14:textId="7C56A72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223213</w:t>
            </w:r>
          </w:p>
        </w:tc>
        <w:tc>
          <w:tcPr>
            <w:tcW w:w="3752" w:type="pct"/>
          </w:tcPr>
          <w:p w14:paraId="07A82F74" w14:textId="312B565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года до 3 лет</w:t>
            </w:r>
          </w:p>
        </w:tc>
      </w:tr>
      <w:tr w:rsidR="00CC5207" w:rsidRPr="0009798C" w14:paraId="073A785D" w14:textId="77777777" w:rsidTr="00BE2BE9">
        <w:tc>
          <w:tcPr>
            <w:tcW w:w="680" w:type="pct"/>
            <w:vAlign w:val="center"/>
          </w:tcPr>
          <w:p w14:paraId="2DAA87A5"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2229A5D" w14:textId="60B06E1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223214</w:t>
            </w:r>
          </w:p>
        </w:tc>
        <w:tc>
          <w:tcPr>
            <w:tcW w:w="3752" w:type="pct"/>
          </w:tcPr>
          <w:p w14:paraId="048897F6" w14:textId="17CE7B9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свыше 3 лет</w:t>
            </w:r>
          </w:p>
        </w:tc>
      </w:tr>
      <w:tr w:rsidR="00CC5207" w:rsidRPr="0009798C" w14:paraId="2671C0E0" w14:textId="77777777" w:rsidTr="00BE2BE9">
        <w:tc>
          <w:tcPr>
            <w:tcW w:w="680" w:type="pct"/>
            <w:vAlign w:val="center"/>
          </w:tcPr>
          <w:p w14:paraId="6928308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5DAE185" w14:textId="2D59FFA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223215</w:t>
            </w:r>
          </w:p>
        </w:tc>
        <w:tc>
          <w:tcPr>
            <w:tcW w:w="3752" w:type="pct"/>
          </w:tcPr>
          <w:p w14:paraId="790A97E2" w14:textId="232E16A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просроченным </w:t>
            </w:r>
            <w:r w:rsidRPr="0009798C">
              <w:rPr>
                <w:rFonts w:ascii="Times New Roman" w:hAnsi="Times New Roman" w:cs="Times New Roman"/>
              </w:rPr>
              <w:t>привлеченным кредитам и займам</w:t>
            </w:r>
          </w:p>
        </w:tc>
      </w:tr>
      <w:tr w:rsidR="00CC5207" w:rsidRPr="0009798C" w14:paraId="228A3AD5" w14:textId="77777777" w:rsidTr="00BE2BE9">
        <w:tc>
          <w:tcPr>
            <w:tcW w:w="680" w:type="pct"/>
            <w:vAlign w:val="center"/>
          </w:tcPr>
          <w:p w14:paraId="2ED2C9B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791236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223281</w:t>
            </w:r>
          </w:p>
        </w:tc>
        <w:tc>
          <w:tcPr>
            <w:tcW w:w="3752" w:type="pct"/>
          </w:tcPr>
          <w:p w14:paraId="4607566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счетам республиканского бюджета и государственных целевых внебюджетных фондов</w:t>
            </w:r>
          </w:p>
        </w:tc>
      </w:tr>
      <w:tr w:rsidR="00CC5207" w:rsidRPr="0009798C" w14:paraId="603E2D34" w14:textId="77777777" w:rsidTr="00BE2BE9">
        <w:tc>
          <w:tcPr>
            <w:tcW w:w="680" w:type="pct"/>
            <w:vAlign w:val="center"/>
          </w:tcPr>
          <w:p w14:paraId="2BFFC49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E24913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223282</w:t>
            </w:r>
          </w:p>
        </w:tc>
        <w:tc>
          <w:tcPr>
            <w:tcW w:w="3752" w:type="pct"/>
          </w:tcPr>
          <w:p w14:paraId="2BE3E11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счетам местного бюджета</w:t>
            </w:r>
          </w:p>
        </w:tc>
      </w:tr>
      <w:tr w:rsidR="00CC5207" w:rsidRPr="0009798C" w14:paraId="58F5123A" w14:textId="77777777" w:rsidTr="00BE2BE9">
        <w:tc>
          <w:tcPr>
            <w:tcW w:w="680" w:type="pct"/>
            <w:vAlign w:val="center"/>
          </w:tcPr>
          <w:p w14:paraId="5FA4DAF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271C8C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223283</w:t>
            </w:r>
          </w:p>
        </w:tc>
        <w:tc>
          <w:tcPr>
            <w:tcW w:w="3752" w:type="pct"/>
          </w:tcPr>
          <w:p w14:paraId="7230E604" w14:textId="2BC39D5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счетам юридических лиц</w:t>
            </w:r>
          </w:p>
        </w:tc>
      </w:tr>
      <w:tr w:rsidR="00CC5207" w:rsidRPr="0009798C" w14:paraId="14D8DDD4" w14:textId="77777777" w:rsidTr="00BE2BE9">
        <w:tc>
          <w:tcPr>
            <w:tcW w:w="680" w:type="pct"/>
            <w:vAlign w:val="center"/>
          </w:tcPr>
          <w:p w14:paraId="0A96D5A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7904342" w14:textId="52F8F93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223284</w:t>
            </w:r>
          </w:p>
        </w:tc>
        <w:tc>
          <w:tcPr>
            <w:tcW w:w="3752" w:type="pct"/>
          </w:tcPr>
          <w:p w14:paraId="54712D04" w14:textId="6269196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счетам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256A216D" w14:textId="77777777" w:rsidTr="00BE2BE9">
        <w:tc>
          <w:tcPr>
            <w:tcW w:w="680" w:type="pct"/>
            <w:vAlign w:val="center"/>
          </w:tcPr>
          <w:p w14:paraId="5EC2CCA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2321D2C" w14:textId="4BB9123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223285</w:t>
            </w:r>
          </w:p>
        </w:tc>
        <w:tc>
          <w:tcPr>
            <w:tcW w:w="3752" w:type="pct"/>
          </w:tcPr>
          <w:p w14:paraId="07962084" w14:textId="3ECAC5E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счетам физических лиц</w:t>
            </w:r>
          </w:p>
        </w:tc>
      </w:tr>
      <w:tr w:rsidR="00CC5207" w:rsidRPr="0009798C" w14:paraId="0809FB87" w14:textId="77777777" w:rsidTr="00BE2BE9">
        <w:tc>
          <w:tcPr>
            <w:tcW w:w="680" w:type="pct"/>
            <w:vAlign w:val="center"/>
          </w:tcPr>
          <w:p w14:paraId="4CC90EC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8484AEC" w14:textId="73C7E65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223286</w:t>
            </w:r>
          </w:p>
        </w:tc>
        <w:tc>
          <w:tcPr>
            <w:tcW w:w="3752" w:type="pct"/>
          </w:tcPr>
          <w:p w14:paraId="686F11C7" w14:textId="7FE982C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p>
        </w:tc>
      </w:tr>
      <w:tr w:rsidR="00CC5207" w:rsidRPr="0009798C" w14:paraId="6E5D7ED3" w14:textId="77777777" w:rsidTr="00BE2BE9">
        <w:tc>
          <w:tcPr>
            <w:tcW w:w="680" w:type="pct"/>
            <w:vAlign w:val="center"/>
          </w:tcPr>
          <w:p w14:paraId="020323A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D7BFE62" w14:textId="7920297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223287</w:t>
            </w:r>
          </w:p>
        </w:tc>
        <w:tc>
          <w:tcPr>
            <w:tcW w:w="3752" w:type="pct"/>
          </w:tcPr>
          <w:p w14:paraId="28DAD657" w14:textId="3C4BA5C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месяца до 1 года</w:t>
            </w:r>
          </w:p>
        </w:tc>
      </w:tr>
      <w:tr w:rsidR="00CC5207" w:rsidRPr="0009798C" w14:paraId="07B54E4C" w14:textId="77777777" w:rsidTr="00BE2BE9">
        <w:tc>
          <w:tcPr>
            <w:tcW w:w="680" w:type="pct"/>
            <w:vAlign w:val="center"/>
          </w:tcPr>
          <w:p w14:paraId="13D75FD6"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8845FE5" w14:textId="1906EED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223288</w:t>
            </w:r>
          </w:p>
        </w:tc>
        <w:tc>
          <w:tcPr>
            <w:tcW w:w="3752" w:type="pct"/>
          </w:tcPr>
          <w:p w14:paraId="195FB527" w14:textId="3D246D4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года до 3 лет</w:t>
            </w:r>
          </w:p>
        </w:tc>
      </w:tr>
      <w:tr w:rsidR="00CC5207" w:rsidRPr="0009798C" w14:paraId="4E20C686" w14:textId="77777777" w:rsidTr="00BE2BE9">
        <w:tc>
          <w:tcPr>
            <w:tcW w:w="680" w:type="pct"/>
            <w:vAlign w:val="center"/>
          </w:tcPr>
          <w:p w14:paraId="518964C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EEBA506" w14:textId="668C73F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223289</w:t>
            </w:r>
          </w:p>
        </w:tc>
        <w:tc>
          <w:tcPr>
            <w:tcW w:w="3752" w:type="pct"/>
          </w:tcPr>
          <w:p w14:paraId="51268748" w14:textId="39814BC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свыше 3 лет</w:t>
            </w:r>
          </w:p>
        </w:tc>
      </w:tr>
      <w:tr w:rsidR="00CC5207" w:rsidRPr="0009798C" w14:paraId="7813EFBE" w14:textId="77777777" w:rsidTr="00BE2BE9">
        <w:tc>
          <w:tcPr>
            <w:tcW w:w="680" w:type="pct"/>
            <w:vAlign w:val="center"/>
          </w:tcPr>
          <w:p w14:paraId="5A6CD5B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C4F17C2" w14:textId="545AED2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223290</w:t>
            </w:r>
          </w:p>
        </w:tc>
        <w:tc>
          <w:tcPr>
            <w:tcW w:w="3752" w:type="pct"/>
          </w:tcPr>
          <w:p w14:paraId="214F3E40" w14:textId="2EDD17E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просроченным </w:t>
            </w:r>
            <w:r w:rsidRPr="0009798C">
              <w:rPr>
                <w:rFonts w:ascii="Times New Roman" w:hAnsi="Times New Roman" w:cs="Times New Roman"/>
              </w:rPr>
              <w:t>привлеченным депозитам</w:t>
            </w:r>
          </w:p>
        </w:tc>
      </w:tr>
      <w:tr w:rsidR="00CC5207" w:rsidRPr="0009798C" w14:paraId="6295D981" w14:textId="77777777" w:rsidTr="00BE2BE9">
        <w:tc>
          <w:tcPr>
            <w:tcW w:w="680" w:type="pct"/>
            <w:vAlign w:val="center"/>
          </w:tcPr>
          <w:p w14:paraId="37CE889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959EE22" w14:textId="17CB640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223291</w:t>
            </w:r>
          </w:p>
        </w:tc>
        <w:tc>
          <w:tcPr>
            <w:tcW w:w="3752" w:type="pct"/>
          </w:tcPr>
          <w:p w14:paraId="5A113E74" w14:textId="16DF38D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p>
        </w:tc>
      </w:tr>
      <w:tr w:rsidR="00CC5207" w:rsidRPr="0009798C" w14:paraId="43CBD37B" w14:textId="77777777" w:rsidTr="00BE2BE9">
        <w:tc>
          <w:tcPr>
            <w:tcW w:w="680" w:type="pct"/>
            <w:vAlign w:val="center"/>
          </w:tcPr>
          <w:p w14:paraId="29C62340"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1430B9E" w14:textId="1123BD8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223292</w:t>
            </w:r>
          </w:p>
        </w:tc>
        <w:tc>
          <w:tcPr>
            <w:tcW w:w="3752" w:type="pct"/>
          </w:tcPr>
          <w:p w14:paraId="74217D2B" w14:textId="70871D5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месяца до 1 года</w:t>
            </w:r>
          </w:p>
        </w:tc>
      </w:tr>
      <w:tr w:rsidR="00CC5207" w:rsidRPr="0009798C" w14:paraId="0466B801" w14:textId="77777777" w:rsidTr="00BE2BE9">
        <w:tc>
          <w:tcPr>
            <w:tcW w:w="680" w:type="pct"/>
            <w:vAlign w:val="center"/>
          </w:tcPr>
          <w:p w14:paraId="7D7CEF1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CEC7A21" w14:textId="64C7957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223293</w:t>
            </w:r>
          </w:p>
        </w:tc>
        <w:tc>
          <w:tcPr>
            <w:tcW w:w="3752" w:type="pct"/>
          </w:tcPr>
          <w:p w14:paraId="57160FBD" w14:textId="31EA571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от 1 года до 3 лет</w:t>
            </w:r>
          </w:p>
        </w:tc>
      </w:tr>
      <w:tr w:rsidR="00CC5207" w:rsidRPr="0009798C" w14:paraId="29BC1FDC" w14:textId="77777777" w:rsidTr="00BE2BE9">
        <w:tc>
          <w:tcPr>
            <w:tcW w:w="680" w:type="pct"/>
            <w:vAlign w:val="center"/>
          </w:tcPr>
          <w:p w14:paraId="73ADB8E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6A9A8A9E" w14:textId="44C2888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223294</w:t>
            </w:r>
          </w:p>
        </w:tc>
        <w:tc>
          <w:tcPr>
            <w:tcW w:w="3752" w:type="pct"/>
          </w:tcPr>
          <w:p w14:paraId="45C4CB68" w14:textId="71BC184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w:t>
            </w:r>
            <w:r w:rsidRPr="0009798C">
              <w:rPr>
                <w:rFonts w:ascii="Times New Roman" w:hAnsi="Times New Roman" w:cs="Times New Roman"/>
              </w:rPr>
              <w:t>кредитам и займам,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lang w:eastAsia="en-US"/>
              </w:rPr>
              <w:t xml:space="preserve"> свыше 3 лет</w:t>
            </w:r>
          </w:p>
        </w:tc>
      </w:tr>
      <w:tr w:rsidR="00CC5207" w:rsidRPr="0009798C" w14:paraId="5B529BD0" w14:textId="77777777" w:rsidTr="00BE2BE9">
        <w:tc>
          <w:tcPr>
            <w:tcW w:w="680" w:type="pct"/>
            <w:vAlign w:val="center"/>
          </w:tcPr>
          <w:p w14:paraId="311F14E9"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0720E42" w14:textId="076210F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223295</w:t>
            </w:r>
          </w:p>
        </w:tc>
        <w:tc>
          <w:tcPr>
            <w:tcW w:w="3752" w:type="pct"/>
          </w:tcPr>
          <w:p w14:paraId="0299A4C4" w14:textId="3E498A9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просроченным </w:t>
            </w:r>
            <w:r w:rsidRPr="0009798C">
              <w:rPr>
                <w:rFonts w:ascii="Times New Roman" w:hAnsi="Times New Roman" w:cs="Times New Roman"/>
              </w:rPr>
              <w:t>привлеченным кредитам и займам</w:t>
            </w:r>
          </w:p>
        </w:tc>
      </w:tr>
      <w:tr w:rsidR="00CC5207" w:rsidRPr="0009798C" w14:paraId="3DD8D777" w14:textId="77777777" w:rsidTr="00BE2BE9">
        <w:tc>
          <w:tcPr>
            <w:tcW w:w="680" w:type="pct"/>
            <w:vAlign w:val="center"/>
          </w:tcPr>
          <w:p w14:paraId="2FE14BB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121FFA5"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4059532E"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61EBF93B" w14:textId="77777777" w:rsidTr="00BE2BE9">
        <w:tc>
          <w:tcPr>
            <w:tcW w:w="680" w:type="pct"/>
            <w:vAlign w:val="center"/>
          </w:tcPr>
          <w:p w14:paraId="42CEBC35" w14:textId="77777777" w:rsidR="00CC5207" w:rsidRPr="0009798C" w:rsidRDefault="00CC5207" w:rsidP="00CC5207">
            <w:pPr>
              <w:ind w:firstLine="0"/>
              <w:contextualSpacing/>
              <w:jc w:val="center"/>
              <w:rPr>
                <w:rFonts w:ascii="Times New Roman" w:hAnsi="Times New Roman" w:cs="Times New Roman"/>
                <w:i/>
              </w:rPr>
            </w:pPr>
            <w:r w:rsidRPr="0009798C">
              <w:rPr>
                <w:rFonts w:ascii="Times New Roman" w:hAnsi="Times New Roman" w:cs="Times New Roman"/>
                <w:b/>
              </w:rPr>
              <w:t>2234</w:t>
            </w:r>
          </w:p>
        </w:tc>
        <w:tc>
          <w:tcPr>
            <w:tcW w:w="4320" w:type="pct"/>
            <w:gridSpan w:val="2"/>
          </w:tcPr>
          <w:p w14:paraId="10171E24" w14:textId="77777777" w:rsidR="00CC5207" w:rsidRPr="0009798C" w:rsidRDefault="00CC5207" w:rsidP="00CC5207">
            <w:pPr>
              <w:ind w:firstLine="0"/>
              <w:contextualSpacing/>
              <w:rPr>
                <w:rFonts w:ascii="Times New Roman" w:hAnsi="Times New Roman" w:cs="Times New Roman"/>
                <w:b/>
                <w:lang w:eastAsia="en-US"/>
              </w:rPr>
            </w:pPr>
            <w:r w:rsidRPr="0009798C">
              <w:rPr>
                <w:rFonts w:ascii="Times New Roman" w:hAnsi="Times New Roman" w:cs="Times New Roman"/>
                <w:b/>
                <w:lang w:eastAsia="en-US"/>
              </w:rPr>
              <w:t>Начисленные проценты к выплате по прочим привлеченным средствам</w:t>
            </w:r>
          </w:p>
        </w:tc>
      </w:tr>
      <w:tr w:rsidR="00CC5207" w:rsidRPr="0009798C" w14:paraId="178E876E" w14:textId="77777777" w:rsidTr="00BE2BE9">
        <w:tc>
          <w:tcPr>
            <w:tcW w:w="680" w:type="pct"/>
            <w:vAlign w:val="center"/>
          </w:tcPr>
          <w:p w14:paraId="34C54871"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78E22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223401</w:t>
            </w:r>
          </w:p>
        </w:tc>
        <w:tc>
          <w:tcPr>
            <w:tcW w:w="3752" w:type="pct"/>
          </w:tcPr>
          <w:p w14:paraId="2B87E5F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прочим привлеченным средствам на срок до 1 месяца</w:t>
            </w:r>
          </w:p>
        </w:tc>
      </w:tr>
      <w:tr w:rsidR="00CC5207" w:rsidRPr="0009798C" w14:paraId="11D7F016" w14:textId="77777777" w:rsidTr="00BE2BE9">
        <w:tc>
          <w:tcPr>
            <w:tcW w:w="680" w:type="pct"/>
            <w:vAlign w:val="center"/>
          </w:tcPr>
          <w:p w14:paraId="51EE581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3FB6F92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223402</w:t>
            </w:r>
          </w:p>
        </w:tc>
        <w:tc>
          <w:tcPr>
            <w:tcW w:w="3752" w:type="pct"/>
          </w:tcPr>
          <w:p w14:paraId="6980EB83"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прочим привлеченным средствам на срок от 1 месяца до 1 года</w:t>
            </w:r>
          </w:p>
        </w:tc>
      </w:tr>
      <w:tr w:rsidR="00CC5207" w:rsidRPr="0009798C" w14:paraId="5AC30624" w14:textId="77777777" w:rsidTr="00BE2BE9">
        <w:tc>
          <w:tcPr>
            <w:tcW w:w="680" w:type="pct"/>
            <w:vAlign w:val="center"/>
          </w:tcPr>
          <w:p w14:paraId="24223A42"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5021CDA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223403</w:t>
            </w:r>
          </w:p>
        </w:tc>
        <w:tc>
          <w:tcPr>
            <w:tcW w:w="3752" w:type="pct"/>
          </w:tcPr>
          <w:p w14:paraId="3BDAFA5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прочим привлеченным средствам на срок от 1 года до 3 лет</w:t>
            </w:r>
          </w:p>
        </w:tc>
      </w:tr>
      <w:tr w:rsidR="00CC5207" w:rsidRPr="0009798C" w14:paraId="0A355F2E" w14:textId="77777777" w:rsidTr="00BE2BE9">
        <w:tc>
          <w:tcPr>
            <w:tcW w:w="680" w:type="pct"/>
            <w:vAlign w:val="center"/>
          </w:tcPr>
          <w:p w14:paraId="06CF7CC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F3A9A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223404</w:t>
            </w:r>
          </w:p>
        </w:tc>
        <w:tc>
          <w:tcPr>
            <w:tcW w:w="3752" w:type="pct"/>
          </w:tcPr>
          <w:p w14:paraId="7EBF413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Начисленные проценты по прочим привлеченным средствам </w:t>
            </w:r>
            <w:r w:rsidRPr="0009798C">
              <w:rPr>
                <w:rFonts w:ascii="Times New Roman" w:hAnsi="Times New Roman" w:cs="Times New Roman"/>
              </w:rPr>
              <w:t>на срок</w:t>
            </w:r>
            <w:r w:rsidRPr="0009798C">
              <w:rPr>
                <w:rFonts w:ascii="Times New Roman" w:hAnsi="Times New Roman" w:cs="Times New Roman"/>
                <w:lang w:eastAsia="en-US"/>
              </w:rPr>
              <w:t xml:space="preserve"> свыше 3 лет</w:t>
            </w:r>
          </w:p>
        </w:tc>
      </w:tr>
      <w:tr w:rsidR="00CC5207" w:rsidRPr="0009798C" w14:paraId="2D0BD562" w14:textId="77777777" w:rsidTr="00BE2BE9">
        <w:tc>
          <w:tcPr>
            <w:tcW w:w="680" w:type="pct"/>
            <w:vAlign w:val="center"/>
          </w:tcPr>
          <w:p w14:paraId="3C9121C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6C9C6B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223405</w:t>
            </w:r>
          </w:p>
        </w:tc>
        <w:tc>
          <w:tcPr>
            <w:tcW w:w="3752" w:type="pct"/>
          </w:tcPr>
          <w:p w14:paraId="25D9BBF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просроченным прочим привлеченным средствам</w:t>
            </w:r>
          </w:p>
        </w:tc>
      </w:tr>
      <w:tr w:rsidR="00CC5207" w:rsidRPr="0009798C" w14:paraId="2E9EA994" w14:textId="77777777" w:rsidTr="00BE2BE9">
        <w:tc>
          <w:tcPr>
            <w:tcW w:w="680" w:type="pct"/>
            <w:vAlign w:val="center"/>
          </w:tcPr>
          <w:p w14:paraId="3A05D95C"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D70603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223481</w:t>
            </w:r>
          </w:p>
        </w:tc>
        <w:tc>
          <w:tcPr>
            <w:tcW w:w="3752" w:type="pct"/>
          </w:tcPr>
          <w:p w14:paraId="2B27BD8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прочим привлеченным средствам на срок до 1 месяца</w:t>
            </w:r>
          </w:p>
        </w:tc>
      </w:tr>
      <w:tr w:rsidR="00CC5207" w:rsidRPr="0009798C" w14:paraId="674F4548" w14:textId="77777777" w:rsidTr="00BE2BE9">
        <w:tc>
          <w:tcPr>
            <w:tcW w:w="680" w:type="pct"/>
            <w:vAlign w:val="center"/>
          </w:tcPr>
          <w:p w14:paraId="17DC5BD3"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BBB64F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223482</w:t>
            </w:r>
          </w:p>
        </w:tc>
        <w:tc>
          <w:tcPr>
            <w:tcW w:w="3752" w:type="pct"/>
          </w:tcPr>
          <w:p w14:paraId="5F1C9A1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прочим привлеченным средствам на срок от 1 месяца до 1 года</w:t>
            </w:r>
          </w:p>
        </w:tc>
      </w:tr>
      <w:tr w:rsidR="00CC5207" w:rsidRPr="0009798C" w14:paraId="4DF273B7" w14:textId="77777777" w:rsidTr="00BE2BE9">
        <w:tc>
          <w:tcPr>
            <w:tcW w:w="680" w:type="pct"/>
            <w:vAlign w:val="center"/>
          </w:tcPr>
          <w:p w14:paraId="6721C374"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1554335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223483</w:t>
            </w:r>
          </w:p>
        </w:tc>
        <w:tc>
          <w:tcPr>
            <w:tcW w:w="3752" w:type="pct"/>
          </w:tcPr>
          <w:p w14:paraId="5A42C0FC"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прочим привлеченным средствам на срок от 1 года до 3 лет</w:t>
            </w:r>
          </w:p>
        </w:tc>
      </w:tr>
      <w:tr w:rsidR="00CC5207" w:rsidRPr="0009798C" w14:paraId="23E015A2" w14:textId="77777777" w:rsidTr="00BE2BE9">
        <w:tc>
          <w:tcPr>
            <w:tcW w:w="680" w:type="pct"/>
            <w:vAlign w:val="center"/>
          </w:tcPr>
          <w:p w14:paraId="694E0A1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1E63A0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223484</w:t>
            </w:r>
          </w:p>
        </w:tc>
        <w:tc>
          <w:tcPr>
            <w:tcW w:w="3752" w:type="pct"/>
          </w:tcPr>
          <w:p w14:paraId="284CC2F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Просроченные начисленные проценты по прочим привлеченным средствам </w:t>
            </w:r>
            <w:r w:rsidRPr="0009798C">
              <w:rPr>
                <w:rFonts w:ascii="Times New Roman" w:hAnsi="Times New Roman" w:cs="Times New Roman"/>
              </w:rPr>
              <w:t>на срок</w:t>
            </w:r>
            <w:r w:rsidRPr="0009798C">
              <w:rPr>
                <w:rFonts w:ascii="Times New Roman" w:hAnsi="Times New Roman" w:cs="Times New Roman"/>
                <w:lang w:eastAsia="en-US"/>
              </w:rPr>
              <w:t xml:space="preserve"> свыше 3 лет</w:t>
            </w:r>
          </w:p>
        </w:tc>
      </w:tr>
      <w:tr w:rsidR="00CC5207" w:rsidRPr="0009798C" w14:paraId="5013362D" w14:textId="77777777" w:rsidTr="00BE2BE9">
        <w:tc>
          <w:tcPr>
            <w:tcW w:w="680" w:type="pct"/>
            <w:vAlign w:val="center"/>
          </w:tcPr>
          <w:p w14:paraId="66AABF8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F8218B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223485</w:t>
            </w:r>
          </w:p>
        </w:tc>
        <w:tc>
          <w:tcPr>
            <w:tcW w:w="3752" w:type="pct"/>
          </w:tcPr>
          <w:p w14:paraId="7CFB4F0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просроченным прочим привлеченным средствам</w:t>
            </w:r>
          </w:p>
        </w:tc>
      </w:tr>
      <w:tr w:rsidR="00CC5207" w:rsidRPr="0009798C" w14:paraId="2BBD695C" w14:textId="77777777" w:rsidTr="00BE2BE9">
        <w:tc>
          <w:tcPr>
            <w:tcW w:w="680" w:type="pct"/>
            <w:vAlign w:val="center"/>
          </w:tcPr>
          <w:p w14:paraId="0C12419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36A8D7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19C167F2"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20E36A6A" w14:textId="77777777" w:rsidTr="00BE2BE9">
        <w:tc>
          <w:tcPr>
            <w:tcW w:w="680" w:type="pct"/>
            <w:vAlign w:val="center"/>
          </w:tcPr>
          <w:p w14:paraId="1C7FBBF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2235</w:t>
            </w:r>
          </w:p>
        </w:tc>
        <w:tc>
          <w:tcPr>
            <w:tcW w:w="4320" w:type="pct"/>
            <w:gridSpan w:val="2"/>
          </w:tcPr>
          <w:p w14:paraId="6B5B193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b/>
                <w:lang w:eastAsia="en-US"/>
              </w:rPr>
              <w:t>Прочие начисленные проценты к выплате</w:t>
            </w:r>
          </w:p>
        </w:tc>
      </w:tr>
      <w:tr w:rsidR="00CC5207" w:rsidRPr="0009798C" w14:paraId="5FD43DA9" w14:textId="77777777" w:rsidTr="00BE2BE9">
        <w:tc>
          <w:tcPr>
            <w:tcW w:w="680" w:type="pct"/>
            <w:vAlign w:val="center"/>
          </w:tcPr>
          <w:p w14:paraId="4F761BB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112A9C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223501</w:t>
            </w:r>
          </w:p>
        </w:tc>
        <w:tc>
          <w:tcPr>
            <w:tcW w:w="3752" w:type="pct"/>
          </w:tcPr>
          <w:p w14:paraId="44071C4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финансовой аренде (лизингу)</w:t>
            </w:r>
          </w:p>
        </w:tc>
      </w:tr>
      <w:tr w:rsidR="00CC5207" w:rsidRPr="0009798C" w14:paraId="4BB57E20" w14:textId="77777777" w:rsidTr="00BE2BE9">
        <w:tc>
          <w:tcPr>
            <w:tcW w:w="680" w:type="pct"/>
            <w:vAlign w:val="center"/>
          </w:tcPr>
          <w:p w14:paraId="6C4E635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64616D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223502</w:t>
            </w:r>
          </w:p>
        </w:tc>
        <w:tc>
          <w:tcPr>
            <w:tcW w:w="3752" w:type="pct"/>
          </w:tcPr>
          <w:p w14:paraId="19E6F0ED" w14:textId="42DA258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Начисленные проценты по прочим обязательствам</w:t>
            </w:r>
          </w:p>
        </w:tc>
      </w:tr>
      <w:tr w:rsidR="00CC5207" w:rsidRPr="0009798C" w14:paraId="3B173CC8" w14:textId="77777777" w:rsidTr="00BE2BE9">
        <w:tc>
          <w:tcPr>
            <w:tcW w:w="680" w:type="pct"/>
            <w:vAlign w:val="center"/>
          </w:tcPr>
          <w:p w14:paraId="0CB47D2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31E76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223581</w:t>
            </w:r>
          </w:p>
        </w:tc>
        <w:tc>
          <w:tcPr>
            <w:tcW w:w="3752" w:type="pct"/>
          </w:tcPr>
          <w:p w14:paraId="2C86668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финансовой аренде (лизингу)</w:t>
            </w:r>
          </w:p>
        </w:tc>
      </w:tr>
      <w:tr w:rsidR="00CC5207" w:rsidRPr="0009798C" w14:paraId="035E4F46" w14:textId="77777777" w:rsidTr="00BE2BE9">
        <w:tc>
          <w:tcPr>
            <w:tcW w:w="680" w:type="pct"/>
            <w:vAlign w:val="center"/>
          </w:tcPr>
          <w:p w14:paraId="05838DF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2E8FC6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223582</w:t>
            </w:r>
          </w:p>
        </w:tc>
        <w:tc>
          <w:tcPr>
            <w:tcW w:w="3752" w:type="pct"/>
          </w:tcPr>
          <w:p w14:paraId="5F2757C0" w14:textId="78F8C89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начисленные проценты по прочим обязательствам</w:t>
            </w:r>
          </w:p>
        </w:tc>
      </w:tr>
      <w:tr w:rsidR="00CC5207" w:rsidRPr="0009798C" w14:paraId="359D16D2" w14:textId="77777777" w:rsidTr="00BE2BE9">
        <w:tc>
          <w:tcPr>
            <w:tcW w:w="680" w:type="pct"/>
            <w:vAlign w:val="center"/>
          </w:tcPr>
          <w:p w14:paraId="5413E0D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9A53242" w14:textId="77777777" w:rsidR="00CC5207" w:rsidRPr="0009798C" w:rsidRDefault="00CC5207" w:rsidP="00CC5207">
            <w:pPr>
              <w:ind w:firstLine="0"/>
              <w:contextualSpacing/>
              <w:jc w:val="center"/>
              <w:rPr>
                <w:rFonts w:ascii="Times New Roman" w:hAnsi="Times New Roman" w:cs="Times New Roman"/>
                <w:b/>
                <w:lang w:eastAsia="en-US"/>
              </w:rPr>
            </w:pPr>
          </w:p>
        </w:tc>
        <w:tc>
          <w:tcPr>
            <w:tcW w:w="3752" w:type="pct"/>
          </w:tcPr>
          <w:p w14:paraId="7185D083"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0A6C6D77" w14:textId="77777777" w:rsidTr="00BE2BE9">
        <w:tc>
          <w:tcPr>
            <w:tcW w:w="680" w:type="pct"/>
            <w:vAlign w:val="center"/>
          </w:tcPr>
          <w:p w14:paraId="6681390C"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2236</w:t>
            </w:r>
          </w:p>
        </w:tc>
        <w:tc>
          <w:tcPr>
            <w:tcW w:w="4320" w:type="pct"/>
            <w:gridSpan w:val="2"/>
          </w:tcPr>
          <w:p w14:paraId="06767B7F" w14:textId="77777777" w:rsidR="00CC5207" w:rsidRPr="0009798C" w:rsidRDefault="00CC5207" w:rsidP="00CC5207">
            <w:pPr>
              <w:ind w:firstLine="0"/>
              <w:contextualSpacing/>
              <w:rPr>
                <w:rFonts w:ascii="Times New Roman" w:hAnsi="Times New Roman" w:cs="Times New Roman"/>
                <w:b/>
                <w:lang w:eastAsia="en-US"/>
              </w:rPr>
            </w:pPr>
            <w:r w:rsidRPr="0009798C">
              <w:rPr>
                <w:rFonts w:ascii="Times New Roman" w:hAnsi="Times New Roman" w:cs="Times New Roman"/>
                <w:b/>
              </w:rPr>
              <w:t>Начисленные обязательства по комиссионным вознаграждениям</w:t>
            </w:r>
          </w:p>
        </w:tc>
      </w:tr>
      <w:tr w:rsidR="00CC5207" w:rsidRPr="0009798C" w14:paraId="17BF5BC5" w14:textId="77777777" w:rsidTr="00BE2BE9">
        <w:tc>
          <w:tcPr>
            <w:tcW w:w="680" w:type="pct"/>
            <w:vAlign w:val="center"/>
          </w:tcPr>
          <w:p w14:paraId="7CB015C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A40E2F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223601</w:t>
            </w:r>
          </w:p>
        </w:tc>
        <w:tc>
          <w:tcPr>
            <w:tcW w:w="3752" w:type="pct"/>
          </w:tcPr>
          <w:p w14:paraId="7650E07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Начисленные обязательства по комиссионным вознаграждениям</w:t>
            </w:r>
          </w:p>
        </w:tc>
      </w:tr>
      <w:tr w:rsidR="00CC5207" w:rsidRPr="0009798C" w14:paraId="768C48CA" w14:textId="77777777" w:rsidTr="00BE2BE9">
        <w:tc>
          <w:tcPr>
            <w:tcW w:w="680" w:type="pct"/>
            <w:vAlign w:val="center"/>
          </w:tcPr>
          <w:p w14:paraId="23304CD7"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0F00976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223681</w:t>
            </w:r>
          </w:p>
        </w:tc>
        <w:tc>
          <w:tcPr>
            <w:tcW w:w="3752" w:type="pct"/>
          </w:tcPr>
          <w:p w14:paraId="24BCB58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обязательства по комиссионным вознаграждениям</w:t>
            </w:r>
          </w:p>
        </w:tc>
      </w:tr>
      <w:tr w:rsidR="00CC5207" w:rsidRPr="0009798C" w14:paraId="1DD60027" w14:textId="77777777" w:rsidTr="00BE2BE9">
        <w:tc>
          <w:tcPr>
            <w:tcW w:w="680" w:type="pct"/>
            <w:vAlign w:val="center"/>
          </w:tcPr>
          <w:p w14:paraId="7ED1644A"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2017547"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4CFCEB26" w14:textId="77777777" w:rsidR="00CC5207" w:rsidRPr="0009798C" w:rsidRDefault="00CC5207" w:rsidP="00CC5207">
            <w:pPr>
              <w:ind w:firstLine="0"/>
              <w:contextualSpacing/>
              <w:rPr>
                <w:rFonts w:ascii="Times New Roman" w:hAnsi="Times New Roman" w:cs="Times New Roman"/>
              </w:rPr>
            </w:pPr>
          </w:p>
        </w:tc>
      </w:tr>
      <w:tr w:rsidR="00CC5207" w:rsidRPr="0009798C" w14:paraId="5F38A304" w14:textId="77777777" w:rsidTr="00BE2BE9">
        <w:tc>
          <w:tcPr>
            <w:tcW w:w="680" w:type="pct"/>
            <w:vAlign w:val="center"/>
          </w:tcPr>
          <w:p w14:paraId="35D0887F"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2301</w:t>
            </w:r>
          </w:p>
        </w:tc>
        <w:tc>
          <w:tcPr>
            <w:tcW w:w="4320" w:type="pct"/>
            <w:gridSpan w:val="2"/>
          </w:tcPr>
          <w:p w14:paraId="1C11500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lang w:eastAsia="en-US"/>
              </w:rPr>
              <w:t>Внутрибанковские обязательства и расчеты</w:t>
            </w:r>
          </w:p>
        </w:tc>
      </w:tr>
      <w:tr w:rsidR="00CC5207" w:rsidRPr="0009798C" w14:paraId="35F834DF" w14:textId="77777777" w:rsidTr="00BE2BE9">
        <w:tc>
          <w:tcPr>
            <w:tcW w:w="680" w:type="pct"/>
            <w:vAlign w:val="center"/>
          </w:tcPr>
          <w:p w14:paraId="1AD2B54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0825DE9"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230101</w:t>
            </w:r>
          </w:p>
        </w:tc>
        <w:tc>
          <w:tcPr>
            <w:tcW w:w="3752" w:type="pct"/>
          </w:tcPr>
          <w:p w14:paraId="44596EB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Внутрибанковские обязательства по переводам клиентов</w:t>
            </w:r>
          </w:p>
        </w:tc>
      </w:tr>
      <w:tr w:rsidR="00CC5207" w:rsidRPr="0009798C" w14:paraId="52459641" w14:textId="77777777" w:rsidTr="00BE2BE9">
        <w:tc>
          <w:tcPr>
            <w:tcW w:w="680" w:type="pct"/>
            <w:vAlign w:val="center"/>
          </w:tcPr>
          <w:p w14:paraId="0E112E2D"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4251BAF"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230102</w:t>
            </w:r>
          </w:p>
        </w:tc>
        <w:tc>
          <w:tcPr>
            <w:tcW w:w="3752" w:type="pct"/>
          </w:tcPr>
          <w:p w14:paraId="5EA3F04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Внутрибанковские обязательства по распределению (перераспределению) активов, обязательств, капитала</w:t>
            </w:r>
          </w:p>
        </w:tc>
      </w:tr>
      <w:tr w:rsidR="00CC5207" w:rsidRPr="0009798C" w14:paraId="754CC2D3" w14:textId="77777777" w:rsidTr="00BE2BE9">
        <w:tc>
          <w:tcPr>
            <w:tcW w:w="680" w:type="pct"/>
            <w:vAlign w:val="center"/>
          </w:tcPr>
          <w:p w14:paraId="52A219DF"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2FC76D2F"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230103</w:t>
            </w:r>
          </w:p>
        </w:tc>
        <w:tc>
          <w:tcPr>
            <w:tcW w:w="3752" w:type="pct"/>
          </w:tcPr>
          <w:p w14:paraId="10B4708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Расчеты с филиалами, расположенными за рубежом</w:t>
            </w:r>
          </w:p>
        </w:tc>
      </w:tr>
      <w:tr w:rsidR="00CC5207" w:rsidRPr="0009798C" w14:paraId="1D046A2B" w14:textId="77777777" w:rsidTr="00BE2BE9">
        <w:tc>
          <w:tcPr>
            <w:tcW w:w="680" w:type="pct"/>
            <w:vAlign w:val="center"/>
          </w:tcPr>
          <w:p w14:paraId="1CDB212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D946D0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227696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DFD3C97" w14:textId="77777777" w:rsidTr="00BE2BE9">
        <w:tc>
          <w:tcPr>
            <w:tcW w:w="680" w:type="pct"/>
            <w:vAlign w:val="center"/>
          </w:tcPr>
          <w:p w14:paraId="4D69B8DB"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2401</w:t>
            </w:r>
          </w:p>
        </w:tc>
        <w:tc>
          <w:tcPr>
            <w:tcW w:w="4320" w:type="pct"/>
            <w:gridSpan w:val="2"/>
          </w:tcPr>
          <w:p w14:paraId="6BE57D1A" w14:textId="24F4129D"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Резервы - оценочные обязательства</w:t>
            </w:r>
          </w:p>
        </w:tc>
      </w:tr>
      <w:tr w:rsidR="00CC5207" w:rsidRPr="0009798C" w14:paraId="47B42EB3" w14:textId="77777777" w:rsidTr="00BE2BE9">
        <w:tc>
          <w:tcPr>
            <w:tcW w:w="680" w:type="pct"/>
            <w:vAlign w:val="center"/>
          </w:tcPr>
          <w:p w14:paraId="570A474B"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405DEB4D"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240101</w:t>
            </w:r>
          </w:p>
        </w:tc>
        <w:tc>
          <w:tcPr>
            <w:tcW w:w="3752" w:type="pct"/>
          </w:tcPr>
          <w:p w14:paraId="6E18C7C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Резервы - оценочные обязательства некредитного характера</w:t>
            </w:r>
          </w:p>
        </w:tc>
      </w:tr>
      <w:tr w:rsidR="00CC5207" w:rsidRPr="0009798C" w14:paraId="5D164F77" w14:textId="77777777" w:rsidTr="00BE2BE9">
        <w:tc>
          <w:tcPr>
            <w:tcW w:w="680" w:type="pct"/>
            <w:vAlign w:val="center"/>
          </w:tcPr>
          <w:p w14:paraId="66705EF8" w14:textId="77777777" w:rsidR="00CC5207" w:rsidRPr="0009798C" w:rsidRDefault="00CC5207" w:rsidP="00CC5207">
            <w:pPr>
              <w:ind w:firstLine="0"/>
              <w:contextualSpacing/>
              <w:jc w:val="center"/>
              <w:rPr>
                <w:rFonts w:ascii="Times New Roman" w:hAnsi="Times New Roman" w:cs="Times New Roman"/>
                <w:i/>
              </w:rPr>
            </w:pPr>
          </w:p>
        </w:tc>
        <w:tc>
          <w:tcPr>
            <w:tcW w:w="568" w:type="pct"/>
          </w:tcPr>
          <w:p w14:paraId="7FF8370B"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240102</w:t>
            </w:r>
          </w:p>
        </w:tc>
        <w:tc>
          <w:tcPr>
            <w:tcW w:w="3752" w:type="pct"/>
          </w:tcPr>
          <w:p w14:paraId="706490DD" w14:textId="3FC6308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Резервы под обесценение условных обязательств кредитного характера</w:t>
            </w:r>
          </w:p>
        </w:tc>
      </w:tr>
      <w:tr w:rsidR="00CC5207" w:rsidRPr="0009798C" w14:paraId="3768D330" w14:textId="77777777" w:rsidTr="00BE2BE9">
        <w:tc>
          <w:tcPr>
            <w:tcW w:w="680" w:type="pct"/>
            <w:vAlign w:val="center"/>
          </w:tcPr>
          <w:p w14:paraId="3BF378B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6A372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3D2C1F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41AEAA6" w14:textId="77777777" w:rsidTr="00BE2BE9">
        <w:tc>
          <w:tcPr>
            <w:tcW w:w="680" w:type="pct"/>
            <w:vAlign w:val="center"/>
          </w:tcPr>
          <w:p w14:paraId="4B7AAED4"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2999</w:t>
            </w:r>
          </w:p>
        </w:tc>
        <w:tc>
          <w:tcPr>
            <w:tcW w:w="4320" w:type="pct"/>
            <w:gridSpan w:val="2"/>
          </w:tcPr>
          <w:p w14:paraId="3C91E56A"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Прочие пассивы</w:t>
            </w:r>
          </w:p>
        </w:tc>
      </w:tr>
      <w:tr w:rsidR="00CC5207" w:rsidRPr="0009798C" w14:paraId="50D09A13" w14:textId="77777777" w:rsidTr="00BE2BE9">
        <w:tc>
          <w:tcPr>
            <w:tcW w:w="680" w:type="pct"/>
            <w:vAlign w:val="center"/>
          </w:tcPr>
          <w:p w14:paraId="57A8C5A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0B3B8B1" w14:textId="77777777"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lang w:eastAsia="en-US"/>
              </w:rPr>
              <w:t>299901</w:t>
            </w:r>
          </w:p>
        </w:tc>
        <w:tc>
          <w:tcPr>
            <w:tcW w:w="3752" w:type="pct"/>
          </w:tcPr>
          <w:p w14:paraId="09C11F0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Прочие пассивы</w:t>
            </w:r>
          </w:p>
        </w:tc>
      </w:tr>
      <w:tr w:rsidR="00CC5207" w:rsidRPr="0009798C" w14:paraId="6C4709A7" w14:textId="77777777" w:rsidTr="00133CB1">
        <w:tc>
          <w:tcPr>
            <w:tcW w:w="680" w:type="pct"/>
            <w:vAlign w:val="center"/>
          </w:tcPr>
          <w:p w14:paraId="3216493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C031534" w14:textId="5B66951B" w:rsidR="00CC5207" w:rsidRPr="0009798C" w:rsidRDefault="00CC5207" w:rsidP="00CC5207">
            <w:pPr>
              <w:ind w:firstLine="0"/>
              <w:contextualSpacing/>
              <w:jc w:val="center"/>
              <w:rPr>
                <w:rFonts w:ascii="Times New Roman" w:hAnsi="Times New Roman" w:cs="Times New Roman"/>
                <w:b/>
                <w:lang w:val="en-US" w:eastAsia="en-US"/>
              </w:rPr>
            </w:pPr>
            <w:r w:rsidRPr="0009798C">
              <w:rPr>
                <w:rFonts w:ascii="Times New Roman" w:hAnsi="Times New Roman" w:cs="Times New Roman"/>
                <w:b/>
                <w:lang w:val="en-US" w:eastAsia="en-US"/>
              </w:rPr>
              <w:t>299981</w:t>
            </w:r>
          </w:p>
        </w:tc>
        <w:tc>
          <w:tcPr>
            <w:tcW w:w="3752" w:type="pct"/>
            <w:shd w:val="clear" w:color="auto" w:fill="auto"/>
          </w:tcPr>
          <w:p w14:paraId="3D51200B" w14:textId="412517F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Просроченные прочие пассивы</w:t>
            </w:r>
          </w:p>
        </w:tc>
      </w:tr>
      <w:tr w:rsidR="00CC5207" w:rsidRPr="0009798C" w14:paraId="5C3CB2DA" w14:textId="77777777" w:rsidTr="00BE2BE9">
        <w:tc>
          <w:tcPr>
            <w:tcW w:w="680" w:type="pct"/>
            <w:vAlign w:val="center"/>
          </w:tcPr>
          <w:p w14:paraId="6DB3AF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157BC7D" w14:textId="77777777" w:rsidR="00CC5207" w:rsidRPr="0009798C" w:rsidRDefault="00CC5207" w:rsidP="00CC5207">
            <w:pPr>
              <w:ind w:firstLine="0"/>
              <w:contextualSpacing/>
              <w:jc w:val="center"/>
              <w:rPr>
                <w:rFonts w:ascii="Times New Roman" w:hAnsi="Times New Roman" w:cs="Times New Roman"/>
                <w:b/>
                <w:lang w:eastAsia="en-US"/>
              </w:rPr>
            </w:pPr>
          </w:p>
        </w:tc>
        <w:tc>
          <w:tcPr>
            <w:tcW w:w="3752" w:type="pct"/>
          </w:tcPr>
          <w:p w14:paraId="3DE6D9C2"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3F9ED30C" w14:textId="77777777" w:rsidTr="001D1C87">
        <w:trPr>
          <w:trHeight w:val="64"/>
        </w:trPr>
        <w:tc>
          <w:tcPr>
            <w:tcW w:w="5000" w:type="pct"/>
            <w:gridSpan w:val="3"/>
            <w:vAlign w:val="center"/>
          </w:tcPr>
          <w:p w14:paraId="1FA64B0F" w14:textId="77777777" w:rsidR="00CC5207" w:rsidRPr="0009798C" w:rsidRDefault="00CC5207" w:rsidP="00CC5207">
            <w:pPr>
              <w:pStyle w:val="a8"/>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III</w:t>
            </w:r>
            <w:r w:rsidRPr="0009798C">
              <w:rPr>
                <w:rFonts w:ascii="Times New Roman" w:hAnsi="Times New Roman" w:cs="Times New Roman"/>
                <w:b/>
              </w:rPr>
              <w:t>.</w:t>
            </w:r>
          </w:p>
          <w:p w14:paraId="499A4D9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КАПИТАЛ И РЕЗЕРВЫ</w:t>
            </w:r>
          </w:p>
        </w:tc>
      </w:tr>
      <w:tr w:rsidR="00CC5207" w:rsidRPr="0009798C" w14:paraId="3B43DB59" w14:textId="77777777" w:rsidTr="00BE2BE9">
        <w:tc>
          <w:tcPr>
            <w:tcW w:w="680" w:type="pct"/>
            <w:vAlign w:val="center"/>
          </w:tcPr>
          <w:p w14:paraId="4B135A9C"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3000</w:t>
            </w:r>
          </w:p>
        </w:tc>
        <w:tc>
          <w:tcPr>
            <w:tcW w:w="4320" w:type="pct"/>
            <w:gridSpan w:val="2"/>
          </w:tcPr>
          <w:p w14:paraId="4087F80D"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 xml:space="preserve">Уставный капитал </w:t>
            </w:r>
          </w:p>
        </w:tc>
      </w:tr>
      <w:tr w:rsidR="00CC5207" w:rsidRPr="0009798C" w14:paraId="7E705DDF" w14:textId="77777777" w:rsidTr="00C2699D">
        <w:tc>
          <w:tcPr>
            <w:tcW w:w="680" w:type="pct"/>
            <w:vAlign w:val="center"/>
          </w:tcPr>
          <w:p w14:paraId="3542A9E4"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597C716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300001</w:t>
            </w:r>
          </w:p>
        </w:tc>
        <w:tc>
          <w:tcPr>
            <w:tcW w:w="3752" w:type="pct"/>
            <w:shd w:val="clear" w:color="auto" w:fill="auto"/>
          </w:tcPr>
          <w:p w14:paraId="1616A97A" w14:textId="5F2DCC70"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Уставный капитал кредитных организаций, созданных в форме акционерного общества</w:t>
            </w:r>
          </w:p>
        </w:tc>
      </w:tr>
      <w:tr w:rsidR="00CC5207" w:rsidRPr="0009798C" w14:paraId="1C4B03E6" w14:textId="77777777" w:rsidTr="00C2699D">
        <w:tc>
          <w:tcPr>
            <w:tcW w:w="680" w:type="pct"/>
            <w:vAlign w:val="center"/>
          </w:tcPr>
          <w:p w14:paraId="37CE28D3"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7B01076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300002</w:t>
            </w:r>
          </w:p>
        </w:tc>
        <w:tc>
          <w:tcPr>
            <w:tcW w:w="3752" w:type="pct"/>
            <w:shd w:val="clear" w:color="auto" w:fill="auto"/>
          </w:tcPr>
          <w:p w14:paraId="7185278B" w14:textId="6DB5E09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Уставный (складочный) капитал (совокупный вклад) кредитных </w:t>
            </w:r>
            <w:r w:rsidRPr="0009798C">
              <w:rPr>
                <w:rFonts w:ascii="Times New Roman" w:hAnsi="Times New Roman" w:cs="Times New Roman"/>
              </w:rPr>
              <w:lastRenderedPageBreak/>
              <w:t>организаций, созданных в форме, отличной от акционерного общества</w:t>
            </w:r>
          </w:p>
        </w:tc>
      </w:tr>
      <w:tr w:rsidR="00CC5207" w:rsidRPr="0009798C" w14:paraId="74CB81B3" w14:textId="77777777" w:rsidTr="00BE2BE9">
        <w:tc>
          <w:tcPr>
            <w:tcW w:w="680" w:type="pct"/>
            <w:vAlign w:val="center"/>
          </w:tcPr>
          <w:p w14:paraId="04E14089" w14:textId="77777777" w:rsidR="00CC5207" w:rsidRPr="0009798C" w:rsidRDefault="00CC5207" w:rsidP="00CC5207">
            <w:pPr>
              <w:tabs>
                <w:tab w:val="left" w:pos="1163"/>
              </w:tabs>
              <w:ind w:firstLine="0"/>
              <w:contextualSpacing/>
              <w:jc w:val="center"/>
              <w:rPr>
                <w:rFonts w:ascii="Times New Roman" w:hAnsi="Times New Roman" w:cs="Times New Roman"/>
              </w:rPr>
            </w:pPr>
          </w:p>
        </w:tc>
        <w:tc>
          <w:tcPr>
            <w:tcW w:w="568" w:type="pct"/>
          </w:tcPr>
          <w:p w14:paraId="5075812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6E90757" w14:textId="77777777" w:rsidR="00CC5207" w:rsidRPr="0009798C" w:rsidRDefault="00CC5207" w:rsidP="00CC5207">
            <w:pPr>
              <w:ind w:firstLine="0"/>
              <w:contextualSpacing/>
              <w:rPr>
                <w:rFonts w:ascii="Times New Roman" w:hAnsi="Times New Roman" w:cs="Times New Roman"/>
              </w:rPr>
            </w:pPr>
          </w:p>
        </w:tc>
      </w:tr>
      <w:tr w:rsidR="00CC5207" w:rsidRPr="0009798C" w14:paraId="3C04D7CF" w14:textId="77777777" w:rsidTr="00BE2BE9">
        <w:tc>
          <w:tcPr>
            <w:tcW w:w="680" w:type="pct"/>
            <w:vAlign w:val="center"/>
          </w:tcPr>
          <w:p w14:paraId="3E3B9BD9"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3001</w:t>
            </w:r>
          </w:p>
        </w:tc>
        <w:tc>
          <w:tcPr>
            <w:tcW w:w="4320" w:type="pct"/>
            <w:gridSpan w:val="2"/>
          </w:tcPr>
          <w:p w14:paraId="0FD6BC5C"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Контрсчета: Собственные акции (доли), выкупленные кредитной организацией</w:t>
            </w:r>
          </w:p>
        </w:tc>
      </w:tr>
      <w:tr w:rsidR="00CC5207" w:rsidRPr="0009798C" w14:paraId="53D846E7" w14:textId="77777777" w:rsidTr="00BE2BE9">
        <w:tc>
          <w:tcPr>
            <w:tcW w:w="680" w:type="pct"/>
            <w:vAlign w:val="center"/>
          </w:tcPr>
          <w:p w14:paraId="20D7F77E"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183E67B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300101</w:t>
            </w:r>
          </w:p>
        </w:tc>
        <w:tc>
          <w:tcPr>
            <w:tcW w:w="3752" w:type="pct"/>
          </w:tcPr>
          <w:p w14:paraId="2D1D3072" w14:textId="77777777" w:rsidR="00CC5207" w:rsidRPr="0009798C" w:rsidRDefault="00CC5207" w:rsidP="00CC5207">
            <w:pPr>
              <w:tabs>
                <w:tab w:val="left" w:pos="646"/>
              </w:tabs>
              <w:ind w:firstLine="0"/>
              <w:contextualSpacing/>
              <w:rPr>
                <w:rFonts w:ascii="Times New Roman" w:hAnsi="Times New Roman" w:cs="Times New Roman"/>
              </w:rPr>
            </w:pPr>
            <w:r w:rsidRPr="0009798C">
              <w:rPr>
                <w:rFonts w:ascii="Times New Roman" w:hAnsi="Times New Roman" w:cs="Times New Roman"/>
              </w:rPr>
              <w:t>Контрсчет: Собственные акции, выкупленные у акционеров</w:t>
            </w:r>
          </w:p>
        </w:tc>
      </w:tr>
      <w:tr w:rsidR="00CC5207" w:rsidRPr="0009798C" w14:paraId="58BBCED7" w14:textId="77777777" w:rsidTr="00BE2BE9">
        <w:tc>
          <w:tcPr>
            <w:tcW w:w="680" w:type="pct"/>
            <w:vAlign w:val="center"/>
          </w:tcPr>
          <w:p w14:paraId="2B24DC51"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4024E57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300102</w:t>
            </w:r>
          </w:p>
        </w:tc>
        <w:tc>
          <w:tcPr>
            <w:tcW w:w="3752" w:type="pct"/>
          </w:tcPr>
          <w:p w14:paraId="62830DF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Собственные доли уставного капитала, выкупленные у участников</w:t>
            </w:r>
          </w:p>
        </w:tc>
      </w:tr>
      <w:tr w:rsidR="00CC5207" w:rsidRPr="0009798C" w14:paraId="4826C802" w14:textId="77777777" w:rsidTr="00BE2BE9">
        <w:tc>
          <w:tcPr>
            <w:tcW w:w="680" w:type="pct"/>
            <w:vAlign w:val="center"/>
          </w:tcPr>
          <w:p w14:paraId="37FAEF97" w14:textId="77777777" w:rsidR="00CC5207" w:rsidRPr="0009798C" w:rsidRDefault="00CC5207" w:rsidP="00CC5207">
            <w:pPr>
              <w:tabs>
                <w:tab w:val="left" w:pos="1163"/>
              </w:tabs>
              <w:ind w:firstLine="0"/>
              <w:contextualSpacing/>
              <w:jc w:val="center"/>
              <w:rPr>
                <w:rFonts w:ascii="Times New Roman" w:hAnsi="Times New Roman" w:cs="Times New Roman"/>
              </w:rPr>
            </w:pPr>
          </w:p>
        </w:tc>
        <w:tc>
          <w:tcPr>
            <w:tcW w:w="568" w:type="pct"/>
          </w:tcPr>
          <w:p w14:paraId="30C6336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EAE84BB" w14:textId="77777777" w:rsidR="00CC5207" w:rsidRPr="0009798C" w:rsidRDefault="00CC5207" w:rsidP="00CC5207">
            <w:pPr>
              <w:ind w:firstLine="0"/>
              <w:contextualSpacing/>
              <w:rPr>
                <w:rFonts w:ascii="Times New Roman" w:hAnsi="Times New Roman" w:cs="Times New Roman"/>
              </w:rPr>
            </w:pPr>
          </w:p>
        </w:tc>
      </w:tr>
      <w:tr w:rsidR="00CC5207" w:rsidRPr="0009798C" w14:paraId="62C6DEA2" w14:textId="77777777" w:rsidTr="00BE2BE9">
        <w:tc>
          <w:tcPr>
            <w:tcW w:w="680" w:type="pct"/>
            <w:vAlign w:val="center"/>
          </w:tcPr>
          <w:p w14:paraId="12D3D8E9"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w:t>
            </w:r>
          </w:p>
        </w:tc>
        <w:tc>
          <w:tcPr>
            <w:tcW w:w="4320" w:type="pct"/>
            <w:gridSpan w:val="2"/>
          </w:tcPr>
          <w:p w14:paraId="64351080"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Добавочный капитал</w:t>
            </w:r>
          </w:p>
        </w:tc>
      </w:tr>
      <w:tr w:rsidR="00CC5207" w:rsidRPr="0009798C" w14:paraId="50DCB0CC" w14:textId="77777777" w:rsidTr="00BE2BE9">
        <w:tc>
          <w:tcPr>
            <w:tcW w:w="680" w:type="pct"/>
            <w:vAlign w:val="center"/>
          </w:tcPr>
          <w:p w14:paraId="0257C86B"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7CB062F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300201</w:t>
            </w:r>
          </w:p>
        </w:tc>
        <w:tc>
          <w:tcPr>
            <w:tcW w:w="3752" w:type="pct"/>
          </w:tcPr>
          <w:p w14:paraId="15D2BE5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Прирост стоимости основных средств при переоценке</w:t>
            </w:r>
          </w:p>
        </w:tc>
      </w:tr>
      <w:tr w:rsidR="00CC5207" w:rsidRPr="0009798C" w14:paraId="0ADFBFD0" w14:textId="77777777" w:rsidTr="00BE2BE9">
        <w:tc>
          <w:tcPr>
            <w:tcW w:w="680" w:type="pct"/>
            <w:vAlign w:val="center"/>
          </w:tcPr>
          <w:p w14:paraId="3D776DDB" w14:textId="77777777" w:rsidR="00CC5207" w:rsidRPr="0009798C" w:rsidRDefault="00CC5207" w:rsidP="00CC5207">
            <w:pPr>
              <w:tabs>
                <w:tab w:val="left" w:pos="1163"/>
              </w:tabs>
              <w:ind w:firstLine="0"/>
              <w:contextualSpacing/>
              <w:jc w:val="center"/>
              <w:rPr>
                <w:rFonts w:ascii="Times New Roman" w:hAnsi="Times New Roman" w:cs="Times New Roman"/>
                <w:strike/>
              </w:rPr>
            </w:pPr>
          </w:p>
        </w:tc>
        <w:tc>
          <w:tcPr>
            <w:tcW w:w="568" w:type="pct"/>
          </w:tcPr>
          <w:p w14:paraId="29BE4C0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300202</w:t>
            </w:r>
          </w:p>
        </w:tc>
        <w:tc>
          <w:tcPr>
            <w:tcW w:w="3752" w:type="pct"/>
          </w:tcPr>
          <w:p w14:paraId="0478018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Прирост стоимости нематериальных активов при переоценке</w:t>
            </w:r>
          </w:p>
        </w:tc>
      </w:tr>
      <w:tr w:rsidR="00CC5207" w:rsidRPr="0009798C" w14:paraId="323D25F6" w14:textId="77777777" w:rsidTr="00BE2BE9">
        <w:tc>
          <w:tcPr>
            <w:tcW w:w="680" w:type="pct"/>
            <w:vAlign w:val="center"/>
          </w:tcPr>
          <w:p w14:paraId="44CE3646"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3604FF9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300203</w:t>
            </w:r>
          </w:p>
        </w:tc>
        <w:tc>
          <w:tcPr>
            <w:tcW w:w="3752" w:type="pct"/>
          </w:tcPr>
          <w:p w14:paraId="78CED7E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Эмиссионный доход</w:t>
            </w:r>
          </w:p>
        </w:tc>
      </w:tr>
      <w:tr w:rsidR="00CC5207" w:rsidRPr="0009798C" w14:paraId="3EF1B13E" w14:textId="77777777" w:rsidTr="00BE2BE9">
        <w:tc>
          <w:tcPr>
            <w:tcW w:w="680" w:type="pct"/>
            <w:vAlign w:val="center"/>
          </w:tcPr>
          <w:p w14:paraId="6EE62A00"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0EE647D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300204</w:t>
            </w:r>
          </w:p>
        </w:tc>
        <w:tc>
          <w:tcPr>
            <w:tcW w:w="3752" w:type="pct"/>
          </w:tcPr>
          <w:p w14:paraId="335E2D0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Положительная переоценка ценных бумаг, имеющихся в наличии для продажи</w:t>
            </w:r>
          </w:p>
        </w:tc>
      </w:tr>
      <w:tr w:rsidR="00CC5207" w:rsidRPr="0009798C" w14:paraId="2AFE90B9" w14:textId="77777777" w:rsidTr="00BE2BE9">
        <w:tc>
          <w:tcPr>
            <w:tcW w:w="680" w:type="pct"/>
            <w:vAlign w:val="center"/>
          </w:tcPr>
          <w:p w14:paraId="5929799A"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272B003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300205</w:t>
            </w:r>
          </w:p>
        </w:tc>
        <w:tc>
          <w:tcPr>
            <w:tcW w:w="3752" w:type="pct"/>
          </w:tcPr>
          <w:p w14:paraId="37B4B7D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Отрицательная переоценка ценных бумаг, имеющихся в наличии для продажи</w:t>
            </w:r>
          </w:p>
        </w:tc>
      </w:tr>
      <w:tr w:rsidR="00CC5207" w:rsidRPr="0009798C" w14:paraId="488E9194" w14:textId="77777777" w:rsidTr="00BE2BE9">
        <w:tc>
          <w:tcPr>
            <w:tcW w:w="680" w:type="pct"/>
            <w:vAlign w:val="center"/>
          </w:tcPr>
          <w:p w14:paraId="0302D138"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1E20F3D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300206</w:t>
            </w:r>
          </w:p>
        </w:tc>
        <w:tc>
          <w:tcPr>
            <w:tcW w:w="3752" w:type="pct"/>
          </w:tcPr>
          <w:p w14:paraId="71363B51" w14:textId="5F95B66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Безвозмездное финансирование, предоставленное акционерами (участниками) (вклады в имущество общества, не увеличивающие уставный капитал общества)</w:t>
            </w:r>
          </w:p>
        </w:tc>
      </w:tr>
      <w:tr w:rsidR="00CC5207" w:rsidRPr="0009798C" w14:paraId="162544BB" w14:textId="77777777" w:rsidTr="00BE2BE9">
        <w:tc>
          <w:tcPr>
            <w:tcW w:w="680" w:type="pct"/>
            <w:vAlign w:val="center"/>
          </w:tcPr>
          <w:p w14:paraId="03CE3C6F" w14:textId="77777777" w:rsidR="00CC5207" w:rsidRPr="0009798C" w:rsidRDefault="00CC5207" w:rsidP="00CC5207">
            <w:pPr>
              <w:tabs>
                <w:tab w:val="left" w:pos="1163"/>
              </w:tabs>
              <w:ind w:firstLine="0"/>
              <w:contextualSpacing/>
              <w:jc w:val="center"/>
              <w:rPr>
                <w:rFonts w:ascii="Times New Roman" w:hAnsi="Times New Roman" w:cs="Times New Roman"/>
              </w:rPr>
            </w:pPr>
          </w:p>
        </w:tc>
        <w:tc>
          <w:tcPr>
            <w:tcW w:w="568" w:type="pct"/>
          </w:tcPr>
          <w:p w14:paraId="19F1304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4D54E2F" w14:textId="77777777" w:rsidR="00CC5207" w:rsidRPr="0009798C" w:rsidRDefault="00CC5207" w:rsidP="00CC5207">
            <w:pPr>
              <w:ind w:firstLine="0"/>
              <w:contextualSpacing/>
              <w:rPr>
                <w:rFonts w:ascii="Times New Roman" w:hAnsi="Times New Roman" w:cs="Times New Roman"/>
              </w:rPr>
            </w:pPr>
          </w:p>
        </w:tc>
      </w:tr>
      <w:tr w:rsidR="00CC5207" w:rsidRPr="0009798C" w14:paraId="11D93CBC" w14:textId="77777777" w:rsidTr="00BE2BE9">
        <w:tc>
          <w:tcPr>
            <w:tcW w:w="680" w:type="pct"/>
            <w:vAlign w:val="center"/>
          </w:tcPr>
          <w:p w14:paraId="2ECA83BD" w14:textId="77777777" w:rsidR="00CC5207" w:rsidRPr="0009798C" w:rsidRDefault="00CC5207" w:rsidP="00CC5207">
            <w:pPr>
              <w:pStyle w:val="MainText"/>
              <w:tabs>
                <w:tab w:val="left" w:pos="0"/>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3003</w:t>
            </w:r>
          </w:p>
        </w:tc>
        <w:tc>
          <w:tcPr>
            <w:tcW w:w="4320" w:type="pct"/>
            <w:gridSpan w:val="2"/>
          </w:tcPr>
          <w:p w14:paraId="2A2CC047" w14:textId="16CDCC1A" w:rsidR="00CC5207" w:rsidRPr="00A71085" w:rsidRDefault="00CC5207" w:rsidP="00373810">
            <w:pPr>
              <w:ind w:firstLine="0"/>
              <w:contextualSpacing/>
              <w:rPr>
                <w:rFonts w:ascii="Times New Roman" w:hAnsi="Times New Roman" w:cs="Times New Roman"/>
                <w:b/>
              </w:rPr>
            </w:pPr>
            <w:r w:rsidRPr="00A71085">
              <w:rPr>
                <w:rFonts w:ascii="Times New Roman" w:hAnsi="Times New Roman" w:cs="Times New Roman"/>
                <w:b/>
              </w:rPr>
              <w:t xml:space="preserve">Резервный и прочие </w:t>
            </w:r>
            <w:r w:rsidR="00373810">
              <w:rPr>
                <w:rFonts w:ascii="Times New Roman" w:hAnsi="Times New Roman" w:cs="Times New Roman"/>
                <w:b/>
              </w:rPr>
              <w:t>фонды</w:t>
            </w:r>
          </w:p>
        </w:tc>
      </w:tr>
      <w:tr w:rsidR="00CC5207" w:rsidRPr="0009798C" w14:paraId="0031B588" w14:textId="77777777" w:rsidTr="00BE2BE9">
        <w:tc>
          <w:tcPr>
            <w:tcW w:w="680" w:type="pct"/>
            <w:vAlign w:val="center"/>
          </w:tcPr>
          <w:p w14:paraId="55FBC313"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3677946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300301</w:t>
            </w:r>
          </w:p>
        </w:tc>
        <w:tc>
          <w:tcPr>
            <w:tcW w:w="3752" w:type="pct"/>
          </w:tcPr>
          <w:p w14:paraId="24843D55" w14:textId="158EAB90" w:rsidR="00CC5207" w:rsidRPr="00A71085" w:rsidRDefault="00CC5207" w:rsidP="00373810">
            <w:pPr>
              <w:ind w:firstLine="0"/>
              <w:contextualSpacing/>
              <w:rPr>
                <w:rFonts w:ascii="Times New Roman" w:hAnsi="Times New Roman" w:cs="Times New Roman"/>
              </w:rPr>
            </w:pPr>
            <w:r w:rsidRPr="00A71085">
              <w:rPr>
                <w:rFonts w:ascii="Times New Roman" w:hAnsi="Times New Roman" w:cs="Times New Roman"/>
              </w:rPr>
              <w:t xml:space="preserve">Резервный </w:t>
            </w:r>
            <w:r w:rsidR="00373810">
              <w:rPr>
                <w:rFonts w:ascii="Times New Roman" w:hAnsi="Times New Roman" w:cs="Times New Roman"/>
              </w:rPr>
              <w:t>фонд</w:t>
            </w:r>
          </w:p>
        </w:tc>
      </w:tr>
      <w:tr w:rsidR="00CC5207" w:rsidRPr="0009798C" w14:paraId="5CC9A0F4" w14:textId="77777777" w:rsidTr="00BE2BE9">
        <w:tc>
          <w:tcPr>
            <w:tcW w:w="680" w:type="pct"/>
            <w:vAlign w:val="center"/>
          </w:tcPr>
          <w:p w14:paraId="0E0DD91B" w14:textId="77777777" w:rsidR="00CC5207" w:rsidRPr="0009798C" w:rsidRDefault="00CC5207" w:rsidP="00CC5207">
            <w:pPr>
              <w:tabs>
                <w:tab w:val="left" w:pos="1163"/>
              </w:tabs>
              <w:ind w:firstLine="0"/>
              <w:contextualSpacing/>
              <w:jc w:val="center"/>
              <w:rPr>
                <w:rFonts w:ascii="Times New Roman" w:hAnsi="Times New Roman" w:cs="Times New Roman"/>
                <w:i/>
              </w:rPr>
            </w:pPr>
          </w:p>
        </w:tc>
        <w:tc>
          <w:tcPr>
            <w:tcW w:w="568" w:type="pct"/>
          </w:tcPr>
          <w:p w14:paraId="444EAB3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300309</w:t>
            </w:r>
          </w:p>
        </w:tc>
        <w:tc>
          <w:tcPr>
            <w:tcW w:w="3752" w:type="pct"/>
          </w:tcPr>
          <w:p w14:paraId="190B2CFD" w14:textId="21335D95" w:rsidR="00CC5207" w:rsidRPr="00A71085" w:rsidRDefault="00CC5207" w:rsidP="00373810">
            <w:pPr>
              <w:ind w:firstLine="0"/>
              <w:contextualSpacing/>
              <w:rPr>
                <w:rFonts w:ascii="Times New Roman" w:hAnsi="Times New Roman" w:cs="Times New Roman"/>
              </w:rPr>
            </w:pPr>
            <w:r w:rsidRPr="00A71085">
              <w:rPr>
                <w:rFonts w:ascii="Times New Roman" w:hAnsi="Times New Roman" w:cs="Times New Roman"/>
              </w:rPr>
              <w:t xml:space="preserve">Прочие </w:t>
            </w:r>
            <w:r w:rsidR="00373810">
              <w:rPr>
                <w:rFonts w:ascii="Times New Roman" w:hAnsi="Times New Roman" w:cs="Times New Roman"/>
              </w:rPr>
              <w:t>фонды</w:t>
            </w:r>
          </w:p>
        </w:tc>
      </w:tr>
      <w:tr w:rsidR="00CC5207" w:rsidRPr="0009798C" w14:paraId="40F655CA" w14:textId="77777777" w:rsidTr="00BE2BE9">
        <w:tc>
          <w:tcPr>
            <w:tcW w:w="680" w:type="pct"/>
            <w:vAlign w:val="center"/>
          </w:tcPr>
          <w:p w14:paraId="3E308F93" w14:textId="77777777" w:rsidR="00CC5207" w:rsidRPr="0009798C" w:rsidRDefault="00CC5207" w:rsidP="00CC5207">
            <w:pPr>
              <w:tabs>
                <w:tab w:val="left" w:pos="1163"/>
              </w:tabs>
              <w:ind w:firstLine="0"/>
              <w:contextualSpacing/>
              <w:jc w:val="center"/>
              <w:rPr>
                <w:rFonts w:ascii="Times New Roman" w:hAnsi="Times New Roman" w:cs="Times New Roman"/>
              </w:rPr>
            </w:pPr>
          </w:p>
        </w:tc>
        <w:tc>
          <w:tcPr>
            <w:tcW w:w="568" w:type="pct"/>
          </w:tcPr>
          <w:p w14:paraId="6800D98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3A73704" w14:textId="77777777" w:rsidR="00CC5207" w:rsidRPr="0009798C" w:rsidRDefault="00CC5207" w:rsidP="00CC5207">
            <w:pPr>
              <w:ind w:firstLine="0"/>
              <w:contextualSpacing/>
              <w:rPr>
                <w:rFonts w:ascii="Times New Roman" w:hAnsi="Times New Roman" w:cs="Times New Roman"/>
              </w:rPr>
            </w:pPr>
          </w:p>
        </w:tc>
      </w:tr>
      <w:tr w:rsidR="00CC5207" w:rsidRPr="0009798C" w14:paraId="567E88C2" w14:textId="77777777" w:rsidTr="00BE2BE9">
        <w:tc>
          <w:tcPr>
            <w:tcW w:w="680" w:type="pct"/>
            <w:vAlign w:val="center"/>
          </w:tcPr>
          <w:p w14:paraId="45460F35"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3004</w:t>
            </w:r>
          </w:p>
        </w:tc>
        <w:tc>
          <w:tcPr>
            <w:tcW w:w="4320" w:type="pct"/>
            <w:gridSpan w:val="2"/>
          </w:tcPr>
          <w:p w14:paraId="2BC24284"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Нераспределенная прибыль</w:t>
            </w:r>
          </w:p>
        </w:tc>
      </w:tr>
      <w:tr w:rsidR="00CC5207" w:rsidRPr="0009798C" w14:paraId="01AA7CB6" w14:textId="77777777" w:rsidTr="00BE2BE9">
        <w:tc>
          <w:tcPr>
            <w:tcW w:w="680" w:type="pct"/>
            <w:vAlign w:val="center"/>
          </w:tcPr>
          <w:p w14:paraId="4F516D44" w14:textId="77777777" w:rsidR="00CC5207" w:rsidRPr="0009798C" w:rsidRDefault="00CC5207" w:rsidP="00CC5207">
            <w:pPr>
              <w:tabs>
                <w:tab w:val="left" w:pos="29"/>
              </w:tabs>
              <w:ind w:firstLine="0"/>
              <w:contextualSpacing/>
              <w:jc w:val="center"/>
              <w:rPr>
                <w:rFonts w:ascii="Times New Roman" w:hAnsi="Times New Roman" w:cs="Times New Roman"/>
                <w:i/>
              </w:rPr>
            </w:pPr>
          </w:p>
        </w:tc>
        <w:tc>
          <w:tcPr>
            <w:tcW w:w="568" w:type="pct"/>
          </w:tcPr>
          <w:p w14:paraId="01D9AE0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300401</w:t>
            </w:r>
          </w:p>
        </w:tc>
        <w:tc>
          <w:tcPr>
            <w:tcW w:w="3752" w:type="pct"/>
          </w:tcPr>
          <w:p w14:paraId="16F64B1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Нераспределенная прибыль текущего года</w:t>
            </w:r>
          </w:p>
        </w:tc>
      </w:tr>
      <w:tr w:rsidR="00CC5207" w:rsidRPr="0009798C" w14:paraId="317B5104" w14:textId="77777777" w:rsidTr="00BE2BE9">
        <w:tc>
          <w:tcPr>
            <w:tcW w:w="680" w:type="pct"/>
            <w:vAlign w:val="center"/>
          </w:tcPr>
          <w:p w14:paraId="047EF8B6" w14:textId="77777777" w:rsidR="00CC5207" w:rsidRPr="0009798C" w:rsidRDefault="00CC5207" w:rsidP="00CC5207">
            <w:pPr>
              <w:tabs>
                <w:tab w:val="left" w:pos="29"/>
              </w:tabs>
              <w:ind w:firstLine="0"/>
              <w:contextualSpacing/>
              <w:jc w:val="center"/>
              <w:rPr>
                <w:rFonts w:ascii="Times New Roman" w:hAnsi="Times New Roman" w:cs="Times New Roman"/>
                <w:i/>
              </w:rPr>
            </w:pPr>
          </w:p>
        </w:tc>
        <w:tc>
          <w:tcPr>
            <w:tcW w:w="568" w:type="pct"/>
          </w:tcPr>
          <w:p w14:paraId="1618002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300402</w:t>
            </w:r>
          </w:p>
        </w:tc>
        <w:tc>
          <w:tcPr>
            <w:tcW w:w="3752" w:type="pct"/>
          </w:tcPr>
          <w:p w14:paraId="31CA1B0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Нераспределенная прибыль прошлых лет</w:t>
            </w:r>
          </w:p>
        </w:tc>
      </w:tr>
      <w:tr w:rsidR="00CC5207" w:rsidRPr="0009798C" w14:paraId="2AF57B01" w14:textId="77777777" w:rsidTr="00BE2BE9">
        <w:tc>
          <w:tcPr>
            <w:tcW w:w="680" w:type="pct"/>
            <w:vAlign w:val="center"/>
          </w:tcPr>
          <w:p w14:paraId="62DFDF81" w14:textId="77777777" w:rsidR="00CC5207" w:rsidRPr="0009798C" w:rsidRDefault="00CC5207" w:rsidP="00CC5207">
            <w:pPr>
              <w:tabs>
                <w:tab w:val="left" w:pos="29"/>
              </w:tabs>
              <w:ind w:firstLine="0"/>
              <w:contextualSpacing/>
              <w:jc w:val="center"/>
              <w:rPr>
                <w:rFonts w:ascii="Times New Roman" w:hAnsi="Times New Roman" w:cs="Times New Roman"/>
              </w:rPr>
            </w:pPr>
          </w:p>
        </w:tc>
        <w:tc>
          <w:tcPr>
            <w:tcW w:w="568" w:type="pct"/>
          </w:tcPr>
          <w:p w14:paraId="418E404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944AEE0" w14:textId="77777777" w:rsidR="00CC5207" w:rsidRPr="0009798C" w:rsidRDefault="00CC5207" w:rsidP="00CC5207">
            <w:pPr>
              <w:ind w:firstLine="0"/>
              <w:contextualSpacing/>
              <w:rPr>
                <w:rFonts w:ascii="Times New Roman" w:hAnsi="Times New Roman" w:cs="Times New Roman"/>
              </w:rPr>
            </w:pPr>
          </w:p>
        </w:tc>
      </w:tr>
      <w:tr w:rsidR="00CC5207" w:rsidRPr="0009798C" w14:paraId="75399243" w14:textId="77777777" w:rsidTr="00BE2BE9">
        <w:tc>
          <w:tcPr>
            <w:tcW w:w="680" w:type="pct"/>
            <w:vAlign w:val="center"/>
          </w:tcPr>
          <w:p w14:paraId="267C8E9C"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3005</w:t>
            </w:r>
          </w:p>
        </w:tc>
        <w:tc>
          <w:tcPr>
            <w:tcW w:w="4320" w:type="pct"/>
            <w:gridSpan w:val="2"/>
          </w:tcPr>
          <w:p w14:paraId="1377C7D2"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Контрсчета: Непокрытый убыток</w:t>
            </w:r>
          </w:p>
        </w:tc>
      </w:tr>
      <w:tr w:rsidR="00CC5207" w:rsidRPr="0009798C" w14:paraId="7C624B06" w14:textId="77777777" w:rsidTr="00BE2BE9">
        <w:tc>
          <w:tcPr>
            <w:tcW w:w="680" w:type="pct"/>
            <w:vAlign w:val="center"/>
          </w:tcPr>
          <w:p w14:paraId="3CACFF6A" w14:textId="77777777" w:rsidR="00CC5207" w:rsidRPr="0009798C" w:rsidRDefault="00CC5207" w:rsidP="00CC5207">
            <w:pPr>
              <w:tabs>
                <w:tab w:val="left" w:pos="29"/>
              </w:tabs>
              <w:ind w:firstLine="0"/>
              <w:contextualSpacing/>
              <w:jc w:val="center"/>
              <w:rPr>
                <w:rFonts w:ascii="Times New Roman" w:hAnsi="Times New Roman" w:cs="Times New Roman"/>
                <w:i/>
              </w:rPr>
            </w:pPr>
          </w:p>
        </w:tc>
        <w:tc>
          <w:tcPr>
            <w:tcW w:w="568" w:type="pct"/>
          </w:tcPr>
          <w:p w14:paraId="53CF4EB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300501</w:t>
            </w:r>
          </w:p>
        </w:tc>
        <w:tc>
          <w:tcPr>
            <w:tcW w:w="3752" w:type="pct"/>
          </w:tcPr>
          <w:p w14:paraId="530B87B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Непокрытый убыток текущего года</w:t>
            </w:r>
          </w:p>
        </w:tc>
      </w:tr>
      <w:tr w:rsidR="00CC5207" w:rsidRPr="0009798C" w14:paraId="6E56D96D" w14:textId="77777777" w:rsidTr="00BE2BE9">
        <w:tc>
          <w:tcPr>
            <w:tcW w:w="680" w:type="pct"/>
            <w:vAlign w:val="center"/>
          </w:tcPr>
          <w:p w14:paraId="61E51353" w14:textId="77777777" w:rsidR="00CC5207" w:rsidRPr="0009798C" w:rsidRDefault="00CC5207" w:rsidP="00CC5207">
            <w:pPr>
              <w:tabs>
                <w:tab w:val="left" w:pos="29"/>
              </w:tabs>
              <w:ind w:firstLine="0"/>
              <w:contextualSpacing/>
              <w:jc w:val="center"/>
              <w:rPr>
                <w:rFonts w:ascii="Times New Roman" w:hAnsi="Times New Roman" w:cs="Times New Roman"/>
                <w:i/>
              </w:rPr>
            </w:pPr>
          </w:p>
        </w:tc>
        <w:tc>
          <w:tcPr>
            <w:tcW w:w="568" w:type="pct"/>
          </w:tcPr>
          <w:p w14:paraId="2C23319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300502</w:t>
            </w:r>
          </w:p>
        </w:tc>
        <w:tc>
          <w:tcPr>
            <w:tcW w:w="3752" w:type="pct"/>
          </w:tcPr>
          <w:p w14:paraId="5D3250E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Контрсчет: Непокрытый убыток прошлых лет</w:t>
            </w:r>
          </w:p>
        </w:tc>
      </w:tr>
      <w:tr w:rsidR="00CC5207" w:rsidRPr="0009798C" w14:paraId="47AD3270" w14:textId="77777777" w:rsidTr="00BE2BE9">
        <w:tc>
          <w:tcPr>
            <w:tcW w:w="680" w:type="pct"/>
            <w:vAlign w:val="center"/>
          </w:tcPr>
          <w:p w14:paraId="14E02230" w14:textId="77777777" w:rsidR="00CC5207" w:rsidRPr="0009798C" w:rsidRDefault="00CC5207" w:rsidP="00CC5207">
            <w:pPr>
              <w:tabs>
                <w:tab w:val="left" w:pos="29"/>
              </w:tabs>
              <w:ind w:firstLine="0"/>
              <w:contextualSpacing/>
              <w:jc w:val="center"/>
              <w:rPr>
                <w:rFonts w:ascii="Times New Roman" w:hAnsi="Times New Roman" w:cs="Times New Roman"/>
              </w:rPr>
            </w:pPr>
          </w:p>
        </w:tc>
        <w:tc>
          <w:tcPr>
            <w:tcW w:w="568" w:type="pct"/>
          </w:tcPr>
          <w:p w14:paraId="758C3B0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FC0EF68" w14:textId="77777777" w:rsidR="00CC5207" w:rsidRPr="0009798C" w:rsidRDefault="00CC5207" w:rsidP="00CC5207">
            <w:pPr>
              <w:ind w:firstLine="0"/>
              <w:contextualSpacing/>
              <w:rPr>
                <w:rFonts w:ascii="Times New Roman" w:hAnsi="Times New Roman" w:cs="Times New Roman"/>
              </w:rPr>
            </w:pPr>
          </w:p>
        </w:tc>
      </w:tr>
      <w:tr w:rsidR="00CC5207" w:rsidRPr="0009798C" w14:paraId="2D4514E9" w14:textId="77777777" w:rsidTr="00BE2BE9">
        <w:tc>
          <w:tcPr>
            <w:tcW w:w="680" w:type="pct"/>
            <w:vAlign w:val="center"/>
          </w:tcPr>
          <w:p w14:paraId="5A74BB5E"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3006</w:t>
            </w:r>
          </w:p>
        </w:tc>
        <w:tc>
          <w:tcPr>
            <w:tcW w:w="4320" w:type="pct"/>
            <w:gridSpan w:val="2"/>
          </w:tcPr>
          <w:p w14:paraId="4B44E654" w14:textId="77777777" w:rsidR="00CC5207" w:rsidRPr="0009798C" w:rsidRDefault="00CC5207" w:rsidP="00CC5207">
            <w:pPr>
              <w:ind w:firstLine="0"/>
              <w:contextualSpacing/>
              <w:rPr>
                <w:rFonts w:ascii="Times New Roman" w:hAnsi="Times New Roman" w:cs="Times New Roman"/>
                <w:b/>
              </w:rPr>
            </w:pPr>
            <w:r w:rsidRPr="0009798C">
              <w:rPr>
                <w:rFonts w:ascii="Times New Roman" w:hAnsi="Times New Roman" w:cs="Times New Roman"/>
                <w:b/>
              </w:rPr>
              <w:t>Контрсчет: Дивиденды (распределение части прибыли между участниками)</w:t>
            </w:r>
          </w:p>
        </w:tc>
      </w:tr>
      <w:tr w:rsidR="00CC5207" w:rsidRPr="0009798C" w14:paraId="23FBCE0F" w14:textId="77777777" w:rsidTr="00BE2BE9">
        <w:tc>
          <w:tcPr>
            <w:tcW w:w="680" w:type="pct"/>
            <w:vAlign w:val="center"/>
          </w:tcPr>
          <w:p w14:paraId="4E3FF3CE" w14:textId="77777777" w:rsidR="00CC5207" w:rsidRPr="0009798C" w:rsidRDefault="00CC5207" w:rsidP="00CC5207">
            <w:pPr>
              <w:tabs>
                <w:tab w:val="left" w:pos="29"/>
              </w:tabs>
              <w:ind w:firstLine="0"/>
              <w:contextualSpacing/>
              <w:jc w:val="center"/>
              <w:rPr>
                <w:rFonts w:ascii="Times New Roman" w:hAnsi="Times New Roman" w:cs="Times New Roman"/>
                <w:i/>
              </w:rPr>
            </w:pPr>
          </w:p>
        </w:tc>
        <w:tc>
          <w:tcPr>
            <w:tcW w:w="568" w:type="pct"/>
          </w:tcPr>
          <w:p w14:paraId="0678F26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300601</w:t>
            </w:r>
          </w:p>
        </w:tc>
        <w:tc>
          <w:tcPr>
            <w:tcW w:w="3752" w:type="pct"/>
          </w:tcPr>
          <w:p w14:paraId="68F89868" w14:textId="45B44D1E" w:rsidR="00CC5207" w:rsidRPr="0009798C" w:rsidRDefault="00CC5207" w:rsidP="00CC5207">
            <w:pPr>
              <w:pStyle w:val="a8"/>
              <w:contextualSpacing/>
              <w:jc w:val="both"/>
              <w:rPr>
                <w:rFonts w:ascii="Times New Roman" w:hAnsi="Times New Roman" w:cs="Times New Roman"/>
                <w:strike/>
              </w:rPr>
            </w:pPr>
            <w:r w:rsidRPr="0009798C">
              <w:rPr>
                <w:rFonts w:ascii="Times New Roman" w:hAnsi="Times New Roman" w:cs="Times New Roman"/>
              </w:rPr>
              <w:t>Контрсчет: Дивиденды (распределение части прибыли между участниками)</w:t>
            </w:r>
          </w:p>
        </w:tc>
      </w:tr>
      <w:tr w:rsidR="00CC5207" w:rsidRPr="0009798C" w14:paraId="34E8B4CD" w14:textId="77777777" w:rsidTr="00BE2BE9">
        <w:tc>
          <w:tcPr>
            <w:tcW w:w="680" w:type="pct"/>
            <w:vAlign w:val="center"/>
          </w:tcPr>
          <w:p w14:paraId="0E1CEE18" w14:textId="77777777" w:rsidR="00CC5207" w:rsidRPr="0009798C" w:rsidRDefault="00CC5207" w:rsidP="00CC5207">
            <w:pPr>
              <w:tabs>
                <w:tab w:val="left" w:pos="1163"/>
              </w:tabs>
              <w:ind w:firstLine="0"/>
              <w:contextualSpacing/>
              <w:jc w:val="center"/>
              <w:rPr>
                <w:rFonts w:ascii="Times New Roman" w:hAnsi="Times New Roman" w:cs="Times New Roman"/>
              </w:rPr>
            </w:pPr>
          </w:p>
        </w:tc>
        <w:tc>
          <w:tcPr>
            <w:tcW w:w="568" w:type="pct"/>
          </w:tcPr>
          <w:p w14:paraId="06E6BDA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D0571B9"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27388401" w14:textId="77777777" w:rsidTr="001D1C87">
        <w:tc>
          <w:tcPr>
            <w:tcW w:w="5000" w:type="pct"/>
            <w:gridSpan w:val="3"/>
            <w:vAlign w:val="center"/>
          </w:tcPr>
          <w:p w14:paraId="5E6CFA35" w14:textId="511B3FBA" w:rsidR="00CC5207" w:rsidRPr="0009798C" w:rsidRDefault="00CC5207" w:rsidP="00CC5207">
            <w:pPr>
              <w:pStyle w:val="a8"/>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IV</w:t>
            </w:r>
            <w:r w:rsidRPr="0009798C">
              <w:rPr>
                <w:rFonts w:ascii="Times New Roman" w:hAnsi="Times New Roman" w:cs="Times New Roman"/>
                <w:b/>
              </w:rPr>
              <w:t>.</w:t>
            </w:r>
          </w:p>
          <w:p w14:paraId="15C7A60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ДОХОДЫ</w:t>
            </w:r>
          </w:p>
        </w:tc>
      </w:tr>
      <w:tr w:rsidR="00CC5207" w:rsidRPr="0009798C" w14:paraId="3C445434" w14:textId="77777777" w:rsidTr="00BE2BE9">
        <w:tc>
          <w:tcPr>
            <w:tcW w:w="680" w:type="pct"/>
            <w:vAlign w:val="center"/>
          </w:tcPr>
          <w:p w14:paraId="3E2CD5B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4042</w:t>
            </w:r>
          </w:p>
        </w:tc>
        <w:tc>
          <w:tcPr>
            <w:tcW w:w="4320" w:type="pct"/>
            <w:gridSpan w:val="2"/>
          </w:tcPr>
          <w:p w14:paraId="590F553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корреспондентским счетам</w:t>
            </w:r>
          </w:p>
        </w:tc>
      </w:tr>
      <w:tr w:rsidR="00CC5207" w:rsidRPr="0009798C" w14:paraId="65A7A288" w14:textId="77777777" w:rsidTr="00BE2BE9">
        <w:tc>
          <w:tcPr>
            <w:tcW w:w="680" w:type="pct"/>
            <w:vAlign w:val="center"/>
          </w:tcPr>
          <w:p w14:paraId="245F1E1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01231F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404203</w:t>
            </w:r>
          </w:p>
        </w:tc>
        <w:tc>
          <w:tcPr>
            <w:tcW w:w="3752" w:type="pct"/>
          </w:tcPr>
          <w:p w14:paraId="0513DA3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Приднестровском республиканском банке</w:t>
            </w:r>
          </w:p>
        </w:tc>
      </w:tr>
      <w:tr w:rsidR="00CC5207" w:rsidRPr="0009798C" w14:paraId="67C205E7" w14:textId="77777777" w:rsidTr="00BE2BE9">
        <w:tc>
          <w:tcPr>
            <w:tcW w:w="680" w:type="pct"/>
            <w:vAlign w:val="center"/>
          </w:tcPr>
          <w:p w14:paraId="6B1335D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B054B4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404205</w:t>
            </w:r>
          </w:p>
        </w:tc>
        <w:tc>
          <w:tcPr>
            <w:tcW w:w="3752" w:type="pct"/>
          </w:tcPr>
          <w:p w14:paraId="7526ACD9" w14:textId="0AD897A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Приднестровском республиканском банке</w:t>
            </w:r>
          </w:p>
        </w:tc>
      </w:tr>
      <w:tr w:rsidR="00CC5207" w:rsidRPr="0009798C" w14:paraId="1098751C" w14:textId="77777777" w:rsidTr="00BE2BE9">
        <w:tc>
          <w:tcPr>
            <w:tcW w:w="680" w:type="pct"/>
            <w:vAlign w:val="center"/>
          </w:tcPr>
          <w:p w14:paraId="19695F8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82E4D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404211</w:t>
            </w:r>
          </w:p>
        </w:tc>
        <w:tc>
          <w:tcPr>
            <w:tcW w:w="3752" w:type="pct"/>
          </w:tcPr>
          <w:p w14:paraId="0A91A5F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кредитных организациях-резидентах</w:t>
            </w:r>
          </w:p>
        </w:tc>
      </w:tr>
      <w:tr w:rsidR="00CC5207" w:rsidRPr="0009798C" w14:paraId="09453351" w14:textId="77777777" w:rsidTr="00BE2BE9">
        <w:tc>
          <w:tcPr>
            <w:tcW w:w="680" w:type="pct"/>
            <w:vAlign w:val="center"/>
          </w:tcPr>
          <w:p w14:paraId="43D1632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D4A60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404212</w:t>
            </w:r>
          </w:p>
        </w:tc>
        <w:tc>
          <w:tcPr>
            <w:tcW w:w="3752" w:type="pct"/>
          </w:tcPr>
          <w:p w14:paraId="42F34259" w14:textId="2D1F0B3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кредитных организациях-нерезидентах</w:t>
            </w:r>
          </w:p>
        </w:tc>
      </w:tr>
      <w:tr w:rsidR="00CC5207" w:rsidRPr="0009798C" w14:paraId="29EA13A4" w14:textId="77777777" w:rsidTr="00BE2BE9">
        <w:tc>
          <w:tcPr>
            <w:tcW w:w="680" w:type="pct"/>
            <w:vAlign w:val="center"/>
          </w:tcPr>
          <w:p w14:paraId="3ECE5BE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A79C16" w14:textId="2586A81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404213</w:t>
            </w:r>
          </w:p>
        </w:tc>
        <w:tc>
          <w:tcPr>
            <w:tcW w:w="3752" w:type="pct"/>
          </w:tcPr>
          <w:p w14:paraId="721BA73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организациях-резидентах</w:t>
            </w:r>
          </w:p>
        </w:tc>
      </w:tr>
      <w:tr w:rsidR="00CC5207" w:rsidRPr="0009798C" w14:paraId="3AFD3DA2" w14:textId="77777777" w:rsidTr="00BE2BE9">
        <w:tc>
          <w:tcPr>
            <w:tcW w:w="680" w:type="pct"/>
            <w:vAlign w:val="center"/>
          </w:tcPr>
          <w:p w14:paraId="1400326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69A5941" w14:textId="39EC0FD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404214</w:t>
            </w:r>
          </w:p>
        </w:tc>
        <w:tc>
          <w:tcPr>
            <w:tcW w:w="3752" w:type="pct"/>
          </w:tcPr>
          <w:p w14:paraId="4A5F098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организациях-нерезидентах</w:t>
            </w:r>
          </w:p>
        </w:tc>
      </w:tr>
      <w:tr w:rsidR="00CC5207" w:rsidRPr="0009798C" w14:paraId="52B77418" w14:textId="77777777" w:rsidTr="00BE2BE9">
        <w:tc>
          <w:tcPr>
            <w:tcW w:w="680" w:type="pct"/>
            <w:vAlign w:val="center"/>
          </w:tcPr>
          <w:p w14:paraId="2032558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08088A" w14:textId="77777777" w:rsidR="00CC5207" w:rsidRPr="0009798C" w:rsidRDefault="00CC5207" w:rsidP="00CC5207">
            <w:pPr>
              <w:ind w:firstLine="0"/>
              <w:contextualSpacing/>
              <w:jc w:val="center"/>
              <w:rPr>
                <w:rFonts w:ascii="Times New Roman" w:hAnsi="Times New Roman" w:cs="Times New Roman"/>
              </w:rPr>
            </w:pPr>
          </w:p>
        </w:tc>
        <w:tc>
          <w:tcPr>
            <w:tcW w:w="3752" w:type="pct"/>
          </w:tcPr>
          <w:p w14:paraId="3D3C7092" w14:textId="77777777" w:rsidR="00CC5207" w:rsidRPr="0009798C" w:rsidRDefault="00CC5207" w:rsidP="00CC5207">
            <w:pPr>
              <w:ind w:firstLine="0"/>
              <w:contextualSpacing/>
              <w:rPr>
                <w:rFonts w:ascii="Times New Roman" w:hAnsi="Times New Roman" w:cs="Times New Roman"/>
              </w:rPr>
            </w:pPr>
          </w:p>
        </w:tc>
      </w:tr>
      <w:tr w:rsidR="00CC5207" w:rsidRPr="0009798C" w14:paraId="785FA2EF" w14:textId="77777777" w:rsidTr="00BE2BE9">
        <w:tc>
          <w:tcPr>
            <w:tcW w:w="680" w:type="pct"/>
            <w:vAlign w:val="center"/>
          </w:tcPr>
          <w:p w14:paraId="62ED9B80" w14:textId="6BD0E40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4053</w:t>
            </w:r>
          </w:p>
        </w:tc>
        <w:tc>
          <w:tcPr>
            <w:tcW w:w="4320" w:type="pct"/>
            <w:gridSpan w:val="2"/>
          </w:tcPr>
          <w:p w14:paraId="5073751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межбанковским кредитам, предоставленным при недостатке средств на корреспондентском счете («овердрафт»)</w:t>
            </w:r>
          </w:p>
        </w:tc>
      </w:tr>
      <w:tr w:rsidR="00CC5207" w:rsidRPr="0009798C" w14:paraId="238C4A30" w14:textId="77777777" w:rsidTr="00BE2BE9">
        <w:tc>
          <w:tcPr>
            <w:tcW w:w="680" w:type="pct"/>
            <w:vAlign w:val="center"/>
          </w:tcPr>
          <w:p w14:paraId="07FA91C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B748F3" w14:textId="6F31F70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405311</w:t>
            </w:r>
          </w:p>
        </w:tc>
        <w:tc>
          <w:tcPr>
            <w:tcW w:w="3752" w:type="pct"/>
          </w:tcPr>
          <w:p w14:paraId="3C765AF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организациям-резидентам</w:t>
            </w:r>
          </w:p>
        </w:tc>
      </w:tr>
      <w:tr w:rsidR="00CC5207" w:rsidRPr="0009798C" w14:paraId="254E3B35" w14:textId="77777777" w:rsidTr="00BE2BE9">
        <w:tc>
          <w:tcPr>
            <w:tcW w:w="680" w:type="pct"/>
            <w:vAlign w:val="center"/>
          </w:tcPr>
          <w:p w14:paraId="5806DD7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A6B09C1" w14:textId="24B8310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405312</w:t>
            </w:r>
          </w:p>
        </w:tc>
        <w:tc>
          <w:tcPr>
            <w:tcW w:w="3752" w:type="pct"/>
          </w:tcPr>
          <w:p w14:paraId="1761FDB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организациям-нерезидентам</w:t>
            </w:r>
          </w:p>
        </w:tc>
      </w:tr>
      <w:tr w:rsidR="00CC5207" w:rsidRPr="0009798C" w14:paraId="5A4F0674" w14:textId="77777777" w:rsidTr="00BE2BE9">
        <w:tc>
          <w:tcPr>
            <w:tcW w:w="680" w:type="pct"/>
            <w:vAlign w:val="center"/>
          </w:tcPr>
          <w:p w14:paraId="454213C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2FE9E7B" w14:textId="77777777" w:rsidR="00CC5207" w:rsidRPr="0009798C" w:rsidRDefault="00CC5207" w:rsidP="00CC5207">
            <w:pPr>
              <w:ind w:firstLine="0"/>
              <w:contextualSpacing/>
              <w:jc w:val="center"/>
              <w:rPr>
                <w:rFonts w:ascii="Times New Roman" w:hAnsi="Times New Roman" w:cs="Times New Roman"/>
              </w:rPr>
            </w:pPr>
          </w:p>
        </w:tc>
        <w:tc>
          <w:tcPr>
            <w:tcW w:w="3752" w:type="pct"/>
          </w:tcPr>
          <w:p w14:paraId="4D128397" w14:textId="77777777" w:rsidR="00CC5207" w:rsidRPr="0009798C" w:rsidRDefault="00CC5207" w:rsidP="00CC5207">
            <w:pPr>
              <w:ind w:firstLine="0"/>
              <w:contextualSpacing/>
              <w:rPr>
                <w:rFonts w:ascii="Times New Roman" w:hAnsi="Times New Roman" w:cs="Times New Roman"/>
              </w:rPr>
            </w:pPr>
          </w:p>
        </w:tc>
      </w:tr>
      <w:tr w:rsidR="00CC5207" w:rsidRPr="0009798C" w14:paraId="5E8AA5A9" w14:textId="77777777" w:rsidTr="00BE2BE9">
        <w:tc>
          <w:tcPr>
            <w:tcW w:w="680" w:type="pct"/>
            <w:vAlign w:val="center"/>
          </w:tcPr>
          <w:p w14:paraId="24B77EBD" w14:textId="2F9AB718"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4</w:t>
            </w:r>
          </w:p>
        </w:tc>
        <w:tc>
          <w:tcPr>
            <w:tcW w:w="4320" w:type="pct"/>
            <w:gridSpan w:val="2"/>
          </w:tcPr>
          <w:p w14:paraId="2E85D009" w14:textId="217EDF4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межбанковским кредитам, займам и депозитам, размещенным на срок до 1 месяца</w:t>
            </w:r>
          </w:p>
        </w:tc>
      </w:tr>
      <w:tr w:rsidR="00CC5207" w:rsidRPr="0009798C" w14:paraId="08B33C8C" w14:textId="77777777" w:rsidTr="00BE2BE9">
        <w:tc>
          <w:tcPr>
            <w:tcW w:w="680" w:type="pct"/>
            <w:vAlign w:val="center"/>
          </w:tcPr>
          <w:p w14:paraId="08022DA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9EDAD4" w14:textId="2E8BED9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405407</w:t>
            </w:r>
          </w:p>
        </w:tc>
        <w:tc>
          <w:tcPr>
            <w:tcW w:w="3752" w:type="pct"/>
          </w:tcPr>
          <w:p w14:paraId="273DCB7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Приднестровском республиканском банке</w:t>
            </w:r>
          </w:p>
        </w:tc>
      </w:tr>
      <w:tr w:rsidR="00CC5207" w:rsidRPr="0009798C" w14:paraId="4A0E527D" w14:textId="77777777" w:rsidTr="00BE2BE9">
        <w:tc>
          <w:tcPr>
            <w:tcW w:w="680" w:type="pct"/>
            <w:vAlign w:val="center"/>
          </w:tcPr>
          <w:p w14:paraId="5F266FB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97D947" w14:textId="5CE4E51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405409</w:t>
            </w:r>
          </w:p>
        </w:tc>
        <w:tc>
          <w:tcPr>
            <w:tcW w:w="3752" w:type="pct"/>
          </w:tcPr>
          <w:p w14:paraId="3C775BEC" w14:textId="3CCEBD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Приднестровском республиканском банке</w:t>
            </w:r>
          </w:p>
        </w:tc>
      </w:tr>
      <w:tr w:rsidR="00CC5207" w:rsidRPr="0009798C" w14:paraId="2AD4CD38" w14:textId="77777777" w:rsidTr="00BE2BE9">
        <w:tc>
          <w:tcPr>
            <w:tcW w:w="680" w:type="pct"/>
            <w:vAlign w:val="center"/>
          </w:tcPr>
          <w:p w14:paraId="227F528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8D41E9" w14:textId="58C544A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11</w:t>
            </w:r>
          </w:p>
        </w:tc>
        <w:tc>
          <w:tcPr>
            <w:tcW w:w="3752" w:type="pct"/>
          </w:tcPr>
          <w:p w14:paraId="5626D561" w14:textId="185AAD7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FB4222" w:rsidRPr="0009798C">
              <w:rPr>
                <w:rFonts w:ascii="Times New Roman" w:hAnsi="Times New Roman" w:cs="Times New Roman"/>
              </w:rPr>
              <w:t>–резидентам</w:t>
            </w:r>
          </w:p>
        </w:tc>
      </w:tr>
      <w:tr w:rsidR="00CC5207" w:rsidRPr="0009798C" w14:paraId="1EA80E1C" w14:textId="77777777" w:rsidTr="00BE2BE9">
        <w:tc>
          <w:tcPr>
            <w:tcW w:w="680" w:type="pct"/>
            <w:vAlign w:val="center"/>
          </w:tcPr>
          <w:p w14:paraId="40D1B52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81FBB3D" w14:textId="39BD72A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12</w:t>
            </w:r>
          </w:p>
        </w:tc>
        <w:tc>
          <w:tcPr>
            <w:tcW w:w="3752" w:type="pct"/>
          </w:tcPr>
          <w:p w14:paraId="4813120B" w14:textId="1E2D31C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FB4222" w:rsidRPr="0009798C">
              <w:rPr>
                <w:rFonts w:ascii="Times New Roman" w:hAnsi="Times New Roman" w:cs="Times New Roman"/>
              </w:rPr>
              <w:t>–нерезидентам</w:t>
            </w:r>
          </w:p>
        </w:tc>
      </w:tr>
      <w:tr w:rsidR="00CC5207" w:rsidRPr="0009798C" w14:paraId="15328A59" w14:textId="77777777" w:rsidTr="00BE2BE9">
        <w:tc>
          <w:tcPr>
            <w:tcW w:w="680" w:type="pct"/>
            <w:vAlign w:val="center"/>
          </w:tcPr>
          <w:p w14:paraId="4545A8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C62AC50" w14:textId="46660374"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405413</w:t>
            </w:r>
          </w:p>
        </w:tc>
        <w:tc>
          <w:tcPr>
            <w:tcW w:w="3752" w:type="pct"/>
          </w:tcPr>
          <w:p w14:paraId="107936A8" w14:textId="33965C6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FB4222" w:rsidRPr="0009798C">
              <w:rPr>
                <w:rFonts w:ascii="Times New Roman" w:hAnsi="Times New Roman" w:cs="Times New Roman"/>
              </w:rPr>
              <w:t>–резидентам</w:t>
            </w:r>
          </w:p>
        </w:tc>
      </w:tr>
      <w:tr w:rsidR="00CC5207" w:rsidRPr="0009798C" w14:paraId="17F8D122" w14:textId="77777777" w:rsidTr="00BE2BE9">
        <w:tc>
          <w:tcPr>
            <w:tcW w:w="680" w:type="pct"/>
            <w:vAlign w:val="center"/>
          </w:tcPr>
          <w:p w14:paraId="4EF23E7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5335AB" w14:textId="671DA795"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lang w:val="en-US"/>
              </w:rPr>
              <w:t>405414</w:t>
            </w:r>
          </w:p>
        </w:tc>
        <w:tc>
          <w:tcPr>
            <w:tcW w:w="3752" w:type="pct"/>
          </w:tcPr>
          <w:p w14:paraId="193EC42E" w14:textId="6AC615E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FB4222" w:rsidRPr="0009798C">
              <w:rPr>
                <w:rFonts w:ascii="Times New Roman" w:hAnsi="Times New Roman" w:cs="Times New Roman"/>
              </w:rPr>
              <w:t>–нерезидентам</w:t>
            </w:r>
          </w:p>
        </w:tc>
      </w:tr>
      <w:tr w:rsidR="00CC5207" w:rsidRPr="0009798C" w14:paraId="73096470" w14:textId="77777777" w:rsidTr="00BE2BE9">
        <w:tc>
          <w:tcPr>
            <w:tcW w:w="680" w:type="pct"/>
            <w:vAlign w:val="center"/>
          </w:tcPr>
          <w:p w14:paraId="3032010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5ED7AB" w14:textId="1DAADB8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w:t>
            </w:r>
            <w:r w:rsidRPr="0009798C">
              <w:rPr>
                <w:rFonts w:ascii="Times New Roman" w:hAnsi="Times New Roman" w:cs="Times New Roman"/>
                <w:b/>
                <w:lang w:val="en-US"/>
              </w:rPr>
              <w:t>5</w:t>
            </w:r>
          </w:p>
        </w:tc>
        <w:tc>
          <w:tcPr>
            <w:tcW w:w="3752" w:type="pct"/>
          </w:tcPr>
          <w:p w14:paraId="16847857" w14:textId="6306BB4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2E611861" w14:textId="77777777" w:rsidTr="00BE2BE9">
        <w:tc>
          <w:tcPr>
            <w:tcW w:w="680" w:type="pct"/>
            <w:vAlign w:val="center"/>
          </w:tcPr>
          <w:p w14:paraId="4A5F1DC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06A706" w14:textId="54E8E03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w:t>
            </w:r>
            <w:r w:rsidRPr="0009798C">
              <w:rPr>
                <w:rFonts w:ascii="Times New Roman" w:hAnsi="Times New Roman" w:cs="Times New Roman"/>
                <w:b/>
                <w:lang w:val="en-US"/>
              </w:rPr>
              <w:t>6</w:t>
            </w:r>
          </w:p>
        </w:tc>
        <w:tc>
          <w:tcPr>
            <w:tcW w:w="3752" w:type="pct"/>
          </w:tcPr>
          <w:p w14:paraId="20426673" w14:textId="012863E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0AEAD952" w14:textId="77777777" w:rsidTr="00BE2BE9">
        <w:tc>
          <w:tcPr>
            <w:tcW w:w="680" w:type="pct"/>
            <w:vAlign w:val="center"/>
          </w:tcPr>
          <w:p w14:paraId="5DF1097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051E55" w14:textId="4345235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w:t>
            </w:r>
            <w:r w:rsidRPr="0009798C">
              <w:rPr>
                <w:rFonts w:ascii="Times New Roman" w:hAnsi="Times New Roman" w:cs="Times New Roman"/>
                <w:b/>
                <w:lang w:val="en-US"/>
              </w:rPr>
              <w:t>7</w:t>
            </w:r>
          </w:p>
        </w:tc>
        <w:tc>
          <w:tcPr>
            <w:tcW w:w="3752" w:type="pct"/>
          </w:tcPr>
          <w:p w14:paraId="4378C35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77EC76E3" w14:textId="77777777" w:rsidTr="00BE2BE9">
        <w:tc>
          <w:tcPr>
            <w:tcW w:w="680" w:type="pct"/>
            <w:vAlign w:val="center"/>
          </w:tcPr>
          <w:p w14:paraId="6E9FC3C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2278557" w14:textId="6EEAEEA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4</w:t>
            </w:r>
            <w:r w:rsidRPr="0009798C">
              <w:rPr>
                <w:rFonts w:ascii="Times New Roman" w:hAnsi="Times New Roman" w:cs="Times New Roman"/>
                <w:b/>
              </w:rPr>
              <w:t>1</w:t>
            </w:r>
            <w:r w:rsidRPr="0009798C">
              <w:rPr>
                <w:rFonts w:ascii="Times New Roman" w:hAnsi="Times New Roman" w:cs="Times New Roman"/>
                <w:b/>
                <w:lang w:val="en-US"/>
              </w:rPr>
              <w:t>8</w:t>
            </w:r>
          </w:p>
        </w:tc>
        <w:tc>
          <w:tcPr>
            <w:tcW w:w="3752" w:type="pct"/>
          </w:tcPr>
          <w:p w14:paraId="5D17DFA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организациях-нерезидентах</w:t>
            </w:r>
          </w:p>
        </w:tc>
      </w:tr>
      <w:tr w:rsidR="00CC5207" w:rsidRPr="0009798C" w14:paraId="2DCF928A" w14:textId="77777777" w:rsidTr="00BE2BE9">
        <w:tc>
          <w:tcPr>
            <w:tcW w:w="680" w:type="pct"/>
            <w:vAlign w:val="center"/>
          </w:tcPr>
          <w:p w14:paraId="4599E58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C06C6F4"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B0B5BD9" w14:textId="77777777" w:rsidR="00CC5207" w:rsidRPr="0009798C" w:rsidRDefault="00CC5207" w:rsidP="00CC5207">
            <w:pPr>
              <w:ind w:firstLine="0"/>
              <w:contextualSpacing/>
              <w:rPr>
                <w:rFonts w:ascii="Times New Roman" w:hAnsi="Times New Roman" w:cs="Times New Roman"/>
                <w:b/>
              </w:rPr>
            </w:pPr>
          </w:p>
        </w:tc>
      </w:tr>
      <w:tr w:rsidR="00CC5207" w:rsidRPr="0009798C" w14:paraId="029D4D9E" w14:textId="77777777" w:rsidTr="00BE2BE9">
        <w:tc>
          <w:tcPr>
            <w:tcW w:w="680" w:type="pct"/>
            <w:vAlign w:val="center"/>
          </w:tcPr>
          <w:p w14:paraId="0F35719B" w14:textId="6D3AD1D7"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5</w:t>
            </w:r>
          </w:p>
        </w:tc>
        <w:tc>
          <w:tcPr>
            <w:tcW w:w="4320" w:type="pct"/>
            <w:gridSpan w:val="2"/>
          </w:tcPr>
          <w:p w14:paraId="10540700" w14:textId="66740B9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межбанковским кредитам, займам и депозитам, размещенным на срок от 1 месяца до 1 года</w:t>
            </w:r>
          </w:p>
        </w:tc>
      </w:tr>
      <w:tr w:rsidR="00CC5207" w:rsidRPr="0009798C" w14:paraId="4173CF35" w14:textId="77777777" w:rsidTr="00BE2BE9">
        <w:tc>
          <w:tcPr>
            <w:tcW w:w="680" w:type="pct"/>
            <w:vAlign w:val="center"/>
          </w:tcPr>
          <w:p w14:paraId="67B745D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D003A93" w14:textId="3FCD4916"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0</w:t>
            </w:r>
            <w:r w:rsidRPr="0009798C">
              <w:rPr>
                <w:rFonts w:ascii="Times New Roman" w:hAnsi="Times New Roman" w:cs="Times New Roman"/>
                <w:b/>
                <w:lang w:val="en-US"/>
              </w:rPr>
              <w:t>7</w:t>
            </w:r>
          </w:p>
        </w:tc>
        <w:tc>
          <w:tcPr>
            <w:tcW w:w="3752" w:type="pct"/>
          </w:tcPr>
          <w:p w14:paraId="0CD423F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Приднестровском республиканском банке</w:t>
            </w:r>
          </w:p>
        </w:tc>
      </w:tr>
      <w:tr w:rsidR="00CC5207" w:rsidRPr="0009798C" w14:paraId="50A065F5" w14:textId="77777777" w:rsidTr="00BE2BE9">
        <w:tc>
          <w:tcPr>
            <w:tcW w:w="680" w:type="pct"/>
            <w:vAlign w:val="center"/>
          </w:tcPr>
          <w:p w14:paraId="12E10B5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E7D7980" w14:textId="7322C47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0</w:t>
            </w:r>
            <w:r w:rsidRPr="0009798C">
              <w:rPr>
                <w:rFonts w:ascii="Times New Roman" w:hAnsi="Times New Roman" w:cs="Times New Roman"/>
                <w:b/>
                <w:lang w:val="en-US"/>
              </w:rPr>
              <w:t>9</w:t>
            </w:r>
          </w:p>
        </w:tc>
        <w:tc>
          <w:tcPr>
            <w:tcW w:w="3752" w:type="pct"/>
          </w:tcPr>
          <w:p w14:paraId="0EAAFC5E" w14:textId="0A1E9DA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Приднестровском республиканском банке</w:t>
            </w:r>
          </w:p>
        </w:tc>
      </w:tr>
      <w:tr w:rsidR="00CC5207" w:rsidRPr="0009798C" w14:paraId="3A87737A" w14:textId="77777777" w:rsidTr="00BE2BE9">
        <w:tc>
          <w:tcPr>
            <w:tcW w:w="680" w:type="pct"/>
            <w:vAlign w:val="center"/>
          </w:tcPr>
          <w:p w14:paraId="3474509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D4513A9" w14:textId="4A0A9E4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11</w:t>
            </w:r>
          </w:p>
        </w:tc>
        <w:tc>
          <w:tcPr>
            <w:tcW w:w="3752" w:type="pct"/>
          </w:tcPr>
          <w:p w14:paraId="1EA4FCEB" w14:textId="4B81556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FB4222" w:rsidRPr="0009798C">
              <w:rPr>
                <w:rFonts w:ascii="Times New Roman" w:hAnsi="Times New Roman" w:cs="Times New Roman"/>
              </w:rPr>
              <w:t>–резидентам</w:t>
            </w:r>
          </w:p>
        </w:tc>
      </w:tr>
      <w:tr w:rsidR="00CC5207" w:rsidRPr="0009798C" w14:paraId="2E90951C" w14:textId="77777777" w:rsidTr="00BE2BE9">
        <w:tc>
          <w:tcPr>
            <w:tcW w:w="680" w:type="pct"/>
            <w:vAlign w:val="center"/>
          </w:tcPr>
          <w:p w14:paraId="7965DA5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375752C" w14:textId="601433B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12</w:t>
            </w:r>
          </w:p>
        </w:tc>
        <w:tc>
          <w:tcPr>
            <w:tcW w:w="3752" w:type="pct"/>
          </w:tcPr>
          <w:p w14:paraId="5F17C940" w14:textId="565BB56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FB4222" w:rsidRPr="0009798C">
              <w:rPr>
                <w:rFonts w:ascii="Times New Roman" w:hAnsi="Times New Roman" w:cs="Times New Roman"/>
              </w:rPr>
              <w:t>–нерезидентам</w:t>
            </w:r>
          </w:p>
        </w:tc>
      </w:tr>
      <w:tr w:rsidR="00CC5207" w:rsidRPr="0009798C" w14:paraId="212F32A6" w14:textId="77777777" w:rsidTr="00BE2BE9">
        <w:tc>
          <w:tcPr>
            <w:tcW w:w="680" w:type="pct"/>
            <w:vAlign w:val="center"/>
          </w:tcPr>
          <w:p w14:paraId="6C2ED8F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C46F71D" w14:textId="13B8F805"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3</w:t>
            </w:r>
          </w:p>
        </w:tc>
        <w:tc>
          <w:tcPr>
            <w:tcW w:w="3752" w:type="pct"/>
          </w:tcPr>
          <w:p w14:paraId="2982FCF6" w14:textId="7C2EC5A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FB4222" w:rsidRPr="0009798C">
              <w:rPr>
                <w:rFonts w:ascii="Times New Roman" w:hAnsi="Times New Roman" w:cs="Times New Roman"/>
              </w:rPr>
              <w:t>–резидентам</w:t>
            </w:r>
          </w:p>
        </w:tc>
      </w:tr>
      <w:tr w:rsidR="00CC5207" w:rsidRPr="0009798C" w14:paraId="7C3A936A" w14:textId="77777777" w:rsidTr="00BE2BE9">
        <w:tc>
          <w:tcPr>
            <w:tcW w:w="680" w:type="pct"/>
            <w:vAlign w:val="center"/>
          </w:tcPr>
          <w:p w14:paraId="2AB6D68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5008A7" w14:textId="0231647B"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4</w:t>
            </w:r>
          </w:p>
        </w:tc>
        <w:tc>
          <w:tcPr>
            <w:tcW w:w="3752" w:type="pct"/>
          </w:tcPr>
          <w:p w14:paraId="7068B6D2" w14:textId="0BE7CF0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FB4222" w:rsidRPr="0009798C">
              <w:rPr>
                <w:rFonts w:ascii="Times New Roman" w:hAnsi="Times New Roman" w:cs="Times New Roman"/>
              </w:rPr>
              <w:t>–нерезидентам</w:t>
            </w:r>
          </w:p>
        </w:tc>
      </w:tr>
      <w:tr w:rsidR="00CC5207" w:rsidRPr="0009798C" w14:paraId="7247232F" w14:textId="77777777" w:rsidTr="00BE2BE9">
        <w:tc>
          <w:tcPr>
            <w:tcW w:w="680" w:type="pct"/>
            <w:vAlign w:val="center"/>
          </w:tcPr>
          <w:p w14:paraId="7BB52C7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0787EAA" w14:textId="60E16AD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5</w:t>
            </w:r>
          </w:p>
        </w:tc>
        <w:tc>
          <w:tcPr>
            <w:tcW w:w="3752" w:type="pct"/>
          </w:tcPr>
          <w:p w14:paraId="59A03611" w14:textId="3AD8D02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0356FF40" w14:textId="77777777" w:rsidTr="00BE2BE9">
        <w:tc>
          <w:tcPr>
            <w:tcW w:w="680" w:type="pct"/>
            <w:vAlign w:val="center"/>
          </w:tcPr>
          <w:p w14:paraId="2E1DA95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F5BAAE" w14:textId="68A089E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6</w:t>
            </w:r>
          </w:p>
        </w:tc>
        <w:tc>
          <w:tcPr>
            <w:tcW w:w="3752" w:type="pct"/>
          </w:tcPr>
          <w:p w14:paraId="680783C5" w14:textId="2ABBEEE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13A54A40" w14:textId="77777777" w:rsidTr="00BE2BE9">
        <w:tc>
          <w:tcPr>
            <w:tcW w:w="680" w:type="pct"/>
            <w:vAlign w:val="center"/>
          </w:tcPr>
          <w:p w14:paraId="3B8AF63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139BA0" w14:textId="6DAF3D3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7</w:t>
            </w:r>
          </w:p>
        </w:tc>
        <w:tc>
          <w:tcPr>
            <w:tcW w:w="3752" w:type="pct"/>
          </w:tcPr>
          <w:p w14:paraId="269A972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7EA0FA16" w14:textId="77777777" w:rsidTr="00BE2BE9">
        <w:tc>
          <w:tcPr>
            <w:tcW w:w="680" w:type="pct"/>
            <w:vAlign w:val="center"/>
          </w:tcPr>
          <w:p w14:paraId="471E2AA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B5630DC" w14:textId="76326B5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5</w:t>
            </w:r>
            <w:r w:rsidRPr="0009798C">
              <w:rPr>
                <w:rFonts w:ascii="Times New Roman" w:hAnsi="Times New Roman" w:cs="Times New Roman"/>
                <w:b/>
              </w:rPr>
              <w:t>1</w:t>
            </w:r>
            <w:r w:rsidRPr="0009798C">
              <w:rPr>
                <w:rFonts w:ascii="Times New Roman" w:hAnsi="Times New Roman" w:cs="Times New Roman"/>
                <w:b/>
                <w:lang w:val="en-US"/>
              </w:rPr>
              <w:t>8</w:t>
            </w:r>
          </w:p>
        </w:tc>
        <w:tc>
          <w:tcPr>
            <w:tcW w:w="3752" w:type="pct"/>
          </w:tcPr>
          <w:p w14:paraId="05AAA5A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организациях-нерезидентах</w:t>
            </w:r>
          </w:p>
        </w:tc>
      </w:tr>
      <w:tr w:rsidR="00CC5207" w:rsidRPr="0009798C" w14:paraId="3CEF6B5C" w14:textId="77777777" w:rsidTr="00BE2BE9">
        <w:tc>
          <w:tcPr>
            <w:tcW w:w="680" w:type="pct"/>
            <w:vAlign w:val="center"/>
          </w:tcPr>
          <w:p w14:paraId="00A70DB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C5D25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7240C0E" w14:textId="77777777" w:rsidR="00CC5207" w:rsidRPr="0009798C" w:rsidRDefault="00CC5207" w:rsidP="00CC5207">
            <w:pPr>
              <w:pStyle w:val="a7"/>
              <w:contextualSpacing/>
              <w:rPr>
                <w:rFonts w:ascii="Times New Roman" w:hAnsi="Times New Roman" w:cs="Times New Roman"/>
              </w:rPr>
            </w:pPr>
          </w:p>
        </w:tc>
      </w:tr>
      <w:tr w:rsidR="00CC5207" w:rsidRPr="0009798C" w14:paraId="6EE47203" w14:textId="77777777" w:rsidTr="00BE2BE9">
        <w:trPr>
          <w:trHeight w:val="557"/>
        </w:trPr>
        <w:tc>
          <w:tcPr>
            <w:tcW w:w="680" w:type="pct"/>
            <w:vAlign w:val="center"/>
          </w:tcPr>
          <w:p w14:paraId="47F68ACD" w14:textId="28943E05"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6</w:t>
            </w:r>
          </w:p>
        </w:tc>
        <w:tc>
          <w:tcPr>
            <w:tcW w:w="4320" w:type="pct"/>
            <w:gridSpan w:val="2"/>
          </w:tcPr>
          <w:p w14:paraId="5837C744" w14:textId="510F7B1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межбанковским кредитам, займам и депозитам, размещенным на срок от 1 года до 3 лет</w:t>
            </w:r>
          </w:p>
        </w:tc>
      </w:tr>
      <w:tr w:rsidR="00CC5207" w:rsidRPr="0009798C" w14:paraId="3955962E" w14:textId="77777777" w:rsidTr="00BE2BE9">
        <w:tc>
          <w:tcPr>
            <w:tcW w:w="680" w:type="pct"/>
            <w:vAlign w:val="center"/>
          </w:tcPr>
          <w:p w14:paraId="4CF6D60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47D849D" w14:textId="2A16BDF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0</w:t>
            </w:r>
            <w:r w:rsidRPr="0009798C">
              <w:rPr>
                <w:rFonts w:ascii="Times New Roman" w:hAnsi="Times New Roman" w:cs="Times New Roman"/>
                <w:b/>
                <w:lang w:val="en-US"/>
              </w:rPr>
              <w:t>7</w:t>
            </w:r>
          </w:p>
        </w:tc>
        <w:tc>
          <w:tcPr>
            <w:tcW w:w="3752" w:type="pct"/>
          </w:tcPr>
          <w:p w14:paraId="4E554C1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депозитам, размещенным в Приднестровском республиканском </w:t>
            </w:r>
            <w:r w:rsidRPr="0009798C">
              <w:rPr>
                <w:rFonts w:ascii="Times New Roman" w:hAnsi="Times New Roman" w:cs="Times New Roman"/>
              </w:rPr>
              <w:lastRenderedPageBreak/>
              <w:t>банке</w:t>
            </w:r>
          </w:p>
        </w:tc>
      </w:tr>
      <w:tr w:rsidR="00CC5207" w:rsidRPr="0009798C" w14:paraId="0633747B" w14:textId="77777777" w:rsidTr="00BE2BE9">
        <w:tc>
          <w:tcPr>
            <w:tcW w:w="680" w:type="pct"/>
            <w:vAlign w:val="center"/>
          </w:tcPr>
          <w:p w14:paraId="236F2B8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E63C40" w14:textId="6FB2CC1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0</w:t>
            </w:r>
            <w:r w:rsidRPr="0009798C">
              <w:rPr>
                <w:rFonts w:ascii="Times New Roman" w:hAnsi="Times New Roman" w:cs="Times New Roman"/>
                <w:b/>
                <w:lang w:val="en-US"/>
              </w:rPr>
              <w:t>9</w:t>
            </w:r>
          </w:p>
        </w:tc>
        <w:tc>
          <w:tcPr>
            <w:tcW w:w="3752" w:type="pct"/>
          </w:tcPr>
          <w:p w14:paraId="6DA24B66" w14:textId="4ACAAEE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Приднестровском республиканском банке</w:t>
            </w:r>
          </w:p>
        </w:tc>
      </w:tr>
      <w:tr w:rsidR="00CC5207" w:rsidRPr="0009798C" w14:paraId="0BB91DD5" w14:textId="77777777" w:rsidTr="00BE2BE9">
        <w:tc>
          <w:tcPr>
            <w:tcW w:w="680" w:type="pct"/>
            <w:vAlign w:val="center"/>
          </w:tcPr>
          <w:p w14:paraId="7F083FD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86EF6D" w14:textId="0F220A7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11</w:t>
            </w:r>
          </w:p>
        </w:tc>
        <w:tc>
          <w:tcPr>
            <w:tcW w:w="3752" w:type="pct"/>
          </w:tcPr>
          <w:p w14:paraId="72ED112F" w14:textId="625E5E08"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кредитам,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-резидентам</w:t>
            </w:r>
          </w:p>
        </w:tc>
      </w:tr>
      <w:tr w:rsidR="00CC5207" w:rsidRPr="0009798C" w14:paraId="3CAA9F80" w14:textId="77777777" w:rsidTr="00BE2BE9">
        <w:tc>
          <w:tcPr>
            <w:tcW w:w="680" w:type="pct"/>
            <w:vAlign w:val="center"/>
          </w:tcPr>
          <w:p w14:paraId="57BA1B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9B4E3F6" w14:textId="7BE9359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12</w:t>
            </w:r>
          </w:p>
        </w:tc>
        <w:tc>
          <w:tcPr>
            <w:tcW w:w="3752" w:type="pct"/>
          </w:tcPr>
          <w:p w14:paraId="6F5F78CF" w14:textId="5BD5178B"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кредитам,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-нерезидентам</w:t>
            </w:r>
          </w:p>
        </w:tc>
      </w:tr>
      <w:tr w:rsidR="00CC5207" w:rsidRPr="0009798C" w14:paraId="6CC1F526" w14:textId="77777777" w:rsidTr="00BE2BE9">
        <w:tc>
          <w:tcPr>
            <w:tcW w:w="680" w:type="pct"/>
            <w:vAlign w:val="center"/>
          </w:tcPr>
          <w:p w14:paraId="432742C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4391106" w14:textId="1D62C2A1"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3</w:t>
            </w:r>
          </w:p>
        </w:tc>
        <w:tc>
          <w:tcPr>
            <w:tcW w:w="3752" w:type="pct"/>
          </w:tcPr>
          <w:p w14:paraId="2C4EF962" w14:textId="7186B0DD"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займам,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-резидентам</w:t>
            </w:r>
          </w:p>
        </w:tc>
      </w:tr>
      <w:tr w:rsidR="00CC5207" w:rsidRPr="0009798C" w14:paraId="3D5901FA" w14:textId="77777777" w:rsidTr="00BE2BE9">
        <w:tc>
          <w:tcPr>
            <w:tcW w:w="680" w:type="pct"/>
            <w:vAlign w:val="center"/>
          </w:tcPr>
          <w:p w14:paraId="67E696C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432764F" w14:textId="2B3B10CA"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4</w:t>
            </w:r>
          </w:p>
        </w:tc>
        <w:tc>
          <w:tcPr>
            <w:tcW w:w="3752" w:type="pct"/>
          </w:tcPr>
          <w:p w14:paraId="6EF16267" w14:textId="7591700A"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займам,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-нерезидентам</w:t>
            </w:r>
          </w:p>
        </w:tc>
      </w:tr>
      <w:tr w:rsidR="00CC5207" w:rsidRPr="0009798C" w14:paraId="123CDF24" w14:textId="77777777" w:rsidTr="00BE2BE9">
        <w:tc>
          <w:tcPr>
            <w:tcW w:w="680" w:type="pct"/>
            <w:vAlign w:val="center"/>
          </w:tcPr>
          <w:p w14:paraId="78B5C68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08EA28D" w14:textId="2C000F4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5</w:t>
            </w:r>
          </w:p>
        </w:tc>
        <w:tc>
          <w:tcPr>
            <w:tcW w:w="3752" w:type="pct"/>
          </w:tcPr>
          <w:p w14:paraId="2AFEF655" w14:textId="29ED1C7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489BD6A5" w14:textId="77777777" w:rsidTr="00BE2BE9">
        <w:tc>
          <w:tcPr>
            <w:tcW w:w="680" w:type="pct"/>
            <w:vAlign w:val="center"/>
          </w:tcPr>
          <w:p w14:paraId="44492DC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6D68D5" w14:textId="37182B8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6</w:t>
            </w:r>
          </w:p>
        </w:tc>
        <w:tc>
          <w:tcPr>
            <w:tcW w:w="3752" w:type="pct"/>
          </w:tcPr>
          <w:p w14:paraId="6E5B88CB" w14:textId="0C0AD10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7C71E0F8" w14:textId="77777777" w:rsidTr="00BE2BE9">
        <w:tc>
          <w:tcPr>
            <w:tcW w:w="680" w:type="pct"/>
            <w:vAlign w:val="center"/>
          </w:tcPr>
          <w:p w14:paraId="1D865E5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DF219A" w14:textId="5A7BB02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7</w:t>
            </w:r>
          </w:p>
        </w:tc>
        <w:tc>
          <w:tcPr>
            <w:tcW w:w="3752" w:type="pct"/>
          </w:tcPr>
          <w:p w14:paraId="4B9DB69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49B1D39B" w14:textId="77777777" w:rsidTr="00BE2BE9">
        <w:tc>
          <w:tcPr>
            <w:tcW w:w="680" w:type="pct"/>
            <w:vAlign w:val="center"/>
          </w:tcPr>
          <w:p w14:paraId="37D0737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E99EE0" w14:textId="46EB5F7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405</w:t>
            </w:r>
            <w:r w:rsidRPr="0009798C">
              <w:rPr>
                <w:rFonts w:ascii="Times New Roman" w:hAnsi="Times New Roman" w:cs="Times New Roman"/>
                <w:b/>
                <w:lang w:val="en-US"/>
              </w:rPr>
              <w:t>6</w:t>
            </w:r>
            <w:r w:rsidRPr="0009798C">
              <w:rPr>
                <w:rFonts w:ascii="Times New Roman" w:hAnsi="Times New Roman" w:cs="Times New Roman"/>
                <w:b/>
              </w:rPr>
              <w:t>1</w:t>
            </w:r>
            <w:r w:rsidRPr="0009798C">
              <w:rPr>
                <w:rFonts w:ascii="Times New Roman" w:hAnsi="Times New Roman" w:cs="Times New Roman"/>
                <w:b/>
                <w:lang w:val="en-US"/>
              </w:rPr>
              <w:t>8</w:t>
            </w:r>
          </w:p>
        </w:tc>
        <w:tc>
          <w:tcPr>
            <w:tcW w:w="3752" w:type="pct"/>
          </w:tcPr>
          <w:p w14:paraId="5490950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54BF6FBB" w14:textId="77777777" w:rsidTr="00BE2BE9">
        <w:tc>
          <w:tcPr>
            <w:tcW w:w="680" w:type="pct"/>
            <w:vAlign w:val="center"/>
          </w:tcPr>
          <w:p w14:paraId="460FC5A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61DE05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3357468" w14:textId="77777777" w:rsidR="00CC5207" w:rsidRPr="0009798C" w:rsidRDefault="00CC5207" w:rsidP="00CC5207">
            <w:pPr>
              <w:pStyle w:val="a7"/>
              <w:contextualSpacing/>
              <w:rPr>
                <w:rFonts w:ascii="Times New Roman" w:hAnsi="Times New Roman" w:cs="Times New Roman"/>
              </w:rPr>
            </w:pPr>
          </w:p>
        </w:tc>
      </w:tr>
      <w:tr w:rsidR="00CC5207" w:rsidRPr="0009798C" w14:paraId="1D824495" w14:textId="77777777" w:rsidTr="00BE2BE9">
        <w:tc>
          <w:tcPr>
            <w:tcW w:w="680" w:type="pct"/>
            <w:vAlign w:val="center"/>
          </w:tcPr>
          <w:p w14:paraId="4F2E2A61" w14:textId="45475D0B"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7</w:t>
            </w:r>
          </w:p>
        </w:tc>
        <w:tc>
          <w:tcPr>
            <w:tcW w:w="4320" w:type="pct"/>
            <w:gridSpan w:val="2"/>
          </w:tcPr>
          <w:p w14:paraId="391CB616" w14:textId="70288E5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Процентные доходы по межбанковским кредитам, займам и депозитам, размещенным на срок свыше 3 лет</w:t>
            </w:r>
          </w:p>
        </w:tc>
      </w:tr>
      <w:tr w:rsidR="00CC5207" w:rsidRPr="0009798C" w14:paraId="4060CC48" w14:textId="77777777" w:rsidTr="00BE2BE9">
        <w:tc>
          <w:tcPr>
            <w:tcW w:w="680" w:type="pct"/>
            <w:vAlign w:val="center"/>
          </w:tcPr>
          <w:p w14:paraId="298DD2C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0DB3305" w14:textId="54E8172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07</w:t>
            </w:r>
          </w:p>
        </w:tc>
        <w:tc>
          <w:tcPr>
            <w:tcW w:w="3752" w:type="pct"/>
          </w:tcPr>
          <w:p w14:paraId="344118C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Приднестровском республиканском банке</w:t>
            </w:r>
          </w:p>
        </w:tc>
      </w:tr>
      <w:tr w:rsidR="00CC5207" w:rsidRPr="0009798C" w14:paraId="39E11F5C" w14:textId="77777777" w:rsidTr="00BE2BE9">
        <w:tc>
          <w:tcPr>
            <w:tcW w:w="680" w:type="pct"/>
            <w:vAlign w:val="center"/>
          </w:tcPr>
          <w:p w14:paraId="5C89CA4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213998" w14:textId="5F03AAB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09</w:t>
            </w:r>
          </w:p>
        </w:tc>
        <w:tc>
          <w:tcPr>
            <w:tcW w:w="3752" w:type="pct"/>
          </w:tcPr>
          <w:p w14:paraId="6EAB3A1B" w14:textId="7F84B2C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Приднестровском республиканском банке</w:t>
            </w:r>
          </w:p>
        </w:tc>
      </w:tr>
      <w:tr w:rsidR="00CC5207" w:rsidRPr="0009798C" w14:paraId="0BAA7D78" w14:textId="77777777" w:rsidTr="00BE2BE9">
        <w:trPr>
          <w:trHeight w:val="574"/>
        </w:trPr>
        <w:tc>
          <w:tcPr>
            <w:tcW w:w="680" w:type="pct"/>
            <w:vAlign w:val="center"/>
          </w:tcPr>
          <w:p w14:paraId="0C7CE88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EF0A622" w14:textId="6AE6313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11</w:t>
            </w:r>
          </w:p>
        </w:tc>
        <w:tc>
          <w:tcPr>
            <w:tcW w:w="3752" w:type="pct"/>
          </w:tcPr>
          <w:p w14:paraId="78AC78FD" w14:textId="540BE03A"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w:t>
            </w:r>
            <w:r w:rsidR="003F5EA7" w:rsidRPr="0009798C">
              <w:rPr>
                <w:rFonts w:ascii="Times New Roman" w:hAnsi="Times New Roman" w:cs="Times New Roman"/>
              </w:rPr>
              <w:t>м кредитным организациям</w:t>
            </w:r>
            <w:r w:rsidRPr="0009798C">
              <w:rPr>
                <w:rFonts w:ascii="Times New Roman" w:hAnsi="Times New Roman" w:cs="Times New Roman"/>
              </w:rPr>
              <w:t>-резидентам</w:t>
            </w:r>
          </w:p>
        </w:tc>
      </w:tr>
      <w:tr w:rsidR="00CC5207" w:rsidRPr="0009798C" w14:paraId="2C565907" w14:textId="77777777" w:rsidTr="00BE2BE9">
        <w:tc>
          <w:tcPr>
            <w:tcW w:w="680" w:type="pct"/>
            <w:vAlign w:val="center"/>
          </w:tcPr>
          <w:p w14:paraId="269C2C4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5C594B" w14:textId="2244CC8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12</w:t>
            </w:r>
          </w:p>
        </w:tc>
        <w:tc>
          <w:tcPr>
            <w:tcW w:w="3752" w:type="pct"/>
          </w:tcPr>
          <w:p w14:paraId="335A5AB3" w14:textId="3546FE22"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кредитам,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-нерезидентам</w:t>
            </w:r>
          </w:p>
        </w:tc>
      </w:tr>
      <w:tr w:rsidR="00CC5207" w:rsidRPr="0009798C" w14:paraId="6E598D88" w14:textId="77777777" w:rsidTr="00BE2BE9">
        <w:tc>
          <w:tcPr>
            <w:tcW w:w="680" w:type="pct"/>
            <w:vAlign w:val="center"/>
          </w:tcPr>
          <w:p w14:paraId="4FC838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F30FF9B" w14:textId="2EE2550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13</w:t>
            </w:r>
          </w:p>
        </w:tc>
        <w:tc>
          <w:tcPr>
            <w:tcW w:w="3752" w:type="pct"/>
          </w:tcPr>
          <w:p w14:paraId="25CAC0F7" w14:textId="5F2DDBEF"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займам,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-резидентам</w:t>
            </w:r>
          </w:p>
        </w:tc>
      </w:tr>
      <w:tr w:rsidR="00CC5207" w:rsidRPr="0009798C" w14:paraId="66B287CC" w14:textId="77777777" w:rsidTr="00BE2BE9">
        <w:tc>
          <w:tcPr>
            <w:tcW w:w="680" w:type="pct"/>
            <w:vAlign w:val="center"/>
          </w:tcPr>
          <w:p w14:paraId="7C97976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E9789E7" w14:textId="40E47A0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14</w:t>
            </w:r>
          </w:p>
        </w:tc>
        <w:tc>
          <w:tcPr>
            <w:tcW w:w="3752" w:type="pct"/>
          </w:tcPr>
          <w:p w14:paraId="76925422" w14:textId="69FD89C8" w:rsidR="00CC5207" w:rsidRPr="0009798C" w:rsidRDefault="00CC5207" w:rsidP="003F5EA7">
            <w:pPr>
              <w:ind w:firstLine="0"/>
              <w:contextualSpacing/>
              <w:rPr>
                <w:rFonts w:ascii="Times New Roman" w:hAnsi="Times New Roman" w:cs="Times New Roman"/>
              </w:rPr>
            </w:pPr>
            <w:r w:rsidRPr="0009798C">
              <w:rPr>
                <w:rFonts w:ascii="Times New Roman" w:hAnsi="Times New Roman" w:cs="Times New Roman"/>
              </w:rPr>
              <w:t>По займам,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-нерезидентам</w:t>
            </w:r>
          </w:p>
        </w:tc>
      </w:tr>
      <w:tr w:rsidR="00CC5207" w:rsidRPr="0009798C" w14:paraId="1D45A37C" w14:textId="77777777" w:rsidTr="00BE2BE9">
        <w:tc>
          <w:tcPr>
            <w:tcW w:w="680" w:type="pct"/>
            <w:vAlign w:val="center"/>
          </w:tcPr>
          <w:p w14:paraId="07A21D6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14F2400" w14:textId="3184B60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15</w:t>
            </w:r>
          </w:p>
        </w:tc>
        <w:tc>
          <w:tcPr>
            <w:tcW w:w="3752" w:type="pct"/>
          </w:tcPr>
          <w:p w14:paraId="0425128F" w14:textId="76C8AD1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2BB4F093" w14:textId="77777777" w:rsidTr="00BE2BE9">
        <w:tc>
          <w:tcPr>
            <w:tcW w:w="680" w:type="pct"/>
            <w:vAlign w:val="center"/>
          </w:tcPr>
          <w:p w14:paraId="139D93F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F42C60C" w14:textId="139B44F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16</w:t>
            </w:r>
          </w:p>
        </w:tc>
        <w:tc>
          <w:tcPr>
            <w:tcW w:w="3752" w:type="pct"/>
          </w:tcPr>
          <w:p w14:paraId="5FB4873C" w14:textId="3809B62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32581682" w14:textId="77777777" w:rsidTr="00BE2BE9">
        <w:tc>
          <w:tcPr>
            <w:tcW w:w="680" w:type="pct"/>
            <w:vAlign w:val="center"/>
          </w:tcPr>
          <w:p w14:paraId="577E00D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F2C585" w14:textId="06AB3EF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17</w:t>
            </w:r>
          </w:p>
        </w:tc>
        <w:tc>
          <w:tcPr>
            <w:tcW w:w="3752" w:type="pct"/>
          </w:tcPr>
          <w:p w14:paraId="54ED656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6A98779D" w14:textId="77777777" w:rsidTr="00BE2BE9">
        <w:tc>
          <w:tcPr>
            <w:tcW w:w="680" w:type="pct"/>
            <w:vAlign w:val="center"/>
          </w:tcPr>
          <w:p w14:paraId="786436E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9AB57A" w14:textId="47123CB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7</w:t>
            </w:r>
            <w:r w:rsidRPr="0009798C">
              <w:rPr>
                <w:rFonts w:ascii="Times New Roman" w:hAnsi="Times New Roman" w:cs="Times New Roman"/>
                <w:b/>
              </w:rPr>
              <w:t>18</w:t>
            </w:r>
          </w:p>
        </w:tc>
        <w:tc>
          <w:tcPr>
            <w:tcW w:w="3752" w:type="pct"/>
          </w:tcPr>
          <w:p w14:paraId="7BFB166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организациях-нерезидентах</w:t>
            </w:r>
          </w:p>
        </w:tc>
      </w:tr>
      <w:tr w:rsidR="00CC5207" w:rsidRPr="0009798C" w14:paraId="6C26A6B7" w14:textId="77777777" w:rsidTr="00BE2BE9">
        <w:tc>
          <w:tcPr>
            <w:tcW w:w="680" w:type="pct"/>
            <w:vAlign w:val="center"/>
          </w:tcPr>
          <w:p w14:paraId="7631B36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BBC497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15A316B" w14:textId="77777777" w:rsidR="00CC5207" w:rsidRPr="0009798C" w:rsidRDefault="00CC5207" w:rsidP="00CC5207">
            <w:pPr>
              <w:pStyle w:val="a7"/>
              <w:contextualSpacing/>
              <w:rPr>
                <w:rFonts w:ascii="Times New Roman" w:hAnsi="Times New Roman" w:cs="Times New Roman"/>
              </w:rPr>
            </w:pPr>
          </w:p>
        </w:tc>
      </w:tr>
      <w:tr w:rsidR="00CC5207" w:rsidRPr="0009798C" w14:paraId="7B770190" w14:textId="77777777" w:rsidTr="00BE2BE9">
        <w:tc>
          <w:tcPr>
            <w:tcW w:w="680" w:type="pct"/>
            <w:vAlign w:val="center"/>
          </w:tcPr>
          <w:p w14:paraId="21D6BA4F" w14:textId="0CF82299"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405</w:t>
            </w:r>
            <w:r w:rsidRPr="0009798C">
              <w:rPr>
                <w:rFonts w:ascii="Times New Roman" w:hAnsi="Times New Roman" w:cs="Times New Roman"/>
                <w:b/>
                <w:lang w:val="en-US"/>
              </w:rPr>
              <w:t>8</w:t>
            </w:r>
          </w:p>
        </w:tc>
        <w:tc>
          <w:tcPr>
            <w:tcW w:w="4320" w:type="pct"/>
            <w:gridSpan w:val="2"/>
          </w:tcPr>
          <w:p w14:paraId="45B63E0B" w14:textId="634E96B8" w:rsidR="00CC5207" w:rsidRPr="0009798C" w:rsidRDefault="00CC5207" w:rsidP="006535BE">
            <w:pPr>
              <w:pStyle w:val="a7"/>
              <w:contextualSpacing/>
              <w:rPr>
                <w:rFonts w:ascii="Times New Roman" w:hAnsi="Times New Roman" w:cs="Times New Roman"/>
              </w:rPr>
            </w:pPr>
            <w:r w:rsidRPr="0009798C">
              <w:rPr>
                <w:rFonts w:ascii="Times New Roman" w:hAnsi="Times New Roman" w:cs="Times New Roman"/>
                <w:b/>
              </w:rPr>
              <w:t>Процентные доходы по просроченным размещенным межбанковским кредитам, займам</w:t>
            </w:r>
            <w:r w:rsidR="006535BE" w:rsidRPr="0009798C">
              <w:rPr>
                <w:rFonts w:ascii="Times New Roman" w:hAnsi="Times New Roman" w:cs="Times New Roman"/>
                <w:b/>
              </w:rPr>
              <w:t xml:space="preserve"> </w:t>
            </w:r>
            <w:r w:rsidRPr="0009798C">
              <w:rPr>
                <w:rFonts w:ascii="Times New Roman" w:hAnsi="Times New Roman" w:cs="Times New Roman"/>
                <w:b/>
              </w:rPr>
              <w:t>и депозитам</w:t>
            </w:r>
          </w:p>
        </w:tc>
      </w:tr>
      <w:tr w:rsidR="00CC5207" w:rsidRPr="0009798C" w14:paraId="355027C4" w14:textId="77777777" w:rsidTr="00BE2BE9">
        <w:tc>
          <w:tcPr>
            <w:tcW w:w="680" w:type="pct"/>
            <w:vAlign w:val="center"/>
          </w:tcPr>
          <w:p w14:paraId="3F1D047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4174AA" w14:textId="7D7A4FA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81</w:t>
            </w:r>
          </w:p>
        </w:tc>
        <w:tc>
          <w:tcPr>
            <w:tcW w:w="3752" w:type="pct"/>
          </w:tcPr>
          <w:p w14:paraId="0CD3D2F1" w14:textId="32BFE3A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w:t>
            </w:r>
            <w:r w:rsidR="003F5EA7" w:rsidRPr="0009798C">
              <w:rPr>
                <w:rFonts w:ascii="Times New Roman" w:hAnsi="Times New Roman" w:cs="Times New Roman"/>
              </w:rPr>
              <w:t>авленным кредитным организациям</w:t>
            </w:r>
            <w:r w:rsidRPr="0009798C">
              <w:rPr>
                <w:rFonts w:ascii="Times New Roman" w:hAnsi="Times New Roman" w:cs="Times New Roman"/>
              </w:rPr>
              <w:t>-резидентам</w:t>
            </w:r>
          </w:p>
        </w:tc>
      </w:tr>
      <w:tr w:rsidR="00CC5207" w:rsidRPr="0009798C" w14:paraId="46088C94" w14:textId="77777777" w:rsidTr="00BE2BE9">
        <w:tc>
          <w:tcPr>
            <w:tcW w:w="680" w:type="pct"/>
            <w:vAlign w:val="center"/>
          </w:tcPr>
          <w:p w14:paraId="5F12573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A941C8" w14:textId="478C42A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82</w:t>
            </w:r>
          </w:p>
        </w:tc>
        <w:tc>
          <w:tcPr>
            <w:tcW w:w="3752" w:type="pct"/>
          </w:tcPr>
          <w:p w14:paraId="54C93524" w14:textId="135B1B3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2F1CD630" w14:textId="77777777" w:rsidTr="00BE2BE9">
        <w:tc>
          <w:tcPr>
            <w:tcW w:w="680" w:type="pct"/>
            <w:vAlign w:val="center"/>
          </w:tcPr>
          <w:p w14:paraId="06B67E5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219D4C1" w14:textId="5009E9B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83</w:t>
            </w:r>
          </w:p>
        </w:tc>
        <w:tc>
          <w:tcPr>
            <w:tcW w:w="3752" w:type="pct"/>
          </w:tcPr>
          <w:p w14:paraId="5403C156" w14:textId="1E64634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кредитным организациям</w:t>
            </w:r>
            <w:r w:rsidR="003F5EA7" w:rsidRPr="0009798C">
              <w:rPr>
                <w:rFonts w:ascii="Times New Roman" w:hAnsi="Times New Roman" w:cs="Times New Roman"/>
              </w:rPr>
              <w:t>-резидентам</w:t>
            </w:r>
          </w:p>
        </w:tc>
      </w:tr>
      <w:tr w:rsidR="00CC5207" w:rsidRPr="0009798C" w14:paraId="1F151C0B" w14:textId="77777777" w:rsidTr="00BE2BE9">
        <w:tc>
          <w:tcPr>
            <w:tcW w:w="680" w:type="pct"/>
            <w:vAlign w:val="center"/>
          </w:tcPr>
          <w:p w14:paraId="0051B00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DAC60C" w14:textId="0997155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84</w:t>
            </w:r>
          </w:p>
        </w:tc>
        <w:tc>
          <w:tcPr>
            <w:tcW w:w="3752" w:type="pct"/>
          </w:tcPr>
          <w:p w14:paraId="5BEC9B77" w14:textId="0AAB8B9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13CA77FE" w14:textId="77777777" w:rsidTr="00BE2BE9">
        <w:tc>
          <w:tcPr>
            <w:tcW w:w="680" w:type="pct"/>
            <w:vAlign w:val="center"/>
          </w:tcPr>
          <w:p w14:paraId="5105F63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C262E8" w14:textId="1A2F6D9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85</w:t>
            </w:r>
          </w:p>
        </w:tc>
        <w:tc>
          <w:tcPr>
            <w:tcW w:w="3752" w:type="pct"/>
          </w:tcPr>
          <w:p w14:paraId="78594574" w14:textId="1E2CC00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депозитам, размещенным в кредитных организациях-резидентах</w:t>
            </w:r>
          </w:p>
        </w:tc>
      </w:tr>
      <w:tr w:rsidR="00CC5207" w:rsidRPr="0009798C" w14:paraId="32455AA0" w14:textId="77777777" w:rsidTr="00BE2BE9">
        <w:tc>
          <w:tcPr>
            <w:tcW w:w="680" w:type="pct"/>
            <w:vAlign w:val="center"/>
          </w:tcPr>
          <w:p w14:paraId="596A00B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A99A0F" w14:textId="1CCEB40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w:t>
            </w:r>
            <w:r w:rsidRPr="0009798C">
              <w:rPr>
                <w:rFonts w:ascii="Times New Roman" w:hAnsi="Times New Roman" w:cs="Times New Roman"/>
                <w:b/>
                <w:lang w:val="en-US"/>
              </w:rPr>
              <w:t>8</w:t>
            </w:r>
            <w:r w:rsidRPr="0009798C">
              <w:rPr>
                <w:rFonts w:ascii="Times New Roman" w:hAnsi="Times New Roman" w:cs="Times New Roman"/>
                <w:b/>
              </w:rPr>
              <w:t>86</w:t>
            </w:r>
          </w:p>
        </w:tc>
        <w:tc>
          <w:tcPr>
            <w:tcW w:w="3752" w:type="pct"/>
          </w:tcPr>
          <w:p w14:paraId="4F8812C8" w14:textId="0449A56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депозитам, размещенным в кредитных организациях-нерезидентах</w:t>
            </w:r>
          </w:p>
        </w:tc>
      </w:tr>
      <w:tr w:rsidR="00CC5207" w:rsidRPr="0009798C" w14:paraId="62D551EB" w14:textId="77777777" w:rsidTr="00BE2BE9">
        <w:tc>
          <w:tcPr>
            <w:tcW w:w="680" w:type="pct"/>
            <w:vAlign w:val="center"/>
          </w:tcPr>
          <w:p w14:paraId="29B2690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C749853" w14:textId="42488FB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40588</w:t>
            </w:r>
            <w:r w:rsidRPr="0009798C">
              <w:rPr>
                <w:rFonts w:ascii="Times New Roman" w:hAnsi="Times New Roman" w:cs="Times New Roman"/>
                <w:b/>
              </w:rPr>
              <w:t>7</w:t>
            </w:r>
          </w:p>
        </w:tc>
        <w:tc>
          <w:tcPr>
            <w:tcW w:w="3752" w:type="pct"/>
          </w:tcPr>
          <w:p w14:paraId="24D6E32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депозитам в драгоценных металлах, размещенным в кредитных организациях-резидентах</w:t>
            </w:r>
          </w:p>
        </w:tc>
      </w:tr>
      <w:tr w:rsidR="00CC5207" w:rsidRPr="0009798C" w14:paraId="324716C6" w14:textId="77777777" w:rsidTr="00BE2BE9">
        <w:tc>
          <w:tcPr>
            <w:tcW w:w="680" w:type="pct"/>
            <w:vAlign w:val="center"/>
          </w:tcPr>
          <w:p w14:paraId="2CB47CC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2411C0" w14:textId="45F3B38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lang w:val="en-US"/>
              </w:rPr>
              <w:t>4058</w:t>
            </w:r>
            <w:r w:rsidRPr="0009798C">
              <w:rPr>
                <w:rFonts w:ascii="Times New Roman" w:hAnsi="Times New Roman" w:cs="Times New Roman"/>
                <w:b/>
              </w:rPr>
              <w:t>88</w:t>
            </w:r>
          </w:p>
        </w:tc>
        <w:tc>
          <w:tcPr>
            <w:tcW w:w="3752" w:type="pct"/>
          </w:tcPr>
          <w:p w14:paraId="0825EEC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депозитам в драгоценных металлах, размещенным в кредитных организациях-нерезидентах</w:t>
            </w:r>
          </w:p>
        </w:tc>
      </w:tr>
      <w:tr w:rsidR="00CC5207" w:rsidRPr="0009798C" w14:paraId="71F265F7" w14:textId="77777777" w:rsidTr="00BE2BE9">
        <w:tc>
          <w:tcPr>
            <w:tcW w:w="680" w:type="pct"/>
            <w:vAlign w:val="center"/>
          </w:tcPr>
          <w:p w14:paraId="6C417DC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782F89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6875C72" w14:textId="77777777" w:rsidR="00CC5207" w:rsidRPr="0009798C" w:rsidRDefault="00CC5207" w:rsidP="00CC5207">
            <w:pPr>
              <w:pStyle w:val="a7"/>
              <w:contextualSpacing/>
              <w:rPr>
                <w:rFonts w:ascii="Times New Roman" w:hAnsi="Times New Roman" w:cs="Times New Roman"/>
              </w:rPr>
            </w:pPr>
          </w:p>
        </w:tc>
      </w:tr>
      <w:tr w:rsidR="00CC5207" w:rsidRPr="0009798C" w14:paraId="016A78D1" w14:textId="77777777" w:rsidTr="00BE2BE9">
        <w:tc>
          <w:tcPr>
            <w:tcW w:w="680" w:type="pct"/>
            <w:vAlign w:val="center"/>
          </w:tcPr>
          <w:p w14:paraId="7B3EABC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4059</w:t>
            </w:r>
          </w:p>
        </w:tc>
        <w:tc>
          <w:tcPr>
            <w:tcW w:w="4320" w:type="pct"/>
            <w:gridSpan w:val="2"/>
          </w:tcPr>
          <w:p w14:paraId="2E5156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драгоценным металлам, предоставленным клиентам (кроме кредитных организаций)</w:t>
            </w:r>
          </w:p>
        </w:tc>
      </w:tr>
      <w:tr w:rsidR="00CC5207" w:rsidRPr="0009798C" w14:paraId="4500F6F9" w14:textId="77777777" w:rsidTr="00BE2BE9">
        <w:tc>
          <w:tcPr>
            <w:tcW w:w="680" w:type="pct"/>
            <w:vAlign w:val="center"/>
          </w:tcPr>
          <w:p w14:paraId="6CA98D4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F9E45E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405921</w:t>
            </w:r>
          </w:p>
        </w:tc>
        <w:tc>
          <w:tcPr>
            <w:tcW w:w="3752" w:type="pct"/>
          </w:tcPr>
          <w:p w14:paraId="35EC4ADE" w14:textId="7A91077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драгоценным металлам, предоставленным юридическим лицам</w:t>
            </w:r>
            <w:r w:rsidR="00FB4222" w:rsidRPr="0009798C">
              <w:rPr>
                <w:rFonts w:ascii="Times New Roman" w:hAnsi="Times New Roman" w:cs="Times New Roman"/>
              </w:rPr>
              <w:t>–резидентам</w:t>
            </w:r>
          </w:p>
        </w:tc>
      </w:tr>
      <w:tr w:rsidR="00CC5207" w:rsidRPr="0009798C" w14:paraId="19AD27E4" w14:textId="77777777" w:rsidTr="00BE2BE9">
        <w:tc>
          <w:tcPr>
            <w:tcW w:w="680" w:type="pct"/>
            <w:vAlign w:val="center"/>
          </w:tcPr>
          <w:p w14:paraId="510F7D8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A4EAFE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405922</w:t>
            </w:r>
          </w:p>
        </w:tc>
        <w:tc>
          <w:tcPr>
            <w:tcW w:w="3752" w:type="pct"/>
          </w:tcPr>
          <w:p w14:paraId="17BF1C4B" w14:textId="017C0BC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драгоценным металлам, предоставленным юридическим лицам</w:t>
            </w:r>
            <w:r w:rsidR="00FB4222" w:rsidRPr="0009798C">
              <w:rPr>
                <w:rFonts w:ascii="Times New Roman" w:hAnsi="Times New Roman" w:cs="Times New Roman"/>
              </w:rPr>
              <w:t>–нерезидентам</w:t>
            </w:r>
          </w:p>
        </w:tc>
      </w:tr>
      <w:tr w:rsidR="00CC5207" w:rsidRPr="0009798C" w14:paraId="64748AB6" w14:textId="77777777" w:rsidTr="00BE2BE9">
        <w:tc>
          <w:tcPr>
            <w:tcW w:w="680" w:type="pct"/>
            <w:vAlign w:val="center"/>
          </w:tcPr>
          <w:p w14:paraId="22E0039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F750D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405931</w:t>
            </w:r>
          </w:p>
        </w:tc>
        <w:tc>
          <w:tcPr>
            <w:tcW w:w="3752" w:type="pct"/>
          </w:tcPr>
          <w:p w14:paraId="58E5016D" w14:textId="7557E70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драгоценным металлам, предоставленным индивидуальным предпринимателям, частным нотариусам</w:t>
            </w:r>
          </w:p>
        </w:tc>
      </w:tr>
      <w:tr w:rsidR="00CC5207" w:rsidRPr="0009798C" w14:paraId="3588ACA6" w14:textId="77777777" w:rsidTr="00BE2BE9">
        <w:tc>
          <w:tcPr>
            <w:tcW w:w="680" w:type="pct"/>
            <w:vAlign w:val="center"/>
          </w:tcPr>
          <w:p w14:paraId="65FA595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41FD5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405941</w:t>
            </w:r>
          </w:p>
        </w:tc>
        <w:tc>
          <w:tcPr>
            <w:tcW w:w="3752" w:type="pct"/>
          </w:tcPr>
          <w:p w14:paraId="0EA04521" w14:textId="4A83044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драгоценным металлам, предоставленным физическим лицам</w:t>
            </w:r>
          </w:p>
        </w:tc>
      </w:tr>
      <w:tr w:rsidR="00CC5207" w:rsidRPr="0009798C" w14:paraId="53CF6CC0" w14:textId="77777777" w:rsidTr="00BE2BE9">
        <w:tc>
          <w:tcPr>
            <w:tcW w:w="680" w:type="pct"/>
            <w:vAlign w:val="center"/>
          </w:tcPr>
          <w:p w14:paraId="027A086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EA235A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405981</w:t>
            </w:r>
          </w:p>
        </w:tc>
        <w:tc>
          <w:tcPr>
            <w:tcW w:w="3752" w:type="pct"/>
          </w:tcPr>
          <w:p w14:paraId="4FF0613E" w14:textId="71C1100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юридическим лицам</w:t>
            </w:r>
            <w:r w:rsidR="00FB4222" w:rsidRPr="0009798C">
              <w:rPr>
                <w:rFonts w:ascii="Times New Roman" w:hAnsi="Times New Roman" w:cs="Times New Roman"/>
              </w:rPr>
              <w:t>–резидентам</w:t>
            </w:r>
          </w:p>
        </w:tc>
      </w:tr>
      <w:tr w:rsidR="00CC5207" w:rsidRPr="0009798C" w14:paraId="7E6F16B5" w14:textId="77777777" w:rsidTr="00BE2BE9">
        <w:tc>
          <w:tcPr>
            <w:tcW w:w="680" w:type="pct"/>
            <w:vAlign w:val="center"/>
          </w:tcPr>
          <w:p w14:paraId="578BEAC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BB874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405982</w:t>
            </w:r>
          </w:p>
        </w:tc>
        <w:tc>
          <w:tcPr>
            <w:tcW w:w="3752" w:type="pct"/>
          </w:tcPr>
          <w:p w14:paraId="0E41693E" w14:textId="6C324A2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юридическим лицам</w:t>
            </w:r>
            <w:r w:rsidR="00FB4222" w:rsidRPr="0009798C">
              <w:rPr>
                <w:rFonts w:ascii="Times New Roman" w:hAnsi="Times New Roman" w:cs="Times New Roman"/>
              </w:rPr>
              <w:t>–нерезидентам</w:t>
            </w:r>
          </w:p>
        </w:tc>
      </w:tr>
      <w:tr w:rsidR="00CC5207" w:rsidRPr="0009798C" w14:paraId="0DA7BCF8" w14:textId="77777777" w:rsidTr="00BE2BE9">
        <w:tc>
          <w:tcPr>
            <w:tcW w:w="680" w:type="pct"/>
            <w:vAlign w:val="center"/>
          </w:tcPr>
          <w:p w14:paraId="06C71DE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FD231F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405983</w:t>
            </w:r>
          </w:p>
        </w:tc>
        <w:tc>
          <w:tcPr>
            <w:tcW w:w="3752" w:type="pct"/>
          </w:tcPr>
          <w:p w14:paraId="5DD34916" w14:textId="1DC724D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индивидуальным предпринимателям, частным нотариусам</w:t>
            </w:r>
          </w:p>
        </w:tc>
      </w:tr>
      <w:tr w:rsidR="00CC5207" w:rsidRPr="0009798C" w14:paraId="3D20F0C3" w14:textId="77777777" w:rsidTr="00BE2BE9">
        <w:tc>
          <w:tcPr>
            <w:tcW w:w="680" w:type="pct"/>
            <w:vAlign w:val="center"/>
          </w:tcPr>
          <w:p w14:paraId="77091FC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41408A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405985</w:t>
            </w:r>
          </w:p>
        </w:tc>
        <w:tc>
          <w:tcPr>
            <w:tcW w:w="3752" w:type="pct"/>
          </w:tcPr>
          <w:p w14:paraId="7F9CCAE7" w14:textId="692E9E5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Просроченные требования по драгоценным металлам, предоставленным физическим лицам</w:t>
            </w:r>
          </w:p>
        </w:tc>
      </w:tr>
      <w:tr w:rsidR="00CC5207" w:rsidRPr="0009798C" w14:paraId="1ADACD83" w14:textId="77777777" w:rsidTr="00BE2BE9">
        <w:tc>
          <w:tcPr>
            <w:tcW w:w="680" w:type="pct"/>
            <w:vAlign w:val="center"/>
          </w:tcPr>
          <w:p w14:paraId="386FF0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6EE16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DCADF06" w14:textId="77777777" w:rsidR="00CC5207" w:rsidRPr="0009798C" w:rsidRDefault="00CC5207" w:rsidP="00CC5207">
            <w:pPr>
              <w:pStyle w:val="a7"/>
              <w:contextualSpacing/>
              <w:rPr>
                <w:rFonts w:ascii="Times New Roman" w:hAnsi="Times New Roman" w:cs="Times New Roman"/>
              </w:rPr>
            </w:pPr>
          </w:p>
        </w:tc>
      </w:tr>
      <w:tr w:rsidR="00CC5207" w:rsidRPr="0009798C" w14:paraId="79F038F9" w14:textId="77777777" w:rsidTr="00BE2BE9">
        <w:tc>
          <w:tcPr>
            <w:tcW w:w="680" w:type="pct"/>
            <w:vAlign w:val="center"/>
          </w:tcPr>
          <w:p w14:paraId="570AD67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4063</w:t>
            </w:r>
          </w:p>
        </w:tc>
        <w:tc>
          <w:tcPr>
            <w:tcW w:w="4320" w:type="pct"/>
            <w:gridSpan w:val="2"/>
          </w:tcPr>
          <w:p w14:paraId="55D2255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кредитам, предоставленным при недостатке средств на текущем (бюджетном) счете («овердрафт»)</w:t>
            </w:r>
          </w:p>
        </w:tc>
      </w:tr>
      <w:tr w:rsidR="00CC5207" w:rsidRPr="0009798C" w14:paraId="67380934" w14:textId="77777777" w:rsidTr="00BE2BE9">
        <w:tc>
          <w:tcPr>
            <w:tcW w:w="680" w:type="pct"/>
            <w:vAlign w:val="center"/>
          </w:tcPr>
          <w:p w14:paraId="0FC6A0A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0D9AE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406301</w:t>
            </w:r>
          </w:p>
        </w:tc>
        <w:tc>
          <w:tcPr>
            <w:tcW w:w="3752" w:type="pct"/>
          </w:tcPr>
          <w:p w14:paraId="6EFC7C4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7C8733B2" w14:textId="77777777" w:rsidTr="00BE2BE9">
        <w:tc>
          <w:tcPr>
            <w:tcW w:w="680" w:type="pct"/>
            <w:vAlign w:val="center"/>
          </w:tcPr>
          <w:p w14:paraId="6BC5FB4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5451E5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406321</w:t>
            </w:r>
          </w:p>
        </w:tc>
        <w:tc>
          <w:tcPr>
            <w:tcW w:w="3752" w:type="pct"/>
          </w:tcPr>
          <w:p w14:paraId="67A9EA1C" w14:textId="320BC44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1F6788A5" w14:textId="77777777" w:rsidTr="00BE2BE9">
        <w:tc>
          <w:tcPr>
            <w:tcW w:w="680" w:type="pct"/>
            <w:vAlign w:val="center"/>
          </w:tcPr>
          <w:p w14:paraId="69D739B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0CDD35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406322</w:t>
            </w:r>
          </w:p>
        </w:tc>
        <w:tc>
          <w:tcPr>
            <w:tcW w:w="3752" w:type="pct"/>
          </w:tcPr>
          <w:p w14:paraId="73304F85" w14:textId="61CA7E4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47A8F034" w14:textId="77777777" w:rsidTr="00BE2BE9">
        <w:tc>
          <w:tcPr>
            <w:tcW w:w="680" w:type="pct"/>
            <w:vAlign w:val="center"/>
          </w:tcPr>
          <w:p w14:paraId="61F1F38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A18C78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406331</w:t>
            </w:r>
          </w:p>
        </w:tc>
        <w:tc>
          <w:tcPr>
            <w:tcW w:w="3752" w:type="pct"/>
          </w:tcPr>
          <w:p w14:paraId="43AC64EF" w14:textId="1821E1C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3AC03F45" w14:textId="77777777" w:rsidTr="00BE2BE9">
        <w:tc>
          <w:tcPr>
            <w:tcW w:w="680" w:type="pct"/>
            <w:vAlign w:val="center"/>
          </w:tcPr>
          <w:p w14:paraId="3713CA6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482D7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406341</w:t>
            </w:r>
          </w:p>
        </w:tc>
        <w:tc>
          <w:tcPr>
            <w:tcW w:w="3752" w:type="pct"/>
          </w:tcPr>
          <w:p w14:paraId="25048DCA" w14:textId="4C93799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140D44F8" w14:textId="77777777" w:rsidTr="00BE2BE9">
        <w:tc>
          <w:tcPr>
            <w:tcW w:w="680" w:type="pct"/>
            <w:vAlign w:val="center"/>
          </w:tcPr>
          <w:p w14:paraId="44F355C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2F6C4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45961E5" w14:textId="77777777" w:rsidR="00CC5207" w:rsidRPr="0009798C" w:rsidRDefault="00CC5207" w:rsidP="00CC5207">
            <w:pPr>
              <w:pStyle w:val="a7"/>
              <w:contextualSpacing/>
              <w:rPr>
                <w:rFonts w:ascii="Times New Roman" w:hAnsi="Times New Roman" w:cs="Times New Roman"/>
              </w:rPr>
            </w:pPr>
          </w:p>
        </w:tc>
      </w:tr>
      <w:tr w:rsidR="00CC5207" w:rsidRPr="0009798C" w14:paraId="4ACBE4DD" w14:textId="77777777" w:rsidTr="00BE2BE9">
        <w:tc>
          <w:tcPr>
            <w:tcW w:w="680" w:type="pct"/>
            <w:vAlign w:val="center"/>
          </w:tcPr>
          <w:p w14:paraId="5C1B89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4064</w:t>
            </w:r>
          </w:p>
        </w:tc>
        <w:tc>
          <w:tcPr>
            <w:tcW w:w="4320" w:type="pct"/>
            <w:gridSpan w:val="2"/>
          </w:tcPr>
          <w:p w14:paraId="27678E54" w14:textId="0EA34BCA"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кредитам, предоставленным на срок до 1 месяца</w:t>
            </w:r>
          </w:p>
        </w:tc>
      </w:tr>
      <w:tr w:rsidR="00CC5207" w:rsidRPr="0009798C" w14:paraId="357C0E0D" w14:textId="77777777" w:rsidTr="00BE2BE9">
        <w:tc>
          <w:tcPr>
            <w:tcW w:w="680" w:type="pct"/>
            <w:vAlign w:val="center"/>
          </w:tcPr>
          <w:p w14:paraId="0B17BC8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8A8D43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406401</w:t>
            </w:r>
          </w:p>
        </w:tc>
        <w:tc>
          <w:tcPr>
            <w:tcW w:w="3752" w:type="pct"/>
          </w:tcPr>
          <w:p w14:paraId="6FE168BD" w14:textId="299F4E3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4E2B0BC4" w14:textId="77777777" w:rsidTr="00BE2BE9">
        <w:tc>
          <w:tcPr>
            <w:tcW w:w="680" w:type="pct"/>
            <w:vAlign w:val="center"/>
          </w:tcPr>
          <w:p w14:paraId="7333D81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6F5121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406421</w:t>
            </w:r>
          </w:p>
        </w:tc>
        <w:tc>
          <w:tcPr>
            <w:tcW w:w="3752" w:type="pct"/>
          </w:tcPr>
          <w:p w14:paraId="22C3D765" w14:textId="208C465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2C5627CC" w14:textId="77777777" w:rsidTr="00BE2BE9">
        <w:tc>
          <w:tcPr>
            <w:tcW w:w="680" w:type="pct"/>
            <w:vAlign w:val="center"/>
          </w:tcPr>
          <w:p w14:paraId="646F426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B527DD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406422</w:t>
            </w:r>
          </w:p>
        </w:tc>
        <w:tc>
          <w:tcPr>
            <w:tcW w:w="3752" w:type="pct"/>
          </w:tcPr>
          <w:p w14:paraId="46B1C16C" w14:textId="5106721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284E7129" w14:textId="77777777" w:rsidTr="00BE2BE9">
        <w:tc>
          <w:tcPr>
            <w:tcW w:w="680" w:type="pct"/>
            <w:vAlign w:val="center"/>
          </w:tcPr>
          <w:p w14:paraId="0041959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F14FC4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406431</w:t>
            </w:r>
          </w:p>
        </w:tc>
        <w:tc>
          <w:tcPr>
            <w:tcW w:w="3752" w:type="pct"/>
          </w:tcPr>
          <w:p w14:paraId="131F06A4" w14:textId="65CC194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398EC1F1" w14:textId="77777777" w:rsidTr="00BE2BE9">
        <w:tc>
          <w:tcPr>
            <w:tcW w:w="680" w:type="pct"/>
            <w:vAlign w:val="center"/>
          </w:tcPr>
          <w:p w14:paraId="6457F27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CFE488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406441</w:t>
            </w:r>
          </w:p>
        </w:tc>
        <w:tc>
          <w:tcPr>
            <w:tcW w:w="3752" w:type="pct"/>
          </w:tcPr>
          <w:p w14:paraId="62322A54" w14:textId="5C89F7D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35F04163" w14:textId="77777777" w:rsidTr="00BE2BE9">
        <w:tc>
          <w:tcPr>
            <w:tcW w:w="680" w:type="pct"/>
            <w:vAlign w:val="center"/>
          </w:tcPr>
          <w:p w14:paraId="196243C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9CF836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8F1239E" w14:textId="77777777" w:rsidR="00CC5207" w:rsidRPr="0009798C" w:rsidRDefault="00CC5207" w:rsidP="00CC5207">
            <w:pPr>
              <w:pStyle w:val="a7"/>
              <w:contextualSpacing/>
              <w:rPr>
                <w:rFonts w:ascii="Times New Roman" w:hAnsi="Times New Roman" w:cs="Times New Roman"/>
              </w:rPr>
            </w:pPr>
          </w:p>
        </w:tc>
      </w:tr>
      <w:tr w:rsidR="00CC5207" w:rsidRPr="0009798C" w14:paraId="474A434F" w14:textId="77777777" w:rsidTr="00BE2BE9">
        <w:tc>
          <w:tcPr>
            <w:tcW w:w="680" w:type="pct"/>
            <w:vAlign w:val="center"/>
          </w:tcPr>
          <w:p w14:paraId="5D09366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4065</w:t>
            </w:r>
          </w:p>
        </w:tc>
        <w:tc>
          <w:tcPr>
            <w:tcW w:w="4320" w:type="pct"/>
            <w:gridSpan w:val="2"/>
          </w:tcPr>
          <w:p w14:paraId="4578D32D" w14:textId="07D8270A"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кредитам, предоставленным на срок от 1 месяца до 1 года</w:t>
            </w:r>
          </w:p>
        </w:tc>
      </w:tr>
      <w:tr w:rsidR="00CC5207" w:rsidRPr="0009798C" w14:paraId="1DEC7A2F" w14:textId="77777777" w:rsidTr="00BE2BE9">
        <w:tc>
          <w:tcPr>
            <w:tcW w:w="680" w:type="pct"/>
            <w:vAlign w:val="center"/>
          </w:tcPr>
          <w:p w14:paraId="0704FF0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5B7598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406501</w:t>
            </w:r>
          </w:p>
        </w:tc>
        <w:tc>
          <w:tcPr>
            <w:tcW w:w="3752" w:type="pct"/>
          </w:tcPr>
          <w:p w14:paraId="45F332B1" w14:textId="0A5E60F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6CB26091" w14:textId="77777777" w:rsidTr="00BE2BE9">
        <w:tc>
          <w:tcPr>
            <w:tcW w:w="680" w:type="pct"/>
            <w:vAlign w:val="center"/>
          </w:tcPr>
          <w:p w14:paraId="1418144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CF7C6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406521</w:t>
            </w:r>
          </w:p>
        </w:tc>
        <w:tc>
          <w:tcPr>
            <w:tcW w:w="3752" w:type="pct"/>
          </w:tcPr>
          <w:p w14:paraId="04E5531E" w14:textId="7F6D4E2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54C27D47" w14:textId="77777777" w:rsidTr="00BE2BE9">
        <w:tc>
          <w:tcPr>
            <w:tcW w:w="680" w:type="pct"/>
            <w:vAlign w:val="center"/>
          </w:tcPr>
          <w:p w14:paraId="122F7D2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E04EE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406522</w:t>
            </w:r>
          </w:p>
        </w:tc>
        <w:tc>
          <w:tcPr>
            <w:tcW w:w="3752" w:type="pct"/>
          </w:tcPr>
          <w:p w14:paraId="323FCDAF" w14:textId="5A398D4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10FDA6B4" w14:textId="77777777" w:rsidTr="00BE2BE9">
        <w:tc>
          <w:tcPr>
            <w:tcW w:w="680" w:type="pct"/>
            <w:vAlign w:val="center"/>
          </w:tcPr>
          <w:p w14:paraId="444CEA4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5C5802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406531</w:t>
            </w:r>
          </w:p>
        </w:tc>
        <w:tc>
          <w:tcPr>
            <w:tcW w:w="3752" w:type="pct"/>
          </w:tcPr>
          <w:p w14:paraId="14D380B7" w14:textId="16FB4A1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506E0FCC" w14:textId="77777777" w:rsidTr="00BE2BE9">
        <w:tc>
          <w:tcPr>
            <w:tcW w:w="680" w:type="pct"/>
            <w:vAlign w:val="center"/>
          </w:tcPr>
          <w:p w14:paraId="6DF1000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19B3F65"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406541</w:t>
            </w:r>
          </w:p>
        </w:tc>
        <w:tc>
          <w:tcPr>
            <w:tcW w:w="3752" w:type="pct"/>
          </w:tcPr>
          <w:p w14:paraId="4BDBF5B5" w14:textId="7644400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442FA6CE" w14:textId="77777777" w:rsidTr="00BE2BE9">
        <w:tc>
          <w:tcPr>
            <w:tcW w:w="680" w:type="pct"/>
            <w:vAlign w:val="center"/>
          </w:tcPr>
          <w:p w14:paraId="0B908A4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3146CC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19ECD1E" w14:textId="77777777" w:rsidR="00CC5207" w:rsidRPr="0009798C" w:rsidRDefault="00CC5207" w:rsidP="00CC5207">
            <w:pPr>
              <w:pStyle w:val="a7"/>
              <w:contextualSpacing/>
              <w:rPr>
                <w:rFonts w:ascii="Times New Roman" w:hAnsi="Times New Roman" w:cs="Times New Roman"/>
              </w:rPr>
            </w:pPr>
          </w:p>
        </w:tc>
      </w:tr>
      <w:tr w:rsidR="00CC5207" w:rsidRPr="0009798C" w14:paraId="61A74465" w14:textId="77777777" w:rsidTr="00BE2BE9">
        <w:tc>
          <w:tcPr>
            <w:tcW w:w="680" w:type="pct"/>
            <w:vAlign w:val="center"/>
          </w:tcPr>
          <w:p w14:paraId="731EFB6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lastRenderedPageBreak/>
              <w:t>4066</w:t>
            </w:r>
          </w:p>
        </w:tc>
        <w:tc>
          <w:tcPr>
            <w:tcW w:w="4320" w:type="pct"/>
            <w:gridSpan w:val="2"/>
          </w:tcPr>
          <w:p w14:paraId="06A0CB63" w14:textId="66EBBA04"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кредитам, предоставленным на срок от 1 года до 3 лет</w:t>
            </w:r>
          </w:p>
        </w:tc>
      </w:tr>
      <w:tr w:rsidR="00CC5207" w:rsidRPr="0009798C" w14:paraId="20BE7C08" w14:textId="77777777" w:rsidTr="00BE2BE9">
        <w:tc>
          <w:tcPr>
            <w:tcW w:w="680" w:type="pct"/>
            <w:vAlign w:val="center"/>
          </w:tcPr>
          <w:p w14:paraId="68F7AFB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11C848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406601</w:t>
            </w:r>
          </w:p>
        </w:tc>
        <w:tc>
          <w:tcPr>
            <w:tcW w:w="3752" w:type="pct"/>
          </w:tcPr>
          <w:p w14:paraId="3E1402DC" w14:textId="7C4C1FA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30AB216F" w14:textId="77777777" w:rsidTr="00BE2BE9">
        <w:tc>
          <w:tcPr>
            <w:tcW w:w="680" w:type="pct"/>
            <w:vAlign w:val="center"/>
          </w:tcPr>
          <w:p w14:paraId="46A8F02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A112F2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406621</w:t>
            </w:r>
          </w:p>
        </w:tc>
        <w:tc>
          <w:tcPr>
            <w:tcW w:w="3752" w:type="pct"/>
          </w:tcPr>
          <w:p w14:paraId="604ACD19" w14:textId="4EBF700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5FC209D3" w14:textId="77777777" w:rsidTr="00BE2BE9">
        <w:tc>
          <w:tcPr>
            <w:tcW w:w="680" w:type="pct"/>
            <w:vAlign w:val="center"/>
          </w:tcPr>
          <w:p w14:paraId="302E61A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E647A8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406622</w:t>
            </w:r>
          </w:p>
        </w:tc>
        <w:tc>
          <w:tcPr>
            <w:tcW w:w="3752" w:type="pct"/>
          </w:tcPr>
          <w:p w14:paraId="6FBDCF2E" w14:textId="6B3E385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6CD72191" w14:textId="77777777" w:rsidTr="00BE2BE9">
        <w:tc>
          <w:tcPr>
            <w:tcW w:w="680" w:type="pct"/>
            <w:vAlign w:val="center"/>
          </w:tcPr>
          <w:p w14:paraId="31FFD61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C4320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406631</w:t>
            </w:r>
          </w:p>
        </w:tc>
        <w:tc>
          <w:tcPr>
            <w:tcW w:w="3752" w:type="pct"/>
          </w:tcPr>
          <w:p w14:paraId="07C006F2" w14:textId="6F66F90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66C09369" w14:textId="77777777" w:rsidTr="00BE2BE9">
        <w:tc>
          <w:tcPr>
            <w:tcW w:w="680" w:type="pct"/>
            <w:vAlign w:val="center"/>
          </w:tcPr>
          <w:p w14:paraId="142FA59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2F0A40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406641</w:t>
            </w:r>
          </w:p>
        </w:tc>
        <w:tc>
          <w:tcPr>
            <w:tcW w:w="3752" w:type="pct"/>
          </w:tcPr>
          <w:p w14:paraId="64D1FC15" w14:textId="3ED8EB8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21CB40DC" w14:textId="77777777" w:rsidTr="00BE2BE9">
        <w:tc>
          <w:tcPr>
            <w:tcW w:w="680" w:type="pct"/>
            <w:vAlign w:val="center"/>
          </w:tcPr>
          <w:p w14:paraId="14D32D7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483F39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525AF84" w14:textId="77777777" w:rsidR="00CC5207" w:rsidRPr="0009798C" w:rsidRDefault="00CC5207" w:rsidP="00CC5207">
            <w:pPr>
              <w:pStyle w:val="a7"/>
              <w:contextualSpacing/>
              <w:rPr>
                <w:rFonts w:ascii="Times New Roman" w:hAnsi="Times New Roman" w:cs="Times New Roman"/>
              </w:rPr>
            </w:pPr>
          </w:p>
        </w:tc>
      </w:tr>
      <w:tr w:rsidR="00CC5207" w:rsidRPr="0009798C" w14:paraId="5AB34C36" w14:textId="77777777" w:rsidTr="00BE2BE9">
        <w:tc>
          <w:tcPr>
            <w:tcW w:w="680" w:type="pct"/>
            <w:vAlign w:val="center"/>
          </w:tcPr>
          <w:p w14:paraId="0D83EC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4067</w:t>
            </w:r>
          </w:p>
        </w:tc>
        <w:tc>
          <w:tcPr>
            <w:tcW w:w="4320" w:type="pct"/>
            <w:gridSpan w:val="2"/>
          </w:tcPr>
          <w:p w14:paraId="191877A9" w14:textId="2C47807B" w:rsidR="00CC5207" w:rsidRPr="0009798C" w:rsidRDefault="00CC5207" w:rsidP="00CC5207">
            <w:pPr>
              <w:pStyle w:val="a7"/>
              <w:contextualSpacing/>
              <w:jc w:val="left"/>
              <w:rPr>
                <w:rFonts w:ascii="Times New Roman" w:hAnsi="Times New Roman" w:cs="Times New Roman"/>
                <w:b/>
              </w:rPr>
            </w:pPr>
            <w:r w:rsidRPr="0009798C">
              <w:rPr>
                <w:rFonts w:ascii="Times New Roman" w:hAnsi="Times New Roman" w:cs="Times New Roman"/>
                <w:b/>
              </w:rPr>
              <w:t>Процентные доходы по кредитам, предоставленным на срок свыше 3 лет</w:t>
            </w:r>
          </w:p>
        </w:tc>
      </w:tr>
      <w:tr w:rsidR="00CC5207" w:rsidRPr="0009798C" w14:paraId="7241E7AD" w14:textId="77777777" w:rsidTr="00BE2BE9">
        <w:tc>
          <w:tcPr>
            <w:tcW w:w="680" w:type="pct"/>
            <w:vAlign w:val="center"/>
          </w:tcPr>
          <w:p w14:paraId="2B7F87D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8AFCE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406701</w:t>
            </w:r>
          </w:p>
        </w:tc>
        <w:tc>
          <w:tcPr>
            <w:tcW w:w="3752" w:type="pct"/>
          </w:tcPr>
          <w:p w14:paraId="2D13F8F0" w14:textId="70A917E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41F639EC" w14:textId="77777777" w:rsidTr="00BE2BE9">
        <w:tc>
          <w:tcPr>
            <w:tcW w:w="680" w:type="pct"/>
            <w:vAlign w:val="center"/>
          </w:tcPr>
          <w:p w14:paraId="6561C58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E43C5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406721</w:t>
            </w:r>
          </w:p>
        </w:tc>
        <w:tc>
          <w:tcPr>
            <w:tcW w:w="3752" w:type="pct"/>
          </w:tcPr>
          <w:p w14:paraId="38EB9D16" w14:textId="1748270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1944C035" w14:textId="77777777" w:rsidTr="00BE2BE9">
        <w:tc>
          <w:tcPr>
            <w:tcW w:w="680" w:type="pct"/>
            <w:vAlign w:val="center"/>
          </w:tcPr>
          <w:p w14:paraId="1E18DFE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52CAE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406722</w:t>
            </w:r>
          </w:p>
        </w:tc>
        <w:tc>
          <w:tcPr>
            <w:tcW w:w="3752" w:type="pct"/>
          </w:tcPr>
          <w:p w14:paraId="723FEBC4" w14:textId="5DC1910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4D75DA67" w14:textId="77777777" w:rsidTr="00BE2BE9">
        <w:tc>
          <w:tcPr>
            <w:tcW w:w="680" w:type="pct"/>
            <w:vAlign w:val="center"/>
          </w:tcPr>
          <w:p w14:paraId="7D8E6A6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B95A1C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406731</w:t>
            </w:r>
          </w:p>
        </w:tc>
        <w:tc>
          <w:tcPr>
            <w:tcW w:w="3752" w:type="pct"/>
          </w:tcPr>
          <w:p w14:paraId="166C228B" w14:textId="2753140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41A801B7" w14:textId="77777777" w:rsidTr="00BE2BE9">
        <w:tc>
          <w:tcPr>
            <w:tcW w:w="680" w:type="pct"/>
            <w:vAlign w:val="center"/>
          </w:tcPr>
          <w:p w14:paraId="3D488C3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337076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406741</w:t>
            </w:r>
          </w:p>
        </w:tc>
        <w:tc>
          <w:tcPr>
            <w:tcW w:w="3752" w:type="pct"/>
          </w:tcPr>
          <w:p w14:paraId="112488FD" w14:textId="36A60D4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2FE4B398" w14:textId="77777777" w:rsidTr="00BE2BE9">
        <w:tc>
          <w:tcPr>
            <w:tcW w:w="680" w:type="pct"/>
            <w:vAlign w:val="center"/>
          </w:tcPr>
          <w:p w14:paraId="7A94D73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123759"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4E2124B" w14:textId="77777777" w:rsidR="00CC5207" w:rsidRPr="0009798C" w:rsidRDefault="00CC5207" w:rsidP="00CC5207">
            <w:pPr>
              <w:pStyle w:val="a7"/>
              <w:contextualSpacing/>
              <w:rPr>
                <w:rFonts w:ascii="Times New Roman" w:hAnsi="Times New Roman" w:cs="Times New Roman"/>
              </w:rPr>
            </w:pPr>
          </w:p>
        </w:tc>
      </w:tr>
      <w:tr w:rsidR="00CC5207" w:rsidRPr="0009798C" w14:paraId="5F40F31D" w14:textId="77777777" w:rsidTr="00BE2BE9">
        <w:tc>
          <w:tcPr>
            <w:tcW w:w="680" w:type="pct"/>
            <w:vAlign w:val="center"/>
          </w:tcPr>
          <w:p w14:paraId="73CA9AB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4068</w:t>
            </w:r>
          </w:p>
        </w:tc>
        <w:tc>
          <w:tcPr>
            <w:tcW w:w="4320" w:type="pct"/>
            <w:gridSpan w:val="2"/>
          </w:tcPr>
          <w:p w14:paraId="3E9E7024" w14:textId="3D10812D"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просроченным предоставленным кредитам</w:t>
            </w:r>
          </w:p>
        </w:tc>
      </w:tr>
      <w:tr w:rsidR="00CC5207" w:rsidRPr="0009798C" w14:paraId="52870637" w14:textId="77777777" w:rsidTr="00BE2BE9">
        <w:tc>
          <w:tcPr>
            <w:tcW w:w="680" w:type="pct"/>
            <w:vAlign w:val="center"/>
          </w:tcPr>
          <w:p w14:paraId="59BB77C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7EFCC4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406881</w:t>
            </w:r>
          </w:p>
        </w:tc>
        <w:tc>
          <w:tcPr>
            <w:tcW w:w="3752" w:type="pct"/>
          </w:tcPr>
          <w:p w14:paraId="157C098C" w14:textId="793D09C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государственным и местным органам власти, государственным целевым внебюджетным фондам</w:t>
            </w:r>
          </w:p>
        </w:tc>
      </w:tr>
      <w:tr w:rsidR="00CC5207" w:rsidRPr="0009798C" w14:paraId="787C92E4" w14:textId="77777777" w:rsidTr="00BE2BE9">
        <w:tc>
          <w:tcPr>
            <w:tcW w:w="680" w:type="pct"/>
            <w:vAlign w:val="center"/>
          </w:tcPr>
          <w:p w14:paraId="21065B5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BEA55D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406883</w:t>
            </w:r>
          </w:p>
        </w:tc>
        <w:tc>
          <w:tcPr>
            <w:tcW w:w="3752" w:type="pct"/>
          </w:tcPr>
          <w:p w14:paraId="37EC1F61" w14:textId="7E9EC55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0D1F667F" w14:textId="77777777" w:rsidTr="00BE2BE9">
        <w:tc>
          <w:tcPr>
            <w:tcW w:w="680" w:type="pct"/>
            <w:vAlign w:val="center"/>
          </w:tcPr>
          <w:p w14:paraId="5E1C400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CD1D2B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406884</w:t>
            </w:r>
          </w:p>
        </w:tc>
        <w:tc>
          <w:tcPr>
            <w:tcW w:w="3752" w:type="pct"/>
          </w:tcPr>
          <w:p w14:paraId="188DA5D4" w14:textId="0F79A53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300979CE" w14:textId="77777777" w:rsidTr="00BE2BE9">
        <w:tc>
          <w:tcPr>
            <w:tcW w:w="680" w:type="pct"/>
            <w:vAlign w:val="center"/>
          </w:tcPr>
          <w:p w14:paraId="08ABDD9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461DB2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406885</w:t>
            </w:r>
          </w:p>
        </w:tc>
        <w:tc>
          <w:tcPr>
            <w:tcW w:w="3752" w:type="pct"/>
          </w:tcPr>
          <w:p w14:paraId="792232F2" w14:textId="3A2841C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индивидуальным предпринимателям, частным нотариусам</w:t>
            </w:r>
          </w:p>
        </w:tc>
      </w:tr>
      <w:tr w:rsidR="00CC5207" w:rsidRPr="0009798C" w14:paraId="536A94C6" w14:textId="77777777" w:rsidTr="00BE2BE9">
        <w:tc>
          <w:tcPr>
            <w:tcW w:w="680" w:type="pct"/>
            <w:vAlign w:val="center"/>
          </w:tcPr>
          <w:p w14:paraId="7692B27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4D58F3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406887</w:t>
            </w:r>
          </w:p>
        </w:tc>
        <w:tc>
          <w:tcPr>
            <w:tcW w:w="3752" w:type="pct"/>
          </w:tcPr>
          <w:p w14:paraId="3FE51BDC" w14:textId="35C2A93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кредитам, предоставленным физическим лицам</w:t>
            </w:r>
          </w:p>
        </w:tc>
      </w:tr>
      <w:tr w:rsidR="00CC5207" w:rsidRPr="0009798C" w14:paraId="227CA75B" w14:textId="77777777" w:rsidTr="00BE2BE9">
        <w:tc>
          <w:tcPr>
            <w:tcW w:w="680" w:type="pct"/>
            <w:vAlign w:val="center"/>
          </w:tcPr>
          <w:p w14:paraId="6CC22C8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032129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BFF76C8" w14:textId="77777777" w:rsidR="00CC5207" w:rsidRPr="0009798C" w:rsidRDefault="00CC5207" w:rsidP="00CC5207">
            <w:pPr>
              <w:pStyle w:val="a7"/>
              <w:contextualSpacing/>
              <w:rPr>
                <w:rFonts w:ascii="Times New Roman" w:hAnsi="Times New Roman" w:cs="Times New Roman"/>
              </w:rPr>
            </w:pPr>
          </w:p>
        </w:tc>
      </w:tr>
      <w:tr w:rsidR="00CC5207" w:rsidRPr="0009798C" w14:paraId="60B3D775" w14:textId="77777777" w:rsidTr="00BE2BE9">
        <w:tc>
          <w:tcPr>
            <w:tcW w:w="680" w:type="pct"/>
            <w:vAlign w:val="center"/>
          </w:tcPr>
          <w:p w14:paraId="546C01D4" w14:textId="7585AFD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4074</w:t>
            </w:r>
          </w:p>
        </w:tc>
        <w:tc>
          <w:tcPr>
            <w:tcW w:w="4320" w:type="pct"/>
            <w:gridSpan w:val="2"/>
          </w:tcPr>
          <w:p w14:paraId="4E8F0B5D" w14:textId="4D3D3065"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займам, предоставленным на срок до 1 месяца</w:t>
            </w:r>
          </w:p>
        </w:tc>
      </w:tr>
      <w:tr w:rsidR="00CC5207" w:rsidRPr="0009798C" w14:paraId="6D3CEC41" w14:textId="77777777" w:rsidTr="00BE2BE9">
        <w:tc>
          <w:tcPr>
            <w:tcW w:w="680" w:type="pct"/>
            <w:vAlign w:val="center"/>
          </w:tcPr>
          <w:p w14:paraId="6E5D9A3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F118DA" w14:textId="68E06B95"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407401</w:t>
            </w:r>
          </w:p>
        </w:tc>
        <w:tc>
          <w:tcPr>
            <w:tcW w:w="3752" w:type="pct"/>
          </w:tcPr>
          <w:p w14:paraId="17532EF3" w14:textId="3242666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государственным и местным органам власти, государственным целевым внебюджетным фондам</w:t>
            </w:r>
          </w:p>
        </w:tc>
      </w:tr>
      <w:tr w:rsidR="00CC5207" w:rsidRPr="0009798C" w14:paraId="1E8959D2" w14:textId="77777777" w:rsidTr="00BE2BE9">
        <w:tc>
          <w:tcPr>
            <w:tcW w:w="680" w:type="pct"/>
            <w:vAlign w:val="center"/>
          </w:tcPr>
          <w:p w14:paraId="55405A7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0DC8EBC" w14:textId="10D3BE7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407421</w:t>
            </w:r>
          </w:p>
        </w:tc>
        <w:tc>
          <w:tcPr>
            <w:tcW w:w="3752" w:type="pct"/>
          </w:tcPr>
          <w:p w14:paraId="485C788B" w14:textId="60C2824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0ACE10DA" w14:textId="77777777" w:rsidTr="00BE2BE9">
        <w:tc>
          <w:tcPr>
            <w:tcW w:w="680" w:type="pct"/>
            <w:vAlign w:val="center"/>
          </w:tcPr>
          <w:p w14:paraId="1647814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37CFF8" w14:textId="5C82064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407422</w:t>
            </w:r>
          </w:p>
        </w:tc>
        <w:tc>
          <w:tcPr>
            <w:tcW w:w="3752" w:type="pct"/>
          </w:tcPr>
          <w:p w14:paraId="08324001" w14:textId="1DBF551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11F7F3F3" w14:textId="77777777" w:rsidTr="00BE2BE9">
        <w:tc>
          <w:tcPr>
            <w:tcW w:w="680" w:type="pct"/>
            <w:vAlign w:val="center"/>
          </w:tcPr>
          <w:p w14:paraId="1E692E4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421EECE" w14:textId="7E0FDE2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407431</w:t>
            </w:r>
          </w:p>
        </w:tc>
        <w:tc>
          <w:tcPr>
            <w:tcW w:w="3752" w:type="pct"/>
          </w:tcPr>
          <w:p w14:paraId="64D31C77" w14:textId="6E8066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38AC94C5" w14:textId="77777777" w:rsidTr="00BE2BE9">
        <w:tc>
          <w:tcPr>
            <w:tcW w:w="680" w:type="pct"/>
            <w:vAlign w:val="center"/>
          </w:tcPr>
          <w:p w14:paraId="7056684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DEB2BB5" w14:textId="098E19C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407441</w:t>
            </w:r>
          </w:p>
        </w:tc>
        <w:tc>
          <w:tcPr>
            <w:tcW w:w="3752" w:type="pct"/>
          </w:tcPr>
          <w:p w14:paraId="01F89659" w14:textId="5AD5C30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7DC3900C" w14:textId="77777777" w:rsidTr="00BE2BE9">
        <w:tc>
          <w:tcPr>
            <w:tcW w:w="680" w:type="pct"/>
            <w:vAlign w:val="center"/>
          </w:tcPr>
          <w:p w14:paraId="482318B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779C7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8BA4A5C" w14:textId="77777777" w:rsidR="00CC5207" w:rsidRPr="0009798C" w:rsidRDefault="00CC5207" w:rsidP="00CC5207">
            <w:pPr>
              <w:pStyle w:val="a7"/>
              <w:contextualSpacing/>
              <w:rPr>
                <w:rFonts w:ascii="Times New Roman" w:hAnsi="Times New Roman" w:cs="Times New Roman"/>
              </w:rPr>
            </w:pPr>
          </w:p>
        </w:tc>
      </w:tr>
      <w:tr w:rsidR="00CC5207" w:rsidRPr="0009798C" w14:paraId="60470AD9" w14:textId="77777777" w:rsidTr="00BE2BE9">
        <w:tc>
          <w:tcPr>
            <w:tcW w:w="680" w:type="pct"/>
            <w:vAlign w:val="center"/>
          </w:tcPr>
          <w:p w14:paraId="527A1A63" w14:textId="0639108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4075</w:t>
            </w:r>
          </w:p>
        </w:tc>
        <w:tc>
          <w:tcPr>
            <w:tcW w:w="4320" w:type="pct"/>
            <w:gridSpan w:val="2"/>
          </w:tcPr>
          <w:p w14:paraId="315335E3" w14:textId="6769CA1E"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займам, предоставленным на срок от 1 месяца до 1 года</w:t>
            </w:r>
          </w:p>
        </w:tc>
      </w:tr>
      <w:tr w:rsidR="00CC5207" w:rsidRPr="0009798C" w14:paraId="273793A5" w14:textId="77777777" w:rsidTr="00BE2BE9">
        <w:tc>
          <w:tcPr>
            <w:tcW w:w="680" w:type="pct"/>
            <w:vAlign w:val="center"/>
          </w:tcPr>
          <w:p w14:paraId="2078085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E3CAF7" w14:textId="47F83773"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407501</w:t>
            </w:r>
          </w:p>
        </w:tc>
        <w:tc>
          <w:tcPr>
            <w:tcW w:w="3752" w:type="pct"/>
          </w:tcPr>
          <w:p w14:paraId="38EE40C5" w14:textId="21107EB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государственным и местным органам власти, государственным целевым внебюджетным фондам</w:t>
            </w:r>
          </w:p>
        </w:tc>
      </w:tr>
      <w:tr w:rsidR="00CC5207" w:rsidRPr="0009798C" w14:paraId="563C35AC" w14:textId="77777777" w:rsidTr="00BE2BE9">
        <w:tc>
          <w:tcPr>
            <w:tcW w:w="680" w:type="pct"/>
            <w:vAlign w:val="center"/>
          </w:tcPr>
          <w:p w14:paraId="1A27DEC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998CB3" w14:textId="37EAAC5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407521</w:t>
            </w:r>
          </w:p>
        </w:tc>
        <w:tc>
          <w:tcPr>
            <w:tcW w:w="3752" w:type="pct"/>
          </w:tcPr>
          <w:p w14:paraId="4BB768CC" w14:textId="78258D2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18B4D693" w14:textId="77777777" w:rsidTr="00BE2BE9">
        <w:tc>
          <w:tcPr>
            <w:tcW w:w="680" w:type="pct"/>
            <w:vAlign w:val="center"/>
          </w:tcPr>
          <w:p w14:paraId="5EE3DFF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7144126" w14:textId="5CE992F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407522</w:t>
            </w:r>
          </w:p>
        </w:tc>
        <w:tc>
          <w:tcPr>
            <w:tcW w:w="3752" w:type="pct"/>
          </w:tcPr>
          <w:p w14:paraId="0F144C03" w14:textId="5644DE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22901D9A" w14:textId="77777777" w:rsidTr="00BE2BE9">
        <w:tc>
          <w:tcPr>
            <w:tcW w:w="680" w:type="pct"/>
            <w:vAlign w:val="center"/>
          </w:tcPr>
          <w:p w14:paraId="6C9883D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05CE88" w14:textId="16CADC5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407531</w:t>
            </w:r>
          </w:p>
        </w:tc>
        <w:tc>
          <w:tcPr>
            <w:tcW w:w="3752" w:type="pct"/>
          </w:tcPr>
          <w:p w14:paraId="23D0F693" w14:textId="290ED79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183025B7" w14:textId="77777777" w:rsidTr="00BE2BE9">
        <w:tc>
          <w:tcPr>
            <w:tcW w:w="680" w:type="pct"/>
            <w:vAlign w:val="center"/>
          </w:tcPr>
          <w:p w14:paraId="0DCC59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38941A5" w14:textId="71DF7BC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407541</w:t>
            </w:r>
          </w:p>
        </w:tc>
        <w:tc>
          <w:tcPr>
            <w:tcW w:w="3752" w:type="pct"/>
          </w:tcPr>
          <w:p w14:paraId="73A83CC4" w14:textId="2B98625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0799451F" w14:textId="77777777" w:rsidTr="00BE2BE9">
        <w:tc>
          <w:tcPr>
            <w:tcW w:w="680" w:type="pct"/>
            <w:vAlign w:val="center"/>
          </w:tcPr>
          <w:p w14:paraId="12C97EC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710FC9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1B63EF0" w14:textId="77777777" w:rsidR="00CC5207" w:rsidRPr="0009798C" w:rsidRDefault="00CC5207" w:rsidP="00CC5207">
            <w:pPr>
              <w:pStyle w:val="a7"/>
              <w:contextualSpacing/>
              <w:rPr>
                <w:rFonts w:ascii="Times New Roman" w:hAnsi="Times New Roman" w:cs="Times New Roman"/>
              </w:rPr>
            </w:pPr>
          </w:p>
        </w:tc>
      </w:tr>
      <w:tr w:rsidR="00CC5207" w:rsidRPr="0009798C" w14:paraId="42AF8647" w14:textId="77777777" w:rsidTr="00BE2BE9">
        <w:tc>
          <w:tcPr>
            <w:tcW w:w="680" w:type="pct"/>
            <w:vAlign w:val="center"/>
          </w:tcPr>
          <w:p w14:paraId="1DFD7820" w14:textId="760EB9F1"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4076</w:t>
            </w:r>
          </w:p>
        </w:tc>
        <w:tc>
          <w:tcPr>
            <w:tcW w:w="4320" w:type="pct"/>
            <w:gridSpan w:val="2"/>
          </w:tcPr>
          <w:p w14:paraId="1FF63081" w14:textId="5C119EAD"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займам, предоставленным на срок от 1 года до 3 лет</w:t>
            </w:r>
          </w:p>
        </w:tc>
      </w:tr>
      <w:tr w:rsidR="00CC5207" w:rsidRPr="0009798C" w14:paraId="5A3D095B" w14:textId="77777777" w:rsidTr="00BE2BE9">
        <w:tc>
          <w:tcPr>
            <w:tcW w:w="680" w:type="pct"/>
            <w:vAlign w:val="center"/>
          </w:tcPr>
          <w:p w14:paraId="62BF1B3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8433D8" w14:textId="5993D48D"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407601</w:t>
            </w:r>
          </w:p>
        </w:tc>
        <w:tc>
          <w:tcPr>
            <w:tcW w:w="3752" w:type="pct"/>
          </w:tcPr>
          <w:p w14:paraId="62C5D303" w14:textId="36019BD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займам, предоставленным государственным и местным органам </w:t>
            </w:r>
            <w:r w:rsidRPr="0009798C">
              <w:rPr>
                <w:rFonts w:ascii="Times New Roman" w:hAnsi="Times New Roman" w:cs="Times New Roman"/>
              </w:rPr>
              <w:lastRenderedPageBreak/>
              <w:t>власти, государственным целевым внебюджетным фондам</w:t>
            </w:r>
          </w:p>
        </w:tc>
      </w:tr>
      <w:tr w:rsidR="00CC5207" w:rsidRPr="0009798C" w14:paraId="7EAFB167" w14:textId="77777777" w:rsidTr="00BE2BE9">
        <w:tc>
          <w:tcPr>
            <w:tcW w:w="680" w:type="pct"/>
            <w:vAlign w:val="center"/>
          </w:tcPr>
          <w:p w14:paraId="729CDE2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7031579" w14:textId="289D5F3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407621</w:t>
            </w:r>
          </w:p>
        </w:tc>
        <w:tc>
          <w:tcPr>
            <w:tcW w:w="3752" w:type="pct"/>
          </w:tcPr>
          <w:p w14:paraId="1C5B8951" w14:textId="6FD4453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2A646415" w14:textId="77777777" w:rsidTr="00BE2BE9">
        <w:tc>
          <w:tcPr>
            <w:tcW w:w="680" w:type="pct"/>
            <w:vAlign w:val="center"/>
          </w:tcPr>
          <w:p w14:paraId="3535B97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91936F0" w14:textId="6C0DD1B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407622</w:t>
            </w:r>
          </w:p>
        </w:tc>
        <w:tc>
          <w:tcPr>
            <w:tcW w:w="3752" w:type="pct"/>
          </w:tcPr>
          <w:p w14:paraId="075D892E" w14:textId="3ABCB2F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3D9018D5" w14:textId="77777777" w:rsidTr="00BE2BE9">
        <w:tc>
          <w:tcPr>
            <w:tcW w:w="680" w:type="pct"/>
            <w:vAlign w:val="center"/>
          </w:tcPr>
          <w:p w14:paraId="6860403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F8C3580" w14:textId="5109FC3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407631</w:t>
            </w:r>
          </w:p>
        </w:tc>
        <w:tc>
          <w:tcPr>
            <w:tcW w:w="3752" w:type="pct"/>
          </w:tcPr>
          <w:p w14:paraId="50ED6031" w14:textId="4DA812B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3CDC7503" w14:textId="77777777" w:rsidTr="00BE2BE9">
        <w:tc>
          <w:tcPr>
            <w:tcW w:w="680" w:type="pct"/>
            <w:vAlign w:val="center"/>
          </w:tcPr>
          <w:p w14:paraId="5C1585D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0BC3025" w14:textId="2784644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407641</w:t>
            </w:r>
          </w:p>
        </w:tc>
        <w:tc>
          <w:tcPr>
            <w:tcW w:w="3752" w:type="pct"/>
          </w:tcPr>
          <w:p w14:paraId="0E8FC746" w14:textId="1A741B3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6FEC1ED6" w14:textId="77777777" w:rsidTr="00BE2BE9">
        <w:tc>
          <w:tcPr>
            <w:tcW w:w="680" w:type="pct"/>
            <w:vAlign w:val="center"/>
          </w:tcPr>
          <w:p w14:paraId="29AF694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66E3E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B41A1E2" w14:textId="77777777" w:rsidR="00CC5207" w:rsidRPr="0009798C" w:rsidRDefault="00CC5207" w:rsidP="00CC5207">
            <w:pPr>
              <w:pStyle w:val="a7"/>
              <w:contextualSpacing/>
              <w:rPr>
                <w:rFonts w:ascii="Times New Roman" w:hAnsi="Times New Roman" w:cs="Times New Roman"/>
              </w:rPr>
            </w:pPr>
          </w:p>
        </w:tc>
      </w:tr>
      <w:tr w:rsidR="00CC5207" w:rsidRPr="0009798C" w14:paraId="30DC005D" w14:textId="77777777" w:rsidTr="00BE2BE9">
        <w:tc>
          <w:tcPr>
            <w:tcW w:w="680" w:type="pct"/>
            <w:vAlign w:val="center"/>
          </w:tcPr>
          <w:p w14:paraId="5067D960" w14:textId="01A626E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4077</w:t>
            </w:r>
          </w:p>
        </w:tc>
        <w:tc>
          <w:tcPr>
            <w:tcW w:w="4320" w:type="pct"/>
            <w:gridSpan w:val="2"/>
          </w:tcPr>
          <w:p w14:paraId="3B0B056D" w14:textId="3FDEF7F4" w:rsidR="00CC5207" w:rsidRPr="0009798C" w:rsidRDefault="00CC5207" w:rsidP="00CC5207">
            <w:pPr>
              <w:pStyle w:val="a7"/>
              <w:contextualSpacing/>
              <w:jc w:val="left"/>
              <w:rPr>
                <w:rFonts w:ascii="Times New Roman" w:hAnsi="Times New Roman" w:cs="Times New Roman"/>
                <w:b/>
              </w:rPr>
            </w:pPr>
            <w:r w:rsidRPr="0009798C">
              <w:rPr>
                <w:rFonts w:ascii="Times New Roman" w:hAnsi="Times New Roman" w:cs="Times New Roman"/>
                <w:b/>
              </w:rPr>
              <w:t>Процентные доходы по займам, предоставленным на срок свыше 3 лет</w:t>
            </w:r>
          </w:p>
        </w:tc>
      </w:tr>
      <w:tr w:rsidR="00CC5207" w:rsidRPr="0009798C" w14:paraId="477CF9C5" w14:textId="77777777" w:rsidTr="00BE2BE9">
        <w:tc>
          <w:tcPr>
            <w:tcW w:w="680" w:type="pct"/>
            <w:vAlign w:val="center"/>
          </w:tcPr>
          <w:p w14:paraId="0306BA7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42D2AEC" w14:textId="6A42F270"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407701</w:t>
            </w:r>
          </w:p>
        </w:tc>
        <w:tc>
          <w:tcPr>
            <w:tcW w:w="3752" w:type="pct"/>
          </w:tcPr>
          <w:p w14:paraId="43D46D96" w14:textId="59F3EA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государственным и местным органам власти, государственным целевым внебюджетным фондам</w:t>
            </w:r>
          </w:p>
        </w:tc>
      </w:tr>
      <w:tr w:rsidR="00CC5207" w:rsidRPr="0009798C" w14:paraId="5A3AEB7F" w14:textId="77777777" w:rsidTr="00BE2BE9">
        <w:tc>
          <w:tcPr>
            <w:tcW w:w="680" w:type="pct"/>
            <w:vAlign w:val="center"/>
          </w:tcPr>
          <w:p w14:paraId="2086D21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F364F76" w14:textId="49C8280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407721</w:t>
            </w:r>
          </w:p>
        </w:tc>
        <w:tc>
          <w:tcPr>
            <w:tcW w:w="3752" w:type="pct"/>
          </w:tcPr>
          <w:p w14:paraId="119347EC" w14:textId="4245CFF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72E7700E" w14:textId="77777777" w:rsidTr="00BE2BE9">
        <w:tc>
          <w:tcPr>
            <w:tcW w:w="680" w:type="pct"/>
            <w:vAlign w:val="center"/>
          </w:tcPr>
          <w:p w14:paraId="21693AE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D05B2F7" w14:textId="2F12179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407722</w:t>
            </w:r>
          </w:p>
        </w:tc>
        <w:tc>
          <w:tcPr>
            <w:tcW w:w="3752" w:type="pct"/>
          </w:tcPr>
          <w:p w14:paraId="3EAFA205" w14:textId="2EF6218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3636C4ED" w14:textId="77777777" w:rsidTr="00BE2BE9">
        <w:tc>
          <w:tcPr>
            <w:tcW w:w="680" w:type="pct"/>
            <w:vAlign w:val="center"/>
          </w:tcPr>
          <w:p w14:paraId="33C2CBE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315892D" w14:textId="60CCDF3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407731</w:t>
            </w:r>
          </w:p>
        </w:tc>
        <w:tc>
          <w:tcPr>
            <w:tcW w:w="3752" w:type="pct"/>
          </w:tcPr>
          <w:p w14:paraId="7C3C73E3" w14:textId="56BF773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70A2FB4B" w14:textId="77777777" w:rsidTr="00BE2BE9">
        <w:tc>
          <w:tcPr>
            <w:tcW w:w="680" w:type="pct"/>
            <w:vAlign w:val="center"/>
          </w:tcPr>
          <w:p w14:paraId="6E2D7C8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20E5AD8" w14:textId="27EE1B0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407741</w:t>
            </w:r>
          </w:p>
        </w:tc>
        <w:tc>
          <w:tcPr>
            <w:tcW w:w="3752" w:type="pct"/>
          </w:tcPr>
          <w:p w14:paraId="5BC00595" w14:textId="55CAB8C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25BFF63D" w14:textId="77777777" w:rsidTr="00BE2BE9">
        <w:tc>
          <w:tcPr>
            <w:tcW w:w="680" w:type="pct"/>
            <w:vAlign w:val="center"/>
          </w:tcPr>
          <w:p w14:paraId="43C9A26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9677E6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269892B" w14:textId="77777777" w:rsidR="00CC5207" w:rsidRPr="0009798C" w:rsidRDefault="00CC5207" w:rsidP="00CC5207">
            <w:pPr>
              <w:pStyle w:val="a7"/>
              <w:contextualSpacing/>
              <w:rPr>
                <w:rFonts w:ascii="Times New Roman" w:hAnsi="Times New Roman" w:cs="Times New Roman"/>
              </w:rPr>
            </w:pPr>
          </w:p>
        </w:tc>
      </w:tr>
      <w:tr w:rsidR="00CC5207" w:rsidRPr="0009798C" w14:paraId="3A288F3C" w14:textId="77777777" w:rsidTr="00BE2BE9">
        <w:tc>
          <w:tcPr>
            <w:tcW w:w="680" w:type="pct"/>
            <w:vAlign w:val="center"/>
          </w:tcPr>
          <w:p w14:paraId="50563DCE" w14:textId="0D6035FD"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4078</w:t>
            </w:r>
          </w:p>
        </w:tc>
        <w:tc>
          <w:tcPr>
            <w:tcW w:w="4320" w:type="pct"/>
            <w:gridSpan w:val="2"/>
          </w:tcPr>
          <w:p w14:paraId="178DE8CC" w14:textId="76B9D788"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просроченным предоставленным займам</w:t>
            </w:r>
          </w:p>
        </w:tc>
      </w:tr>
      <w:tr w:rsidR="00CC5207" w:rsidRPr="0009798C" w14:paraId="0BF9C26E" w14:textId="77777777" w:rsidTr="00BE2BE9">
        <w:tc>
          <w:tcPr>
            <w:tcW w:w="680" w:type="pct"/>
            <w:vAlign w:val="center"/>
          </w:tcPr>
          <w:p w14:paraId="410BC25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B2A8F3D" w14:textId="12E1A8D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407881</w:t>
            </w:r>
          </w:p>
        </w:tc>
        <w:tc>
          <w:tcPr>
            <w:tcW w:w="3752" w:type="pct"/>
          </w:tcPr>
          <w:p w14:paraId="2AC613FE" w14:textId="7BF512E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государственным и местным органам власти, государственным целевым внебюджетным фондам</w:t>
            </w:r>
          </w:p>
        </w:tc>
      </w:tr>
      <w:tr w:rsidR="00CC5207" w:rsidRPr="0009798C" w14:paraId="4165CE0D" w14:textId="77777777" w:rsidTr="00BE2BE9">
        <w:tc>
          <w:tcPr>
            <w:tcW w:w="680" w:type="pct"/>
            <w:vAlign w:val="center"/>
          </w:tcPr>
          <w:p w14:paraId="07A4B08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4161313" w14:textId="009E830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407883</w:t>
            </w:r>
          </w:p>
        </w:tc>
        <w:tc>
          <w:tcPr>
            <w:tcW w:w="3752" w:type="pct"/>
          </w:tcPr>
          <w:p w14:paraId="6DE6916C" w14:textId="6AC3F3C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50DEDF3B" w14:textId="77777777" w:rsidTr="00BE2BE9">
        <w:tc>
          <w:tcPr>
            <w:tcW w:w="680" w:type="pct"/>
            <w:vAlign w:val="center"/>
          </w:tcPr>
          <w:p w14:paraId="799E9F4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550C5AC" w14:textId="4C56161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407884</w:t>
            </w:r>
          </w:p>
        </w:tc>
        <w:tc>
          <w:tcPr>
            <w:tcW w:w="3752" w:type="pct"/>
          </w:tcPr>
          <w:p w14:paraId="16BC4CE6" w14:textId="2900A85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4A38C06A" w14:textId="77777777" w:rsidTr="00BE2BE9">
        <w:tc>
          <w:tcPr>
            <w:tcW w:w="680" w:type="pct"/>
            <w:vAlign w:val="center"/>
          </w:tcPr>
          <w:p w14:paraId="1126C5C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77F54D8" w14:textId="21AA131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407885</w:t>
            </w:r>
          </w:p>
        </w:tc>
        <w:tc>
          <w:tcPr>
            <w:tcW w:w="3752" w:type="pct"/>
          </w:tcPr>
          <w:p w14:paraId="0AE69041" w14:textId="4213B44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индивидуальным предпринимателям, частным нотариусам</w:t>
            </w:r>
          </w:p>
        </w:tc>
      </w:tr>
      <w:tr w:rsidR="00CC5207" w:rsidRPr="0009798C" w14:paraId="2912A128" w14:textId="77777777" w:rsidTr="00BE2BE9">
        <w:tc>
          <w:tcPr>
            <w:tcW w:w="680" w:type="pct"/>
            <w:vAlign w:val="center"/>
          </w:tcPr>
          <w:p w14:paraId="7E3A823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5A169EB" w14:textId="1254728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407887</w:t>
            </w:r>
          </w:p>
        </w:tc>
        <w:tc>
          <w:tcPr>
            <w:tcW w:w="3752" w:type="pct"/>
          </w:tcPr>
          <w:p w14:paraId="3C69273A" w14:textId="3062BBC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займам, предоставленным физическим лицам</w:t>
            </w:r>
          </w:p>
        </w:tc>
      </w:tr>
      <w:tr w:rsidR="00CC5207" w:rsidRPr="0009798C" w14:paraId="24C81DF6" w14:textId="77777777" w:rsidTr="00BE2BE9">
        <w:tc>
          <w:tcPr>
            <w:tcW w:w="680" w:type="pct"/>
            <w:vAlign w:val="center"/>
          </w:tcPr>
          <w:p w14:paraId="17FD14A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30D313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C25E4D3" w14:textId="77777777" w:rsidR="00CC5207" w:rsidRPr="0009798C" w:rsidRDefault="00CC5207" w:rsidP="00CC5207">
            <w:pPr>
              <w:pStyle w:val="a7"/>
              <w:contextualSpacing/>
              <w:rPr>
                <w:rFonts w:ascii="Times New Roman" w:hAnsi="Times New Roman" w:cs="Times New Roman"/>
              </w:rPr>
            </w:pPr>
          </w:p>
        </w:tc>
      </w:tr>
      <w:tr w:rsidR="00CC5207" w:rsidRPr="0009798C" w14:paraId="46CEAD58" w14:textId="77777777" w:rsidTr="00BE2BE9">
        <w:tc>
          <w:tcPr>
            <w:tcW w:w="680" w:type="pct"/>
            <w:vAlign w:val="center"/>
          </w:tcPr>
          <w:p w14:paraId="232D1997" w14:textId="7C43FB30"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4084</w:t>
            </w:r>
          </w:p>
        </w:tc>
        <w:tc>
          <w:tcPr>
            <w:tcW w:w="4320" w:type="pct"/>
            <w:gridSpan w:val="2"/>
          </w:tcPr>
          <w:p w14:paraId="143B6CE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вложениям в приобретенные права требования на срок до 1 месяца</w:t>
            </w:r>
          </w:p>
        </w:tc>
      </w:tr>
      <w:tr w:rsidR="00CC5207" w:rsidRPr="0009798C" w14:paraId="79A98734" w14:textId="77777777" w:rsidTr="00BE2BE9">
        <w:tc>
          <w:tcPr>
            <w:tcW w:w="680" w:type="pct"/>
            <w:vAlign w:val="center"/>
          </w:tcPr>
          <w:p w14:paraId="01DCDC5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0FEBBFF" w14:textId="74C1442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408401</w:t>
            </w:r>
          </w:p>
        </w:tc>
        <w:tc>
          <w:tcPr>
            <w:tcW w:w="3752" w:type="pct"/>
          </w:tcPr>
          <w:p w14:paraId="177EE1C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государственных и местных органов власти, государственных целевых внебюджетных фондов</w:t>
            </w:r>
          </w:p>
        </w:tc>
      </w:tr>
      <w:tr w:rsidR="00CC5207" w:rsidRPr="0009798C" w14:paraId="752DB839" w14:textId="77777777" w:rsidTr="00BE2BE9">
        <w:tc>
          <w:tcPr>
            <w:tcW w:w="680" w:type="pct"/>
            <w:vAlign w:val="center"/>
          </w:tcPr>
          <w:p w14:paraId="77B4E14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132751E" w14:textId="2369DF2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408411</w:t>
            </w:r>
          </w:p>
        </w:tc>
        <w:tc>
          <w:tcPr>
            <w:tcW w:w="3752" w:type="pct"/>
          </w:tcPr>
          <w:p w14:paraId="37C3FF81" w14:textId="1D80710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организаций-резидентов</w:t>
            </w:r>
          </w:p>
        </w:tc>
      </w:tr>
      <w:tr w:rsidR="00CC5207" w:rsidRPr="0009798C" w14:paraId="398D98D8" w14:textId="77777777" w:rsidTr="00BE2BE9">
        <w:tc>
          <w:tcPr>
            <w:tcW w:w="680" w:type="pct"/>
            <w:vAlign w:val="center"/>
          </w:tcPr>
          <w:p w14:paraId="7601640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E677487" w14:textId="2311F4F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408412</w:t>
            </w:r>
          </w:p>
        </w:tc>
        <w:tc>
          <w:tcPr>
            <w:tcW w:w="3752" w:type="pct"/>
          </w:tcPr>
          <w:p w14:paraId="51EE2EFE" w14:textId="2671B64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организаций-нерезидентов</w:t>
            </w:r>
          </w:p>
        </w:tc>
      </w:tr>
      <w:tr w:rsidR="00CC5207" w:rsidRPr="0009798C" w14:paraId="5F8E1694" w14:textId="77777777" w:rsidTr="00BE2BE9">
        <w:tc>
          <w:tcPr>
            <w:tcW w:w="680" w:type="pct"/>
            <w:vAlign w:val="center"/>
          </w:tcPr>
          <w:p w14:paraId="082D76C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3318D40" w14:textId="0BA4456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408421</w:t>
            </w:r>
          </w:p>
        </w:tc>
        <w:tc>
          <w:tcPr>
            <w:tcW w:w="3752" w:type="pct"/>
          </w:tcPr>
          <w:p w14:paraId="2F04A08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резидентов</w:t>
            </w:r>
          </w:p>
        </w:tc>
      </w:tr>
      <w:tr w:rsidR="00CC5207" w:rsidRPr="0009798C" w14:paraId="1116DC47" w14:textId="77777777" w:rsidTr="00BE2BE9">
        <w:tc>
          <w:tcPr>
            <w:tcW w:w="680" w:type="pct"/>
            <w:vAlign w:val="center"/>
          </w:tcPr>
          <w:p w14:paraId="690521E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4F36C19" w14:textId="1AC799F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408422</w:t>
            </w:r>
          </w:p>
        </w:tc>
        <w:tc>
          <w:tcPr>
            <w:tcW w:w="3752" w:type="pct"/>
          </w:tcPr>
          <w:p w14:paraId="0986BD3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нерезидентов</w:t>
            </w:r>
          </w:p>
        </w:tc>
      </w:tr>
      <w:tr w:rsidR="00CC5207" w:rsidRPr="0009798C" w14:paraId="79B9CD0D" w14:textId="77777777" w:rsidTr="00BE2BE9">
        <w:tc>
          <w:tcPr>
            <w:tcW w:w="680" w:type="pct"/>
            <w:vAlign w:val="center"/>
          </w:tcPr>
          <w:p w14:paraId="350D40B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78C422" w14:textId="375B11D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408431</w:t>
            </w:r>
          </w:p>
        </w:tc>
        <w:tc>
          <w:tcPr>
            <w:tcW w:w="3752" w:type="pct"/>
          </w:tcPr>
          <w:p w14:paraId="2C093EC5" w14:textId="2CB2A0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индивидуальных предпринимателей, частных нотариусов</w:t>
            </w:r>
          </w:p>
        </w:tc>
      </w:tr>
      <w:tr w:rsidR="00CC5207" w:rsidRPr="0009798C" w14:paraId="717A6F92" w14:textId="77777777" w:rsidTr="00BE2BE9">
        <w:tc>
          <w:tcPr>
            <w:tcW w:w="680" w:type="pct"/>
            <w:vAlign w:val="center"/>
          </w:tcPr>
          <w:p w14:paraId="67FC627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5B0523" w14:textId="055F6C5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408441</w:t>
            </w:r>
          </w:p>
        </w:tc>
        <w:tc>
          <w:tcPr>
            <w:tcW w:w="3752" w:type="pct"/>
          </w:tcPr>
          <w:p w14:paraId="36E1049B" w14:textId="77E0310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физических лиц</w:t>
            </w:r>
          </w:p>
        </w:tc>
      </w:tr>
      <w:tr w:rsidR="00CC5207" w:rsidRPr="0009798C" w14:paraId="5A1515C5" w14:textId="77777777" w:rsidTr="00BE2BE9">
        <w:tc>
          <w:tcPr>
            <w:tcW w:w="680" w:type="pct"/>
            <w:vAlign w:val="center"/>
          </w:tcPr>
          <w:p w14:paraId="5CE97B5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42E633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2A048CA" w14:textId="77777777" w:rsidR="00CC5207" w:rsidRPr="0009798C" w:rsidRDefault="00CC5207" w:rsidP="00CC5207">
            <w:pPr>
              <w:pStyle w:val="a7"/>
              <w:contextualSpacing/>
              <w:rPr>
                <w:rFonts w:ascii="Times New Roman" w:hAnsi="Times New Roman" w:cs="Times New Roman"/>
              </w:rPr>
            </w:pPr>
          </w:p>
        </w:tc>
      </w:tr>
      <w:tr w:rsidR="00CC5207" w:rsidRPr="0009798C" w14:paraId="1AEADA30" w14:textId="77777777" w:rsidTr="00BE2BE9">
        <w:tc>
          <w:tcPr>
            <w:tcW w:w="680" w:type="pct"/>
            <w:vAlign w:val="center"/>
          </w:tcPr>
          <w:p w14:paraId="75F0FCBC" w14:textId="7452B15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4085</w:t>
            </w:r>
          </w:p>
        </w:tc>
        <w:tc>
          <w:tcPr>
            <w:tcW w:w="4320" w:type="pct"/>
            <w:gridSpan w:val="2"/>
          </w:tcPr>
          <w:p w14:paraId="391CA4C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вложениям в приобретенные права требования на срок от 1 месяца до 1 года</w:t>
            </w:r>
          </w:p>
        </w:tc>
      </w:tr>
      <w:tr w:rsidR="00CC5207" w:rsidRPr="0009798C" w14:paraId="5A62071C" w14:textId="77777777" w:rsidTr="00BE2BE9">
        <w:tc>
          <w:tcPr>
            <w:tcW w:w="680" w:type="pct"/>
            <w:vAlign w:val="center"/>
          </w:tcPr>
          <w:p w14:paraId="3EC1202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1FA70C7" w14:textId="5A6C657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408501</w:t>
            </w:r>
          </w:p>
        </w:tc>
        <w:tc>
          <w:tcPr>
            <w:tcW w:w="3752" w:type="pct"/>
          </w:tcPr>
          <w:p w14:paraId="4FC52D2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государственных и местных органов власти, государственных целевых внебюджетных фондов</w:t>
            </w:r>
          </w:p>
        </w:tc>
      </w:tr>
      <w:tr w:rsidR="00CC5207" w:rsidRPr="0009798C" w14:paraId="15643A04" w14:textId="77777777" w:rsidTr="00BE2BE9">
        <w:tc>
          <w:tcPr>
            <w:tcW w:w="680" w:type="pct"/>
            <w:vAlign w:val="center"/>
          </w:tcPr>
          <w:p w14:paraId="7DB7A41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202922" w14:textId="32F9D15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408511</w:t>
            </w:r>
          </w:p>
        </w:tc>
        <w:tc>
          <w:tcPr>
            <w:tcW w:w="3752" w:type="pct"/>
          </w:tcPr>
          <w:p w14:paraId="31D6B82C" w14:textId="6D41444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организаций-резидентов</w:t>
            </w:r>
          </w:p>
        </w:tc>
      </w:tr>
      <w:tr w:rsidR="00CC5207" w:rsidRPr="0009798C" w14:paraId="6636F62D" w14:textId="77777777" w:rsidTr="00BE2BE9">
        <w:tc>
          <w:tcPr>
            <w:tcW w:w="680" w:type="pct"/>
            <w:vAlign w:val="center"/>
          </w:tcPr>
          <w:p w14:paraId="4112709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B77039C" w14:textId="6ABE198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408512</w:t>
            </w:r>
          </w:p>
        </w:tc>
        <w:tc>
          <w:tcPr>
            <w:tcW w:w="3752" w:type="pct"/>
          </w:tcPr>
          <w:p w14:paraId="1FD269F1" w14:textId="081C0A1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w:t>
            </w:r>
            <w:r w:rsidR="00A8320E" w:rsidRPr="0009798C">
              <w:rPr>
                <w:rFonts w:ascii="Times New Roman" w:hAnsi="Times New Roman" w:cs="Times New Roman"/>
              </w:rPr>
              <w:lastRenderedPageBreak/>
              <w:t>нерезидентов</w:t>
            </w:r>
          </w:p>
        </w:tc>
      </w:tr>
      <w:tr w:rsidR="00CC5207" w:rsidRPr="0009798C" w14:paraId="29D1AA27" w14:textId="77777777" w:rsidTr="00BE2BE9">
        <w:tc>
          <w:tcPr>
            <w:tcW w:w="680" w:type="pct"/>
            <w:vAlign w:val="center"/>
          </w:tcPr>
          <w:p w14:paraId="658EFBF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64B727" w14:textId="25E201D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408521</w:t>
            </w:r>
          </w:p>
        </w:tc>
        <w:tc>
          <w:tcPr>
            <w:tcW w:w="3752" w:type="pct"/>
          </w:tcPr>
          <w:p w14:paraId="67D3222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резидентов</w:t>
            </w:r>
          </w:p>
        </w:tc>
      </w:tr>
      <w:tr w:rsidR="00CC5207" w:rsidRPr="0009798C" w14:paraId="285D124B" w14:textId="77777777" w:rsidTr="00BE2BE9">
        <w:tc>
          <w:tcPr>
            <w:tcW w:w="680" w:type="pct"/>
            <w:vAlign w:val="center"/>
          </w:tcPr>
          <w:p w14:paraId="6B79634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AE33F3D" w14:textId="48A6A21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408522</w:t>
            </w:r>
          </w:p>
        </w:tc>
        <w:tc>
          <w:tcPr>
            <w:tcW w:w="3752" w:type="pct"/>
          </w:tcPr>
          <w:p w14:paraId="6AFDDEE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нерезидентов</w:t>
            </w:r>
          </w:p>
        </w:tc>
      </w:tr>
      <w:tr w:rsidR="00CC5207" w:rsidRPr="0009798C" w14:paraId="650A9107" w14:textId="77777777" w:rsidTr="00BE2BE9">
        <w:tc>
          <w:tcPr>
            <w:tcW w:w="680" w:type="pct"/>
            <w:vAlign w:val="center"/>
          </w:tcPr>
          <w:p w14:paraId="1593A11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B979AAA" w14:textId="2089294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408531</w:t>
            </w:r>
          </w:p>
        </w:tc>
        <w:tc>
          <w:tcPr>
            <w:tcW w:w="3752" w:type="pct"/>
          </w:tcPr>
          <w:p w14:paraId="62154525" w14:textId="5465766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индивидуальных предпринимателей, частных нотариусов</w:t>
            </w:r>
          </w:p>
        </w:tc>
      </w:tr>
      <w:tr w:rsidR="00CC5207" w:rsidRPr="0009798C" w14:paraId="3EC22E36" w14:textId="77777777" w:rsidTr="00BE2BE9">
        <w:tc>
          <w:tcPr>
            <w:tcW w:w="680" w:type="pct"/>
            <w:vAlign w:val="center"/>
          </w:tcPr>
          <w:p w14:paraId="616AABA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4483E5F" w14:textId="68F0A1A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408541</w:t>
            </w:r>
          </w:p>
        </w:tc>
        <w:tc>
          <w:tcPr>
            <w:tcW w:w="3752" w:type="pct"/>
          </w:tcPr>
          <w:p w14:paraId="728DA364" w14:textId="5EBB4C7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физических лиц</w:t>
            </w:r>
          </w:p>
        </w:tc>
      </w:tr>
      <w:tr w:rsidR="00CC5207" w:rsidRPr="0009798C" w14:paraId="5AC82055" w14:textId="77777777" w:rsidTr="00BE2BE9">
        <w:tc>
          <w:tcPr>
            <w:tcW w:w="680" w:type="pct"/>
            <w:vAlign w:val="center"/>
          </w:tcPr>
          <w:p w14:paraId="0F11070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B4711C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081B34C" w14:textId="77777777" w:rsidR="00CC5207" w:rsidRPr="0009798C" w:rsidRDefault="00CC5207" w:rsidP="00CC5207">
            <w:pPr>
              <w:pStyle w:val="a7"/>
              <w:contextualSpacing/>
              <w:rPr>
                <w:rFonts w:ascii="Times New Roman" w:hAnsi="Times New Roman" w:cs="Times New Roman"/>
              </w:rPr>
            </w:pPr>
          </w:p>
        </w:tc>
      </w:tr>
      <w:tr w:rsidR="00CC5207" w:rsidRPr="0009798C" w14:paraId="2AAA681D" w14:textId="77777777" w:rsidTr="00BE2BE9">
        <w:tc>
          <w:tcPr>
            <w:tcW w:w="680" w:type="pct"/>
            <w:vAlign w:val="center"/>
          </w:tcPr>
          <w:p w14:paraId="4A8D3FC9" w14:textId="194270F2"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4086</w:t>
            </w:r>
          </w:p>
        </w:tc>
        <w:tc>
          <w:tcPr>
            <w:tcW w:w="4320" w:type="pct"/>
            <w:gridSpan w:val="2"/>
          </w:tcPr>
          <w:p w14:paraId="27D4D2D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вложениям в приобретенные права требования на срок от 1 года до 3 лет</w:t>
            </w:r>
          </w:p>
        </w:tc>
      </w:tr>
      <w:tr w:rsidR="00CC5207" w:rsidRPr="0009798C" w14:paraId="6A79B2E7" w14:textId="77777777" w:rsidTr="00BE2BE9">
        <w:tc>
          <w:tcPr>
            <w:tcW w:w="680" w:type="pct"/>
            <w:vAlign w:val="center"/>
          </w:tcPr>
          <w:p w14:paraId="6668F5B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3A7CE90" w14:textId="4A0A1D7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408601</w:t>
            </w:r>
          </w:p>
        </w:tc>
        <w:tc>
          <w:tcPr>
            <w:tcW w:w="3752" w:type="pct"/>
          </w:tcPr>
          <w:p w14:paraId="37AC5D0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государственных и местных органов власти, государственных целевых внебюджетных фондов</w:t>
            </w:r>
          </w:p>
        </w:tc>
      </w:tr>
      <w:tr w:rsidR="00CC5207" w:rsidRPr="0009798C" w14:paraId="0804760D" w14:textId="77777777" w:rsidTr="00BE2BE9">
        <w:tc>
          <w:tcPr>
            <w:tcW w:w="680" w:type="pct"/>
            <w:vAlign w:val="center"/>
          </w:tcPr>
          <w:p w14:paraId="59D12E3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8E60BAE" w14:textId="26E6F34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408611</w:t>
            </w:r>
          </w:p>
        </w:tc>
        <w:tc>
          <w:tcPr>
            <w:tcW w:w="3752" w:type="pct"/>
          </w:tcPr>
          <w:p w14:paraId="3C5AF20B" w14:textId="3DD46CE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организаций-резидентов</w:t>
            </w:r>
          </w:p>
        </w:tc>
      </w:tr>
      <w:tr w:rsidR="00CC5207" w:rsidRPr="0009798C" w14:paraId="60ACF18E" w14:textId="77777777" w:rsidTr="00BE2BE9">
        <w:tc>
          <w:tcPr>
            <w:tcW w:w="680" w:type="pct"/>
            <w:vAlign w:val="center"/>
          </w:tcPr>
          <w:p w14:paraId="2E31935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EEE1013" w14:textId="29195D7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408612</w:t>
            </w:r>
          </w:p>
        </w:tc>
        <w:tc>
          <w:tcPr>
            <w:tcW w:w="3752" w:type="pct"/>
          </w:tcPr>
          <w:p w14:paraId="4DEB8DD5" w14:textId="7E97C45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организаций-нерезидентов</w:t>
            </w:r>
          </w:p>
        </w:tc>
      </w:tr>
      <w:tr w:rsidR="00CC5207" w:rsidRPr="0009798C" w14:paraId="6AAA3521" w14:textId="77777777" w:rsidTr="00BE2BE9">
        <w:tc>
          <w:tcPr>
            <w:tcW w:w="680" w:type="pct"/>
            <w:vAlign w:val="center"/>
          </w:tcPr>
          <w:p w14:paraId="65BBB1D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A39751" w14:textId="67A399D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408621</w:t>
            </w:r>
          </w:p>
        </w:tc>
        <w:tc>
          <w:tcPr>
            <w:tcW w:w="3752" w:type="pct"/>
          </w:tcPr>
          <w:p w14:paraId="5AF1006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резидентов</w:t>
            </w:r>
          </w:p>
        </w:tc>
      </w:tr>
      <w:tr w:rsidR="00CC5207" w:rsidRPr="0009798C" w14:paraId="4C1B092E" w14:textId="77777777" w:rsidTr="00BE2BE9">
        <w:tc>
          <w:tcPr>
            <w:tcW w:w="680" w:type="pct"/>
            <w:vAlign w:val="center"/>
          </w:tcPr>
          <w:p w14:paraId="1EC5238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BF0EB81" w14:textId="4AEDB53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408622</w:t>
            </w:r>
          </w:p>
        </w:tc>
        <w:tc>
          <w:tcPr>
            <w:tcW w:w="3752" w:type="pct"/>
          </w:tcPr>
          <w:p w14:paraId="3487783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нерезидентов</w:t>
            </w:r>
          </w:p>
        </w:tc>
      </w:tr>
      <w:tr w:rsidR="00CC5207" w:rsidRPr="0009798C" w14:paraId="649D527F" w14:textId="77777777" w:rsidTr="00BE2BE9">
        <w:tc>
          <w:tcPr>
            <w:tcW w:w="680" w:type="pct"/>
            <w:vAlign w:val="center"/>
          </w:tcPr>
          <w:p w14:paraId="443BFC9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C55B5EC" w14:textId="5563829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408631</w:t>
            </w:r>
          </w:p>
        </w:tc>
        <w:tc>
          <w:tcPr>
            <w:tcW w:w="3752" w:type="pct"/>
          </w:tcPr>
          <w:p w14:paraId="0F30F7C1" w14:textId="6C2C6F8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индивидуальных предпринимателей, частных нотариусов</w:t>
            </w:r>
          </w:p>
        </w:tc>
      </w:tr>
      <w:tr w:rsidR="00CC5207" w:rsidRPr="0009798C" w14:paraId="0EC3401F" w14:textId="77777777" w:rsidTr="00BE2BE9">
        <w:tc>
          <w:tcPr>
            <w:tcW w:w="680" w:type="pct"/>
            <w:vAlign w:val="center"/>
          </w:tcPr>
          <w:p w14:paraId="0272B28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367C3F" w14:textId="4213FC3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408641</w:t>
            </w:r>
          </w:p>
        </w:tc>
        <w:tc>
          <w:tcPr>
            <w:tcW w:w="3752" w:type="pct"/>
          </w:tcPr>
          <w:p w14:paraId="164922A8" w14:textId="634D8A9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физических лиц</w:t>
            </w:r>
          </w:p>
        </w:tc>
      </w:tr>
      <w:tr w:rsidR="00CC5207" w:rsidRPr="0009798C" w14:paraId="5CEE9C57" w14:textId="77777777" w:rsidTr="00BE2BE9">
        <w:tc>
          <w:tcPr>
            <w:tcW w:w="680" w:type="pct"/>
            <w:vAlign w:val="center"/>
          </w:tcPr>
          <w:p w14:paraId="40932E3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9618F5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EC594E9" w14:textId="77777777" w:rsidR="00CC5207" w:rsidRPr="0009798C" w:rsidRDefault="00CC5207" w:rsidP="00CC5207">
            <w:pPr>
              <w:pStyle w:val="a7"/>
              <w:contextualSpacing/>
              <w:rPr>
                <w:rFonts w:ascii="Times New Roman" w:hAnsi="Times New Roman" w:cs="Times New Roman"/>
              </w:rPr>
            </w:pPr>
          </w:p>
        </w:tc>
      </w:tr>
      <w:tr w:rsidR="00CC5207" w:rsidRPr="0009798C" w14:paraId="39A9CBC1" w14:textId="77777777" w:rsidTr="00BE2BE9">
        <w:tc>
          <w:tcPr>
            <w:tcW w:w="680" w:type="pct"/>
            <w:vAlign w:val="center"/>
          </w:tcPr>
          <w:p w14:paraId="48F08C72" w14:textId="3B1AB6C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4087</w:t>
            </w:r>
          </w:p>
        </w:tc>
        <w:tc>
          <w:tcPr>
            <w:tcW w:w="4320" w:type="pct"/>
            <w:gridSpan w:val="2"/>
          </w:tcPr>
          <w:p w14:paraId="4F48DF4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вложениям в приобретенные права требования на срок свыше 3 лет</w:t>
            </w:r>
          </w:p>
        </w:tc>
      </w:tr>
      <w:tr w:rsidR="00CC5207" w:rsidRPr="0009798C" w14:paraId="62D9A433" w14:textId="77777777" w:rsidTr="00BE2BE9">
        <w:tc>
          <w:tcPr>
            <w:tcW w:w="680" w:type="pct"/>
            <w:vAlign w:val="center"/>
          </w:tcPr>
          <w:p w14:paraId="41FA90B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48EA202" w14:textId="28808CA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408701</w:t>
            </w:r>
          </w:p>
        </w:tc>
        <w:tc>
          <w:tcPr>
            <w:tcW w:w="3752" w:type="pct"/>
          </w:tcPr>
          <w:p w14:paraId="2EEA054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государственных и местных органов власти, государственных целевых внебюджетных фондов</w:t>
            </w:r>
          </w:p>
        </w:tc>
      </w:tr>
      <w:tr w:rsidR="00CC5207" w:rsidRPr="0009798C" w14:paraId="29216E5A" w14:textId="77777777" w:rsidTr="00BE2BE9">
        <w:tc>
          <w:tcPr>
            <w:tcW w:w="680" w:type="pct"/>
            <w:vAlign w:val="center"/>
          </w:tcPr>
          <w:p w14:paraId="527D1AD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47B4335" w14:textId="7C16B94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408711</w:t>
            </w:r>
          </w:p>
        </w:tc>
        <w:tc>
          <w:tcPr>
            <w:tcW w:w="3752" w:type="pct"/>
          </w:tcPr>
          <w:p w14:paraId="27CE1C53" w14:textId="660A97D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организаций-резидентов</w:t>
            </w:r>
          </w:p>
        </w:tc>
      </w:tr>
      <w:tr w:rsidR="00CC5207" w:rsidRPr="0009798C" w14:paraId="15C91C6F" w14:textId="77777777" w:rsidTr="00BE2BE9">
        <w:tc>
          <w:tcPr>
            <w:tcW w:w="680" w:type="pct"/>
            <w:vAlign w:val="center"/>
          </w:tcPr>
          <w:p w14:paraId="0293302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3AA8674" w14:textId="7ABB14F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408712</w:t>
            </w:r>
          </w:p>
        </w:tc>
        <w:tc>
          <w:tcPr>
            <w:tcW w:w="3752" w:type="pct"/>
          </w:tcPr>
          <w:p w14:paraId="1FF504E2" w14:textId="6C38CAB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организаций-нерезидентов</w:t>
            </w:r>
          </w:p>
        </w:tc>
      </w:tr>
      <w:tr w:rsidR="00CC5207" w:rsidRPr="0009798C" w14:paraId="0CD10013" w14:textId="77777777" w:rsidTr="00BE2BE9">
        <w:tc>
          <w:tcPr>
            <w:tcW w:w="680" w:type="pct"/>
            <w:vAlign w:val="center"/>
          </w:tcPr>
          <w:p w14:paraId="5F5488F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9185ABB" w14:textId="1F8C86B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408721</w:t>
            </w:r>
          </w:p>
        </w:tc>
        <w:tc>
          <w:tcPr>
            <w:tcW w:w="3752" w:type="pct"/>
          </w:tcPr>
          <w:p w14:paraId="465D855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резидентов</w:t>
            </w:r>
          </w:p>
        </w:tc>
      </w:tr>
      <w:tr w:rsidR="00CC5207" w:rsidRPr="0009798C" w14:paraId="214DEED8" w14:textId="77777777" w:rsidTr="00BE2BE9">
        <w:tc>
          <w:tcPr>
            <w:tcW w:w="680" w:type="pct"/>
            <w:vAlign w:val="center"/>
          </w:tcPr>
          <w:p w14:paraId="48FC857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A99C2D0" w14:textId="42C333A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408722</w:t>
            </w:r>
          </w:p>
        </w:tc>
        <w:tc>
          <w:tcPr>
            <w:tcW w:w="3752" w:type="pct"/>
          </w:tcPr>
          <w:p w14:paraId="17D3541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нерезидентов</w:t>
            </w:r>
          </w:p>
        </w:tc>
      </w:tr>
      <w:tr w:rsidR="00CC5207" w:rsidRPr="0009798C" w14:paraId="05D77B84" w14:textId="77777777" w:rsidTr="00BE2BE9">
        <w:tc>
          <w:tcPr>
            <w:tcW w:w="680" w:type="pct"/>
            <w:vAlign w:val="center"/>
          </w:tcPr>
          <w:p w14:paraId="45D08AF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C6F1B69" w14:textId="11021FE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408731</w:t>
            </w:r>
          </w:p>
        </w:tc>
        <w:tc>
          <w:tcPr>
            <w:tcW w:w="3752" w:type="pct"/>
          </w:tcPr>
          <w:p w14:paraId="7D7B7F81" w14:textId="62136D9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индивидуальных предпринимателей, частных нотариусов</w:t>
            </w:r>
          </w:p>
        </w:tc>
      </w:tr>
      <w:tr w:rsidR="00CC5207" w:rsidRPr="0009798C" w14:paraId="6D5F2EC0" w14:textId="77777777" w:rsidTr="00BE2BE9">
        <w:tc>
          <w:tcPr>
            <w:tcW w:w="680" w:type="pct"/>
            <w:vAlign w:val="center"/>
          </w:tcPr>
          <w:p w14:paraId="36AA2FF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9FF4610" w14:textId="6F2AE71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408741</w:t>
            </w:r>
          </w:p>
        </w:tc>
        <w:tc>
          <w:tcPr>
            <w:tcW w:w="3752" w:type="pct"/>
          </w:tcPr>
          <w:p w14:paraId="112FAF27" w14:textId="604071A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физических лиц</w:t>
            </w:r>
          </w:p>
        </w:tc>
      </w:tr>
      <w:tr w:rsidR="00CC5207" w:rsidRPr="0009798C" w14:paraId="549B039A" w14:textId="77777777" w:rsidTr="00BE2BE9">
        <w:tc>
          <w:tcPr>
            <w:tcW w:w="680" w:type="pct"/>
            <w:vAlign w:val="center"/>
          </w:tcPr>
          <w:p w14:paraId="71876AB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3169F2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5E3F0D5" w14:textId="77777777" w:rsidR="00CC5207" w:rsidRPr="0009798C" w:rsidRDefault="00CC5207" w:rsidP="00CC5207">
            <w:pPr>
              <w:pStyle w:val="a7"/>
              <w:contextualSpacing/>
              <w:rPr>
                <w:rFonts w:ascii="Times New Roman" w:hAnsi="Times New Roman" w:cs="Times New Roman"/>
              </w:rPr>
            </w:pPr>
          </w:p>
        </w:tc>
      </w:tr>
      <w:tr w:rsidR="00CC5207" w:rsidRPr="0009798C" w14:paraId="432BECA0" w14:textId="77777777" w:rsidTr="00BE2BE9">
        <w:tc>
          <w:tcPr>
            <w:tcW w:w="680" w:type="pct"/>
            <w:vAlign w:val="center"/>
          </w:tcPr>
          <w:p w14:paraId="59E61E2F" w14:textId="27A22CB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4088</w:t>
            </w:r>
          </w:p>
        </w:tc>
        <w:tc>
          <w:tcPr>
            <w:tcW w:w="4320" w:type="pct"/>
            <w:gridSpan w:val="2"/>
          </w:tcPr>
          <w:p w14:paraId="6C20D8D9" w14:textId="7745D671"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просроченным вложениям в приобретенные права требования</w:t>
            </w:r>
          </w:p>
        </w:tc>
      </w:tr>
      <w:tr w:rsidR="00CC5207" w:rsidRPr="0009798C" w14:paraId="7C14443B" w14:textId="77777777" w:rsidTr="00BE2BE9">
        <w:tc>
          <w:tcPr>
            <w:tcW w:w="680" w:type="pct"/>
            <w:vAlign w:val="center"/>
          </w:tcPr>
          <w:p w14:paraId="0721904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A847E3" w14:textId="742BE31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408881</w:t>
            </w:r>
          </w:p>
        </w:tc>
        <w:tc>
          <w:tcPr>
            <w:tcW w:w="3752" w:type="pct"/>
          </w:tcPr>
          <w:p w14:paraId="2BDA985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государственных и местных органов власти, государственных целевых внебюджетных фондов</w:t>
            </w:r>
          </w:p>
        </w:tc>
      </w:tr>
      <w:tr w:rsidR="00CC5207" w:rsidRPr="0009798C" w14:paraId="7023533F" w14:textId="77777777" w:rsidTr="00BE2BE9">
        <w:tc>
          <w:tcPr>
            <w:tcW w:w="680" w:type="pct"/>
            <w:vAlign w:val="center"/>
          </w:tcPr>
          <w:p w14:paraId="308A95D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FA2AC5F" w14:textId="10C8D4B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408883</w:t>
            </w:r>
          </w:p>
        </w:tc>
        <w:tc>
          <w:tcPr>
            <w:tcW w:w="3752" w:type="pct"/>
          </w:tcPr>
          <w:p w14:paraId="2EBBA7DB" w14:textId="1EEAFB5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организаций-резидентов</w:t>
            </w:r>
          </w:p>
        </w:tc>
      </w:tr>
      <w:tr w:rsidR="00CC5207" w:rsidRPr="0009798C" w14:paraId="5E4D8C79" w14:textId="77777777" w:rsidTr="00BE2BE9">
        <w:tc>
          <w:tcPr>
            <w:tcW w:w="680" w:type="pct"/>
            <w:vAlign w:val="center"/>
          </w:tcPr>
          <w:p w14:paraId="163D9E2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4E9518D" w14:textId="0E1A16B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408884</w:t>
            </w:r>
          </w:p>
        </w:tc>
        <w:tc>
          <w:tcPr>
            <w:tcW w:w="3752" w:type="pct"/>
          </w:tcPr>
          <w:p w14:paraId="15EA7314" w14:textId="239454B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w:t>
            </w:r>
            <w:r w:rsidR="00A8320E" w:rsidRPr="0009798C">
              <w:rPr>
                <w:rFonts w:ascii="Times New Roman" w:hAnsi="Times New Roman" w:cs="Times New Roman"/>
              </w:rPr>
              <w:t>кредитных организаций-нерезидентов</w:t>
            </w:r>
          </w:p>
        </w:tc>
      </w:tr>
      <w:tr w:rsidR="00CC5207" w:rsidRPr="0009798C" w14:paraId="29627711" w14:textId="77777777" w:rsidTr="00BE2BE9">
        <w:tc>
          <w:tcPr>
            <w:tcW w:w="680" w:type="pct"/>
            <w:vAlign w:val="center"/>
          </w:tcPr>
          <w:p w14:paraId="6012DF5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F0FD1B8" w14:textId="5020317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408885</w:t>
            </w:r>
          </w:p>
        </w:tc>
        <w:tc>
          <w:tcPr>
            <w:tcW w:w="3752" w:type="pct"/>
          </w:tcPr>
          <w:p w14:paraId="2CED5F0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требованиям от юридических лиц - </w:t>
            </w:r>
            <w:r w:rsidRPr="0009798C">
              <w:rPr>
                <w:rFonts w:ascii="Times New Roman" w:hAnsi="Times New Roman" w:cs="Times New Roman"/>
              </w:rPr>
              <w:lastRenderedPageBreak/>
              <w:t>резидентов</w:t>
            </w:r>
          </w:p>
        </w:tc>
      </w:tr>
      <w:tr w:rsidR="00CC5207" w:rsidRPr="0009798C" w14:paraId="3B430E60" w14:textId="77777777" w:rsidTr="00BE2BE9">
        <w:tc>
          <w:tcPr>
            <w:tcW w:w="680" w:type="pct"/>
            <w:vAlign w:val="center"/>
          </w:tcPr>
          <w:p w14:paraId="417E888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E47F26A" w14:textId="114F6B8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408886</w:t>
            </w:r>
          </w:p>
        </w:tc>
        <w:tc>
          <w:tcPr>
            <w:tcW w:w="3752" w:type="pct"/>
          </w:tcPr>
          <w:p w14:paraId="192BAAC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юридических лиц - нерезидентов</w:t>
            </w:r>
          </w:p>
        </w:tc>
      </w:tr>
      <w:tr w:rsidR="00CC5207" w:rsidRPr="0009798C" w14:paraId="11FDBD08" w14:textId="77777777" w:rsidTr="00BE2BE9">
        <w:tc>
          <w:tcPr>
            <w:tcW w:w="680" w:type="pct"/>
            <w:vAlign w:val="center"/>
          </w:tcPr>
          <w:p w14:paraId="168B454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7EE7F4C" w14:textId="678FD21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408887</w:t>
            </w:r>
          </w:p>
        </w:tc>
        <w:tc>
          <w:tcPr>
            <w:tcW w:w="3752" w:type="pct"/>
          </w:tcPr>
          <w:p w14:paraId="13968F22" w14:textId="4412B61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индивидуальных предпринимателей, частных нотариусов</w:t>
            </w:r>
          </w:p>
        </w:tc>
      </w:tr>
      <w:tr w:rsidR="00CC5207" w:rsidRPr="0009798C" w14:paraId="6DB034EB" w14:textId="77777777" w:rsidTr="00BE2BE9">
        <w:tc>
          <w:tcPr>
            <w:tcW w:w="680" w:type="pct"/>
            <w:vAlign w:val="center"/>
          </w:tcPr>
          <w:p w14:paraId="4E499FC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983F7F3" w14:textId="2F10FD7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408889</w:t>
            </w:r>
          </w:p>
        </w:tc>
        <w:tc>
          <w:tcPr>
            <w:tcW w:w="3752" w:type="pct"/>
          </w:tcPr>
          <w:p w14:paraId="56CC10E0" w14:textId="490B9A4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требованиям от физических лиц</w:t>
            </w:r>
          </w:p>
        </w:tc>
      </w:tr>
      <w:tr w:rsidR="00CC5207" w:rsidRPr="0009798C" w14:paraId="44363D66" w14:textId="77777777" w:rsidTr="00BE2BE9">
        <w:tc>
          <w:tcPr>
            <w:tcW w:w="680" w:type="pct"/>
            <w:vAlign w:val="center"/>
          </w:tcPr>
          <w:p w14:paraId="506BD74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42E025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41C13F4" w14:textId="77777777" w:rsidR="00CC5207" w:rsidRPr="0009798C" w:rsidRDefault="00CC5207" w:rsidP="00CC5207">
            <w:pPr>
              <w:pStyle w:val="a7"/>
              <w:contextualSpacing/>
              <w:rPr>
                <w:rFonts w:ascii="Times New Roman" w:hAnsi="Times New Roman" w:cs="Times New Roman"/>
              </w:rPr>
            </w:pPr>
          </w:p>
        </w:tc>
      </w:tr>
      <w:tr w:rsidR="00CC5207" w:rsidRPr="0009798C" w14:paraId="1361F4BD" w14:textId="77777777" w:rsidTr="00BE2BE9">
        <w:tc>
          <w:tcPr>
            <w:tcW w:w="680" w:type="pct"/>
            <w:vAlign w:val="center"/>
          </w:tcPr>
          <w:p w14:paraId="6FDE5003" w14:textId="5EC5013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4091</w:t>
            </w:r>
          </w:p>
        </w:tc>
        <w:tc>
          <w:tcPr>
            <w:tcW w:w="4320" w:type="pct"/>
            <w:gridSpan w:val="2"/>
          </w:tcPr>
          <w:p w14:paraId="3EB07AC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требованиям по предоставленным банковским гарантиям и поручительствам</w:t>
            </w:r>
          </w:p>
        </w:tc>
      </w:tr>
      <w:tr w:rsidR="00CC5207" w:rsidRPr="0009798C" w14:paraId="1841A17A" w14:textId="77777777" w:rsidTr="00BE2BE9">
        <w:tc>
          <w:tcPr>
            <w:tcW w:w="680" w:type="pct"/>
            <w:vAlign w:val="center"/>
          </w:tcPr>
          <w:p w14:paraId="2FF6BA1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74E16D8" w14:textId="3D7E430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409101</w:t>
            </w:r>
          </w:p>
        </w:tc>
        <w:tc>
          <w:tcPr>
            <w:tcW w:w="3752" w:type="pct"/>
          </w:tcPr>
          <w:p w14:paraId="79CF1410" w14:textId="5E98EFD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государственным и местным органам власти, государственным целевым внебюджетным фондам</w:t>
            </w:r>
          </w:p>
        </w:tc>
      </w:tr>
      <w:tr w:rsidR="00CC5207" w:rsidRPr="0009798C" w14:paraId="0B84201B" w14:textId="77777777" w:rsidTr="00BE2BE9">
        <w:tc>
          <w:tcPr>
            <w:tcW w:w="680" w:type="pct"/>
            <w:vAlign w:val="center"/>
          </w:tcPr>
          <w:p w14:paraId="28DC7BF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8BB65A" w14:textId="56F3345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409111</w:t>
            </w:r>
          </w:p>
        </w:tc>
        <w:tc>
          <w:tcPr>
            <w:tcW w:w="3752" w:type="pct"/>
          </w:tcPr>
          <w:p w14:paraId="63DF6074" w14:textId="4A767B9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кредитным организациям</w:t>
            </w:r>
            <w:r w:rsidR="003F5EA7" w:rsidRPr="0009798C">
              <w:rPr>
                <w:rFonts w:ascii="Times New Roman" w:hAnsi="Times New Roman" w:cs="Times New Roman"/>
              </w:rPr>
              <w:t>-резидентам</w:t>
            </w:r>
          </w:p>
        </w:tc>
      </w:tr>
      <w:tr w:rsidR="00CC5207" w:rsidRPr="0009798C" w14:paraId="1FDF68EA" w14:textId="77777777" w:rsidTr="00BE2BE9">
        <w:tc>
          <w:tcPr>
            <w:tcW w:w="680" w:type="pct"/>
            <w:vAlign w:val="center"/>
          </w:tcPr>
          <w:p w14:paraId="66D056B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19C93EF" w14:textId="0E75537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409112</w:t>
            </w:r>
          </w:p>
        </w:tc>
        <w:tc>
          <w:tcPr>
            <w:tcW w:w="3752" w:type="pct"/>
          </w:tcPr>
          <w:p w14:paraId="4EE41AA7" w14:textId="722904D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кредитным организациям</w:t>
            </w:r>
            <w:r w:rsidR="003F5EA7" w:rsidRPr="0009798C">
              <w:rPr>
                <w:rFonts w:ascii="Times New Roman" w:hAnsi="Times New Roman" w:cs="Times New Roman"/>
              </w:rPr>
              <w:t>-нерезидентам</w:t>
            </w:r>
          </w:p>
        </w:tc>
      </w:tr>
      <w:tr w:rsidR="00CC5207" w:rsidRPr="0009798C" w14:paraId="7EF48428" w14:textId="77777777" w:rsidTr="00BE2BE9">
        <w:tc>
          <w:tcPr>
            <w:tcW w:w="680" w:type="pct"/>
            <w:vAlign w:val="center"/>
          </w:tcPr>
          <w:p w14:paraId="58C8903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151FC41" w14:textId="53479A8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409121</w:t>
            </w:r>
          </w:p>
        </w:tc>
        <w:tc>
          <w:tcPr>
            <w:tcW w:w="3752" w:type="pct"/>
          </w:tcPr>
          <w:p w14:paraId="614714C4" w14:textId="05AB099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юридическим лицам</w:t>
            </w:r>
            <w:r w:rsidR="003F5EA7" w:rsidRPr="0009798C">
              <w:rPr>
                <w:rFonts w:ascii="Times New Roman" w:hAnsi="Times New Roman" w:cs="Times New Roman"/>
              </w:rPr>
              <w:t>-резидентам</w:t>
            </w:r>
          </w:p>
        </w:tc>
      </w:tr>
      <w:tr w:rsidR="00CC5207" w:rsidRPr="0009798C" w14:paraId="371427A0" w14:textId="77777777" w:rsidTr="00BE2BE9">
        <w:tc>
          <w:tcPr>
            <w:tcW w:w="680" w:type="pct"/>
            <w:vAlign w:val="center"/>
          </w:tcPr>
          <w:p w14:paraId="057EF46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722532" w14:textId="2394779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409122</w:t>
            </w:r>
          </w:p>
        </w:tc>
        <w:tc>
          <w:tcPr>
            <w:tcW w:w="3752" w:type="pct"/>
          </w:tcPr>
          <w:p w14:paraId="2009E7F3" w14:textId="3A400E5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юридическим лицам</w:t>
            </w:r>
            <w:r w:rsidR="003F5EA7" w:rsidRPr="0009798C">
              <w:rPr>
                <w:rFonts w:ascii="Times New Roman" w:hAnsi="Times New Roman" w:cs="Times New Roman"/>
              </w:rPr>
              <w:t>-нерезидентам</w:t>
            </w:r>
          </w:p>
        </w:tc>
      </w:tr>
      <w:tr w:rsidR="00CC5207" w:rsidRPr="0009798C" w14:paraId="62AFB74A" w14:textId="77777777" w:rsidTr="00BE2BE9">
        <w:tc>
          <w:tcPr>
            <w:tcW w:w="680" w:type="pct"/>
            <w:vAlign w:val="center"/>
          </w:tcPr>
          <w:p w14:paraId="1B40F08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557545D" w14:textId="4B96825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409131</w:t>
            </w:r>
          </w:p>
        </w:tc>
        <w:tc>
          <w:tcPr>
            <w:tcW w:w="3752" w:type="pct"/>
          </w:tcPr>
          <w:p w14:paraId="224C42E9" w14:textId="65CB633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w:t>
            </w:r>
            <w:r w:rsidR="00F275CC" w:rsidRPr="0009798C">
              <w:rPr>
                <w:rFonts w:ascii="Times New Roman" w:hAnsi="Times New Roman" w:cs="Times New Roman"/>
              </w:rPr>
              <w:t xml:space="preserve">по предоставленным банковским гарантиям и поручительствам </w:t>
            </w:r>
            <w:r w:rsidRPr="0009798C">
              <w:rPr>
                <w:rFonts w:ascii="Times New Roman" w:hAnsi="Times New Roman" w:cs="Times New Roman"/>
              </w:rPr>
              <w:t>к индивидуальным предпринимателям, частным нотариусам</w:t>
            </w:r>
          </w:p>
        </w:tc>
      </w:tr>
      <w:tr w:rsidR="00CC5207" w:rsidRPr="0009798C" w14:paraId="18A1F283" w14:textId="77777777" w:rsidTr="00BE2BE9">
        <w:tc>
          <w:tcPr>
            <w:tcW w:w="680" w:type="pct"/>
            <w:vAlign w:val="center"/>
          </w:tcPr>
          <w:p w14:paraId="0A17792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18EF2BB" w14:textId="372C7E7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409141</w:t>
            </w:r>
          </w:p>
        </w:tc>
        <w:tc>
          <w:tcPr>
            <w:tcW w:w="3752" w:type="pct"/>
          </w:tcPr>
          <w:p w14:paraId="2402C08F" w14:textId="0307B6F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w:t>
            </w:r>
            <w:r w:rsidR="00F275CC" w:rsidRPr="0009798C">
              <w:rPr>
                <w:rFonts w:ascii="Times New Roman" w:hAnsi="Times New Roman" w:cs="Times New Roman"/>
              </w:rPr>
              <w:t xml:space="preserve"> по предоставленным банковским гарантиям и поручительствам</w:t>
            </w:r>
            <w:r w:rsidRPr="0009798C">
              <w:rPr>
                <w:rFonts w:ascii="Times New Roman" w:hAnsi="Times New Roman" w:cs="Times New Roman"/>
              </w:rPr>
              <w:t xml:space="preserve"> к физическим лицам</w:t>
            </w:r>
          </w:p>
        </w:tc>
      </w:tr>
      <w:tr w:rsidR="00CC5207" w:rsidRPr="0009798C" w14:paraId="46B20BC0" w14:textId="77777777" w:rsidTr="00BE2BE9">
        <w:tc>
          <w:tcPr>
            <w:tcW w:w="680" w:type="pct"/>
            <w:vAlign w:val="center"/>
          </w:tcPr>
          <w:p w14:paraId="6CEF499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E6BF1C" w14:textId="1DA1A78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409181</w:t>
            </w:r>
          </w:p>
        </w:tc>
        <w:tc>
          <w:tcPr>
            <w:tcW w:w="3752" w:type="pct"/>
          </w:tcPr>
          <w:p w14:paraId="593E50E3" w14:textId="4E2D69C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просроченным требованиям </w:t>
            </w:r>
            <w:r w:rsidRPr="0009798C">
              <w:rPr>
                <w:rFonts w:ascii="Times New Roman" w:hAnsi="Times New Roman" w:cs="Times New Roman"/>
                <w:shd w:val="clear" w:color="auto" w:fill="FFFFFF" w:themeFill="background1"/>
              </w:rPr>
              <w:t>по предоставленным банковским гарантиям и поручительствам</w:t>
            </w:r>
            <w:r w:rsidR="00F275CC" w:rsidRPr="0009798C">
              <w:rPr>
                <w:rFonts w:ascii="Times New Roman" w:hAnsi="Times New Roman" w:cs="Times New Roman"/>
              </w:rPr>
              <w:t xml:space="preserve"> к государственным и местным органам власти, государственным целевым внебюджетным фондам</w:t>
            </w:r>
          </w:p>
        </w:tc>
      </w:tr>
      <w:tr w:rsidR="00F275CC" w:rsidRPr="0009798C" w14:paraId="03836C17" w14:textId="77777777" w:rsidTr="00645F6C">
        <w:tc>
          <w:tcPr>
            <w:tcW w:w="680" w:type="pct"/>
            <w:vAlign w:val="center"/>
          </w:tcPr>
          <w:p w14:paraId="5C124D01"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45210E2F" w14:textId="5C49A229" w:rsidR="00F275CC" w:rsidRPr="0009798C" w:rsidRDefault="00F275CC" w:rsidP="00CC5207">
            <w:pPr>
              <w:ind w:firstLine="0"/>
              <w:contextualSpacing/>
              <w:jc w:val="center"/>
              <w:rPr>
                <w:rFonts w:ascii="Times New Roman" w:hAnsi="Times New Roman" w:cs="Times New Roman"/>
                <w:b/>
              </w:rPr>
            </w:pPr>
            <w:r w:rsidRPr="0009798C">
              <w:rPr>
                <w:rFonts w:ascii="Times New Roman" w:hAnsi="Times New Roman" w:cs="Times New Roman"/>
                <w:b/>
              </w:rPr>
              <w:t>409183</w:t>
            </w:r>
          </w:p>
        </w:tc>
        <w:tc>
          <w:tcPr>
            <w:tcW w:w="3752" w:type="pct"/>
            <w:shd w:val="clear" w:color="auto" w:fill="auto"/>
          </w:tcPr>
          <w:p w14:paraId="2029ED5A" w14:textId="4548139E"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-резидентам</w:t>
            </w:r>
          </w:p>
        </w:tc>
      </w:tr>
      <w:tr w:rsidR="00F275CC" w:rsidRPr="0009798C" w14:paraId="3D3BC992" w14:textId="77777777" w:rsidTr="00645F6C">
        <w:tc>
          <w:tcPr>
            <w:tcW w:w="680" w:type="pct"/>
            <w:vAlign w:val="center"/>
          </w:tcPr>
          <w:p w14:paraId="63D67263"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34EF3D79" w14:textId="70699831" w:rsidR="00F275CC" w:rsidRPr="0009798C" w:rsidRDefault="00F275CC" w:rsidP="00CC5207">
            <w:pPr>
              <w:ind w:firstLine="0"/>
              <w:contextualSpacing/>
              <w:jc w:val="center"/>
              <w:rPr>
                <w:rFonts w:ascii="Times New Roman" w:hAnsi="Times New Roman" w:cs="Times New Roman"/>
                <w:b/>
              </w:rPr>
            </w:pPr>
            <w:r w:rsidRPr="0009798C">
              <w:rPr>
                <w:rFonts w:ascii="Times New Roman" w:hAnsi="Times New Roman" w:cs="Times New Roman"/>
                <w:b/>
              </w:rPr>
              <w:t>409184</w:t>
            </w:r>
          </w:p>
        </w:tc>
        <w:tc>
          <w:tcPr>
            <w:tcW w:w="3752" w:type="pct"/>
            <w:shd w:val="clear" w:color="auto" w:fill="auto"/>
          </w:tcPr>
          <w:p w14:paraId="591607F3" w14:textId="659077B8"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кредитным организациям</w:t>
            </w:r>
            <w:r w:rsidR="003F5EA7" w:rsidRPr="0009798C">
              <w:rPr>
                <w:rFonts w:ascii="Times New Roman" w:hAnsi="Times New Roman" w:cs="Times New Roman"/>
              </w:rPr>
              <w:t>-нерезидентам</w:t>
            </w:r>
          </w:p>
        </w:tc>
      </w:tr>
      <w:tr w:rsidR="00F275CC" w:rsidRPr="0009798C" w14:paraId="06BF36E3" w14:textId="77777777" w:rsidTr="00645F6C">
        <w:tc>
          <w:tcPr>
            <w:tcW w:w="680" w:type="pct"/>
            <w:vAlign w:val="center"/>
          </w:tcPr>
          <w:p w14:paraId="39B0CD24"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4EBAB585" w14:textId="7C2719C6" w:rsidR="00F275CC" w:rsidRPr="0009798C" w:rsidRDefault="00F275CC" w:rsidP="00F275CC">
            <w:pPr>
              <w:ind w:firstLine="0"/>
              <w:contextualSpacing/>
              <w:jc w:val="center"/>
              <w:rPr>
                <w:rFonts w:ascii="Times New Roman" w:hAnsi="Times New Roman" w:cs="Times New Roman"/>
                <w:b/>
              </w:rPr>
            </w:pPr>
            <w:r w:rsidRPr="0009798C">
              <w:rPr>
                <w:rFonts w:ascii="Times New Roman" w:hAnsi="Times New Roman" w:cs="Times New Roman"/>
                <w:b/>
              </w:rPr>
              <w:t>409185</w:t>
            </w:r>
          </w:p>
        </w:tc>
        <w:tc>
          <w:tcPr>
            <w:tcW w:w="3752" w:type="pct"/>
            <w:shd w:val="clear" w:color="auto" w:fill="auto"/>
          </w:tcPr>
          <w:p w14:paraId="6BD2882E" w14:textId="2E27F322"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юридическим лицам</w:t>
            </w:r>
            <w:r w:rsidR="003F5EA7" w:rsidRPr="0009798C">
              <w:rPr>
                <w:rFonts w:ascii="Times New Roman" w:hAnsi="Times New Roman" w:cs="Times New Roman"/>
              </w:rPr>
              <w:t>-резидентам</w:t>
            </w:r>
          </w:p>
        </w:tc>
      </w:tr>
      <w:tr w:rsidR="00F275CC" w:rsidRPr="0009798C" w14:paraId="03493975" w14:textId="77777777" w:rsidTr="00645F6C">
        <w:tc>
          <w:tcPr>
            <w:tcW w:w="680" w:type="pct"/>
            <w:vAlign w:val="center"/>
          </w:tcPr>
          <w:p w14:paraId="70A964C6"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2D8BF69E" w14:textId="04E8EAFE" w:rsidR="00F275CC" w:rsidRPr="0009798C" w:rsidRDefault="00F275CC" w:rsidP="00CC5207">
            <w:pPr>
              <w:ind w:firstLine="0"/>
              <w:contextualSpacing/>
              <w:jc w:val="center"/>
              <w:rPr>
                <w:rFonts w:ascii="Times New Roman" w:hAnsi="Times New Roman" w:cs="Times New Roman"/>
                <w:b/>
              </w:rPr>
            </w:pPr>
            <w:r w:rsidRPr="0009798C">
              <w:rPr>
                <w:rFonts w:ascii="Times New Roman" w:hAnsi="Times New Roman" w:cs="Times New Roman"/>
                <w:b/>
              </w:rPr>
              <w:t>409186</w:t>
            </w:r>
          </w:p>
        </w:tc>
        <w:tc>
          <w:tcPr>
            <w:tcW w:w="3752" w:type="pct"/>
            <w:shd w:val="clear" w:color="auto" w:fill="auto"/>
          </w:tcPr>
          <w:p w14:paraId="6D80DA72" w14:textId="2A73FBBC"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юридическим лицам</w:t>
            </w:r>
            <w:r w:rsidR="003F5EA7" w:rsidRPr="0009798C">
              <w:rPr>
                <w:rFonts w:ascii="Times New Roman" w:hAnsi="Times New Roman" w:cs="Times New Roman"/>
              </w:rPr>
              <w:t>-нерезидентам</w:t>
            </w:r>
          </w:p>
        </w:tc>
      </w:tr>
      <w:tr w:rsidR="00F275CC" w:rsidRPr="0009798C" w14:paraId="030470A8" w14:textId="77777777" w:rsidTr="00645F6C">
        <w:tc>
          <w:tcPr>
            <w:tcW w:w="680" w:type="pct"/>
            <w:vAlign w:val="center"/>
          </w:tcPr>
          <w:p w14:paraId="2B2E02AA"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1F290057" w14:textId="2977C8A4" w:rsidR="00F275CC" w:rsidRPr="0009798C" w:rsidRDefault="00F275CC" w:rsidP="00CC5207">
            <w:pPr>
              <w:ind w:firstLine="0"/>
              <w:contextualSpacing/>
              <w:jc w:val="center"/>
              <w:rPr>
                <w:rFonts w:ascii="Times New Roman" w:hAnsi="Times New Roman" w:cs="Times New Roman"/>
                <w:b/>
              </w:rPr>
            </w:pPr>
            <w:r w:rsidRPr="0009798C">
              <w:rPr>
                <w:rFonts w:ascii="Times New Roman" w:hAnsi="Times New Roman" w:cs="Times New Roman"/>
                <w:b/>
              </w:rPr>
              <w:t>409187</w:t>
            </w:r>
          </w:p>
        </w:tc>
        <w:tc>
          <w:tcPr>
            <w:tcW w:w="3752" w:type="pct"/>
            <w:shd w:val="clear" w:color="auto" w:fill="auto"/>
          </w:tcPr>
          <w:p w14:paraId="02FEC627" w14:textId="78C949F5"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индивидуальным предпринимателям, частным нотариусам</w:t>
            </w:r>
          </w:p>
        </w:tc>
      </w:tr>
      <w:tr w:rsidR="00F275CC" w:rsidRPr="0009798C" w14:paraId="7F3418F6" w14:textId="77777777" w:rsidTr="00645F6C">
        <w:tc>
          <w:tcPr>
            <w:tcW w:w="680" w:type="pct"/>
            <w:vAlign w:val="center"/>
          </w:tcPr>
          <w:p w14:paraId="5C629022" w14:textId="77777777" w:rsidR="00F275CC" w:rsidRPr="0009798C" w:rsidRDefault="00F275CC" w:rsidP="00CC5207">
            <w:pPr>
              <w:ind w:firstLine="0"/>
              <w:contextualSpacing/>
              <w:jc w:val="center"/>
              <w:rPr>
                <w:rFonts w:ascii="Times New Roman" w:hAnsi="Times New Roman" w:cs="Times New Roman"/>
              </w:rPr>
            </w:pPr>
          </w:p>
        </w:tc>
        <w:tc>
          <w:tcPr>
            <w:tcW w:w="568" w:type="pct"/>
            <w:shd w:val="clear" w:color="auto" w:fill="auto"/>
          </w:tcPr>
          <w:p w14:paraId="4C40548B" w14:textId="5719D19C" w:rsidR="00F275CC" w:rsidRPr="0009798C" w:rsidRDefault="00F275CC" w:rsidP="00F275CC">
            <w:pPr>
              <w:ind w:firstLine="0"/>
              <w:contextualSpacing/>
              <w:jc w:val="center"/>
              <w:rPr>
                <w:rFonts w:ascii="Times New Roman" w:hAnsi="Times New Roman" w:cs="Times New Roman"/>
                <w:b/>
              </w:rPr>
            </w:pPr>
            <w:r w:rsidRPr="0009798C">
              <w:rPr>
                <w:rFonts w:ascii="Times New Roman" w:hAnsi="Times New Roman" w:cs="Times New Roman"/>
                <w:b/>
              </w:rPr>
              <w:t>409189</w:t>
            </w:r>
          </w:p>
        </w:tc>
        <w:tc>
          <w:tcPr>
            <w:tcW w:w="3752" w:type="pct"/>
            <w:shd w:val="clear" w:color="auto" w:fill="auto"/>
          </w:tcPr>
          <w:p w14:paraId="5AF835C8" w14:textId="443ADAA4" w:rsidR="00F275CC" w:rsidRPr="0009798C" w:rsidRDefault="00F275CC" w:rsidP="00CC5207">
            <w:pPr>
              <w:ind w:firstLine="0"/>
              <w:contextualSpacing/>
              <w:rPr>
                <w:rFonts w:ascii="Times New Roman" w:hAnsi="Times New Roman" w:cs="Times New Roman"/>
              </w:rPr>
            </w:pPr>
            <w:r w:rsidRPr="0009798C">
              <w:rPr>
                <w:rFonts w:ascii="Times New Roman" w:hAnsi="Times New Roman" w:cs="Times New Roman"/>
              </w:rPr>
              <w:t>По просроченным требованиям по предоставленным банковским гарантиям и поручительствам к физическим лицам</w:t>
            </w:r>
          </w:p>
        </w:tc>
      </w:tr>
      <w:tr w:rsidR="00CC5207" w:rsidRPr="0009798C" w14:paraId="5C23DE64" w14:textId="77777777" w:rsidTr="00BE2BE9">
        <w:tc>
          <w:tcPr>
            <w:tcW w:w="680" w:type="pct"/>
            <w:vAlign w:val="center"/>
          </w:tcPr>
          <w:p w14:paraId="3779A52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C2CD2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C44F2CF" w14:textId="77777777" w:rsidR="00CC5207" w:rsidRPr="0009798C" w:rsidRDefault="00CC5207" w:rsidP="00CC5207">
            <w:pPr>
              <w:pStyle w:val="a7"/>
              <w:contextualSpacing/>
              <w:rPr>
                <w:rFonts w:ascii="Times New Roman" w:hAnsi="Times New Roman" w:cs="Times New Roman"/>
              </w:rPr>
            </w:pPr>
          </w:p>
        </w:tc>
      </w:tr>
      <w:tr w:rsidR="00CC5207" w:rsidRPr="0009798C" w14:paraId="6F234295" w14:textId="77777777" w:rsidTr="00BE2BE9">
        <w:tc>
          <w:tcPr>
            <w:tcW w:w="680" w:type="pct"/>
            <w:vAlign w:val="center"/>
          </w:tcPr>
          <w:p w14:paraId="67179172" w14:textId="0910B86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4094</w:t>
            </w:r>
          </w:p>
        </w:tc>
        <w:tc>
          <w:tcPr>
            <w:tcW w:w="4320" w:type="pct"/>
            <w:gridSpan w:val="2"/>
          </w:tcPr>
          <w:p w14:paraId="0E33AA9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прочим размещенным (предоставленным) средствам на срок до 1 месяца</w:t>
            </w:r>
          </w:p>
        </w:tc>
      </w:tr>
      <w:tr w:rsidR="00CC5207" w:rsidRPr="0009798C" w14:paraId="235D4450" w14:textId="77777777" w:rsidTr="00BE2BE9">
        <w:tc>
          <w:tcPr>
            <w:tcW w:w="680" w:type="pct"/>
            <w:vAlign w:val="center"/>
          </w:tcPr>
          <w:p w14:paraId="36BE3A0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AC4E799" w14:textId="58EB9FB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409401</w:t>
            </w:r>
          </w:p>
        </w:tc>
        <w:tc>
          <w:tcPr>
            <w:tcW w:w="3752" w:type="pct"/>
          </w:tcPr>
          <w:p w14:paraId="2EF5B63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63A0C75E" w14:textId="77777777" w:rsidTr="00BE2BE9">
        <w:tc>
          <w:tcPr>
            <w:tcW w:w="680" w:type="pct"/>
            <w:vAlign w:val="center"/>
          </w:tcPr>
          <w:p w14:paraId="4C12781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B96120C" w14:textId="02D0A4A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409403</w:t>
            </w:r>
          </w:p>
        </w:tc>
        <w:tc>
          <w:tcPr>
            <w:tcW w:w="3752" w:type="pct"/>
          </w:tcPr>
          <w:p w14:paraId="473F54B0" w14:textId="77777777" w:rsidR="00CC5207" w:rsidRPr="0009798C" w:rsidRDefault="00CC5207" w:rsidP="00CC5207">
            <w:pPr>
              <w:ind w:firstLine="0"/>
              <w:contextualSpacing/>
              <w:rPr>
                <w:rFonts w:ascii="Times New Roman" w:hAnsi="Times New Roman" w:cs="Times New Roman"/>
                <w:shd w:val="clear" w:color="auto" w:fill="A8D08D"/>
              </w:rPr>
            </w:pPr>
            <w:r w:rsidRPr="0009798C">
              <w:rPr>
                <w:rFonts w:ascii="Times New Roman" w:hAnsi="Times New Roman" w:cs="Times New Roman"/>
              </w:rPr>
              <w:t>По прочим средствам, размещенным в Приднестровском республиканском банке</w:t>
            </w:r>
          </w:p>
        </w:tc>
      </w:tr>
      <w:tr w:rsidR="00CC5207" w:rsidRPr="0009798C" w14:paraId="37B5FE65" w14:textId="77777777" w:rsidTr="00BE2BE9">
        <w:tc>
          <w:tcPr>
            <w:tcW w:w="680" w:type="pct"/>
            <w:vAlign w:val="center"/>
          </w:tcPr>
          <w:p w14:paraId="2A0D3C6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D36B20" w14:textId="4D87142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409411</w:t>
            </w:r>
          </w:p>
        </w:tc>
        <w:tc>
          <w:tcPr>
            <w:tcW w:w="3752" w:type="pct"/>
          </w:tcPr>
          <w:p w14:paraId="41C1827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77E3ECB2" w14:textId="77777777" w:rsidTr="00BE2BE9">
        <w:tc>
          <w:tcPr>
            <w:tcW w:w="680" w:type="pct"/>
            <w:vAlign w:val="center"/>
          </w:tcPr>
          <w:p w14:paraId="5BED3E4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77A5473" w14:textId="6745CB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409412</w:t>
            </w:r>
          </w:p>
        </w:tc>
        <w:tc>
          <w:tcPr>
            <w:tcW w:w="3752" w:type="pct"/>
          </w:tcPr>
          <w:p w14:paraId="6B069DE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6306B3E8" w14:textId="77777777" w:rsidTr="00BE2BE9">
        <w:tc>
          <w:tcPr>
            <w:tcW w:w="680" w:type="pct"/>
            <w:vAlign w:val="center"/>
          </w:tcPr>
          <w:p w14:paraId="7DFC63C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68C6730" w14:textId="7912857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409421</w:t>
            </w:r>
          </w:p>
        </w:tc>
        <w:tc>
          <w:tcPr>
            <w:tcW w:w="3752" w:type="pct"/>
          </w:tcPr>
          <w:p w14:paraId="635F888F" w14:textId="2041C16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64525DE8" w14:textId="77777777" w:rsidTr="00BE2BE9">
        <w:tc>
          <w:tcPr>
            <w:tcW w:w="680" w:type="pct"/>
            <w:vAlign w:val="center"/>
          </w:tcPr>
          <w:p w14:paraId="1330C2F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B37476" w14:textId="15E1342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409422</w:t>
            </w:r>
          </w:p>
        </w:tc>
        <w:tc>
          <w:tcPr>
            <w:tcW w:w="3752" w:type="pct"/>
          </w:tcPr>
          <w:p w14:paraId="0F87B5B3" w14:textId="4A0E537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28C12158" w14:textId="77777777" w:rsidTr="00BE2BE9">
        <w:tc>
          <w:tcPr>
            <w:tcW w:w="680" w:type="pct"/>
            <w:vAlign w:val="center"/>
          </w:tcPr>
          <w:p w14:paraId="46E96AD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3B59B79" w14:textId="5AB7851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409431</w:t>
            </w:r>
          </w:p>
        </w:tc>
        <w:tc>
          <w:tcPr>
            <w:tcW w:w="3752" w:type="pct"/>
          </w:tcPr>
          <w:p w14:paraId="691A15BF" w14:textId="6876C0D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6177FA1A" w14:textId="77777777" w:rsidTr="00BE2BE9">
        <w:tc>
          <w:tcPr>
            <w:tcW w:w="680" w:type="pct"/>
            <w:vAlign w:val="center"/>
          </w:tcPr>
          <w:p w14:paraId="1429087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364208" w14:textId="3333087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409441</w:t>
            </w:r>
          </w:p>
        </w:tc>
        <w:tc>
          <w:tcPr>
            <w:tcW w:w="3752" w:type="pct"/>
          </w:tcPr>
          <w:p w14:paraId="0D8FD200" w14:textId="7C82CE1E"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прочим средствам, предоставленным физическим лицам</w:t>
            </w:r>
          </w:p>
        </w:tc>
      </w:tr>
      <w:tr w:rsidR="00CC5207" w:rsidRPr="0009798C" w14:paraId="1575B954" w14:textId="77777777" w:rsidTr="00BE2BE9">
        <w:tc>
          <w:tcPr>
            <w:tcW w:w="680" w:type="pct"/>
            <w:vAlign w:val="center"/>
          </w:tcPr>
          <w:p w14:paraId="4089742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43A223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53F38DF" w14:textId="77777777" w:rsidR="00CC5207" w:rsidRPr="0009798C" w:rsidRDefault="00CC5207" w:rsidP="00CC5207">
            <w:pPr>
              <w:pStyle w:val="a7"/>
              <w:contextualSpacing/>
              <w:rPr>
                <w:rFonts w:ascii="Times New Roman" w:hAnsi="Times New Roman" w:cs="Times New Roman"/>
              </w:rPr>
            </w:pPr>
          </w:p>
        </w:tc>
      </w:tr>
      <w:tr w:rsidR="00CC5207" w:rsidRPr="0009798C" w14:paraId="773F12CC" w14:textId="77777777" w:rsidTr="00BE2BE9">
        <w:tc>
          <w:tcPr>
            <w:tcW w:w="680" w:type="pct"/>
            <w:vAlign w:val="center"/>
          </w:tcPr>
          <w:p w14:paraId="605377CC" w14:textId="66718BF8"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4095</w:t>
            </w:r>
          </w:p>
        </w:tc>
        <w:tc>
          <w:tcPr>
            <w:tcW w:w="4320" w:type="pct"/>
            <w:gridSpan w:val="2"/>
          </w:tcPr>
          <w:p w14:paraId="7D27B45B" w14:textId="493B95C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прочим размещенным (предоставленным) средствам на срок от 1 месяца до 1 года</w:t>
            </w:r>
          </w:p>
        </w:tc>
      </w:tr>
      <w:tr w:rsidR="00CC5207" w:rsidRPr="0009798C" w14:paraId="16E97A52" w14:textId="77777777" w:rsidTr="00BE2BE9">
        <w:tc>
          <w:tcPr>
            <w:tcW w:w="680" w:type="pct"/>
            <w:vAlign w:val="center"/>
          </w:tcPr>
          <w:p w14:paraId="49C1132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F094A97" w14:textId="63AC38C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409501</w:t>
            </w:r>
          </w:p>
        </w:tc>
        <w:tc>
          <w:tcPr>
            <w:tcW w:w="3752" w:type="pct"/>
          </w:tcPr>
          <w:p w14:paraId="727F40E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2F6CD7B5" w14:textId="77777777" w:rsidTr="00BE2BE9">
        <w:tc>
          <w:tcPr>
            <w:tcW w:w="680" w:type="pct"/>
            <w:vAlign w:val="center"/>
          </w:tcPr>
          <w:p w14:paraId="1606494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A35BFBA" w14:textId="231CFA3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409503</w:t>
            </w:r>
          </w:p>
        </w:tc>
        <w:tc>
          <w:tcPr>
            <w:tcW w:w="3752" w:type="pct"/>
          </w:tcPr>
          <w:p w14:paraId="4B08E603" w14:textId="77777777" w:rsidR="00CC5207" w:rsidRPr="0009798C" w:rsidRDefault="00CC5207" w:rsidP="00CC5207">
            <w:pPr>
              <w:ind w:firstLine="0"/>
              <w:contextualSpacing/>
              <w:rPr>
                <w:rFonts w:ascii="Times New Roman" w:hAnsi="Times New Roman" w:cs="Times New Roman"/>
                <w:shd w:val="clear" w:color="auto" w:fill="A8D08D"/>
              </w:rPr>
            </w:pPr>
            <w:r w:rsidRPr="0009798C">
              <w:rPr>
                <w:rFonts w:ascii="Times New Roman" w:hAnsi="Times New Roman" w:cs="Times New Roman"/>
              </w:rPr>
              <w:t>По прочим средствам, размещенным в Приднестровском республиканском банке</w:t>
            </w:r>
          </w:p>
        </w:tc>
      </w:tr>
      <w:tr w:rsidR="00CC5207" w:rsidRPr="0009798C" w14:paraId="2C0A5FE1" w14:textId="77777777" w:rsidTr="00BE2BE9">
        <w:tc>
          <w:tcPr>
            <w:tcW w:w="680" w:type="pct"/>
            <w:vAlign w:val="center"/>
          </w:tcPr>
          <w:p w14:paraId="7D9C13B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7AC5E71" w14:textId="2845D27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409511</w:t>
            </w:r>
          </w:p>
        </w:tc>
        <w:tc>
          <w:tcPr>
            <w:tcW w:w="3752" w:type="pct"/>
          </w:tcPr>
          <w:p w14:paraId="5AAFF9A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022930B0" w14:textId="77777777" w:rsidTr="00BE2BE9">
        <w:tc>
          <w:tcPr>
            <w:tcW w:w="680" w:type="pct"/>
            <w:vAlign w:val="center"/>
          </w:tcPr>
          <w:p w14:paraId="250D022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F182340" w14:textId="3D581AC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409512</w:t>
            </w:r>
          </w:p>
        </w:tc>
        <w:tc>
          <w:tcPr>
            <w:tcW w:w="3752" w:type="pct"/>
          </w:tcPr>
          <w:p w14:paraId="5C0D37F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545F749F" w14:textId="77777777" w:rsidTr="00BE2BE9">
        <w:tc>
          <w:tcPr>
            <w:tcW w:w="680" w:type="pct"/>
            <w:vAlign w:val="center"/>
          </w:tcPr>
          <w:p w14:paraId="013D92A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22ED0EE" w14:textId="79E09E9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409521</w:t>
            </w:r>
          </w:p>
        </w:tc>
        <w:tc>
          <w:tcPr>
            <w:tcW w:w="3752" w:type="pct"/>
          </w:tcPr>
          <w:p w14:paraId="49120BE7" w14:textId="74060AC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590D5F09" w14:textId="77777777" w:rsidTr="00BE2BE9">
        <w:tc>
          <w:tcPr>
            <w:tcW w:w="680" w:type="pct"/>
            <w:vAlign w:val="center"/>
          </w:tcPr>
          <w:p w14:paraId="6D09D5D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D5EAB3F" w14:textId="20E9F84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409522</w:t>
            </w:r>
          </w:p>
        </w:tc>
        <w:tc>
          <w:tcPr>
            <w:tcW w:w="3752" w:type="pct"/>
          </w:tcPr>
          <w:p w14:paraId="23DC64A2" w14:textId="1B869A0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4950A890" w14:textId="77777777" w:rsidTr="00BE2BE9">
        <w:tc>
          <w:tcPr>
            <w:tcW w:w="680" w:type="pct"/>
            <w:vAlign w:val="center"/>
          </w:tcPr>
          <w:p w14:paraId="7103C15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81D4E72" w14:textId="090A706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409531</w:t>
            </w:r>
          </w:p>
        </w:tc>
        <w:tc>
          <w:tcPr>
            <w:tcW w:w="3752" w:type="pct"/>
          </w:tcPr>
          <w:p w14:paraId="57574075" w14:textId="0FC7BB8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49A0142B" w14:textId="77777777" w:rsidTr="00BE2BE9">
        <w:tc>
          <w:tcPr>
            <w:tcW w:w="680" w:type="pct"/>
            <w:vAlign w:val="center"/>
          </w:tcPr>
          <w:p w14:paraId="365F70E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7B50E5" w14:textId="165743E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409541</w:t>
            </w:r>
          </w:p>
        </w:tc>
        <w:tc>
          <w:tcPr>
            <w:tcW w:w="3752" w:type="pct"/>
          </w:tcPr>
          <w:p w14:paraId="43DB2826" w14:textId="150433D3"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прочим средствам, предоставленным физическим лицам</w:t>
            </w:r>
          </w:p>
        </w:tc>
      </w:tr>
      <w:tr w:rsidR="00CC5207" w:rsidRPr="0009798C" w14:paraId="46319FDA" w14:textId="77777777" w:rsidTr="00BE2BE9">
        <w:tc>
          <w:tcPr>
            <w:tcW w:w="680" w:type="pct"/>
            <w:vAlign w:val="center"/>
          </w:tcPr>
          <w:p w14:paraId="4EED251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B5447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70F6F68" w14:textId="77777777" w:rsidR="00CC5207" w:rsidRPr="0009798C" w:rsidRDefault="00CC5207" w:rsidP="00CC5207">
            <w:pPr>
              <w:pStyle w:val="a7"/>
              <w:contextualSpacing/>
              <w:rPr>
                <w:rFonts w:ascii="Times New Roman" w:hAnsi="Times New Roman" w:cs="Times New Roman"/>
              </w:rPr>
            </w:pPr>
          </w:p>
        </w:tc>
      </w:tr>
      <w:tr w:rsidR="00CC5207" w:rsidRPr="0009798C" w14:paraId="77EDE2B2" w14:textId="77777777" w:rsidTr="00BE2BE9">
        <w:tc>
          <w:tcPr>
            <w:tcW w:w="680" w:type="pct"/>
            <w:vAlign w:val="center"/>
          </w:tcPr>
          <w:p w14:paraId="78CE5B70" w14:textId="077D3283"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4096</w:t>
            </w:r>
          </w:p>
        </w:tc>
        <w:tc>
          <w:tcPr>
            <w:tcW w:w="4320" w:type="pct"/>
            <w:gridSpan w:val="2"/>
          </w:tcPr>
          <w:p w14:paraId="1F96D17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прочим размещенным (предоставленным) средствам на срок от 1 года до 3 лет</w:t>
            </w:r>
          </w:p>
        </w:tc>
      </w:tr>
      <w:tr w:rsidR="00CC5207" w:rsidRPr="0009798C" w14:paraId="37CE805F" w14:textId="77777777" w:rsidTr="00BE2BE9">
        <w:tc>
          <w:tcPr>
            <w:tcW w:w="680" w:type="pct"/>
            <w:vAlign w:val="center"/>
          </w:tcPr>
          <w:p w14:paraId="7C1EB02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0590B82" w14:textId="6071855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409601</w:t>
            </w:r>
          </w:p>
        </w:tc>
        <w:tc>
          <w:tcPr>
            <w:tcW w:w="3752" w:type="pct"/>
          </w:tcPr>
          <w:p w14:paraId="331B426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75AD96D2" w14:textId="77777777" w:rsidTr="00BE2BE9">
        <w:tc>
          <w:tcPr>
            <w:tcW w:w="680" w:type="pct"/>
            <w:vAlign w:val="center"/>
          </w:tcPr>
          <w:p w14:paraId="081F7D0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B0C3814" w14:textId="3A994F9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409603</w:t>
            </w:r>
          </w:p>
        </w:tc>
        <w:tc>
          <w:tcPr>
            <w:tcW w:w="3752" w:type="pct"/>
          </w:tcPr>
          <w:p w14:paraId="5ED03C7E" w14:textId="77777777" w:rsidR="00CC5207" w:rsidRPr="0009798C" w:rsidRDefault="00CC5207" w:rsidP="00CC5207">
            <w:pPr>
              <w:ind w:firstLine="0"/>
              <w:contextualSpacing/>
              <w:rPr>
                <w:rFonts w:ascii="Times New Roman" w:hAnsi="Times New Roman" w:cs="Times New Roman"/>
                <w:shd w:val="clear" w:color="auto" w:fill="A8D08D"/>
              </w:rPr>
            </w:pPr>
            <w:r w:rsidRPr="0009798C">
              <w:rPr>
                <w:rFonts w:ascii="Times New Roman" w:hAnsi="Times New Roman" w:cs="Times New Roman"/>
              </w:rPr>
              <w:t>По прочим средствам, размещенным в Приднестровском республиканском банке</w:t>
            </w:r>
          </w:p>
        </w:tc>
      </w:tr>
      <w:tr w:rsidR="00CC5207" w:rsidRPr="0009798C" w14:paraId="2E8162AC" w14:textId="77777777" w:rsidTr="00BE2BE9">
        <w:tc>
          <w:tcPr>
            <w:tcW w:w="680" w:type="pct"/>
            <w:vAlign w:val="center"/>
          </w:tcPr>
          <w:p w14:paraId="1F7FE97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2BE807" w14:textId="7D496D3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409611</w:t>
            </w:r>
          </w:p>
        </w:tc>
        <w:tc>
          <w:tcPr>
            <w:tcW w:w="3752" w:type="pct"/>
          </w:tcPr>
          <w:p w14:paraId="747102B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5339CF7A" w14:textId="77777777" w:rsidTr="00BE2BE9">
        <w:tc>
          <w:tcPr>
            <w:tcW w:w="680" w:type="pct"/>
            <w:vAlign w:val="center"/>
          </w:tcPr>
          <w:p w14:paraId="34B32BA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9DED2C" w14:textId="070F67E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409612</w:t>
            </w:r>
          </w:p>
        </w:tc>
        <w:tc>
          <w:tcPr>
            <w:tcW w:w="3752" w:type="pct"/>
          </w:tcPr>
          <w:p w14:paraId="3DA08C7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7828EE06" w14:textId="77777777" w:rsidTr="00BE2BE9">
        <w:tc>
          <w:tcPr>
            <w:tcW w:w="680" w:type="pct"/>
            <w:vAlign w:val="center"/>
          </w:tcPr>
          <w:p w14:paraId="6BD96D2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F3CAE2F" w14:textId="43362EB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409621</w:t>
            </w:r>
          </w:p>
        </w:tc>
        <w:tc>
          <w:tcPr>
            <w:tcW w:w="3752" w:type="pct"/>
          </w:tcPr>
          <w:p w14:paraId="25F30C3B" w14:textId="039F52B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3C36E7DE" w14:textId="77777777" w:rsidTr="00BE2BE9">
        <w:tc>
          <w:tcPr>
            <w:tcW w:w="680" w:type="pct"/>
            <w:vAlign w:val="center"/>
          </w:tcPr>
          <w:p w14:paraId="55405E0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1642A81" w14:textId="0FDFEAF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409622</w:t>
            </w:r>
          </w:p>
        </w:tc>
        <w:tc>
          <w:tcPr>
            <w:tcW w:w="3752" w:type="pct"/>
          </w:tcPr>
          <w:p w14:paraId="1ABF6949" w14:textId="7381ABE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06279BE9" w14:textId="77777777" w:rsidTr="00BE2BE9">
        <w:tc>
          <w:tcPr>
            <w:tcW w:w="680" w:type="pct"/>
            <w:vAlign w:val="center"/>
          </w:tcPr>
          <w:p w14:paraId="2169FB0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9D00B0A" w14:textId="15BCD81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409631</w:t>
            </w:r>
          </w:p>
        </w:tc>
        <w:tc>
          <w:tcPr>
            <w:tcW w:w="3752" w:type="pct"/>
          </w:tcPr>
          <w:p w14:paraId="3D44741F" w14:textId="34FFDC0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7D3F297F" w14:textId="77777777" w:rsidTr="00BE2BE9">
        <w:tc>
          <w:tcPr>
            <w:tcW w:w="680" w:type="pct"/>
            <w:vAlign w:val="center"/>
          </w:tcPr>
          <w:p w14:paraId="3894FA8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65C18C9" w14:textId="09A2152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409641</w:t>
            </w:r>
          </w:p>
        </w:tc>
        <w:tc>
          <w:tcPr>
            <w:tcW w:w="3752" w:type="pct"/>
          </w:tcPr>
          <w:p w14:paraId="562FA7A4" w14:textId="1E9A1BFA"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прочим средствам, предоставленным физическим лицам</w:t>
            </w:r>
          </w:p>
        </w:tc>
      </w:tr>
      <w:tr w:rsidR="00CC5207" w:rsidRPr="0009798C" w14:paraId="52D2D4D6" w14:textId="77777777" w:rsidTr="00BE2BE9">
        <w:tc>
          <w:tcPr>
            <w:tcW w:w="680" w:type="pct"/>
            <w:vAlign w:val="center"/>
          </w:tcPr>
          <w:p w14:paraId="5A60C50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D737CD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28992D5" w14:textId="77777777" w:rsidR="00CC5207" w:rsidRPr="0009798C" w:rsidRDefault="00CC5207" w:rsidP="00CC5207">
            <w:pPr>
              <w:pStyle w:val="a7"/>
              <w:contextualSpacing/>
              <w:rPr>
                <w:rFonts w:ascii="Times New Roman" w:hAnsi="Times New Roman" w:cs="Times New Roman"/>
              </w:rPr>
            </w:pPr>
          </w:p>
        </w:tc>
      </w:tr>
      <w:tr w:rsidR="00CC5207" w:rsidRPr="0009798C" w14:paraId="08B286E8" w14:textId="77777777" w:rsidTr="00BE2BE9">
        <w:tc>
          <w:tcPr>
            <w:tcW w:w="680" w:type="pct"/>
            <w:vAlign w:val="center"/>
          </w:tcPr>
          <w:p w14:paraId="7D3BFF50" w14:textId="3C440748"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4097</w:t>
            </w:r>
          </w:p>
        </w:tc>
        <w:tc>
          <w:tcPr>
            <w:tcW w:w="4320" w:type="pct"/>
            <w:gridSpan w:val="2"/>
          </w:tcPr>
          <w:p w14:paraId="01BE9DA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прочим размещенным (предоставленным) средствам на срок свыше 3 лет</w:t>
            </w:r>
          </w:p>
        </w:tc>
      </w:tr>
      <w:tr w:rsidR="00CC5207" w:rsidRPr="0009798C" w14:paraId="756C397A" w14:textId="77777777" w:rsidTr="00BE2BE9">
        <w:tc>
          <w:tcPr>
            <w:tcW w:w="680" w:type="pct"/>
            <w:vAlign w:val="center"/>
          </w:tcPr>
          <w:p w14:paraId="43EE1C1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0B89CD4" w14:textId="397E539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409701</w:t>
            </w:r>
          </w:p>
        </w:tc>
        <w:tc>
          <w:tcPr>
            <w:tcW w:w="3752" w:type="pct"/>
          </w:tcPr>
          <w:p w14:paraId="65652C9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47D9E970" w14:textId="77777777" w:rsidTr="00BE2BE9">
        <w:tc>
          <w:tcPr>
            <w:tcW w:w="680" w:type="pct"/>
            <w:vAlign w:val="center"/>
          </w:tcPr>
          <w:p w14:paraId="53E5E5F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5B53809" w14:textId="79085F6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409703</w:t>
            </w:r>
          </w:p>
        </w:tc>
        <w:tc>
          <w:tcPr>
            <w:tcW w:w="3752" w:type="pct"/>
          </w:tcPr>
          <w:p w14:paraId="0433874B" w14:textId="77777777" w:rsidR="00CC5207" w:rsidRPr="0009798C" w:rsidRDefault="00CC5207" w:rsidP="00CC5207">
            <w:pPr>
              <w:ind w:firstLine="0"/>
              <w:contextualSpacing/>
              <w:rPr>
                <w:rFonts w:ascii="Times New Roman" w:hAnsi="Times New Roman" w:cs="Times New Roman"/>
                <w:shd w:val="clear" w:color="auto" w:fill="A8D08D"/>
              </w:rPr>
            </w:pPr>
            <w:r w:rsidRPr="0009798C">
              <w:rPr>
                <w:rFonts w:ascii="Times New Roman" w:hAnsi="Times New Roman" w:cs="Times New Roman"/>
              </w:rPr>
              <w:t>По прочим средствам, размещенным в Приднестровском республиканском банке</w:t>
            </w:r>
          </w:p>
        </w:tc>
      </w:tr>
      <w:tr w:rsidR="00CC5207" w:rsidRPr="0009798C" w14:paraId="57E4F9B2" w14:textId="77777777" w:rsidTr="00BE2BE9">
        <w:tc>
          <w:tcPr>
            <w:tcW w:w="680" w:type="pct"/>
            <w:vAlign w:val="center"/>
          </w:tcPr>
          <w:p w14:paraId="0DDD597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FBCD8CD" w14:textId="497C6C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409711</w:t>
            </w:r>
          </w:p>
        </w:tc>
        <w:tc>
          <w:tcPr>
            <w:tcW w:w="3752" w:type="pct"/>
          </w:tcPr>
          <w:p w14:paraId="0AD63CB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3C4C251A" w14:textId="77777777" w:rsidTr="00BE2BE9">
        <w:tc>
          <w:tcPr>
            <w:tcW w:w="680" w:type="pct"/>
            <w:vAlign w:val="center"/>
          </w:tcPr>
          <w:p w14:paraId="064C161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FF8C7A0" w14:textId="234E9DB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409712</w:t>
            </w:r>
          </w:p>
        </w:tc>
        <w:tc>
          <w:tcPr>
            <w:tcW w:w="3752" w:type="pct"/>
          </w:tcPr>
          <w:p w14:paraId="760F195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5451B9E4" w14:textId="77777777" w:rsidTr="00BE2BE9">
        <w:tc>
          <w:tcPr>
            <w:tcW w:w="680" w:type="pct"/>
            <w:vAlign w:val="center"/>
          </w:tcPr>
          <w:p w14:paraId="5038321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6E62F17" w14:textId="644EA96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409721</w:t>
            </w:r>
          </w:p>
        </w:tc>
        <w:tc>
          <w:tcPr>
            <w:tcW w:w="3752" w:type="pct"/>
          </w:tcPr>
          <w:p w14:paraId="17A94892" w14:textId="088C061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246AE08D" w14:textId="77777777" w:rsidTr="00BE2BE9">
        <w:tc>
          <w:tcPr>
            <w:tcW w:w="680" w:type="pct"/>
            <w:vAlign w:val="center"/>
          </w:tcPr>
          <w:p w14:paraId="5E554A2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0A8A58" w14:textId="789438D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409722</w:t>
            </w:r>
          </w:p>
        </w:tc>
        <w:tc>
          <w:tcPr>
            <w:tcW w:w="3752" w:type="pct"/>
          </w:tcPr>
          <w:p w14:paraId="746A1314" w14:textId="0A70879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1DB24885" w14:textId="77777777" w:rsidTr="00BE2BE9">
        <w:tc>
          <w:tcPr>
            <w:tcW w:w="680" w:type="pct"/>
            <w:vAlign w:val="center"/>
          </w:tcPr>
          <w:p w14:paraId="3335457C"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DB76BBC" w14:textId="194D8AA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409731</w:t>
            </w:r>
          </w:p>
        </w:tc>
        <w:tc>
          <w:tcPr>
            <w:tcW w:w="3752" w:type="pct"/>
          </w:tcPr>
          <w:p w14:paraId="20ACBBED" w14:textId="609868F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2AC80BF1" w14:textId="77777777" w:rsidTr="00BE2BE9">
        <w:tc>
          <w:tcPr>
            <w:tcW w:w="680" w:type="pct"/>
            <w:vAlign w:val="center"/>
          </w:tcPr>
          <w:p w14:paraId="5B94CC7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675BDC2" w14:textId="20DC0F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409741</w:t>
            </w:r>
          </w:p>
        </w:tc>
        <w:tc>
          <w:tcPr>
            <w:tcW w:w="3752" w:type="pct"/>
          </w:tcPr>
          <w:p w14:paraId="1DFDC054" w14:textId="797F9C1C"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прочим средствам, предоставленным физическим лицам</w:t>
            </w:r>
          </w:p>
        </w:tc>
      </w:tr>
      <w:tr w:rsidR="00CC5207" w:rsidRPr="0009798C" w14:paraId="56511B1D" w14:textId="77777777" w:rsidTr="00BE2BE9">
        <w:tc>
          <w:tcPr>
            <w:tcW w:w="680" w:type="pct"/>
            <w:vAlign w:val="center"/>
          </w:tcPr>
          <w:p w14:paraId="02EA88CD"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A8EC5E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24C5B22" w14:textId="77777777" w:rsidR="00CC5207" w:rsidRPr="0009798C" w:rsidRDefault="00CC5207" w:rsidP="00CC5207">
            <w:pPr>
              <w:pStyle w:val="a7"/>
              <w:contextualSpacing/>
              <w:rPr>
                <w:rFonts w:ascii="Times New Roman" w:hAnsi="Times New Roman" w:cs="Times New Roman"/>
              </w:rPr>
            </w:pPr>
          </w:p>
        </w:tc>
      </w:tr>
      <w:tr w:rsidR="00CC5207" w:rsidRPr="0009798C" w14:paraId="0B37EFB8" w14:textId="77777777" w:rsidTr="00BE2BE9">
        <w:tc>
          <w:tcPr>
            <w:tcW w:w="680" w:type="pct"/>
            <w:vAlign w:val="center"/>
          </w:tcPr>
          <w:p w14:paraId="008A19BB" w14:textId="6BCA5BA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4098</w:t>
            </w:r>
          </w:p>
        </w:tc>
        <w:tc>
          <w:tcPr>
            <w:tcW w:w="4320" w:type="pct"/>
            <w:gridSpan w:val="2"/>
          </w:tcPr>
          <w:p w14:paraId="4D09C784" w14:textId="7B802D8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b/>
              </w:rPr>
              <w:t>Процентные доходы по просроченным прочим размещенным (предоставленным) средствам</w:t>
            </w:r>
          </w:p>
        </w:tc>
      </w:tr>
      <w:tr w:rsidR="00CC5207" w:rsidRPr="0009798C" w14:paraId="4B41EBB6" w14:textId="77777777" w:rsidTr="00BE2BE9">
        <w:tc>
          <w:tcPr>
            <w:tcW w:w="680" w:type="pct"/>
            <w:vAlign w:val="center"/>
          </w:tcPr>
          <w:p w14:paraId="7BF41FD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F764535" w14:textId="1F3CBCF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409881</w:t>
            </w:r>
          </w:p>
        </w:tc>
        <w:tc>
          <w:tcPr>
            <w:tcW w:w="3752" w:type="pct"/>
          </w:tcPr>
          <w:p w14:paraId="5749F4D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6E809659" w14:textId="77777777" w:rsidTr="00BE2BE9">
        <w:tc>
          <w:tcPr>
            <w:tcW w:w="680" w:type="pct"/>
            <w:vAlign w:val="center"/>
          </w:tcPr>
          <w:p w14:paraId="3AFC93A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6B8AAFC" w14:textId="0EA1C37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409883</w:t>
            </w:r>
          </w:p>
        </w:tc>
        <w:tc>
          <w:tcPr>
            <w:tcW w:w="3752" w:type="pct"/>
          </w:tcPr>
          <w:p w14:paraId="7584460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размещенным в кредитных организациях - резидентах</w:t>
            </w:r>
          </w:p>
        </w:tc>
      </w:tr>
      <w:tr w:rsidR="00CC5207" w:rsidRPr="0009798C" w14:paraId="2E810B52" w14:textId="77777777" w:rsidTr="00BE2BE9">
        <w:tc>
          <w:tcPr>
            <w:tcW w:w="680" w:type="pct"/>
            <w:vAlign w:val="center"/>
          </w:tcPr>
          <w:p w14:paraId="5614B98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41F8C12" w14:textId="4FD0A19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409884</w:t>
            </w:r>
          </w:p>
        </w:tc>
        <w:tc>
          <w:tcPr>
            <w:tcW w:w="3752" w:type="pct"/>
          </w:tcPr>
          <w:p w14:paraId="794D88A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размещенным в кредитных организациях - нерезидентах</w:t>
            </w:r>
          </w:p>
        </w:tc>
      </w:tr>
      <w:tr w:rsidR="00CC5207" w:rsidRPr="0009798C" w14:paraId="0A53766D" w14:textId="77777777" w:rsidTr="00BE2BE9">
        <w:tc>
          <w:tcPr>
            <w:tcW w:w="680" w:type="pct"/>
            <w:vAlign w:val="center"/>
          </w:tcPr>
          <w:p w14:paraId="279C24B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C39C88A" w14:textId="2890EE4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409885</w:t>
            </w:r>
          </w:p>
        </w:tc>
        <w:tc>
          <w:tcPr>
            <w:tcW w:w="3752" w:type="pct"/>
          </w:tcPr>
          <w:p w14:paraId="3FCF2F39" w14:textId="5A64889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17A59D76" w14:textId="77777777" w:rsidTr="00BE2BE9">
        <w:tc>
          <w:tcPr>
            <w:tcW w:w="680" w:type="pct"/>
            <w:vAlign w:val="center"/>
          </w:tcPr>
          <w:p w14:paraId="3EF2E97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7F39171" w14:textId="43AC292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409886</w:t>
            </w:r>
          </w:p>
        </w:tc>
        <w:tc>
          <w:tcPr>
            <w:tcW w:w="3752" w:type="pct"/>
          </w:tcPr>
          <w:p w14:paraId="261F3E4C" w14:textId="2EE8B10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6FA19C93" w14:textId="77777777" w:rsidTr="00BE2BE9">
        <w:tc>
          <w:tcPr>
            <w:tcW w:w="680" w:type="pct"/>
            <w:vAlign w:val="center"/>
          </w:tcPr>
          <w:p w14:paraId="4796860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4A03299" w14:textId="14180D4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409887</w:t>
            </w:r>
          </w:p>
        </w:tc>
        <w:tc>
          <w:tcPr>
            <w:tcW w:w="3752" w:type="pct"/>
          </w:tcPr>
          <w:p w14:paraId="40C20E0B" w14:textId="67B13FC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прочим средствам, предоставленным индивидуальным предпринимателям, частным нотариусам</w:t>
            </w:r>
          </w:p>
        </w:tc>
      </w:tr>
      <w:tr w:rsidR="00CC5207" w:rsidRPr="0009798C" w14:paraId="50D4739E" w14:textId="77777777" w:rsidTr="00BE2BE9">
        <w:tc>
          <w:tcPr>
            <w:tcW w:w="680" w:type="pct"/>
            <w:vAlign w:val="center"/>
          </w:tcPr>
          <w:p w14:paraId="2600B8C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4BD6A10" w14:textId="3184A82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409889</w:t>
            </w:r>
          </w:p>
        </w:tc>
        <w:tc>
          <w:tcPr>
            <w:tcW w:w="3752" w:type="pct"/>
          </w:tcPr>
          <w:p w14:paraId="719A8B07" w14:textId="7F0DE2C7"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просроченным прочим средствам, предоставленным физическим лицам</w:t>
            </w:r>
          </w:p>
        </w:tc>
      </w:tr>
      <w:tr w:rsidR="00CC5207" w:rsidRPr="0009798C" w14:paraId="3CD08E90" w14:textId="77777777" w:rsidTr="00BE2BE9">
        <w:tc>
          <w:tcPr>
            <w:tcW w:w="680" w:type="pct"/>
            <w:vAlign w:val="center"/>
          </w:tcPr>
          <w:p w14:paraId="3B4D6D8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46EE4E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D5123A0" w14:textId="77777777" w:rsidR="00CC5207" w:rsidRPr="0009798C" w:rsidRDefault="00CC5207" w:rsidP="00CC5207">
            <w:pPr>
              <w:pStyle w:val="a7"/>
              <w:contextualSpacing/>
              <w:rPr>
                <w:rFonts w:ascii="Times New Roman" w:hAnsi="Times New Roman" w:cs="Times New Roman"/>
              </w:rPr>
            </w:pPr>
          </w:p>
        </w:tc>
      </w:tr>
      <w:tr w:rsidR="00CC5207" w:rsidRPr="0009798C" w14:paraId="2EB4F429" w14:textId="77777777" w:rsidTr="00BE2BE9">
        <w:tc>
          <w:tcPr>
            <w:tcW w:w="680" w:type="pct"/>
            <w:vAlign w:val="center"/>
          </w:tcPr>
          <w:p w14:paraId="27F9F132" w14:textId="3176DBA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4109</w:t>
            </w:r>
          </w:p>
        </w:tc>
        <w:tc>
          <w:tcPr>
            <w:tcW w:w="4320" w:type="pct"/>
            <w:gridSpan w:val="2"/>
          </w:tcPr>
          <w:p w14:paraId="3AA6DE8F"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Прочие процентные доходы</w:t>
            </w:r>
          </w:p>
        </w:tc>
      </w:tr>
      <w:tr w:rsidR="00CC5207" w:rsidRPr="0009798C" w14:paraId="4F63F8B8" w14:textId="77777777" w:rsidTr="00BE2BE9">
        <w:tc>
          <w:tcPr>
            <w:tcW w:w="680" w:type="pct"/>
            <w:vAlign w:val="center"/>
          </w:tcPr>
          <w:p w14:paraId="6F07850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E888B2F" w14:textId="392739E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410901</w:t>
            </w:r>
          </w:p>
        </w:tc>
        <w:tc>
          <w:tcPr>
            <w:tcW w:w="3752" w:type="pct"/>
          </w:tcPr>
          <w:p w14:paraId="275051E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Прочие процентные доходы</w:t>
            </w:r>
          </w:p>
        </w:tc>
      </w:tr>
      <w:tr w:rsidR="00CC5207" w:rsidRPr="0009798C" w14:paraId="3F559318" w14:textId="77777777" w:rsidTr="00BE2BE9">
        <w:tc>
          <w:tcPr>
            <w:tcW w:w="680" w:type="pct"/>
            <w:vAlign w:val="center"/>
          </w:tcPr>
          <w:p w14:paraId="49497BD7" w14:textId="77777777" w:rsidR="00CC5207" w:rsidRPr="0009798C" w:rsidRDefault="00CC5207" w:rsidP="00CC5207">
            <w:pPr>
              <w:ind w:firstLine="0"/>
              <w:contextualSpacing/>
              <w:jc w:val="center"/>
              <w:rPr>
                <w:rFonts w:ascii="Times New Roman" w:hAnsi="Times New Roman" w:cs="Times New Roman"/>
                <w:lang w:val="en-US"/>
              </w:rPr>
            </w:pPr>
          </w:p>
        </w:tc>
        <w:tc>
          <w:tcPr>
            <w:tcW w:w="568" w:type="pct"/>
          </w:tcPr>
          <w:p w14:paraId="2320CE8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C9F1E2E" w14:textId="77777777" w:rsidR="00CC5207" w:rsidRPr="0009798C" w:rsidRDefault="00CC5207" w:rsidP="00CC5207">
            <w:pPr>
              <w:pStyle w:val="a7"/>
              <w:contextualSpacing/>
              <w:rPr>
                <w:rFonts w:ascii="Times New Roman" w:hAnsi="Times New Roman" w:cs="Times New Roman"/>
              </w:rPr>
            </w:pPr>
          </w:p>
        </w:tc>
      </w:tr>
      <w:tr w:rsidR="00CC5207" w:rsidRPr="0009798C" w14:paraId="37299B1C" w14:textId="77777777" w:rsidTr="00BE2BE9">
        <w:tc>
          <w:tcPr>
            <w:tcW w:w="680" w:type="pct"/>
            <w:vAlign w:val="center"/>
          </w:tcPr>
          <w:p w14:paraId="50F8C50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w:t>
            </w:r>
          </w:p>
        </w:tc>
        <w:tc>
          <w:tcPr>
            <w:tcW w:w="4320" w:type="pct"/>
            <w:gridSpan w:val="2"/>
          </w:tcPr>
          <w:p w14:paraId="72AB780E"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ценным бумагам, оцениваемым по справедливой стоимости через прибыль или убыток</w:t>
            </w:r>
          </w:p>
        </w:tc>
      </w:tr>
      <w:tr w:rsidR="00CC5207" w:rsidRPr="0009798C" w14:paraId="07461D19" w14:textId="77777777" w:rsidTr="00BE2BE9">
        <w:tc>
          <w:tcPr>
            <w:tcW w:w="680" w:type="pct"/>
            <w:vAlign w:val="center"/>
          </w:tcPr>
          <w:p w14:paraId="52305BE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42D23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411101</w:t>
            </w:r>
          </w:p>
        </w:tc>
        <w:tc>
          <w:tcPr>
            <w:tcW w:w="3752" w:type="pct"/>
          </w:tcPr>
          <w:p w14:paraId="32872FE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0539ACCF" w14:textId="77777777" w:rsidTr="00BE2BE9">
        <w:tc>
          <w:tcPr>
            <w:tcW w:w="680" w:type="pct"/>
            <w:vAlign w:val="center"/>
          </w:tcPr>
          <w:p w14:paraId="27D6E99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CB8DA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411102</w:t>
            </w:r>
          </w:p>
        </w:tc>
        <w:tc>
          <w:tcPr>
            <w:tcW w:w="3752" w:type="pct"/>
          </w:tcPr>
          <w:p w14:paraId="6E065D6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4FEEFB3D" w14:textId="77777777" w:rsidTr="00BE2BE9">
        <w:tc>
          <w:tcPr>
            <w:tcW w:w="680" w:type="pct"/>
            <w:vAlign w:val="center"/>
          </w:tcPr>
          <w:p w14:paraId="10A72E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BC6C9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411103</w:t>
            </w:r>
          </w:p>
        </w:tc>
        <w:tc>
          <w:tcPr>
            <w:tcW w:w="3752" w:type="pct"/>
          </w:tcPr>
          <w:p w14:paraId="6F9F5E3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078F5A2C" w14:textId="77777777" w:rsidTr="00BE2BE9">
        <w:tc>
          <w:tcPr>
            <w:tcW w:w="680" w:type="pct"/>
            <w:vAlign w:val="center"/>
          </w:tcPr>
          <w:p w14:paraId="1E292C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8DAC3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411111</w:t>
            </w:r>
          </w:p>
        </w:tc>
        <w:tc>
          <w:tcPr>
            <w:tcW w:w="3752" w:type="pct"/>
          </w:tcPr>
          <w:p w14:paraId="5214EB2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0377C355" w14:textId="77777777" w:rsidTr="00BE2BE9">
        <w:tc>
          <w:tcPr>
            <w:tcW w:w="680" w:type="pct"/>
            <w:vAlign w:val="center"/>
          </w:tcPr>
          <w:p w14:paraId="2182F3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BB7B2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411112</w:t>
            </w:r>
          </w:p>
        </w:tc>
        <w:tc>
          <w:tcPr>
            <w:tcW w:w="3752" w:type="pct"/>
          </w:tcPr>
          <w:p w14:paraId="2E6F6B6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4692848B" w14:textId="77777777" w:rsidTr="00BE2BE9">
        <w:tc>
          <w:tcPr>
            <w:tcW w:w="680" w:type="pct"/>
            <w:vAlign w:val="center"/>
          </w:tcPr>
          <w:p w14:paraId="248D4B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A3B7F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411121</w:t>
            </w:r>
          </w:p>
        </w:tc>
        <w:tc>
          <w:tcPr>
            <w:tcW w:w="3752" w:type="pct"/>
          </w:tcPr>
          <w:p w14:paraId="32D593C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4ABE63FF" w14:textId="77777777" w:rsidTr="00BE2BE9">
        <w:tc>
          <w:tcPr>
            <w:tcW w:w="680" w:type="pct"/>
            <w:vAlign w:val="center"/>
          </w:tcPr>
          <w:p w14:paraId="7DF3A7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5F86A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411122</w:t>
            </w:r>
          </w:p>
        </w:tc>
        <w:tc>
          <w:tcPr>
            <w:tcW w:w="3752" w:type="pct"/>
          </w:tcPr>
          <w:p w14:paraId="76BCF98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590184" w:rsidRPr="0009798C" w14:paraId="6C9BBF7A" w14:textId="77777777" w:rsidTr="00BE2BE9">
        <w:tc>
          <w:tcPr>
            <w:tcW w:w="680" w:type="pct"/>
            <w:vAlign w:val="center"/>
          </w:tcPr>
          <w:p w14:paraId="7AC3EB5A" w14:textId="77777777" w:rsidR="00590184" w:rsidRPr="0009798C" w:rsidRDefault="00590184" w:rsidP="00CC5207">
            <w:pPr>
              <w:pStyle w:val="a7"/>
              <w:contextualSpacing/>
              <w:jc w:val="center"/>
              <w:rPr>
                <w:rFonts w:ascii="Times New Roman" w:hAnsi="Times New Roman" w:cs="Times New Roman"/>
                <w:b/>
              </w:rPr>
            </w:pPr>
          </w:p>
        </w:tc>
        <w:tc>
          <w:tcPr>
            <w:tcW w:w="568" w:type="pct"/>
          </w:tcPr>
          <w:p w14:paraId="4928CAAA" w14:textId="6F11061C" w:rsidR="00590184" w:rsidRPr="0009798C" w:rsidRDefault="00172ADA" w:rsidP="00CC5207">
            <w:pPr>
              <w:pStyle w:val="a7"/>
              <w:contextualSpacing/>
              <w:jc w:val="center"/>
              <w:rPr>
                <w:rFonts w:ascii="Times New Roman" w:hAnsi="Times New Roman" w:cs="Times New Roman"/>
                <w:b/>
              </w:rPr>
            </w:pPr>
            <w:r w:rsidRPr="0009798C">
              <w:rPr>
                <w:rFonts w:ascii="Times New Roman" w:hAnsi="Times New Roman" w:cs="Times New Roman"/>
                <w:b/>
              </w:rPr>
              <w:t>411150</w:t>
            </w:r>
          </w:p>
        </w:tc>
        <w:tc>
          <w:tcPr>
            <w:tcW w:w="3752" w:type="pct"/>
          </w:tcPr>
          <w:p w14:paraId="3CF3B60C" w14:textId="3678F48B" w:rsidR="00590184" w:rsidRPr="0009798C" w:rsidRDefault="00172ADA" w:rsidP="00172ADA">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590184" w:rsidRPr="0009798C" w14:paraId="2C016AFB" w14:textId="77777777" w:rsidTr="00BE2BE9">
        <w:tc>
          <w:tcPr>
            <w:tcW w:w="680" w:type="pct"/>
            <w:vAlign w:val="center"/>
          </w:tcPr>
          <w:p w14:paraId="2E0D9259" w14:textId="77777777" w:rsidR="00590184" w:rsidRPr="0009798C" w:rsidRDefault="00590184" w:rsidP="00CC5207">
            <w:pPr>
              <w:pStyle w:val="a7"/>
              <w:contextualSpacing/>
              <w:jc w:val="center"/>
              <w:rPr>
                <w:rFonts w:ascii="Times New Roman" w:hAnsi="Times New Roman" w:cs="Times New Roman"/>
                <w:b/>
              </w:rPr>
            </w:pPr>
          </w:p>
        </w:tc>
        <w:tc>
          <w:tcPr>
            <w:tcW w:w="568" w:type="pct"/>
          </w:tcPr>
          <w:p w14:paraId="59B430E1" w14:textId="48D7389F" w:rsidR="00590184" w:rsidRPr="0009798C" w:rsidRDefault="00172ADA" w:rsidP="00CC5207">
            <w:pPr>
              <w:pStyle w:val="a7"/>
              <w:contextualSpacing/>
              <w:jc w:val="center"/>
              <w:rPr>
                <w:rFonts w:ascii="Times New Roman" w:hAnsi="Times New Roman" w:cs="Times New Roman"/>
                <w:b/>
              </w:rPr>
            </w:pPr>
            <w:r w:rsidRPr="0009798C">
              <w:rPr>
                <w:rFonts w:ascii="Times New Roman" w:hAnsi="Times New Roman" w:cs="Times New Roman"/>
                <w:b/>
              </w:rPr>
              <w:t>411180</w:t>
            </w:r>
          </w:p>
        </w:tc>
        <w:tc>
          <w:tcPr>
            <w:tcW w:w="3752" w:type="pct"/>
          </w:tcPr>
          <w:p w14:paraId="70C40BB1" w14:textId="424390E4" w:rsidR="00590184" w:rsidRPr="0009798C" w:rsidRDefault="00172ADA" w:rsidP="00172ADA">
            <w:pPr>
              <w:pStyle w:val="a7"/>
              <w:contextualSpacing/>
              <w:rPr>
                <w:rFonts w:ascii="Times New Roman" w:hAnsi="Times New Roman" w:cs="Times New Roman"/>
              </w:rPr>
            </w:pPr>
            <w:r w:rsidRPr="0009798C">
              <w:rPr>
                <w:rFonts w:ascii="Times New Roman" w:hAnsi="Times New Roman" w:cs="Times New Roman"/>
              </w:rPr>
              <w:t>По ценным бумагам, не погашенным в срок</w:t>
            </w:r>
          </w:p>
        </w:tc>
      </w:tr>
      <w:tr w:rsidR="00CC5207" w:rsidRPr="0009798C" w14:paraId="2A5569C2" w14:textId="77777777" w:rsidTr="00BE2BE9">
        <w:tc>
          <w:tcPr>
            <w:tcW w:w="680" w:type="pct"/>
            <w:vAlign w:val="center"/>
          </w:tcPr>
          <w:p w14:paraId="050F1C7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C380C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A304F0C" w14:textId="77777777" w:rsidR="00CC5207" w:rsidRPr="0009798C" w:rsidRDefault="00CC5207" w:rsidP="00CC5207">
            <w:pPr>
              <w:pStyle w:val="a7"/>
              <w:contextualSpacing/>
              <w:rPr>
                <w:rFonts w:ascii="Times New Roman" w:hAnsi="Times New Roman" w:cs="Times New Roman"/>
              </w:rPr>
            </w:pPr>
          </w:p>
        </w:tc>
      </w:tr>
      <w:tr w:rsidR="00CC5207" w:rsidRPr="0009798C" w14:paraId="19720E69" w14:textId="77777777" w:rsidTr="00BE2BE9">
        <w:tc>
          <w:tcPr>
            <w:tcW w:w="680" w:type="pct"/>
            <w:vAlign w:val="center"/>
          </w:tcPr>
          <w:p w14:paraId="29C70E9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w:t>
            </w:r>
          </w:p>
        </w:tc>
        <w:tc>
          <w:tcPr>
            <w:tcW w:w="4320" w:type="pct"/>
            <w:gridSpan w:val="2"/>
          </w:tcPr>
          <w:p w14:paraId="5488A6C1"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ценным бумагам, имеющимся в наличии для продажи</w:t>
            </w:r>
          </w:p>
        </w:tc>
      </w:tr>
      <w:tr w:rsidR="00CC5207" w:rsidRPr="0009798C" w14:paraId="3A7F8399" w14:textId="77777777" w:rsidTr="00BE2BE9">
        <w:tc>
          <w:tcPr>
            <w:tcW w:w="680" w:type="pct"/>
            <w:vAlign w:val="center"/>
          </w:tcPr>
          <w:p w14:paraId="479F92E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D2BF8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411201</w:t>
            </w:r>
          </w:p>
        </w:tc>
        <w:tc>
          <w:tcPr>
            <w:tcW w:w="3752" w:type="pct"/>
          </w:tcPr>
          <w:p w14:paraId="630B105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2098C3D7" w14:textId="77777777" w:rsidTr="00BE2BE9">
        <w:tc>
          <w:tcPr>
            <w:tcW w:w="680" w:type="pct"/>
            <w:vAlign w:val="center"/>
          </w:tcPr>
          <w:p w14:paraId="48E846D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F1AFA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411202</w:t>
            </w:r>
          </w:p>
        </w:tc>
        <w:tc>
          <w:tcPr>
            <w:tcW w:w="3752" w:type="pct"/>
          </w:tcPr>
          <w:p w14:paraId="7FEC201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3325C9B1" w14:textId="77777777" w:rsidTr="00BE2BE9">
        <w:tc>
          <w:tcPr>
            <w:tcW w:w="680" w:type="pct"/>
            <w:vAlign w:val="center"/>
          </w:tcPr>
          <w:p w14:paraId="1F9DD7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5693B5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411203</w:t>
            </w:r>
          </w:p>
        </w:tc>
        <w:tc>
          <w:tcPr>
            <w:tcW w:w="3752" w:type="pct"/>
          </w:tcPr>
          <w:p w14:paraId="3115FA0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77B19AF1" w14:textId="77777777" w:rsidTr="00BE2BE9">
        <w:tc>
          <w:tcPr>
            <w:tcW w:w="680" w:type="pct"/>
            <w:vAlign w:val="center"/>
          </w:tcPr>
          <w:p w14:paraId="4BB75B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3A389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411211</w:t>
            </w:r>
          </w:p>
        </w:tc>
        <w:tc>
          <w:tcPr>
            <w:tcW w:w="3752" w:type="pct"/>
          </w:tcPr>
          <w:p w14:paraId="5898C4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4E850F1E" w14:textId="77777777" w:rsidTr="00BE2BE9">
        <w:tc>
          <w:tcPr>
            <w:tcW w:w="680" w:type="pct"/>
            <w:vAlign w:val="center"/>
          </w:tcPr>
          <w:p w14:paraId="7391FF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2F50D9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411212</w:t>
            </w:r>
          </w:p>
        </w:tc>
        <w:tc>
          <w:tcPr>
            <w:tcW w:w="3752" w:type="pct"/>
          </w:tcPr>
          <w:p w14:paraId="4E1674A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5D2B155E" w14:textId="77777777" w:rsidTr="00BE2BE9">
        <w:tc>
          <w:tcPr>
            <w:tcW w:w="680" w:type="pct"/>
            <w:vAlign w:val="center"/>
          </w:tcPr>
          <w:p w14:paraId="61A1C87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93690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411221</w:t>
            </w:r>
          </w:p>
        </w:tc>
        <w:tc>
          <w:tcPr>
            <w:tcW w:w="3752" w:type="pct"/>
          </w:tcPr>
          <w:p w14:paraId="3030DA1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06E37E4C" w14:textId="77777777" w:rsidTr="00BE2BE9">
        <w:tc>
          <w:tcPr>
            <w:tcW w:w="680" w:type="pct"/>
            <w:vAlign w:val="center"/>
          </w:tcPr>
          <w:p w14:paraId="58DFAAC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A6DF1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411222</w:t>
            </w:r>
          </w:p>
        </w:tc>
        <w:tc>
          <w:tcPr>
            <w:tcW w:w="3752" w:type="pct"/>
          </w:tcPr>
          <w:p w14:paraId="77C976E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172ADA" w:rsidRPr="0009798C" w14:paraId="2A721AAB" w14:textId="77777777" w:rsidTr="00BE2BE9">
        <w:tc>
          <w:tcPr>
            <w:tcW w:w="680" w:type="pct"/>
            <w:vAlign w:val="center"/>
          </w:tcPr>
          <w:p w14:paraId="641B5016"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06DC40A1" w14:textId="64E5E47F" w:rsidR="00172ADA" w:rsidRPr="0009798C" w:rsidRDefault="00172ADA" w:rsidP="00172ADA">
            <w:pPr>
              <w:pStyle w:val="a7"/>
              <w:contextualSpacing/>
              <w:jc w:val="center"/>
              <w:rPr>
                <w:rFonts w:ascii="Times New Roman" w:hAnsi="Times New Roman" w:cs="Times New Roman"/>
                <w:b/>
              </w:rPr>
            </w:pPr>
            <w:r w:rsidRPr="0009798C">
              <w:rPr>
                <w:rFonts w:ascii="Times New Roman" w:hAnsi="Times New Roman" w:cs="Times New Roman"/>
                <w:b/>
              </w:rPr>
              <w:t>411250</w:t>
            </w:r>
          </w:p>
        </w:tc>
        <w:tc>
          <w:tcPr>
            <w:tcW w:w="3752" w:type="pct"/>
          </w:tcPr>
          <w:p w14:paraId="4AA8026E" w14:textId="40583B64" w:rsidR="00172ADA" w:rsidRPr="0009798C" w:rsidRDefault="00172ADA" w:rsidP="00172ADA">
            <w:pPr>
              <w:pStyle w:val="a7"/>
              <w:contextualSpacing/>
              <w:rPr>
                <w:rFonts w:ascii="Times New Roman" w:hAnsi="Times New Roman" w:cs="Times New Roman"/>
              </w:rPr>
            </w:pPr>
            <w:r w:rsidRPr="0009798C">
              <w:t>По ценным бумагам, переданным без прекращения признания</w:t>
            </w:r>
          </w:p>
        </w:tc>
      </w:tr>
      <w:tr w:rsidR="00172ADA" w:rsidRPr="0009798C" w14:paraId="050E6C50" w14:textId="77777777" w:rsidTr="00BE2BE9">
        <w:tc>
          <w:tcPr>
            <w:tcW w:w="680" w:type="pct"/>
            <w:vAlign w:val="center"/>
          </w:tcPr>
          <w:p w14:paraId="7675CA64"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1FE247FB" w14:textId="74E5F058" w:rsidR="00172ADA" w:rsidRPr="0009798C" w:rsidRDefault="00172ADA" w:rsidP="00172ADA">
            <w:pPr>
              <w:pStyle w:val="a7"/>
              <w:contextualSpacing/>
              <w:jc w:val="center"/>
              <w:rPr>
                <w:rFonts w:ascii="Times New Roman" w:hAnsi="Times New Roman" w:cs="Times New Roman"/>
                <w:b/>
              </w:rPr>
            </w:pPr>
            <w:r w:rsidRPr="0009798C">
              <w:rPr>
                <w:rFonts w:ascii="Times New Roman" w:hAnsi="Times New Roman" w:cs="Times New Roman"/>
                <w:b/>
              </w:rPr>
              <w:t>411280</w:t>
            </w:r>
          </w:p>
        </w:tc>
        <w:tc>
          <w:tcPr>
            <w:tcW w:w="3752" w:type="pct"/>
          </w:tcPr>
          <w:p w14:paraId="46F02028" w14:textId="13EB4ADD" w:rsidR="00172ADA" w:rsidRPr="0009798C" w:rsidRDefault="00172ADA" w:rsidP="00172ADA">
            <w:pPr>
              <w:pStyle w:val="a7"/>
              <w:contextualSpacing/>
              <w:rPr>
                <w:rFonts w:ascii="Times New Roman" w:hAnsi="Times New Roman" w:cs="Times New Roman"/>
              </w:rPr>
            </w:pPr>
            <w:r w:rsidRPr="0009798C">
              <w:t>По ценным бумагам, не погашенным в срок</w:t>
            </w:r>
          </w:p>
        </w:tc>
      </w:tr>
      <w:tr w:rsidR="00CC5207" w:rsidRPr="0009798C" w14:paraId="029582B6" w14:textId="77777777" w:rsidTr="00BE2BE9">
        <w:tc>
          <w:tcPr>
            <w:tcW w:w="680" w:type="pct"/>
            <w:vAlign w:val="center"/>
          </w:tcPr>
          <w:p w14:paraId="6070DF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2EE30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2C8F616" w14:textId="77777777" w:rsidR="00CC5207" w:rsidRPr="0009798C" w:rsidRDefault="00CC5207" w:rsidP="00CC5207">
            <w:pPr>
              <w:pStyle w:val="a7"/>
              <w:contextualSpacing/>
              <w:rPr>
                <w:rFonts w:ascii="Times New Roman" w:hAnsi="Times New Roman" w:cs="Times New Roman"/>
              </w:rPr>
            </w:pPr>
          </w:p>
        </w:tc>
      </w:tr>
      <w:tr w:rsidR="00CC5207" w:rsidRPr="0009798C" w14:paraId="252D9AB9" w14:textId="77777777" w:rsidTr="00BE2BE9">
        <w:tc>
          <w:tcPr>
            <w:tcW w:w="680" w:type="pct"/>
            <w:vAlign w:val="center"/>
          </w:tcPr>
          <w:p w14:paraId="3CC435F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w:t>
            </w:r>
          </w:p>
        </w:tc>
        <w:tc>
          <w:tcPr>
            <w:tcW w:w="4320" w:type="pct"/>
            <w:gridSpan w:val="2"/>
          </w:tcPr>
          <w:p w14:paraId="4E581BC1"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ценным бумагам, удерживаемым до погашения</w:t>
            </w:r>
          </w:p>
        </w:tc>
      </w:tr>
      <w:tr w:rsidR="00CC5207" w:rsidRPr="0009798C" w14:paraId="4859DD50" w14:textId="77777777" w:rsidTr="00BE2BE9">
        <w:tc>
          <w:tcPr>
            <w:tcW w:w="680" w:type="pct"/>
            <w:vAlign w:val="center"/>
          </w:tcPr>
          <w:p w14:paraId="61957C5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ED07E0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411301</w:t>
            </w:r>
          </w:p>
        </w:tc>
        <w:tc>
          <w:tcPr>
            <w:tcW w:w="3752" w:type="pct"/>
          </w:tcPr>
          <w:p w14:paraId="5F7FE3F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6E28704F" w14:textId="77777777" w:rsidTr="00BE2BE9">
        <w:tc>
          <w:tcPr>
            <w:tcW w:w="680" w:type="pct"/>
            <w:vAlign w:val="center"/>
          </w:tcPr>
          <w:p w14:paraId="3A8C2AB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E4E9FF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411302</w:t>
            </w:r>
          </w:p>
        </w:tc>
        <w:tc>
          <w:tcPr>
            <w:tcW w:w="3752" w:type="pct"/>
          </w:tcPr>
          <w:p w14:paraId="195BB48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7EDEC32B" w14:textId="77777777" w:rsidTr="00BE2BE9">
        <w:tc>
          <w:tcPr>
            <w:tcW w:w="680" w:type="pct"/>
            <w:vAlign w:val="center"/>
          </w:tcPr>
          <w:p w14:paraId="206970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0AC47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411303</w:t>
            </w:r>
          </w:p>
        </w:tc>
        <w:tc>
          <w:tcPr>
            <w:tcW w:w="3752" w:type="pct"/>
          </w:tcPr>
          <w:p w14:paraId="201FCBE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0A6FA295" w14:textId="77777777" w:rsidTr="00BE2BE9">
        <w:tc>
          <w:tcPr>
            <w:tcW w:w="680" w:type="pct"/>
            <w:vAlign w:val="center"/>
          </w:tcPr>
          <w:p w14:paraId="42F24FC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EBEC4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411311</w:t>
            </w:r>
          </w:p>
        </w:tc>
        <w:tc>
          <w:tcPr>
            <w:tcW w:w="3752" w:type="pct"/>
          </w:tcPr>
          <w:p w14:paraId="49D4F96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157DF570" w14:textId="77777777" w:rsidTr="00BE2BE9">
        <w:tc>
          <w:tcPr>
            <w:tcW w:w="680" w:type="pct"/>
            <w:vAlign w:val="center"/>
          </w:tcPr>
          <w:p w14:paraId="77BCE5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B4A2A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411312</w:t>
            </w:r>
          </w:p>
        </w:tc>
        <w:tc>
          <w:tcPr>
            <w:tcW w:w="3752" w:type="pct"/>
          </w:tcPr>
          <w:p w14:paraId="40D0634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3CF3E056" w14:textId="77777777" w:rsidTr="00BE2BE9">
        <w:tc>
          <w:tcPr>
            <w:tcW w:w="680" w:type="pct"/>
            <w:vAlign w:val="center"/>
          </w:tcPr>
          <w:p w14:paraId="1C3D7E3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E1FC41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411321</w:t>
            </w:r>
          </w:p>
        </w:tc>
        <w:tc>
          <w:tcPr>
            <w:tcW w:w="3752" w:type="pct"/>
          </w:tcPr>
          <w:p w14:paraId="23B39F5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151A9404" w14:textId="77777777" w:rsidTr="00BE2BE9">
        <w:tc>
          <w:tcPr>
            <w:tcW w:w="680" w:type="pct"/>
            <w:vAlign w:val="center"/>
          </w:tcPr>
          <w:p w14:paraId="72F20B0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9DBF7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411322</w:t>
            </w:r>
          </w:p>
        </w:tc>
        <w:tc>
          <w:tcPr>
            <w:tcW w:w="3752" w:type="pct"/>
          </w:tcPr>
          <w:p w14:paraId="20C733C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172ADA" w:rsidRPr="0009798C" w14:paraId="28E07DA9" w14:textId="77777777" w:rsidTr="00BE2BE9">
        <w:tc>
          <w:tcPr>
            <w:tcW w:w="680" w:type="pct"/>
            <w:vAlign w:val="center"/>
          </w:tcPr>
          <w:p w14:paraId="445C7889"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2A88FCD5" w14:textId="43886F3A" w:rsidR="00172ADA" w:rsidRPr="0009798C" w:rsidRDefault="00172ADA" w:rsidP="00172ADA">
            <w:pPr>
              <w:pStyle w:val="a7"/>
              <w:contextualSpacing/>
              <w:jc w:val="center"/>
              <w:rPr>
                <w:rFonts w:ascii="Times New Roman" w:hAnsi="Times New Roman" w:cs="Times New Roman"/>
                <w:b/>
              </w:rPr>
            </w:pPr>
            <w:r w:rsidRPr="0009798C">
              <w:rPr>
                <w:rFonts w:ascii="Times New Roman" w:hAnsi="Times New Roman" w:cs="Times New Roman"/>
                <w:b/>
              </w:rPr>
              <w:t>411350</w:t>
            </w:r>
          </w:p>
        </w:tc>
        <w:tc>
          <w:tcPr>
            <w:tcW w:w="3752" w:type="pct"/>
          </w:tcPr>
          <w:p w14:paraId="645841C8" w14:textId="736E9623" w:rsidR="00172ADA" w:rsidRPr="0009798C" w:rsidRDefault="00172ADA" w:rsidP="00172ADA">
            <w:pPr>
              <w:pStyle w:val="a7"/>
              <w:contextualSpacing/>
              <w:rPr>
                <w:rFonts w:ascii="Times New Roman" w:hAnsi="Times New Roman" w:cs="Times New Roman"/>
              </w:rPr>
            </w:pPr>
            <w:r w:rsidRPr="0009798C">
              <w:t>По ценным бумагам, переданным без прекращения признания</w:t>
            </w:r>
          </w:p>
        </w:tc>
      </w:tr>
      <w:tr w:rsidR="00172ADA" w:rsidRPr="0009798C" w14:paraId="488A6F1F" w14:textId="77777777" w:rsidTr="00BE2BE9">
        <w:tc>
          <w:tcPr>
            <w:tcW w:w="680" w:type="pct"/>
            <w:vAlign w:val="center"/>
          </w:tcPr>
          <w:p w14:paraId="4741745E"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351A07ED" w14:textId="0AA9F85B" w:rsidR="00172ADA" w:rsidRPr="0009798C" w:rsidRDefault="00172ADA" w:rsidP="00172ADA">
            <w:pPr>
              <w:pStyle w:val="a7"/>
              <w:contextualSpacing/>
              <w:jc w:val="center"/>
              <w:rPr>
                <w:rFonts w:ascii="Times New Roman" w:hAnsi="Times New Roman" w:cs="Times New Roman"/>
                <w:b/>
              </w:rPr>
            </w:pPr>
            <w:r w:rsidRPr="0009798C">
              <w:rPr>
                <w:rFonts w:ascii="Times New Roman" w:hAnsi="Times New Roman" w:cs="Times New Roman"/>
                <w:b/>
              </w:rPr>
              <w:t>411380</w:t>
            </w:r>
          </w:p>
        </w:tc>
        <w:tc>
          <w:tcPr>
            <w:tcW w:w="3752" w:type="pct"/>
          </w:tcPr>
          <w:p w14:paraId="42AED767" w14:textId="7482B220" w:rsidR="00172ADA" w:rsidRPr="0009798C" w:rsidRDefault="00172ADA" w:rsidP="00172ADA">
            <w:pPr>
              <w:pStyle w:val="a7"/>
              <w:contextualSpacing/>
              <w:rPr>
                <w:rFonts w:ascii="Times New Roman" w:hAnsi="Times New Roman" w:cs="Times New Roman"/>
              </w:rPr>
            </w:pPr>
            <w:r w:rsidRPr="0009798C">
              <w:t>По ценным бумагам, не погашенным в срок</w:t>
            </w:r>
          </w:p>
        </w:tc>
      </w:tr>
      <w:tr w:rsidR="00CC5207" w:rsidRPr="0009798C" w14:paraId="04EA8392" w14:textId="77777777" w:rsidTr="00BE2BE9">
        <w:tc>
          <w:tcPr>
            <w:tcW w:w="680" w:type="pct"/>
            <w:vAlign w:val="center"/>
          </w:tcPr>
          <w:p w14:paraId="37AD29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29A13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D19E172" w14:textId="77777777" w:rsidR="00CC5207" w:rsidRPr="0009798C" w:rsidRDefault="00CC5207" w:rsidP="00CC5207">
            <w:pPr>
              <w:pStyle w:val="a7"/>
              <w:contextualSpacing/>
              <w:rPr>
                <w:rFonts w:ascii="Times New Roman" w:hAnsi="Times New Roman" w:cs="Times New Roman"/>
              </w:rPr>
            </w:pPr>
          </w:p>
        </w:tc>
      </w:tr>
      <w:tr w:rsidR="00CC5207" w:rsidRPr="0009798C" w14:paraId="4C0A42C4" w14:textId="77777777" w:rsidTr="00BE2BE9">
        <w:tc>
          <w:tcPr>
            <w:tcW w:w="680" w:type="pct"/>
            <w:vAlign w:val="center"/>
          </w:tcPr>
          <w:p w14:paraId="33C6318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w:t>
            </w:r>
          </w:p>
        </w:tc>
        <w:tc>
          <w:tcPr>
            <w:tcW w:w="4320" w:type="pct"/>
            <w:gridSpan w:val="2"/>
          </w:tcPr>
          <w:p w14:paraId="55662E47"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 ценными бумагами, оцениваемыми по справедливой стоимости через прибыль или убыток</w:t>
            </w:r>
          </w:p>
        </w:tc>
      </w:tr>
      <w:tr w:rsidR="00CC5207" w:rsidRPr="0009798C" w14:paraId="7F98947D" w14:textId="77777777" w:rsidTr="00BE2BE9">
        <w:tc>
          <w:tcPr>
            <w:tcW w:w="680" w:type="pct"/>
            <w:vAlign w:val="center"/>
          </w:tcPr>
          <w:p w14:paraId="40B045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633EF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411401</w:t>
            </w:r>
          </w:p>
        </w:tc>
        <w:tc>
          <w:tcPr>
            <w:tcW w:w="3752" w:type="pct"/>
          </w:tcPr>
          <w:p w14:paraId="0B7416B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26A5409F" w14:textId="77777777" w:rsidTr="00BE2BE9">
        <w:tc>
          <w:tcPr>
            <w:tcW w:w="680" w:type="pct"/>
            <w:vAlign w:val="center"/>
          </w:tcPr>
          <w:p w14:paraId="1B8585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4F524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411402</w:t>
            </w:r>
          </w:p>
        </w:tc>
        <w:tc>
          <w:tcPr>
            <w:tcW w:w="3752" w:type="pct"/>
          </w:tcPr>
          <w:p w14:paraId="3A13DA2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367F1669" w14:textId="77777777" w:rsidTr="00BE2BE9">
        <w:tc>
          <w:tcPr>
            <w:tcW w:w="680" w:type="pct"/>
            <w:vAlign w:val="center"/>
          </w:tcPr>
          <w:p w14:paraId="2CACD28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164D4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411403</w:t>
            </w:r>
          </w:p>
        </w:tc>
        <w:tc>
          <w:tcPr>
            <w:tcW w:w="3752" w:type="pct"/>
          </w:tcPr>
          <w:p w14:paraId="5BA07A4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7F5757CB" w14:textId="77777777" w:rsidTr="00BE2BE9">
        <w:tc>
          <w:tcPr>
            <w:tcW w:w="680" w:type="pct"/>
            <w:vAlign w:val="center"/>
          </w:tcPr>
          <w:p w14:paraId="448B8B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868AB5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411411</w:t>
            </w:r>
          </w:p>
        </w:tc>
        <w:tc>
          <w:tcPr>
            <w:tcW w:w="3752" w:type="pct"/>
          </w:tcPr>
          <w:p w14:paraId="2282648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7470E0DA" w14:textId="77777777" w:rsidTr="00BE2BE9">
        <w:tc>
          <w:tcPr>
            <w:tcW w:w="680" w:type="pct"/>
            <w:vAlign w:val="center"/>
          </w:tcPr>
          <w:p w14:paraId="54D0154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CC716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411412</w:t>
            </w:r>
          </w:p>
        </w:tc>
        <w:tc>
          <w:tcPr>
            <w:tcW w:w="3752" w:type="pct"/>
          </w:tcPr>
          <w:p w14:paraId="3727298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5C8140F6" w14:textId="77777777" w:rsidTr="00BE2BE9">
        <w:tc>
          <w:tcPr>
            <w:tcW w:w="680" w:type="pct"/>
            <w:vAlign w:val="center"/>
          </w:tcPr>
          <w:p w14:paraId="296F0FF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C471D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411421</w:t>
            </w:r>
          </w:p>
        </w:tc>
        <w:tc>
          <w:tcPr>
            <w:tcW w:w="3752" w:type="pct"/>
          </w:tcPr>
          <w:p w14:paraId="1F50094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704CCB14" w14:textId="77777777" w:rsidTr="00BE2BE9">
        <w:tc>
          <w:tcPr>
            <w:tcW w:w="680" w:type="pct"/>
            <w:vAlign w:val="center"/>
          </w:tcPr>
          <w:p w14:paraId="65A5F87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3A5BB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411422</w:t>
            </w:r>
          </w:p>
        </w:tc>
        <w:tc>
          <w:tcPr>
            <w:tcW w:w="3752" w:type="pct"/>
          </w:tcPr>
          <w:p w14:paraId="78DDCEA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172ADA" w:rsidRPr="0009798C" w14:paraId="1D46D80B" w14:textId="77777777" w:rsidTr="00BE2BE9">
        <w:tc>
          <w:tcPr>
            <w:tcW w:w="680" w:type="pct"/>
            <w:vAlign w:val="center"/>
          </w:tcPr>
          <w:p w14:paraId="5066ED11"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17A192E0" w14:textId="5BE7D7EA" w:rsidR="00172ADA" w:rsidRPr="0009798C" w:rsidRDefault="00172ADA" w:rsidP="00172ADA">
            <w:pPr>
              <w:pStyle w:val="a7"/>
              <w:contextualSpacing/>
              <w:jc w:val="center"/>
              <w:rPr>
                <w:rFonts w:ascii="Times New Roman" w:hAnsi="Times New Roman" w:cs="Times New Roman"/>
                <w:b/>
              </w:rPr>
            </w:pPr>
            <w:r w:rsidRPr="0009798C">
              <w:rPr>
                <w:rFonts w:ascii="Times New Roman" w:hAnsi="Times New Roman" w:cs="Times New Roman"/>
                <w:b/>
              </w:rPr>
              <w:t>4114</w:t>
            </w:r>
            <w:r w:rsidR="003B4524" w:rsidRPr="0009798C">
              <w:rPr>
                <w:rFonts w:ascii="Times New Roman" w:hAnsi="Times New Roman" w:cs="Times New Roman"/>
                <w:b/>
              </w:rPr>
              <w:t>50</w:t>
            </w:r>
          </w:p>
        </w:tc>
        <w:tc>
          <w:tcPr>
            <w:tcW w:w="3752" w:type="pct"/>
          </w:tcPr>
          <w:p w14:paraId="2C8C4BDB" w14:textId="6B5CCE9F" w:rsidR="00172ADA" w:rsidRPr="0009798C" w:rsidRDefault="00172ADA" w:rsidP="00172ADA">
            <w:pPr>
              <w:pStyle w:val="a7"/>
              <w:contextualSpacing/>
              <w:rPr>
                <w:rFonts w:ascii="Times New Roman" w:hAnsi="Times New Roman" w:cs="Times New Roman"/>
              </w:rPr>
            </w:pPr>
            <w:r w:rsidRPr="0009798C">
              <w:t>По ценным бумагам, переданным без прекращения признания</w:t>
            </w:r>
          </w:p>
        </w:tc>
      </w:tr>
      <w:tr w:rsidR="00172ADA" w:rsidRPr="0009798C" w14:paraId="475A9891" w14:textId="77777777" w:rsidTr="00BE2BE9">
        <w:tc>
          <w:tcPr>
            <w:tcW w:w="680" w:type="pct"/>
            <w:vAlign w:val="center"/>
          </w:tcPr>
          <w:p w14:paraId="41DADC69"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04468DC0" w14:textId="70395DE4" w:rsidR="00172ADA" w:rsidRPr="0009798C" w:rsidRDefault="003B4524" w:rsidP="00172ADA">
            <w:pPr>
              <w:pStyle w:val="a7"/>
              <w:contextualSpacing/>
              <w:jc w:val="center"/>
              <w:rPr>
                <w:rFonts w:ascii="Times New Roman" w:hAnsi="Times New Roman" w:cs="Times New Roman"/>
                <w:b/>
              </w:rPr>
            </w:pPr>
            <w:r w:rsidRPr="0009798C">
              <w:rPr>
                <w:rFonts w:ascii="Times New Roman" w:hAnsi="Times New Roman" w:cs="Times New Roman"/>
                <w:b/>
              </w:rPr>
              <w:t>411480</w:t>
            </w:r>
          </w:p>
        </w:tc>
        <w:tc>
          <w:tcPr>
            <w:tcW w:w="3752" w:type="pct"/>
          </w:tcPr>
          <w:p w14:paraId="21B8BDEB" w14:textId="626F980E" w:rsidR="00172ADA" w:rsidRPr="0009798C" w:rsidRDefault="00172ADA" w:rsidP="00172ADA">
            <w:pPr>
              <w:pStyle w:val="a7"/>
              <w:contextualSpacing/>
              <w:rPr>
                <w:rFonts w:ascii="Times New Roman" w:hAnsi="Times New Roman" w:cs="Times New Roman"/>
              </w:rPr>
            </w:pPr>
            <w:r w:rsidRPr="0009798C">
              <w:t>По ценным бумагам, не погашенным в срок</w:t>
            </w:r>
          </w:p>
        </w:tc>
      </w:tr>
      <w:tr w:rsidR="00CC5207" w:rsidRPr="0009798C" w14:paraId="6CF4058A" w14:textId="77777777" w:rsidTr="00BE2BE9">
        <w:tc>
          <w:tcPr>
            <w:tcW w:w="680" w:type="pct"/>
            <w:vAlign w:val="center"/>
          </w:tcPr>
          <w:p w14:paraId="4D17C1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600E6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71648CF" w14:textId="77777777" w:rsidR="00CC5207" w:rsidRPr="0009798C" w:rsidRDefault="00CC5207" w:rsidP="00CC5207">
            <w:pPr>
              <w:pStyle w:val="a7"/>
              <w:contextualSpacing/>
              <w:rPr>
                <w:rFonts w:ascii="Times New Roman" w:hAnsi="Times New Roman" w:cs="Times New Roman"/>
              </w:rPr>
            </w:pPr>
          </w:p>
        </w:tc>
      </w:tr>
      <w:tr w:rsidR="00CC5207" w:rsidRPr="0009798C" w14:paraId="1FBEAA7C" w14:textId="77777777" w:rsidTr="00BE2BE9">
        <w:tc>
          <w:tcPr>
            <w:tcW w:w="680" w:type="pct"/>
            <w:vAlign w:val="center"/>
          </w:tcPr>
          <w:p w14:paraId="68855EE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w:t>
            </w:r>
          </w:p>
        </w:tc>
        <w:tc>
          <w:tcPr>
            <w:tcW w:w="4320" w:type="pct"/>
            <w:gridSpan w:val="2"/>
          </w:tcPr>
          <w:p w14:paraId="5F96300F"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 ценными бумагами, имеющимися в наличии для продажи</w:t>
            </w:r>
          </w:p>
        </w:tc>
      </w:tr>
      <w:tr w:rsidR="00CC5207" w:rsidRPr="0009798C" w14:paraId="6AB3DA93" w14:textId="77777777" w:rsidTr="00BE2BE9">
        <w:tc>
          <w:tcPr>
            <w:tcW w:w="680" w:type="pct"/>
            <w:vAlign w:val="center"/>
          </w:tcPr>
          <w:p w14:paraId="709F14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D9378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411501</w:t>
            </w:r>
          </w:p>
        </w:tc>
        <w:tc>
          <w:tcPr>
            <w:tcW w:w="3752" w:type="pct"/>
          </w:tcPr>
          <w:p w14:paraId="253483D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02313468" w14:textId="77777777" w:rsidTr="00BE2BE9">
        <w:tc>
          <w:tcPr>
            <w:tcW w:w="680" w:type="pct"/>
            <w:vAlign w:val="center"/>
          </w:tcPr>
          <w:p w14:paraId="10D52E1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5514E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411502</w:t>
            </w:r>
          </w:p>
        </w:tc>
        <w:tc>
          <w:tcPr>
            <w:tcW w:w="3752" w:type="pct"/>
          </w:tcPr>
          <w:p w14:paraId="240F836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04B92E6A" w14:textId="77777777" w:rsidTr="00BE2BE9">
        <w:tc>
          <w:tcPr>
            <w:tcW w:w="680" w:type="pct"/>
            <w:vAlign w:val="center"/>
          </w:tcPr>
          <w:p w14:paraId="34B4246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E5DDE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411503</w:t>
            </w:r>
          </w:p>
        </w:tc>
        <w:tc>
          <w:tcPr>
            <w:tcW w:w="3752" w:type="pct"/>
          </w:tcPr>
          <w:p w14:paraId="767F179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43A5C830" w14:textId="77777777" w:rsidTr="00BE2BE9">
        <w:tc>
          <w:tcPr>
            <w:tcW w:w="680" w:type="pct"/>
            <w:vAlign w:val="center"/>
          </w:tcPr>
          <w:p w14:paraId="4F3646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335E0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411511</w:t>
            </w:r>
          </w:p>
        </w:tc>
        <w:tc>
          <w:tcPr>
            <w:tcW w:w="3752" w:type="pct"/>
          </w:tcPr>
          <w:p w14:paraId="7DABD20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361CFE7F" w14:textId="77777777" w:rsidTr="00BE2BE9">
        <w:tc>
          <w:tcPr>
            <w:tcW w:w="680" w:type="pct"/>
            <w:vAlign w:val="center"/>
          </w:tcPr>
          <w:p w14:paraId="49FDAB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A2CA2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411512</w:t>
            </w:r>
          </w:p>
        </w:tc>
        <w:tc>
          <w:tcPr>
            <w:tcW w:w="3752" w:type="pct"/>
          </w:tcPr>
          <w:p w14:paraId="3732E23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24153162" w14:textId="77777777" w:rsidTr="00BE2BE9">
        <w:tc>
          <w:tcPr>
            <w:tcW w:w="680" w:type="pct"/>
            <w:vAlign w:val="center"/>
          </w:tcPr>
          <w:p w14:paraId="115C0F8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CD5DA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411521</w:t>
            </w:r>
          </w:p>
        </w:tc>
        <w:tc>
          <w:tcPr>
            <w:tcW w:w="3752" w:type="pct"/>
          </w:tcPr>
          <w:p w14:paraId="488EA9C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27DF65FC" w14:textId="77777777" w:rsidTr="00BE2BE9">
        <w:tc>
          <w:tcPr>
            <w:tcW w:w="680" w:type="pct"/>
            <w:vAlign w:val="center"/>
          </w:tcPr>
          <w:p w14:paraId="5C14458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BB5BF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411522</w:t>
            </w:r>
          </w:p>
        </w:tc>
        <w:tc>
          <w:tcPr>
            <w:tcW w:w="3752" w:type="pct"/>
          </w:tcPr>
          <w:p w14:paraId="7EC35D4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172ADA" w:rsidRPr="0009798C" w14:paraId="4E59D35D" w14:textId="77777777" w:rsidTr="00BE2BE9">
        <w:tc>
          <w:tcPr>
            <w:tcW w:w="680" w:type="pct"/>
            <w:vAlign w:val="center"/>
          </w:tcPr>
          <w:p w14:paraId="33F8521B"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5872A801" w14:textId="7E5CE3ED" w:rsidR="00172ADA" w:rsidRPr="0009798C" w:rsidRDefault="003B4524" w:rsidP="00172ADA">
            <w:pPr>
              <w:pStyle w:val="a7"/>
              <w:contextualSpacing/>
              <w:jc w:val="center"/>
              <w:rPr>
                <w:rFonts w:ascii="Times New Roman" w:hAnsi="Times New Roman" w:cs="Times New Roman"/>
                <w:b/>
              </w:rPr>
            </w:pPr>
            <w:r w:rsidRPr="0009798C">
              <w:rPr>
                <w:rFonts w:ascii="Times New Roman" w:hAnsi="Times New Roman" w:cs="Times New Roman"/>
                <w:b/>
              </w:rPr>
              <w:t>411550</w:t>
            </w:r>
          </w:p>
        </w:tc>
        <w:tc>
          <w:tcPr>
            <w:tcW w:w="3752" w:type="pct"/>
          </w:tcPr>
          <w:p w14:paraId="41A4122B" w14:textId="69464748" w:rsidR="00172ADA" w:rsidRPr="0009798C" w:rsidRDefault="00172ADA" w:rsidP="00172ADA">
            <w:pPr>
              <w:pStyle w:val="a7"/>
              <w:contextualSpacing/>
              <w:rPr>
                <w:rFonts w:ascii="Times New Roman" w:hAnsi="Times New Roman" w:cs="Times New Roman"/>
              </w:rPr>
            </w:pPr>
            <w:r w:rsidRPr="0009798C">
              <w:t>По ценным бумагам, переданным без прекращения признания</w:t>
            </w:r>
          </w:p>
        </w:tc>
      </w:tr>
      <w:tr w:rsidR="00172ADA" w:rsidRPr="0009798C" w14:paraId="7CB67FB3" w14:textId="77777777" w:rsidTr="00BE2BE9">
        <w:tc>
          <w:tcPr>
            <w:tcW w:w="680" w:type="pct"/>
            <w:vAlign w:val="center"/>
          </w:tcPr>
          <w:p w14:paraId="670E6528"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2E4BAF96" w14:textId="0DD469F7" w:rsidR="00172ADA" w:rsidRPr="0009798C" w:rsidRDefault="003B4524" w:rsidP="00172ADA">
            <w:pPr>
              <w:pStyle w:val="a7"/>
              <w:contextualSpacing/>
              <w:jc w:val="center"/>
              <w:rPr>
                <w:rFonts w:ascii="Times New Roman" w:hAnsi="Times New Roman" w:cs="Times New Roman"/>
                <w:b/>
              </w:rPr>
            </w:pPr>
            <w:r w:rsidRPr="0009798C">
              <w:rPr>
                <w:rFonts w:ascii="Times New Roman" w:hAnsi="Times New Roman" w:cs="Times New Roman"/>
                <w:b/>
              </w:rPr>
              <w:t>411580</w:t>
            </w:r>
          </w:p>
        </w:tc>
        <w:tc>
          <w:tcPr>
            <w:tcW w:w="3752" w:type="pct"/>
          </w:tcPr>
          <w:p w14:paraId="289BD13B" w14:textId="4829938F" w:rsidR="00172ADA" w:rsidRPr="0009798C" w:rsidRDefault="00172ADA" w:rsidP="00172ADA">
            <w:pPr>
              <w:pStyle w:val="a7"/>
              <w:contextualSpacing/>
              <w:rPr>
                <w:rFonts w:ascii="Times New Roman" w:hAnsi="Times New Roman" w:cs="Times New Roman"/>
              </w:rPr>
            </w:pPr>
            <w:r w:rsidRPr="0009798C">
              <w:t>По ценным бумагам, не погашенным в срок</w:t>
            </w:r>
          </w:p>
        </w:tc>
      </w:tr>
      <w:tr w:rsidR="00CC5207" w:rsidRPr="0009798C" w14:paraId="428A1B76" w14:textId="77777777" w:rsidTr="00BE2BE9">
        <w:tc>
          <w:tcPr>
            <w:tcW w:w="680" w:type="pct"/>
            <w:vAlign w:val="center"/>
          </w:tcPr>
          <w:p w14:paraId="405836B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37A68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8FB7A27" w14:textId="77777777" w:rsidR="00CC5207" w:rsidRPr="0009798C" w:rsidRDefault="00CC5207" w:rsidP="00CC5207">
            <w:pPr>
              <w:pStyle w:val="a7"/>
              <w:contextualSpacing/>
              <w:rPr>
                <w:rFonts w:ascii="Times New Roman" w:hAnsi="Times New Roman" w:cs="Times New Roman"/>
              </w:rPr>
            </w:pPr>
          </w:p>
        </w:tc>
      </w:tr>
      <w:tr w:rsidR="00CC5207" w:rsidRPr="0009798C" w14:paraId="63F4EF1A" w14:textId="77777777" w:rsidTr="00BE2BE9">
        <w:tc>
          <w:tcPr>
            <w:tcW w:w="680" w:type="pct"/>
            <w:vAlign w:val="center"/>
          </w:tcPr>
          <w:p w14:paraId="474C49E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w:t>
            </w:r>
          </w:p>
        </w:tc>
        <w:tc>
          <w:tcPr>
            <w:tcW w:w="4320" w:type="pct"/>
            <w:gridSpan w:val="2"/>
          </w:tcPr>
          <w:p w14:paraId="54BCA439"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 ценными бумагами, удерживаемыми до погашения</w:t>
            </w:r>
          </w:p>
        </w:tc>
      </w:tr>
      <w:tr w:rsidR="00CC5207" w:rsidRPr="0009798C" w14:paraId="7FA98C7F" w14:textId="77777777" w:rsidTr="00BE2BE9">
        <w:tc>
          <w:tcPr>
            <w:tcW w:w="680" w:type="pct"/>
            <w:vAlign w:val="center"/>
          </w:tcPr>
          <w:p w14:paraId="4685B4D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76F09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411601</w:t>
            </w:r>
          </w:p>
        </w:tc>
        <w:tc>
          <w:tcPr>
            <w:tcW w:w="3752" w:type="pct"/>
          </w:tcPr>
          <w:p w14:paraId="77F7FCC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4D56D40A" w14:textId="77777777" w:rsidTr="00BE2BE9">
        <w:tc>
          <w:tcPr>
            <w:tcW w:w="680" w:type="pct"/>
            <w:vAlign w:val="center"/>
          </w:tcPr>
          <w:p w14:paraId="267FF07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395A6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411602</w:t>
            </w:r>
          </w:p>
        </w:tc>
        <w:tc>
          <w:tcPr>
            <w:tcW w:w="3752" w:type="pct"/>
          </w:tcPr>
          <w:p w14:paraId="544DF25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0F64EF3E" w14:textId="77777777" w:rsidTr="00BE2BE9">
        <w:tc>
          <w:tcPr>
            <w:tcW w:w="680" w:type="pct"/>
            <w:vAlign w:val="center"/>
          </w:tcPr>
          <w:p w14:paraId="171154B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EB6BC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411603</w:t>
            </w:r>
          </w:p>
        </w:tc>
        <w:tc>
          <w:tcPr>
            <w:tcW w:w="3752" w:type="pct"/>
          </w:tcPr>
          <w:p w14:paraId="7891E0A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6CD77787" w14:textId="77777777" w:rsidTr="00BE2BE9">
        <w:tc>
          <w:tcPr>
            <w:tcW w:w="680" w:type="pct"/>
            <w:vAlign w:val="center"/>
          </w:tcPr>
          <w:p w14:paraId="2E3ADF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98A5D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411611</w:t>
            </w:r>
          </w:p>
        </w:tc>
        <w:tc>
          <w:tcPr>
            <w:tcW w:w="3752" w:type="pct"/>
          </w:tcPr>
          <w:p w14:paraId="321F10E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054A6D89" w14:textId="77777777" w:rsidTr="00BE2BE9">
        <w:tc>
          <w:tcPr>
            <w:tcW w:w="680" w:type="pct"/>
            <w:vAlign w:val="center"/>
          </w:tcPr>
          <w:p w14:paraId="2111768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5FDA01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411612</w:t>
            </w:r>
          </w:p>
        </w:tc>
        <w:tc>
          <w:tcPr>
            <w:tcW w:w="3752" w:type="pct"/>
          </w:tcPr>
          <w:p w14:paraId="5DF46EC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51AFC56C" w14:textId="77777777" w:rsidTr="00BE2BE9">
        <w:tc>
          <w:tcPr>
            <w:tcW w:w="680" w:type="pct"/>
            <w:vAlign w:val="center"/>
          </w:tcPr>
          <w:p w14:paraId="1358DED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68945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411621</w:t>
            </w:r>
          </w:p>
        </w:tc>
        <w:tc>
          <w:tcPr>
            <w:tcW w:w="3752" w:type="pct"/>
          </w:tcPr>
          <w:p w14:paraId="6E0F07E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6B2795EF" w14:textId="77777777" w:rsidTr="00BE2BE9">
        <w:tc>
          <w:tcPr>
            <w:tcW w:w="680" w:type="pct"/>
            <w:vAlign w:val="center"/>
          </w:tcPr>
          <w:p w14:paraId="5F358E3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9E710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411622</w:t>
            </w:r>
          </w:p>
        </w:tc>
        <w:tc>
          <w:tcPr>
            <w:tcW w:w="3752" w:type="pct"/>
          </w:tcPr>
          <w:p w14:paraId="6D62321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172ADA" w:rsidRPr="0009798C" w14:paraId="20164129" w14:textId="77777777" w:rsidTr="00BE2BE9">
        <w:tc>
          <w:tcPr>
            <w:tcW w:w="680" w:type="pct"/>
            <w:vAlign w:val="center"/>
          </w:tcPr>
          <w:p w14:paraId="330F5377"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6E01C9A1" w14:textId="284291B8" w:rsidR="00172ADA" w:rsidRPr="0009798C" w:rsidRDefault="003B4524" w:rsidP="00172ADA">
            <w:pPr>
              <w:pStyle w:val="a7"/>
              <w:contextualSpacing/>
              <w:jc w:val="center"/>
              <w:rPr>
                <w:rFonts w:ascii="Times New Roman" w:hAnsi="Times New Roman" w:cs="Times New Roman"/>
                <w:b/>
              </w:rPr>
            </w:pPr>
            <w:r w:rsidRPr="0009798C">
              <w:rPr>
                <w:rFonts w:ascii="Times New Roman" w:hAnsi="Times New Roman" w:cs="Times New Roman"/>
                <w:b/>
              </w:rPr>
              <w:t>411650</w:t>
            </w:r>
          </w:p>
        </w:tc>
        <w:tc>
          <w:tcPr>
            <w:tcW w:w="3752" w:type="pct"/>
          </w:tcPr>
          <w:p w14:paraId="55A117AE" w14:textId="2B2AE662" w:rsidR="00172ADA" w:rsidRPr="0009798C" w:rsidRDefault="00172ADA" w:rsidP="00172ADA">
            <w:pPr>
              <w:pStyle w:val="a7"/>
              <w:contextualSpacing/>
              <w:rPr>
                <w:rFonts w:ascii="Times New Roman" w:hAnsi="Times New Roman" w:cs="Times New Roman"/>
              </w:rPr>
            </w:pPr>
            <w:r w:rsidRPr="0009798C">
              <w:t>По ценным бумагам, переданным без прекращения признания</w:t>
            </w:r>
          </w:p>
        </w:tc>
      </w:tr>
      <w:tr w:rsidR="00172ADA" w:rsidRPr="0009798C" w14:paraId="27D4F65E" w14:textId="77777777" w:rsidTr="00BE2BE9">
        <w:tc>
          <w:tcPr>
            <w:tcW w:w="680" w:type="pct"/>
            <w:vAlign w:val="center"/>
          </w:tcPr>
          <w:p w14:paraId="10CE784C" w14:textId="77777777" w:rsidR="00172ADA" w:rsidRPr="0009798C" w:rsidRDefault="00172ADA" w:rsidP="00172ADA">
            <w:pPr>
              <w:pStyle w:val="a7"/>
              <w:contextualSpacing/>
              <w:jc w:val="center"/>
              <w:rPr>
                <w:rFonts w:ascii="Times New Roman" w:hAnsi="Times New Roman" w:cs="Times New Roman"/>
                <w:b/>
              </w:rPr>
            </w:pPr>
          </w:p>
        </w:tc>
        <w:tc>
          <w:tcPr>
            <w:tcW w:w="568" w:type="pct"/>
          </w:tcPr>
          <w:p w14:paraId="5BE9AA23" w14:textId="11D71DA4" w:rsidR="00172ADA" w:rsidRPr="0009798C" w:rsidRDefault="003B4524" w:rsidP="00172ADA">
            <w:pPr>
              <w:pStyle w:val="a7"/>
              <w:contextualSpacing/>
              <w:jc w:val="center"/>
              <w:rPr>
                <w:rFonts w:ascii="Times New Roman" w:hAnsi="Times New Roman" w:cs="Times New Roman"/>
                <w:b/>
              </w:rPr>
            </w:pPr>
            <w:r w:rsidRPr="0009798C">
              <w:rPr>
                <w:rFonts w:ascii="Times New Roman" w:hAnsi="Times New Roman" w:cs="Times New Roman"/>
                <w:b/>
              </w:rPr>
              <w:t>411680</w:t>
            </w:r>
          </w:p>
        </w:tc>
        <w:tc>
          <w:tcPr>
            <w:tcW w:w="3752" w:type="pct"/>
          </w:tcPr>
          <w:p w14:paraId="2E30F933" w14:textId="27D519FD" w:rsidR="00172ADA" w:rsidRPr="0009798C" w:rsidRDefault="00172ADA" w:rsidP="00172ADA">
            <w:pPr>
              <w:pStyle w:val="a7"/>
              <w:contextualSpacing/>
              <w:rPr>
                <w:rFonts w:ascii="Times New Roman" w:hAnsi="Times New Roman" w:cs="Times New Roman"/>
              </w:rPr>
            </w:pPr>
            <w:r w:rsidRPr="0009798C">
              <w:t>По ценным бумагам, не погашенным в срок</w:t>
            </w:r>
          </w:p>
        </w:tc>
      </w:tr>
      <w:tr w:rsidR="00CC5207" w:rsidRPr="0009798C" w14:paraId="6993FE68" w14:textId="77777777" w:rsidTr="00BE2BE9">
        <w:tc>
          <w:tcPr>
            <w:tcW w:w="680" w:type="pct"/>
            <w:vAlign w:val="center"/>
          </w:tcPr>
          <w:p w14:paraId="68AFD1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F4013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ADE9F5A" w14:textId="77777777" w:rsidR="00CC5207" w:rsidRPr="0009798C" w:rsidRDefault="00CC5207" w:rsidP="00CC5207">
            <w:pPr>
              <w:pStyle w:val="a7"/>
              <w:contextualSpacing/>
              <w:rPr>
                <w:rFonts w:ascii="Times New Roman" w:hAnsi="Times New Roman" w:cs="Times New Roman"/>
              </w:rPr>
            </w:pPr>
          </w:p>
        </w:tc>
      </w:tr>
      <w:tr w:rsidR="00CC5207" w:rsidRPr="0009798C" w14:paraId="680659F3" w14:textId="77777777" w:rsidTr="00BE2BE9">
        <w:tc>
          <w:tcPr>
            <w:tcW w:w="680" w:type="pct"/>
            <w:vAlign w:val="center"/>
          </w:tcPr>
          <w:p w14:paraId="6D93DD4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lastRenderedPageBreak/>
              <w:t>4121</w:t>
            </w:r>
          </w:p>
        </w:tc>
        <w:tc>
          <w:tcPr>
            <w:tcW w:w="4320" w:type="pct"/>
            <w:gridSpan w:val="2"/>
          </w:tcPr>
          <w:p w14:paraId="5C9C0205"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векселям, оцениваемым по справедливой стоимости через прибыль или убыток</w:t>
            </w:r>
          </w:p>
        </w:tc>
      </w:tr>
      <w:tr w:rsidR="00CC5207" w:rsidRPr="0009798C" w14:paraId="4EEDDDD9" w14:textId="77777777" w:rsidTr="00BE2BE9">
        <w:tc>
          <w:tcPr>
            <w:tcW w:w="680" w:type="pct"/>
            <w:vAlign w:val="center"/>
          </w:tcPr>
          <w:p w14:paraId="56B59A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02029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412101</w:t>
            </w:r>
          </w:p>
        </w:tc>
        <w:tc>
          <w:tcPr>
            <w:tcW w:w="3752" w:type="pct"/>
          </w:tcPr>
          <w:p w14:paraId="382A6EE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1C7E881A" w14:textId="77777777" w:rsidTr="00BE2BE9">
        <w:tc>
          <w:tcPr>
            <w:tcW w:w="680" w:type="pct"/>
            <w:vAlign w:val="center"/>
          </w:tcPr>
          <w:p w14:paraId="1664BBA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80C0A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412102</w:t>
            </w:r>
          </w:p>
        </w:tc>
        <w:tc>
          <w:tcPr>
            <w:tcW w:w="3752" w:type="pct"/>
          </w:tcPr>
          <w:p w14:paraId="336A9FB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6B495CFB" w14:textId="77777777" w:rsidTr="00BE2BE9">
        <w:tc>
          <w:tcPr>
            <w:tcW w:w="680" w:type="pct"/>
            <w:vAlign w:val="center"/>
          </w:tcPr>
          <w:p w14:paraId="3D3805A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3D474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412111</w:t>
            </w:r>
          </w:p>
        </w:tc>
        <w:tc>
          <w:tcPr>
            <w:tcW w:w="3752" w:type="pct"/>
          </w:tcPr>
          <w:p w14:paraId="2EE3914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3F3C5693" w14:textId="77777777" w:rsidTr="00BE2BE9">
        <w:tc>
          <w:tcPr>
            <w:tcW w:w="680" w:type="pct"/>
            <w:vAlign w:val="center"/>
          </w:tcPr>
          <w:p w14:paraId="7881039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7496C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412112</w:t>
            </w:r>
          </w:p>
        </w:tc>
        <w:tc>
          <w:tcPr>
            <w:tcW w:w="3752" w:type="pct"/>
          </w:tcPr>
          <w:p w14:paraId="7BC7E8D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4C5CE025" w14:textId="77777777" w:rsidTr="00BE2BE9">
        <w:tc>
          <w:tcPr>
            <w:tcW w:w="680" w:type="pct"/>
            <w:vAlign w:val="center"/>
          </w:tcPr>
          <w:p w14:paraId="08D2108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D1F88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412121</w:t>
            </w:r>
          </w:p>
        </w:tc>
        <w:tc>
          <w:tcPr>
            <w:tcW w:w="3752" w:type="pct"/>
          </w:tcPr>
          <w:p w14:paraId="7B38C7F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09BDA224" w14:textId="77777777" w:rsidTr="00BE2BE9">
        <w:tc>
          <w:tcPr>
            <w:tcW w:w="680" w:type="pct"/>
            <w:vAlign w:val="center"/>
          </w:tcPr>
          <w:p w14:paraId="220FBDF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F6798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412122</w:t>
            </w:r>
          </w:p>
        </w:tc>
        <w:tc>
          <w:tcPr>
            <w:tcW w:w="3752" w:type="pct"/>
          </w:tcPr>
          <w:p w14:paraId="1AA0111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731C61D8" w14:textId="77777777" w:rsidTr="00BE2BE9">
        <w:tc>
          <w:tcPr>
            <w:tcW w:w="680" w:type="pct"/>
            <w:vAlign w:val="center"/>
          </w:tcPr>
          <w:p w14:paraId="4B01E4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A0DBD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412141</w:t>
            </w:r>
          </w:p>
        </w:tc>
        <w:tc>
          <w:tcPr>
            <w:tcW w:w="3752" w:type="pct"/>
          </w:tcPr>
          <w:p w14:paraId="101E3D25" w14:textId="71367CF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5BFC14C2" w14:textId="77777777" w:rsidTr="00BE2BE9">
        <w:tc>
          <w:tcPr>
            <w:tcW w:w="680" w:type="pct"/>
            <w:vAlign w:val="center"/>
          </w:tcPr>
          <w:p w14:paraId="35094757"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4002B50A" w14:textId="5C903A1A"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412180</w:t>
            </w:r>
          </w:p>
        </w:tc>
        <w:tc>
          <w:tcPr>
            <w:tcW w:w="3752" w:type="pct"/>
          </w:tcPr>
          <w:p w14:paraId="42E811B5" w14:textId="3023AB8A"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25F971C0" w14:textId="77777777" w:rsidTr="00BE2BE9">
        <w:tc>
          <w:tcPr>
            <w:tcW w:w="680" w:type="pct"/>
            <w:vAlign w:val="center"/>
          </w:tcPr>
          <w:p w14:paraId="32A3E25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2F290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046C4D2" w14:textId="77777777" w:rsidR="00CC5207" w:rsidRPr="0009798C" w:rsidRDefault="00CC5207" w:rsidP="00CC5207">
            <w:pPr>
              <w:pStyle w:val="a7"/>
              <w:contextualSpacing/>
              <w:rPr>
                <w:rFonts w:ascii="Times New Roman" w:hAnsi="Times New Roman" w:cs="Times New Roman"/>
              </w:rPr>
            </w:pPr>
          </w:p>
        </w:tc>
      </w:tr>
      <w:tr w:rsidR="00CC5207" w:rsidRPr="0009798C" w14:paraId="1CF46B2B" w14:textId="77777777" w:rsidTr="00BE2BE9">
        <w:tc>
          <w:tcPr>
            <w:tcW w:w="680" w:type="pct"/>
            <w:vAlign w:val="center"/>
          </w:tcPr>
          <w:p w14:paraId="6D8D94D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w:t>
            </w:r>
          </w:p>
        </w:tc>
        <w:tc>
          <w:tcPr>
            <w:tcW w:w="4320" w:type="pct"/>
            <w:gridSpan w:val="2"/>
          </w:tcPr>
          <w:p w14:paraId="6B93B785"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векселям, имеющимся в наличии для продажи</w:t>
            </w:r>
          </w:p>
        </w:tc>
      </w:tr>
      <w:tr w:rsidR="00CC5207" w:rsidRPr="0009798C" w14:paraId="1A91C99A" w14:textId="77777777" w:rsidTr="00BE2BE9">
        <w:tc>
          <w:tcPr>
            <w:tcW w:w="680" w:type="pct"/>
            <w:vAlign w:val="center"/>
          </w:tcPr>
          <w:p w14:paraId="67C0223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ED90C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412201</w:t>
            </w:r>
          </w:p>
        </w:tc>
        <w:tc>
          <w:tcPr>
            <w:tcW w:w="3752" w:type="pct"/>
          </w:tcPr>
          <w:p w14:paraId="44D7818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0A11C58C" w14:textId="77777777" w:rsidTr="00BE2BE9">
        <w:tc>
          <w:tcPr>
            <w:tcW w:w="680" w:type="pct"/>
            <w:vAlign w:val="center"/>
          </w:tcPr>
          <w:p w14:paraId="65EFE87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B52C8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412202</w:t>
            </w:r>
          </w:p>
        </w:tc>
        <w:tc>
          <w:tcPr>
            <w:tcW w:w="3752" w:type="pct"/>
          </w:tcPr>
          <w:p w14:paraId="247A7CC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6197E794" w14:textId="77777777" w:rsidTr="00BE2BE9">
        <w:tc>
          <w:tcPr>
            <w:tcW w:w="680" w:type="pct"/>
            <w:vAlign w:val="center"/>
          </w:tcPr>
          <w:p w14:paraId="66D44AD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4943F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412211</w:t>
            </w:r>
          </w:p>
        </w:tc>
        <w:tc>
          <w:tcPr>
            <w:tcW w:w="3752" w:type="pct"/>
          </w:tcPr>
          <w:p w14:paraId="0AC2789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67F3C6FC" w14:textId="77777777" w:rsidTr="00BE2BE9">
        <w:tc>
          <w:tcPr>
            <w:tcW w:w="680" w:type="pct"/>
            <w:vAlign w:val="center"/>
          </w:tcPr>
          <w:p w14:paraId="1B9C0C9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C9C691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412212</w:t>
            </w:r>
          </w:p>
        </w:tc>
        <w:tc>
          <w:tcPr>
            <w:tcW w:w="3752" w:type="pct"/>
          </w:tcPr>
          <w:p w14:paraId="2778FFA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1C584D71" w14:textId="77777777" w:rsidTr="00BE2BE9">
        <w:tc>
          <w:tcPr>
            <w:tcW w:w="680" w:type="pct"/>
            <w:vAlign w:val="center"/>
          </w:tcPr>
          <w:p w14:paraId="0E25A94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DC130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412221</w:t>
            </w:r>
          </w:p>
        </w:tc>
        <w:tc>
          <w:tcPr>
            <w:tcW w:w="3752" w:type="pct"/>
          </w:tcPr>
          <w:p w14:paraId="76D31EF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2643150E" w14:textId="77777777" w:rsidTr="00BE2BE9">
        <w:tc>
          <w:tcPr>
            <w:tcW w:w="680" w:type="pct"/>
            <w:vAlign w:val="center"/>
          </w:tcPr>
          <w:p w14:paraId="029F9B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29DB3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412222</w:t>
            </w:r>
          </w:p>
        </w:tc>
        <w:tc>
          <w:tcPr>
            <w:tcW w:w="3752" w:type="pct"/>
          </w:tcPr>
          <w:p w14:paraId="20CAFC7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53AA7253" w14:textId="77777777" w:rsidTr="00BE2BE9">
        <w:tc>
          <w:tcPr>
            <w:tcW w:w="680" w:type="pct"/>
            <w:vAlign w:val="center"/>
          </w:tcPr>
          <w:p w14:paraId="768B6EA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221D0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412241</w:t>
            </w:r>
          </w:p>
        </w:tc>
        <w:tc>
          <w:tcPr>
            <w:tcW w:w="3752" w:type="pct"/>
          </w:tcPr>
          <w:p w14:paraId="5DC1175F" w14:textId="5FA6DEBC"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4E195A9A" w14:textId="77777777" w:rsidTr="00BE2BE9">
        <w:tc>
          <w:tcPr>
            <w:tcW w:w="680" w:type="pct"/>
            <w:vAlign w:val="center"/>
          </w:tcPr>
          <w:p w14:paraId="665F51F3"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71D7CFD6" w14:textId="46BC129C"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412280</w:t>
            </w:r>
          </w:p>
        </w:tc>
        <w:tc>
          <w:tcPr>
            <w:tcW w:w="3752" w:type="pct"/>
          </w:tcPr>
          <w:p w14:paraId="7F4D288B" w14:textId="1DD76833"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66E1A965" w14:textId="77777777" w:rsidTr="00BE2BE9">
        <w:tc>
          <w:tcPr>
            <w:tcW w:w="680" w:type="pct"/>
            <w:vAlign w:val="center"/>
          </w:tcPr>
          <w:p w14:paraId="0FC263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60FC0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6B207CA" w14:textId="77777777" w:rsidR="00CC5207" w:rsidRPr="0009798C" w:rsidRDefault="00CC5207" w:rsidP="00CC5207">
            <w:pPr>
              <w:pStyle w:val="a7"/>
              <w:contextualSpacing/>
              <w:rPr>
                <w:rFonts w:ascii="Times New Roman" w:hAnsi="Times New Roman" w:cs="Times New Roman"/>
              </w:rPr>
            </w:pPr>
          </w:p>
        </w:tc>
      </w:tr>
      <w:tr w:rsidR="00CC5207" w:rsidRPr="0009798C" w14:paraId="7A45A4A1" w14:textId="77777777" w:rsidTr="00BE2BE9">
        <w:tc>
          <w:tcPr>
            <w:tcW w:w="680" w:type="pct"/>
            <w:vAlign w:val="center"/>
          </w:tcPr>
          <w:p w14:paraId="7A2C7FC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w:t>
            </w:r>
          </w:p>
        </w:tc>
        <w:tc>
          <w:tcPr>
            <w:tcW w:w="4320" w:type="pct"/>
            <w:gridSpan w:val="2"/>
          </w:tcPr>
          <w:p w14:paraId="182FBBD5"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Процентные доходы по векселям, удерживаемым до погашения</w:t>
            </w:r>
          </w:p>
        </w:tc>
      </w:tr>
      <w:tr w:rsidR="00CC5207" w:rsidRPr="0009798C" w14:paraId="5B9CCF72" w14:textId="77777777" w:rsidTr="00BE2BE9">
        <w:tc>
          <w:tcPr>
            <w:tcW w:w="680" w:type="pct"/>
            <w:vAlign w:val="center"/>
          </w:tcPr>
          <w:p w14:paraId="5CC9B4E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12E5BB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412301</w:t>
            </w:r>
          </w:p>
        </w:tc>
        <w:tc>
          <w:tcPr>
            <w:tcW w:w="3752" w:type="pct"/>
          </w:tcPr>
          <w:p w14:paraId="2A82164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3E172601" w14:textId="77777777" w:rsidTr="00BE2BE9">
        <w:tc>
          <w:tcPr>
            <w:tcW w:w="680" w:type="pct"/>
            <w:vAlign w:val="center"/>
          </w:tcPr>
          <w:p w14:paraId="29CF30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8CB05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412302</w:t>
            </w:r>
          </w:p>
        </w:tc>
        <w:tc>
          <w:tcPr>
            <w:tcW w:w="3752" w:type="pct"/>
          </w:tcPr>
          <w:p w14:paraId="0C5543C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53D169E5" w14:textId="77777777" w:rsidTr="00BE2BE9">
        <w:tc>
          <w:tcPr>
            <w:tcW w:w="680" w:type="pct"/>
            <w:vAlign w:val="center"/>
          </w:tcPr>
          <w:p w14:paraId="1919CA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8CD82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412311</w:t>
            </w:r>
          </w:p>
        </w:tc>
        <w:tc>
          <w:tcPr>
            <w:tcW w:w="3752" w:type="pct"/>
          </w:tcPr>
          <w:p w14:paraId="6F4C0E6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355A682F" w14:textId="77777777" w:rsidTr="00BE2BE9">
        <w:tc>
          <w:tcPr>
            <w:tcW w:w="680" w:type="pct"/>
            <w:vAlign w:val="center"/>
          </w:tcPr>
          <w:p w14:paraId="23D8665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DBAE0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412312</w:t>
            </w:r>
          </w:p>
        </w:tc>
        <w:tc>
          <w:tcPr>
            <w:tcW w:w="3752" w:type="pct"/>
          </w:tcPr>
          <w:p w14:paraId="69B08E9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37A08126" w14:textId="77777777" w:rsidTr="00BE2BE9">
        <w:tc>
          <w:tcPr>
            <w:tcW w:w="680" w:type="pct"/>
            <w:vAlign w:val="center"/>
          </w:tcPr>
          <w:p w14:paraId="685B913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DDCE8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412321</w:t>
            </w:r>
          </w:p>
        </w:tc>
        <w:tc>
          <w:tcPr>
            <w:tcW w:w="3752" w:type="pct"/>
          </w:tcPr>
          <w:p w14:paraId="2749070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2629A50E" w14:textId="77777777" w:rsidTr="00BE2BE9">
        <w:tc>
          <w:tcPr>
            <w:tcW w:w="680" w:type="pct"/>
            <w:vAlign w:val="center"/>
          </w:tcPr>
          <w:p w14:paraId="2387593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762E4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412322</w:t>
            </w:r>
          </w:p>
        </w:tc>
        <w:tc>
          <w:tcPr>
            <w:tcW w:w="3752" w:type="pct"/>
          </w:tcPr>
          <w:p w14:paraId="42D951F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663987DB" w14:textId="77777777" w:rsidTr="00BE2BE9">
        <w:tc>
          <w:tcPr>
            <w:tcW w:w="680" w:type="pct"/>
            <w:vAlign w:val="center"/>
          </w:tcPr>
          <w:p w14:paraId="26ADD26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6D2B0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412341</w:t>
            </w:r>
          </w:p>
        </w:tc>
        <w:tc>
          <w:tcPr>
            <w:tcW w:w="3752" w:type="pct"/>
          </w:tcPr>
          <w:p w14:paraId="7818B08A" w14:textId="7FE1143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62CA2B99" w14:textId="77777777" w:rsidTr="00BE2BE9">
        <w:tc>
          <w:tcPr>
            <w:tcW w:w="680" w:type="pct"/>
            <w:vAlign w:val="center"/>
          </w:tcPr>
          <w:p w14:paraId="18E9C3C8"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5B08A094" w14:textId="659A3841"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412380</w:t>
            </w:r>
          </w:p>
        </w:tc>
        <w:tc>
          <w:tcPr>
            <w:tcW w:w="3752" w:type="pct"/>
          </w:tcPr>
          <w:p w14:paraId="75052E32" w14:textId="6713D944"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09FE09D4" w14:textId="77777777" w:rsidTr="00BE2BE9">
        <w:tc>
          <w:tcPr>
            <w:tcW w:w="680" w:type="pct"/>
            <w:vAlign w:val="center"/>
          </w:tcPr>
          <w:p w14:paraId="743922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DC733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A3CCFD5" w14:textId="77777777" w:rsidR="00CC5207" w:rsidRPr="0009798C" w:rsidRDefault="00CC5207" w:rsidP="00CC5207">
            <w:pPr>
              <w:pStyle w:val="a7"/>
              <w:contextualSpacing/>
              <w:rPr>
                <w:rFonts w:ascii="Times New Roman" w:hAnsi="Times New Roman" w:cs="Times New Roman"/>
              </w:rPr>
            </w:pPr>
          </w:p>
        </w:tc>
      </w:tr>
      <w:tr w:rsidR="00CC5207" w:rsidRPr="0009798C" w14:paraId="0BD14847" w14:textId="77777777" w:rsidTr="00BE2BE9">
        <w:tc>
          <w:tcPr>
            <w:tcW w:w="680" w:type="pct"/>
            <w:vAlign w:val="center"/>
          </w:tcPr>
          <w:p w14:paraId="71CBCFC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w:t>
            </w:r>
          </w:p>
        </w:tc>
        <w:tc>
          <w:tcPr>
            <w:tcW w:w="4320" w:type="pct"/>
            <w:gridSpan w:val="2"/>
          </w:tcPr>
          <w:p w14:paraId="32EEBCE4"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оцениваемыми по справедливой стоимости через прибыль или убыток</w:t>
            </w:r>
          </w:p>
        </w:tc>
      </w:tr>
      <w:tr w:rsidR="00CC5207" w:rsidRPr="0009798C" w14:paraId="0A309DED" w14:textId="77777777" w:rsidTr="00BE2BE9">
        <w:tc>
          <w:tcPr>
            <w:tcW w:w="680" w:type="pct"/>
            <w:vAlign w:val="center"/>
          </w:tcPr>
          <w:p w14:paraId="76CE90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81CE6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412401</w:t>
            </w:r>
          </w:p>
        </w:tc>
        <w:tc>
          <w:tcPr>
            <w:tcW w:w="3752" w:type="pct"/>
          </w:tcPr>
          <w:p w14:paraId="27D7504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5F9458E2" w14:textId="77777777" w:rsidTr="00BE2BE9">
        <w:tc>
          <w:tcPr>
            <w:tcW w:w="680" w:type="pct"/>
            <w:vAlign w:val="center"/>
          </w:tcPr>
          <w:p w14:paraId="06273B8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2481B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412402</w:t>
            </w:r>
          </w:p>
        </w:tc>
        <w:tc>
          <w:tcPr>
            <w:tcW w:w="3752" w:type="pct"/>
          </w:tcPr>
          <w:p w14:paraId="5592109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277B949E" w14:textId="77777777" w:rsidTr="00BE2BE9">
        <w:tc>
          <w:tcPr>
            <w:tcW w:w="680" w:type="pct"/>
            <w:vAlign w:val="center"/>
          </w:tcPr>
          <w:p w14:paraId="5922CD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452E5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412411</w:t>
            </w:r>
          </w:p>
        </w:tc>
        <w:tc>
          <w:tcPr>
            <w:tcW w:w="3752" w:type="pct"/>
          </w:tcPr>
          <w:p w14:paraId="24107C4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0321D958" w14:textId="77777777" w:rsidTr="00BE2BE9">
        <w:tc>
          <w:tcPr>
            <w:tcW w:w="680" w:type="pct"/>
            <w:vAlign w:val="center"/>
          </w:tcPr>
          <w:p w14:paraId="4B01446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AAA09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412412</w:t>
            </w:r>
          </w:p>
        </w:tc>
        <w:tc>
          <w:tcPr>
            <w:tcW w:w="3752" w:type="pct"/>
          </w:tcPr>
          <w:p w14:paraId="4EE004B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1FA32CB5" w14:textId="77777777" w:rsidTr="00BE2BE9">
        <w:tc>
          <w:tcPr>
            <w:tcW w:w="680" w:type="pct"/>
            <w:vAlign w:val="center"/>
          </w:tcPr>
          <w:p w14:paraId="449BB7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EB9FF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412421</w:t>
            </w:r>
          </w:p>
        </w:tc>
        <w:tc>
          <w:tcPr>
            <w:tcW w:w="3752" w:type="pct"/>
          </w:tcPr>
          <w:p w14:paraId="7E65BA2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48D5FE93" w14:textId="77777777" w:rsidTr="00BE2BE9">
        <w:tc>
          <w:tcPr>
            <w:tcW w:w="680" w:type="pct"/>
            <w:vAlign w:val="center"/>
          </w:tcPr>
          <w:p w14:paraId="51F6DA9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2DC87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412422</w:t>
            </w:r>
          </w:p>
        </w:tc>
        <w:tc>
          <w:tcPr>
            <w:tcW w:w="3752" w:type="pct"/>
          </w:tcPr>
          <w:p w14:paraId="256FB09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5EF10E8E" w14:textId="77777777" w:rsidTr="00BE2BE9">
        <w:tc>
          <w:tcPr>
            <w:tcW w:w="680" w:type="pct"/>
            <w:vAlign w:val="center"/>
          </w:tcPr>
          <w:p w14:paraId="54941AF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DADC6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412441</w:t>
            </w:r>
          </w:p>
        </w:tc>
        <w:tc>
          <w:tcPr>
            <w:tcW w:w="3752" w:type="pct"/>
          </w:tcPr>
          <w:p w14:paraId="77464C7B" w14:textId="00EA8635"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79F10A82" w14:textId="77777777" w:rsidTr="00BE2BE9">
        <w:tc>
          <w:tcPr>
            <w:tcW w:w="680" w:type="pct"/>
            <w:vAlign w:val="center"/>
          </w:tcPr>
          <w:p w14:paraId="2C511F2D"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3F25CEDD" w14:textId="47AB0798"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412480</w:t>
            </w:r>
          </w:p>
        </w:tc>
        <w:tc>
          <w:tcPr>
            <w:tcW w:w="3752" w:type="pct"/>
          </w:tcPr>
          <w:p w14:paraId="287DB763" w14:textId="3D6A1406"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7B25F8A5" w14:textId="77777777" w:rsidTr="00BE2BE9">
        <w:tc>
          <w:tcPr>
            <w:tcW w:w="680" w:type="pct"/>
            <w:vAlign w:val="center"/>
          </w:tcPr>
          <w:p w14:paraId="2B616B7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63B9D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3DE8876" w14:textId="77777777" w:rsidR="00CC5207" w:rsidRPr="0009798C" w:rsidRDefault="00CC5207" w:rsidP="00CC5207">
            <w:pPr>
              <w:pStyle w:val="a7"/>
              <w:contextualSpacing/>
              <w:rPr>
                <w:rFonts w:ascii="Times New Roman" w:hAnsi="Times New Roman" w:cs="Times New Roman"/>
              </w:rPr>
            </w:pPr>
          </w:p>
        </w:tc>
      </w:tr>
      <w:tr w:rsidR="00CC5207" w:rsidRPr="0009798C" w14:paraId="20C08CB5" w14:textId="77777777" w:rsidTr="00BE2BE9">
        <w:tc>
          <w:tcPr>
            <w:tcW w:w="680" w:type="pct"/>
            <w:vAlign w:val="center"/>
          </w:tcPr>
          <w:p w14:paraId="7AC0D3B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w:t>
            </w:r>
          </w:p>
        </w:tc>
        <w:tc>
          <w:tcPr>
            <w:tcW w:w="4320" w:type="pct"/>
            <w:gridSpan w:val="2"/>
          </w:tcPr>
          <w:p w14:paraId="52870466"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имеющимися в наличии для продажи</w:t>
            </w:r>
          </w:p>
        </w:tc>
      </w:tr>
      <w:tr w:rsidR="00CC5207" w:rsidRPr="0009798C" w14:paraId="1BF33879" w14:textId="77777777" w:rsidTr="00BE2BE9">
        <w:tc>
          <w:tcPr>
            <w:tcW w:w="680" w:type="pct"/>
            <w:vAlign w:val="center"/>
          </w:tcPr>
          <w:p w14:paraId="15E2B2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E4D68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412501</w:t>
            </w:r>
          </w:p>
        </w:tc>
        <w:tc>
          <w:tcPr>
            <w:tcW w:w="3752" w:type="pct"/>
          </w:tcPr>
          <w:p w14:paraId="4A077A7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45BDCDF0" w14:textId="77777777" w:rsidTr="00BE2BE9">
        <w:tc>
          <w:tcPr>
            <w:tcW w:w="680" w:type="pct"/>
            <w:vAlign w:val="center"/>
          </w:tcPr>
          <w:p w14:paraId="5CCA47B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2EBF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412502</w:t>
            </w:r>
          </w:p>
        </w:tc>
        <w:tc>
          <w:tcPr>
            <w:tcW w:w="3752" w:type="pct"/>
          </w:tcPr>
          <w:p w14:paraId="37795BA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43894085" w14:textId="77777777" w:rsidTr="00BE2BE9">
        <w:tc>
          <w:tcPr>
            <w:tcW w:w="680" w:type="pct"/>
            <w:vAlign w:val="center"/>
          </w:tcPr>
          <w:p w14:paraId="1D9259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8D44E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412511</w:t>
            </w:r>
          </w:p>
        </w:tc>
        <w:tc>
          <w:tcPr>
            <w:tcW w:w="3752" w:type="pct"/>
          </w:tcPr>
          <w:p w14:paraId="509A1E4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6C33EFC1" w14:textId="77777777" w:rsidTr="00BE2BE9">
        <w:tc>
          <w:tcPr>
            <w:tcW w:w="680" w:type="pct"/>
            <w:vAlign w:val="center"/>
          </w:tcPr>
          <w:p w14:paraId="037D12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32C6B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412512</w:t>
            </w:r>
          </w:p>
        </w:tc>
        <w:tc>
          <w:tcPr>
            <w:tcW w:w="3752" w:type="pct"/>
          </w:tcPr>
          <w:p w14:paraId="66FF538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26873517" w14:textId="77777777" w:rsidTr="00BE2BE9">
        <w:tc>
          <w:tcPr>
            <w:tcW w:w="680" w:type="pct"/>
            <w:vAlign w:val="center"/>
          </w:tcPr>
          <w:p w14:paraId="1F81A22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372A8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412521</w:t>
            </w:r>
          </w:p>
        </w:tc>
        <w:tc>
          <w:tcPr>
            <w:tcW w:w="3752" w:type="pct"/>
          </w:tcPr>
          <w:p w14:paraId="1E6868B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02769B6D" w14:textId="77777777" w:rsidTr="00BE2BE9">
        <w:tc>
          <w:tcPr>
            <w:tcW w:w="680" w:type="pct"/>
            <w:vAlign w:val="center"/>
          </w:tcPr>
          <w:p w14:paraId="2C0C74B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E5931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412522</w:t>
            </w:r>
          </w:p>
        </w:tc>
        <w:tc>
          <w:tcPr>
            <w:tcW w:w="3752" w:type="pct"/>
          </w:tcPr>
          <w:p w14:paraId="264A10E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213875B1" w14:textId="77777777" w:rsidTr="00BE2BE9">
        <w:tc>
          <w:tcPr>
            <w:tcW w:w="680" w:type="pct"/>
            <w:vAlign w:val="center"/>
          </w:tcPr>
          <w:p w14:paraId="1B35589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94C1A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412541</w:t>
            </w:r>
          </w:p>
        </w:tc>
        <w:tc>
          <w:tcPr>
            <w:tcW w:w="3752" w:type="pct"/>
          </w:tcPr>
          <w:p w14:paraId="2DD6B708" w14:textId="5603C4C8"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1B8903C3" w14:textId="77777777" w:rsidTr="00BE2BE9">
        <w:tc>
          <w:tcPr>
            <w:tcW w:w="680" w:type="pct"/>
            <w:vAlign w:val="center"/>
          </w:tcPr>
          <w:p w14:paraId="0CACF4E2"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623B48FB" w14:textId="478EC980"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412580</w:t>
            </w:r>
          </w:p>
        </w:tc>
        <w:tc>
          <w:tcPr>
            <w:tcW w:w="3752" w:type="pct"/>
          </w:tcPr>
          <w:p w14:paraId="176BBEF2" w14:textId="0C839F79"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6A1F1EBB" w14:textId="77777777" w:rsidTr="00BE2BE9">
        <w:tc>
          <w:tcPr>
            <w:tcW w:w="680" w:type="pct"/>
            <w:vAlign w:val="center"/>
          </w:tcPr>
          <w:p w14:paraId="3CEEE86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5594A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235843E" w14:textId="77777777" w:rsidR="00CC5207" w:rsidRPr="0009798C" w:rsidRDefault="00CC5207" w:rsidP="00CC5207">
            <w:pPr>
              <w:pStyle w:val="a7"/>
              <w:contextualSpacing/>
              <w:rPr>
                <w:rFonts w:ascii="Times New Roman" w:hAnsi="Times New Roman" w:cs="Times New Roman"/>
              </w:rPr>
            </w:pPr>
          </w:p>
        </w:tc>
      </w:tr>
      <w:tr w:rsidR="00CC5207" w:rsidRPr="0009798C" w14:paraId="3CCEFEA7" w14:textId="77777777" w:rsidTr="00BE2BE9">
        <w:tc>
          <w:tcPr>
            <w:tcW w:w="680" w:type="pct"/>
            <w:vAlign w:val="center"/>
          </w:tcPr>
          <w:p w14:paraId="46EACE7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lastRenderedPageBreak/>
              <w:t>4126</w:t>
            </w:r>
          </w:p>
        </w:tc>
        <w:tc>
          <w:tcPr>
            <w:tcW w:w="4320" w:type="pct"/>
            <w:gridSpan w:val="2"/>
          </w:tcPr>
          <w:p w14:paraId="38FF7F9A"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удерживаемыми до погашения</w:t>
            </w:r>
          </w:p>
        </w:tc>
      </w:tr>
      <w:tr w:rsidR="00CC5207" w:rsidRPr="0009798C" w14:paraId="26B92A5F" w14:textId="77777777" w:rsidTr="00BE2BE9">
        <w:tc>
          <w:tcPr>
            <w:tcW w:w="680" w:type="pct"/>
            <w:vAlign w:val="center"/>
          </w:tcPr>
          <w:p w14:paraId="6C0C1F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834062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412601</w:t>
            </w:r>
          </w:p>
        </w:tc>
        <w:tc>
          <w:tcPr>
            <w:tcW w:w="3752" w:type="pct"/>
          </w:tcPr>
          <w:p w14:paraId="6EDCC68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567C9312" w14:textId="77777777" w:rsidTr="00BE2BE9">
        <w:tc>
          <w:tcPr>
            <w:tcW w:w="680" w:type="pct"/>
            <w:vAlign w:val="center"/>
          </w:tcPr>
          <w:p w14:paraId="289B45C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D0667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412602</w:t>
            </w:r>
          </w:p>
        </w:tc>
        <w:tc>
          <w:tcPr>
            <w:tcW w:w="3752" w:type="pct"/>
          </w:tcPr>
          <w:p w14:paraId="40F6C8A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7EC2ADDB" w14:textId="77777777" w:rsidTr="00BE2BE9">
        <w:tc>
          <w:tcPr>
            <w:tcW w:w="680" w:type="pct"/>
            <w:vAlign w:val="center"/>
          </w:tcPr>
          <w:p w14:paraId="042302A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2A078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412611</w:t>
            </w:r>
          </w:p>
        </w:tc>
        <w:tc>
          <w:tcPr>
            <w:tcW w:w="3752" w:type="pct"/>
          </w:tcPr>
          <w:p w14:paraId="3D6FA2B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722D4990" w14:textId="77777777" w:rsidTr="00BE2BE9">
        <w:tc>
          <w:tcPr>
            <w:tcW w:w="680" w:type="pct"/>
            <w:vAlign w:val="center"/>
          </w:tcPr>
          <w:p w14:paraId="0D94A7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DDD2C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412612</w:t>
            </w:r>
          </w:p>
        </w:tc>
        <w:tc>
          <w:tcPr>
            <w:tcW w:w="3752" w:type="pct"/>
          </w:tcPr>
          <w:p w14:paraId="4AEC9C1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5C78B03F" w14:textId="77777777" w:rsidTr="00BE2BE9">
        <w:tc>
          <w:tcPr>
            <w:tcW w:w="680" w:type="pct"/>
            <w:vAlign w:val="center"/>
          </w:tcPr>
          <w:p w14:paraId="4E6C1B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638B6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412621</w:t>
            </w:r>
          </w:p>
        </w:tc>
        <w:tc>
          <w:tcPr>
            <w:tcW w:w="3752" w:type="pct"/>
          </w:tcPr>
          <w:p w14:paraId="19E760C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5F35E44F" w14:textId="77777777" w:rsidTr="00BE2BE9">
        <w:tc>
          <w:tcPr>
            <w:tcW w:w="680" w:type="pct"/>
            <w:vAlign w:val="center"/>
          </w:tcPr>
          <w:p w14:paraId="1D0E47B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E10CD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412622</w:t>
            </w:r>
          </w:p>
        </w:tc>
        <w:tc>
          <w:tcPr>
            <w:tcW w:w="3752" w:type="pct"/>
          </w:tcPr>
          <w:p w14:paraId="1FB78A0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00D2405D" w14:textId="77777777" w:rsidTr="00BE2BE9">
        <w:tc>
          <w:tcPr>
            <w:tcW w:w="680" w:type="pct"/>
            <w:vAlign w:val="center"/>
          </w:tcPr>
          <w:p w14:paraId="3184A1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830220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412641</w:t>
            </w:r>
          </w:p>
        </w:tc>
        <w:tc>
          <w:tcPr>
            <w:tcW w:w="3752" w:type="pct"/>
          </w:tcPr>
          <w:p w14:paraId="7995BF21" w14:textId="646B865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3B4524" w:rsidRPr="0009798C" w14:paraId="11D4EBD0" w14:textId="77777777" w:rsidTr="00BE2BE9">
        <w:tc>
          <w:tcPr>
            <w:tcW w:w="680" w:type="pct"/>
            <w:vAlign w:val="center"/>
          </w:tcPr>
          <w:p w14:paraId="2B0BAB72"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79BD0569" w14:textId="71346DF7"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412680</w:t>
            </w:r>
          </w:p>
        </w:tc>
        <w:tc>
          <w:tcPr>
            <w:tcW w:w="3752" w:type="pct"/>
          </w:tcPr>
          <w:p w14:paraId="6385748B" w14:textId="38E57996" w:rsidR="003B4524" w:rsidRPr="0009798C" w:rsidRDefault="003B452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36BD5F71" w14:textId="77777777" w:rsidTr="00BE2BE9">
        <w:tc>
          <w:tcPr>
            <w:tcW w:w="680" w:type="pct"/>
            <w:vAlign w:val="center"/>
          </w:tcPr>
          <w:p w14:paraId="75BF7CF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29D91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67B6423" w14:textId="77777777" w:rsidR="00CC5207" w:rsidRPr="0009798C" w:rsidRDefault="00CC5207" w:rsidP="00CC5207">
            <w:pPr>
              <w:pStyle w:val="a7"/>
              <w:contextualSpacing/>
              <w:rPr>
                <w:rFonts w:ascii="Times New Roman" w:hAnsi="Times New Roman" w:cs="Times New Roman"/>
              </w:rPr>
            </w:pPr>
          </w:p>
        </w:tc>
      </w:tr>
      <w:tr w:rsidR="00CC5207" w:rsidRPr="0009798C" w14:paraId="448E76E4" w14:textId="77777777" w:rsidTr="00BE2BE9">
        <w:tc>
          <w:tcPr>
            <w:tcW w:w="680" w:type="pct"/>
            <w:vAlign w:val="center"/>
          </w:tcPr>
          <w:p w14:paraId="1A034BE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4140</w:t>
            </w:r>
          </w:p>
        </w:tc>
        <w:tc>
          <w:tcPr>
            <w:tcW w:w="4320" w:type="pct"/>
            <w:gridSpan w:val="2"/>
          </w:tcPr>
          <w:p w14:paraId="0B833B81" w14:textId="77777777" w:rsidR="00CC5207" w:rsidRPr="0009798C" w:rsidRDefault="00CC5207" w:rsidP="00CC5207">
            <w:pPr>
              <w:pStyle w:val="a7"/>
              <w:contextualSpacing/>
              <w:rPr>
                <w:rFonts w:ascii="Times New Roman" w:hAnsi="Times New Roman" w:cs="Times New Roman"/>
              </w:rPr>
            </w:pPr>
            <w:bookmarkStart w:id="7" w:name="sub_23046"/>
            <w:r w:rsidRPr="0009798C">
              <w:rPr>
                <w:rStyle w:val="af0"/>
                <w:rFonts w:ascii="Times New Roman" w:hAnsi="Times New Roman" w:cs="Times New Roman"/>
                <w:bCs/>
                <w:color w:val="auto"/>
              </w:rPr>
              <w:t xml:space="preserve">Дивиденды от участия в дочерних и </w:t>
            </w:r>
            <w:bookmarkEnd w:id="7"/>
            <w:r w:rsidRPr="0009798C">
              <w:rPr>
                <w:rStyle w:val="af0"/>
                <w:rFonts w:ascii="Times New Roman" w:hAnsi="Times New Roman" w:cs="Times New Roman"/>
                <w:bCs/>
                <w:color w:val="auto"/>
              </w:rPr>
              <w:t>зависимых кредитных организациях и юридических лицах, созданных в форме акционерного общества</w:t>
            </w:r>
          </w:p>
        </w:tc>
      </w:tr>
      <w:tr w:rsidR="00CC5207" w:rsidRPr="0009798C" w14:paraId="0142B1AA" w14:textId="77777777" w:rsidTr="00BE2BE9">
        <w:tc>
          <w:tcPr>
            <w:tcW w:w="680" w:type="pct"/>
            <w:vAlign w:val="center"/>
          </w:tcPr>
          <w:p w14:paraId="2873D7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0DFFD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414011</w:t>
            </w:r>
          </w:p>
        </w:tc>
        <w:tc>
          <w:tcPr>
            <w:tcW w:w="3752" w:type="pct"/>
          </w:tcPr>
          <w:p w14:paraId="571CA715" w14:textId="13A6D10E" w:rsidR="00CC5207" w:rsidRPr="0009798C" w:rsidRDefault="0060005B" w:rsidP="00E60D0A">
            <w:pPr>
              <w:pStyle w:val="a7"/>
              <w:contextualSpacing/>
              <w:rPr>
                <w:rFonts w:ascii="Times New Roman" w:hAnsi="Times New Roman" w:cs="Times New Roman"/>
              </w:rPr>
            </w:pPr>
            <w:r w:rsidRPr="0009798C">
              <w:rPr>
                <w:rFonts w:ascii="Times New Roman" w:hAnsi="Times New Roman" w:cs="Times New Roman"/>
              </w:rPr>
              <w:t xml:space="preserve">По акциям дочерних и зависимых кредитных </w:t>
            </w:r>
            <w:r w:rsidR="00CC5207" w:rsidRPr="0009798C">
              <w:rPr>
                <w:rFonts w:ascii="Times New Roman" w:hAnsi="Times New Roman" w:cs="Times New Roman"/>
              </w:rPr>
              <w:t>организаций – резидентов</w:t>
            </w:r>
          </w:p>
        </w:tc>
      </w:tr>
      <w:tr w:rsidR="00CC5207" w:rsidRPr="0009798C" w14:paraId="4366121F" w14:textId="77777777" w:rsidTr="00BE2BE9">
        <w:tc>
          <w:tcPr>
            <w:tcW w:w="680" w:type="pct"/>
            <w:vAlign w:val="center"/>
          </w:tcPr>
          <w:p w14:paraId="76A682D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F6B29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414012</w:t>
            </w:r>
          </w:p>
        </w:tc>
        <w:tc>
          <w:tcPr>
            <w:tcW w:w="3752" w:type="pct"/>
          </w:tcPr>
          <w:p w14:paraId="4F2E6F06" w14:textId="79476D97" w:rsidR="00CC5207" w:rsidRPr="0009798C" w:rsidRDefault="0060005B" w:rsidP="0060005B">
            <w:pPr>
              <w:pStyle w:val="a7"/>
              <w:contextualSpacing/>
              <w:rPr>
                <w:rFonts w:ascii="Times New Roman" w:hAnsi="Times New Roman" w:cs="Times New Roman"/>
              </w:rPr>
            </w:pPr>
            <w:r w:rsidRPr="0009798C">
              <w:rPr>
                <w:rFonts w:ascii="Times New Roman" w:hAnsi="Times New Roman" w:cs="Times New Roman"/>
              </w:rPr>
              <w:t xml:space="preserve">По акциям дочерних и зависимых кредитных </w:t>
            </w:r>
            <w:r w:rsidR="00CC5207" w:rsidRPr="0009798C">
              <w:rPr>
                <w:rFonts w:ascii="Times New Roman" w:hAnsi="Times New Roman" w:cs="Times New Roman"/>
              </w:rPr>
              <w:t>организаций – нерезидентов</w:t>
            </w:r>
          </w:p>
        </w:tc>
      </w:tr>
      <w:tr w:rsidR="00CC5207" w:rsidRPr="0009798C" w14:paraId="43E6C05A" w14:textId="77777777" w:rsidTr="00BE2BE9">
        <w:trPr>
          <w:trHeight w:val="64"/>
        </w:trPr>
        <w:tc>
          <w:tcPr>
            <w:tcW w:w="680" w:type="pct"/>
            <w:vAlign w:val="center"/>
          </w:tcPr>
          <w:p w14:paraId="3DD1FA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72361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414021</w:t>
            </w:r>
          </w:p>
        </w:tc>
        <w:tc>
          <w:tcPr>
            <w:tcW w:w="3752" w:type="pct"/>
          </w:tcPr>
          <w:p w14:paraId="2792C044" w14:textId="010AB298" w:rsidR="00CC5207" w:rsidRPr="0009798C" w:rsidRDefault="00E60D0A" w:rsidP="00E60D0A">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ю</w:t>
            </w:r>
            <w:r w:rsidR="00CC5207" w:rsidRPr="0009798C">
              <w:rPr>
                <w:rFonts w:ascii="Times New Roman" w:hAnsi="Times New Roman" w:cs="Times New Roman"/>
              </w:rPr>
              <w:t>ридических лиц – резидентов</w:t>
            </w:r>
          </w:p>
        </w:tc>
      </w:tr>
      <w:tr w:rsidR="00CC5207" w:rsidRPr="0009798C" w14:paraId="04AB2D00" w14:textId="77777777" w:rsidTr="00BE2BE9">
        <w:tc>
          <w:tcPr>
            <w:tcW w:w="680" w:type="pct"/>
            <w:vAlign w:val="center"/>
          </w:tcPr>
          <w:p w14:paraId="066E19C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8DEF1E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414022</w:t>
            </w:r>
          </w:p>
        </w:tc>
        <w:tc>
          <w:tcPr>
            <w:tcW w:w="3752" w:type="pct"/>
          </w:tcPr>
          <w:p w14:paraId="2BF22CBE" w14:textId="3D0E13D5" w:rsidR="00CC5207" w:rsidRPr="0009798C" w:rsidRDefault="00E60D0A" w:rsidP="00E60D0A">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ю</w:t>
            </w:r>
            <w:r w:rsidR="00CC5207" w:rsidRPr="0009798C">
              <w:rPr>
                <w:rFonts w:ascii="Times New Roman" w:hAnsi="Times New Roman" w:cs="Times New Roman"/>
              </w:rPr>
              <w:t>ридических лиц – нерезидентов</w:t>
            </w:r>
          </w:p>
        </w:tc>
      </w:tr>
      <w:tr w:rsidR="003B4524" w:rsidRPr="0009798C" w14:paraId="7A98D860" w14:textId="77777777" w:rsidTr="00BE2BE9">
        <w:tc>
          <w:tcPr>
            <w:tcW w:w="680" w:type="pct"/>
            <w:vAlign w:val="center"/>
          </w:tcPr>
          <w:p w14:paraId="48397B23" w14:textId="77777777" w:rsidR="003B4524" w:rsidRPr="0009798C" w:rsidRDefault="003B4524" w:rsidP="00CC5207">
            <w:pPr>
              <w:pStyle w:val="a7"/>
              <w:contextualSpacing/>
              <w:jc w:val="center"/>
              <w:rPr>
                <w:rFonts w:ascii="Times New Roman" w:hAnsi="Times New Roman" w:cs="Times New Roman"/>
                <w:b/>
              </w:rPr>
            </w:pPr>
          </w:p>
        </w:tc>
        <w:tc>
          <w:tcPr>
            <w:tcW w:w="568" w:type="pct"/>
          </w:tcPr>
          <w:p w14:paraId="6035BEA3" w14:textId="160FFA08" w:rsidR="003B4524" w:rsidRPr="0009798C" w:rsidRDefault="003B4524" w:rsidP="00CC5207">
            <w:pPr>
              <w:pStyle w:val="a7"/>
              <w:contextualSpacing/>
              <w:jc w:val="center"/>
              <w:rPr>
                <w:rFonts w:ascii="Times New Roman" w:hAnsi="Times New Roman" w:cs="Times New Roman"/>
                <w:b/>
              </w:rPr>
            </w:pPr>
            <w:r w:rsidRPr="0009798C">
              <w:rPr>
                <w:rFonts w:ascii="Times New Roman" w:hAnsi="Times New Roman" w:cs="Times New Roman"/>
                <w:b/>
              </w:rPr>
              <w:t>414050</w:t>
            </w:r>
          </w:p>
        </w:tc>
        <w:tc>
          <w:tcPr>
            <w:tcW w:w="3752" w:type="pct"/>
          </w:tcPr>
          <w:p w14:paraId="08DF53A7" w14:textId="0485D588" w:rsidR="003B4524" w:rsidRPr="0009798C" w:rsidRDefault="0060005B" w:rsidP="0060005B">
            <w:pPr>
              <w:pStyle w:val="a7"/>
              <w:contextualSpacing/>
              <w:rPr>
                <w:rFonts w:ascii="Times New Roman" w:hAnsi="Times New Roman" w:cs="Times New Roman"/>
              </w:rPr>
            </w:pPr>
            <w:r w:rsidRPr="0009798C">
              <w:rPr>
                <w:rFonts w:ascii="Times New Roman" w:hAnsi="Times New Roman" w:cs="Times New Roman"/>
              </w:rPr>
              <w:t>По акциям, переданным без прекращения признания</w:t>
            </w:r>
          </w:p>
        </w:tc>
      </w:tr>
      <w:tr w:rsidR="00CC5207" w:rsidRPr="0009798C" w14:paraId="2B0E5957" w14:textId="77777777" w:rsidTr="00BE2BE9">
        <w:tc>
          <w:tcPr>
            <w:tcW w:w="680" w:type="pct"/>
            <w:vAlign w:val="center"/>
          </w:tcPr>
          <w:p w14:paraId="35EA00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1EAAD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C8BD244" w14:textId="77777777" w:rsidR="00CC5207" w:rsidRPr="0009798C" w:rsidRDefault="00CC5207" w:rsidP="00CC5207">
            <w:pPr>
              <w:pStyle w:val="a7"/>
              <w:contextualSpacing/>
              <w:rPr>
                <w:rFonts w:ascii="Times New Roman" w:hAnsi="Times New Roman" w:cs="Times New Roman"/>
              </w:rPr>
            </w:pPr>
          </w:p>
        </w:tc>
      </w:tr>
      <w:tr w:rsidR="00CC5207" w:rsidRPr="0009798C" w14:paraId="6526874A" w14:textId="77777777" w:rsidTr="00BE2BE9">
        <w:tc>
          <w:tcPr>
            <w:tcW w:w="680" w:type="pct"/>
            <w:vAlign w:val="center"/>
          </w:tcPr>
          <w:p w14:paraId="608621E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4141</w:t>
            </w:r>
          </w:p>
        </w:tc>
        <w:tc>
          <w:tcPr>
            <w:tcW w:w="4320" w:type="pct"/>
            <w:gridSpan w:val="2"/>
          </w:tcPr>
          <w:p w14:paraId="14CF0604" w14:textId="77777777" w:rsidR="00CC5207" w:rsidRPr="0009798C" w:rsidRDefault="00CC5207" w:rsidP="00CC5207">
            <w:pPr>
              <w:pStyle w:val="a7"/>
              <w:contextualSpacing/>
              <w:rPr>
                <w:rFonts w:ascii="Times New Roman" w:hAnsi="Times New Roman" w:cs="Times New Roman"/>
              </w:rPr>
            </w:pPr>
            <w:bookmarkStart w:id="8" w:name="sub_23047"/>
            <w:r w:rsidRPr="0009798C">
              <w:rPr>
                <w:rStyle w:val="af0"/>
                <w:rFonts w:ascii="Times New Roman" w:hAnsi="Times New Roman" w:cs="Times New Roman"/>
                <w:bCs/>
                <w:color w:val="auto"/>
              </w:rPr>
              <w:t>Доходы от участия в уставных капиталах кредитных организаций и юридических лиц, созданных в форме, отличной от акционерн</w:t>
            </w:r>
            <w:bookmarkEnd w:id="8"/>
            <w:r w:rsidRPr="0009798C">
              <w:rPr>
                <w:rStyle w:val="af0"/>
                <w:rFonts w:ascii="Times New Roman" w:hAnsi="Times New Roman" w:cs="Times New Roman"/>
                <w:bCs/>
                <w:color w:val="auto"/>
              </w:rPr>
              <w:t>ого общества</w:t>
            </w:r>
          </w:p>
        </w:tc>
      </w:tr>
      <w:tr w:rsidR="00CC5207" w:rsidRPr="0009798C" w14:paraId="1A9F3CE4" w14:textId="77777777" w:rsidTr="00BE2BE9">
        <w:tc>
          <w:tcPr>
            <w:tcW w:w="680" w:type="pct"/>
            <w:vAlign w:val="center"/>
          </w:tcPr>
          <w:p w14:paraId="122118C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C107B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414111</w:t>
            </w:r>
          </w:p>
        </w:tc>
        <w:tc>
          <w:tcPr>
            <w:tcW w:w="3752" w:type="pct"/>
          </w:tcPr>
          <w:p w14:paraId="7A5143B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459500BF" w14:textId="77777777" w:rsidTr="00BE2BE9">
        <w:tc>
          <w:tcPr>
            <w:tcW w:w="680" w:type="pct"/>
            <w:vAlign w:val="center"/>
          </w:tcPr>
          <w:p w14:paraId="69EFAAE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7C42F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414112</w:t>
            </w:r>
          </w:p>
        </w:tc>
        <w:tc>
          <w:tcPr>
            <w:tcW w:w="3752" w:type="pct"/>
          </w:tcPr>
          <w:p w14:paraId="7C22293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7DA4AD92" w14:textId="77777777" w:rsidTr="00BE2BE9">
        <w:tc>
          <w:tcPr>
            <w:tcW w:w="680" w:type="pct"/>
            <w:vAlign w:val="center"/>
          </w:tcPr>
          <w:p w14:paraId="004A75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83FE7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414121</w:t>
            </w:r>
          </w:p>
        </w:tc>
        <w:tc>
          <w:tcPr>
            <w:tcW w:w="3752" w:type="pct"/>
          </w:tcPr>
          <w:p w14:paraId="39C60B1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резидентов</w:t>
            </w:r>
          </w:p>
        </w:tc>
      </w:tr>
      <w:tr w:rsidR="00CC5207" w:rsidRPr="0009798C" w14:paraId="6A2DD60C" w14:textId="77777777" w:rsidTr="00BE2BE9">
        <w:tc>
          <w:tcPr>
            <w:tcW w:w="680" w:type="pct"/>
            <w:vAlign w:val="center"/>
          </w:tcPr>
          <w:p w14:paraId="31A3C50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CA9BA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414122</w:t>
            </w:r>
          </w:p>
        </w:tc>
        <w:tc>
          <w:tcPr>
            <w:tcW w:w="3752" w:type="pct"/>
          </w:tcPr>
          <w:p w14:paraId="61C1FDA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нерезидентов</w:t>
            </w:r>
          </w:p>
        </w:tc>
      </w:tr>
      <w:tr w:rsidR="00CC5207" w:rsidRPr="0009798C" w14:paraId="41022A42" w14:textId="77777777" w:rsidTr="00BE2BE9">
        <w:tc>
          <w:tcPr>
            <w:tcW w:w="680" w:type="pct"/>
            <w:vAlign w:val="center"/>
          </w:tcPr>
          <w:p w14:paraId="7B79826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8C361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10391EE" w14:textId="77777777" w:rsidR="00CC5207" w:rsidRPr="0009798C" w:rsidRDefault="00CC5207" w:rsidP="00CC5207">
            <w:pPr>
              <w:pStyle w:val="a7"/>
              <w:contextualSpacing/>
              <w:rPr>
                <w:rFonts w:ascii="Times New Roman" w:hAnsi="Times New Roman" w:cs="Times New Roman"/>
              </w:rPr>
            </w:pPr>
          </w:p>
        </w:tc>
      </w:tr>
      <w:tr w:rsidR="00CC5207" w:rsidRPr="0009798C" w14:paraId="5A2DE70B" w14:textId="77777777" w:rsidTr="00BE2BE9">
        <w:tc>
          <w:tcPr>
            <w:tcW w:w="680" w:type="pct"/>
            <w:vAlign w:val="center"/>
          </w:tcPr>
          <w:p w14:paraId="0B1BF4C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4142</w:t>
            </w:r>
          </w:p>
        </w:tc>
        <w:tc>
          <w:tcPr>
            <w:tcW w:w="4320" w:type="pct"/>
            <w:gridSpan w:val="2"/>
          </w:tcPr>
          <w:p w14:paraId="4A8B399C" w14:textId="77777777" w:rsidR="00CC5207" w:rsidRPr="0009798C" w:rsidRDefault="00CC5207" w:rsidP="00CC5207">
            <w:pPr>
              <w:pStyle w:val="a7"/>
              <w:contextualSpacing/>
              <w:rPr>
                <w:rFonts w:ascii="Times New Roman" w:hAnsi="Times New Roman" w:cs="Times New Roman"/>
              </w:rPr>
            </w:pPr>
            <w:bookmarkStart w:id="9" w:name="sub_23045"/>
            <w:r w:rsidRPr="0009798C">
              <w:rPr>
                <w:rStyle w:val="af0"/>
                <w:rFonts w:ascii="Times New Roman" w:hAnsi="Times New Roman" w:cs="Times New Roman"/>
                <w:bCs/>
                <w:color w:val="auto"/>
              </w:rPr>
              <w:t xml:space="preserve">Доходы (в виде дивидендов) </w:t>
            </w:r>
            <w:bookmarkEnd w:id="9"/>
            <w:r w:rsidRPr="0009798C">
              <w:rPr>
                <w:rStyle w:val="af0"/>
                <w:rFonts w:ascii="Times New Roman" w:hAnsi="Times New Roman" w:cs="Times New Roman"/>
                <w:bCs/>
                <w:color w:val="auto"/>
              </w:rPr>
              <w:t>по приобретенным ценным бумагам</w:t>
            </w:r>
          </w:p>
        </w:tc>
      </w:tr>
      <w:tr w:rsidR="00CC5207" w:rsidRPr="0009798C" w14:paraId="48137CF3" w14:textId="77777777" w:rsidTr="00BE2BE9">
        <w:tc>
          <w:tcPr>
            <w:tcW w:w="680" w:type="pct"/>
            <w:vAlign w:val="center"/>
          </w:tcPr>
          <w:p w14:paraId="2E0574E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61941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414211</w:t>
            </w:r>
          </w:p>
        </w:tc>
        <w:tc>
          <w:tcPr>
            <w:tcW w:w="3752" w:type="pct"/>
          </w:tcPr>
          <w:p w14:paraId="147ADA4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478E7EA8" w14:textId="77777777" w:rsidTr="00BE2BE9">
        <w:tc>
          <w:tcPr>
            <w:tcW w:w="680" w:type="pct"/>
            <w:vAlign w:val="center"/>
          </w:tcPr>
          <w:p w14:paraId="2EAD5C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D00A9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414212</w:t>
            </w:r>
          </w:p>
        </w:tc>
        <w:tc>
          <w:tcPr>
            <w:tcW w:w="3752" w:type="pct"/>
          </w:tcPr>
          <w:p w14:paraId="0732EBD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5F49D6CB" w14:textId="77777777" w:rsidTr="00BE2BE9">
        <w:tc>
          <w:tcPr>
            <w:tcW w:w="680" w:type="pct"/>
            <w:vAlign w:val="center"/>
          </w:tcPr>
          <w:p w14:paraId="409DCDE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F196E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414221</w:t>
            </w:r>
          </w:p>
        </w:tc>
        <w:tc>
          <w:tcPr>
            <w:tcW w:w="3752" w:type="pct"/>
          </w:tcPr>
          <w:p w14:paraId="4F35D56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резидентов</w:t>
            </w:r>
          </w:p>
        </w:tc>
      </w:tr>
      <w:tr w:rsidR="00CC5207" w:rsidRPr="0009798C" w14:paraId="131230A6" w14:textId="77777777" w:rsidTr="00BE2BE9">
        <w:tc>
          <w:tcPr>
            <w:tcW w:w="680" w:type="pct"/>
            <w:vAlign w:val="center"/>
          </w:tcPr>
          <w:p w14:paraId="2EC21C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C7D85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414222</w:t>
            </w:r>
          </w:p>
        </w:tc>
        <w:tc>
          <w:tcPr>
            <w:tcW w:w="3752" w:type="pct"/>
          </w:tcPr>
          <w:p w14:paraId="78C4057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нерезидентов</w:t>
            </w:r>
          </w:p>
        </w:tc>
      </w:tr>
      <w:tr w:rsidR="00CC5207" w:rsidRPr="0009798C" w14:paraId="7086A875" w14:textId="77777777" w:rsidTr="00BE2BE9">
        <w:tc>
          <w:tcPr>
            <w:tcW w:w="680" w:type="pct"/>
            <w:vAlign w:val="center"/>
          </w:tcPr>
          <w:p w14:paraId="3BE10D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CAD0C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6B81EE9" w14:textId="77777777" w:rsidR="00CC5207" w:rsidRPr="0009798C" w:rsidRDefault="00CC5207" w:rsidP="00CC5207">
            <w:pPr>
              <w:pStyle w:val="a7"/>
              <w:contextualSpacing/>
              <w:rPr>
                <w:rFonts w:ascii="Times New Roman" w:hAnsi="Times New Roman" w:cs="Times New Roman"/>
              </w:rPr>
            </w:pPr>
          </w:p>
        </w:tc>
      </w:tr>
      <w:tr w:rsidR="00CC5207" w:rsidRPr="0009798C" w14:paraId="3929DA7E" w14:textId="77777777" w:rsidTr="00BE2BE9">
        <w:tc>
          <w:tcPr>
            <w:tcW w:w="680" w:type="pct"/>
            <w:vAlign w:val="center"/>
          </w:tcPr>
          <w:p w14:paraId="78F98C3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4143</w:t>
            </w:r>
          </w:p>
        </w:tc>
        <w:tc>
          <w:tcPr>
            <w:tcW w:w="4320" w:type="pct"/>
            <w:gridSpan w:val="2"/>
          </w:tcPr>
          <w:p w14:paraId="1884C943" w14:textId="0E7851C3" w:rsidR="00CC5207" w:rsidRPr="0009798C" w:rsidRDefault="00CC5207" w:rsidP="00CC5207">
            <w:pPr>
              <w:pStyle w:val="a7"/>
              <w:contextualSpacing/>
              <w:rPr>
                <w:rFonts w:ascii="Times New Roman" w:hAnsi="Times New Roman" w:cs="Times New Roman"/>
              </w:rPr>
            </w:pPr>
            <w:bookmarkStart w:id="10" w:name="sub_23048"/>
            <w:r w:rsidRPr="0009798C">
              <w:rPr>
                <w:rStyle w:val="af0"/>
                <w:rFonts w:ascii="Times New Roman" w:hAnsi="Times New Roman" w:cs="Times New Roman"/>
                <w:bCs/>
                <w:color w:val="auto"/>
              </w:rPr>
              <w:t>Прочие доходы от участия</w:t>
            </w:r>
            <w:bookmarkEnd w:id="10"/>
          </w:p>
        </w:tc>
      </w:tr>
      <w:tr w:rsidR="00CC5207" w:rsidRPr="0009798C" w14:paraId="21F84AEE" w14:textId="77777777" w:rsidTr="00BE2BE9">
        <w:tc>
          <w:tcPr>
            <w:tcW w:w="680" w:type="pct"/>
            <w:vAlign w:val="center"/>
          </w:tcPr>
          <w:p w14:paraId="15AFF4B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4C856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414311</w:t>
            </w:r>
          </w:p>
        </w:tc>
        <w:tc>
          <w:tcPr>
            <w:tcW w:w="3752" w:type="pct"/>
          </w:tcPr>
          <w:p w14:paraId="04A751C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кредитных организациях – резидентах</w:t>
            </w:r>
          </w:p>
        </w:tc>
      </w:tr>
      <w:tr w:rsidR="00CC5207" w:rsidRPr="0009798C" w14:paraId="3A0349FB" w14:textId="77777777" w:rsidTr="00BE2BE9">
        <w:tc>
          <w:tcPr>
            <w:tcW w:w="680" w:type="pct"/>
            <w:vAlign w:val="center"/>
          </w:tcPr>
          <w:p w14:paraId="4D5F62E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630F7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414312</w:t>
            </w:r>
          </w:p>
        </w:tc>
        <w:tc>
          <w:tcPr>
            <w:tcW w:w="3752" w:type="pct"/>
          </w:tcPr>
          <w:p w14:paraId="76551B3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кредитных организациях – нерезидентах</w:t>
            </w:r>
          </w:p>
        </w:tc>
      </w:tr>
      <w:tr w:rsidR="00CC5207" w:rsidRPr="0009798C" w14:paraId="70603F62" w14:textId="77777777" w:rsidTr="00BE2BE9">
        <w:tc>
          <w:tcPr>
            <w:tcW w:w="680" w:type="pct"/>
            <w:vAlign w:val="center"/>
          </w:tcPr>
          <w:p w14:paraId="2B39F30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2D535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414321</w:t>
            </w:r>
          </w:p>
        </w:tc>
        <w:tc>
          <w:tcPr>
            <w:tcW w:w="3752" w:type="pct"/>
          </w:tcPr>
          <w:p w14:paraId="0AE438B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юридических лицах – резидентах</w:t>
            </w:r>
          </w:p>
        </w:tc>
      </w:tr>
      <w:tr w:rsidR="00CC5207" w:rsidRPr="0009798C" w14:paraId="02650F05" w14:textId="77777777" w:rsidTr="00BE2BE9">
        <w:tc>
          <w:tcPr>
            <w:tcW w:w="680" w:type="pct"/>
            <w:vAlign w:val="center"/>
          </w:tcPr>
          <w:p w14:paraId="376C85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94351D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414322</w:t>
            </w:r>
          </w:p>
        </w:tc>
        <w:tc>
          <w:tcPr>
            <w:tcW w:w="3752" w:type="pct"/>
          </w:tcPr>
          <w:p w14:paraId="06A8522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юридических лицах – нерезидентах</w:t>
            </w:r>
          </w:p>
        </w:tc>
      </w:tr>
      <w:tr w:rsidR="00CC5207" w:rsidRPr="0009798C" w14:paraId="03A76C9A" w14:textId="77777777" w:rsidTr="00BE2BE9">
        <w:tc>
          <w:tcPr>
            <w:tcW w:w="680" w:type="pct"/>
            <w:vAlign w:val="center"/>
          </w:tcPr>
          <w:p w14:paraId="79FDECA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6CF1E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789FC78" w14:textId="77777777" w:rsidR="00CC5207" w:rsidRPr="0009798C" w:rsidRDefault="00CC5207" w:rsidP="00CC5207">
            <w:pPr>
              <w:pStyle w:val="a7"/>
              <w:contextualSpacing/>
              <w:rPr>
                <w:rFonts w:ascii="Times New Roman" w:hAnsi="Times New Roman" w:cs="Times New Roman"/>
              </w:rPr>
            </w:pPr>
          </w:p>
        </w:tc>
      </w:tr>
      <w:tr w:rsidR="00CC5207" w:rsidRPr="0009798C" w14:paraId="1A7888FC" w14:textId="77777777" w:rsidTr="00BE2BE9">
        <w:tc>
          <w:tcPr>
            <w:tcW w:w="680" w:type="pct"/>
            <w:vAlign w:val="center"/>
          </w:tcPr>
          <w:p w14:paraId="48FDFDB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w:t>
            </w:r>
          </w:p>
        </w:tc>
        <w:tc>
          <w:tcPr>
            <w:tcW w:w="4320" w:type="pct"/>
            <w:gridSpan w:val="2"/>
          </w:tcPr>
          <w:p w14:paraId="52FBA1BC" w14:textId="77777777" w:rsidR="00CC5207" w:rsidRPr="0009798C" w:rsidRDefault="00CC5207" w:rsidP="00CC5207">
            <w:pPr>
              <w:pStyle w:val="a7"/>
              <w:contextualSpacing/>
              <w:rPr>
                <w:rFonts w:ascii="Times New Roman" w:hAnsi="Times New Roman" w:cs="Times New Roman"/>
              </w:rPr>
            </w:pPr>
            <w:bookmarkStart w:id="11" w:name="sub_23054"/>
            <w:r w:rsidRPr="0009798C">
              <w:rPr>
                <w:rStyle w:val="af0"/>
                <w:rFonts w:ascii="Times New Roman" w:hAnsi="Times New Roman" w:cs="Times New Roman"/>
                <w:bCs/>
                <w:color w:val="auto"/>
              </w:rPr>
              <w:t>Доходы от операций по выпущенным ценным бумагам</w:t>
            </w:r>
            <w:bookmarkEnd w:id="11"/>
          </w:p>
        </w:tc>
      </w:tr>
      <w:tr w:rsidR="00CC5207" w:rsidRPr="0009798C" w14:paraId="7C5C120D" w14:textId="77777777" w:rsidTr="00BE2BE9">
        <w:tc>
          <w:tcPr>
            <w:tcW w:w="680" w:type="pct"/>
            <w:vAlign w:val="center"/>
          </w:tcPr>
          <w:p w14:paraId="1D2BDD4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D59DD4" w14:textId="3A0D8203"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414401</w:t>
            </w:r>
          </w:p>
        </w:tc>
        <w:tc>
          <w:tcPr>
            <w:tcW w:w="3752" w:type="pct"/>
          </w:tcPr>
          <w:p w14:paraId="3C14931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02F6A98B" w14:textId="77777777" w:rsidTr="00BE2BE9">
        <w:tc>
          <w:tcPr>
            <w:tcW w:w="680" w:type="pct"/>
            <w:vAlign w:val="center"/>
          </w:tcPr>
          <w:p w14:paraId="732D731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A5D2B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414411</w:t>
            </w:r>
          </w:p>
        </w:tc>
        <w:tc>
          <w:tcPr>
            <w:tcW w:w="3752" w:type="pct"/>
          </w:tcPr>
          <w:p w14:paraId="41916C5B" w14:textId="3E9890D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248BCE47" w14:textId="77777777" w:rsidTr="00BE2BE9">
        <w:tc>
          <w:tcPr>
            <w:tcW w:w="680" w:type="pct"/>
            <w:vAlign w:val="center"/>
          </w:tcPr>
          <w:p w14:paraId="4BD2DBB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44BBE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414412</w:t>
            </w:r>
          </w:p>
        </w:tc>
        <w:tc>
          <w:tcPr>
            <w:tcW w:w="3752" w:type="pct"/>
          </w:tcPr>
          <w:p w14:paraId="2EE86588" w14:textId="3E430F7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76AD0388" w14:textId="77777777" w:rsidTr="00BE2BE9">
        <w:tc>
          <w:tcPr>
            <w:tcW w:w="680" w:type="pct"/>
            <w:vAlign w:val="center"/>
          </w:tcPr>
          <w:p w14:paraId="2275324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517191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414421</w:t>
            </w:r>
          </w:p>
        </w:tc>
        <w:tc>
          <w:tcPr>
            <w:tcW w:w="3752" w:type="pct"/>
          </w:tcPr>
          <w:p w14:paraId="6229BFB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07AC44B3" w14:textId="77777777" w:rsidTr="00BE2BE9">
        <w:tc>
          <w:tcPr>
            <w:tcW w:w="680" w:type="pct"/>
            <w:vAlign w:val="center"/>
          </w:tcPr>
          <w:p w14:paraId="666D64C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BF0CC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414422</w:t>
            </w:r>
          </w:p>
        </w:tc>
        <w:tc>
          <w:tcPr>
            <w:tcW w:w="3752" w:type="pct"/>
          </w:tcPr>
          <w:p w14:paraId="75598E1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195F0618" w14:textId="77777777" w:rsidTr="00BE2BE9">
        <w:tc>
          <w:tcPr>
            <w:tcW w:w="680" w:type="pct"/>
            <w:vAlign w:val="center"/>
          </w:tcPr>
          <w:p w14:paraId="76D439C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B879D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414431</w:t>
            </w:r>
          </w:p>
        </w:tc>
        <w:tc>
          <w:tcPr>
            <w:tcW w:w="3752" w:type="pct"/>
          </w:tcPr>
          <w:p w14:paraId="2E269641" w14:textId="5847B89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124A07D6" w14:textId="77777777" w:rsidTr="00BE2BE9">
        <w:tc>
          <w:tcPr>
            <w:tcW w:w="680" w:type="pct"/>
            <w:vAlign w:val="center"/>
          </w:tcPr>
          <w:p w14:paraId="6D798F5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7C3D5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414441</w:t>
            </w:r>
          </w:p>
        </w:tc>
        <w:tc>
          <w:tcPr>
            <w:tcW w:w="3752" w:type="pct"/>
          </w:tcPr>
          <w:p w14:paraId="184B0D4D" w14:textId="50FBED5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08FD1BCB" w14:textId="77777777" w:rsidTr="00BE2BE9">
        <w:tc>
          <w:tcPr>
            <w:tcW w:w="680" w:type="pct"/>
            <w:vAlign w:val="center"/>
          </w:tcPr>
          <w:p w14:paraId="6EA833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D98D2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60A020A" w14:textId="77777777" w:rsidR="00CC5207" w:rsidRPr="0009798C" w:rsidRDefault="00CC5207" w:rsidP="00CC5207">
            <w:pPr>
              <w:pStyle w:val="a7"/>
              <w:contextualSpacing/>
              <w:rPr>
                <w:rFonts w:ascii="Times New Roman" w:hAnsi="Times New Roman" w:cs="Times New Roman"/>
              </w:rPr>
            </w:pPr>
          </w:p>
        </w:tc>
      </w:tr>
      <w:tr w:rsidR="00CC5207" w:rsidRPr="0009798C" w14:paraId="6126EB78" w14:textId="77777777" w:rsidTr="00BE2BE9">
        <w:tc>
          <w:tcPr>
            <w:tcW w:w="680" w:type="pct"/>
            <w:vAlign w:val="center"/>
          </w:tcPr>
          <w:p w14:paraId="711FEC4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w:t>
            </w:r>
          </w:p>
        </w:tc>
        <w:tc>
          <w:tcPr>
            <w:tcW w:w="4320" w:type="pct"/>
            <w:gridSpan w:val="2"/>
          </w:tcPr>
          <w:p w14:paraId="70B815BD" w14:textId="480197A2" w:rsidR="00CC5207" w:rsidRPr="0009798C" w:rsidRDefault="00CC5207" w:rsidP="00DB44BE">
            <w:pPr>
              <w:pStyle w:val="a7"/>
              <w:contextualSpacing/>
              <w:rPr>
                <w:rFonts w:ascii="Times New Roman" w:hAnsi="Times New Roman" w:cs="Times New Roman"/>
              </w:rPr>
            </w:pPr>
            <w:bookmarkStart w:id="12" w:name="sub_25041"/>
            <w:r w:rsidRPr="0009798C">
              <w:rPr>
                <w:rStyle w:val="af0"/>
                <w:rFonts w:ascii="Times New Roman" w:hAnsi="Times New Roman" w:cs="Times New Roman"/>
                <w:bCs/>
                <w:color w:val="auto"/>
              </w:rPr>
              <w:t>Доходы по операциям с основными средствами</w:t>
            </w:r>
            <w:r w:rsidR="00636836"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нематериальными активами</w:t>
            </w:r>
            <w:bookmarkEnd w:id="12"/>
            <w:r w:rsidR="00636836" w:rsidRPr="0009798C">
              <w:rPr>
                <w:rStyle w:val="af0"/>
                <w:rFonts w:ascii="Times New Roman" w:hAnsi="Times New Roman" w:cs="Times New Roman"/>
                <w:bCs/>
                <w:color w:val="auto"/>
              </w:rPr>
              <w:t xml:space="preserve"> и прочим имуществом</w:t>
            </w:r>
          </w:p>
        </w:tc>
      </w:tr>
      <w:tr w:rsidR="00CC5207" w:rsidRPr="0009798C" w14:paraId="5C4D67FF" w14:textId="77777777" w:rsidTr="00BE2BE9">
        <w:tc>
          <w:tcPr>
            <w:tcW w:w="680" w:type="pct"/>
            <w:vAlign w:val="center"/>
          </w:tcPr>
          <w:p w14:paraId="2D24458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8BBA8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420001</w:t>
            </w:r>
          </w:p>
        </w:tc>
        <w:tc>
          <w:tcPr>
            <w:tcW w:w="3752" w:type="pct"/>
          </w:tcPr>
          <w:p w14:paraId="027EFA1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основных средств</w:t>
            </w:r>
          </w:p>
        </w:tc>
      </w:tr>
      <w:tr w:rsidR="00CC5207" w:rsidRPr="0009798C" w14:paraId="50FDBA69" w14:textId="77777777" w:rsidTr="00BE2BE9">
        <w:tc>
          <w:tcPr>
            <w:tcW w:w="680" w:type="pct"/>
            <w:vAlign w:val="center"/>
          </w:tcPr>
          <w:p w14:paraId="209B96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E7B17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420002</w:t>
            </w:r>
          </w:p>
        </w:tc>
        <w:tc>
          <w:tcPr>
            <w:tcW w:w="3752" w:type="pct"/>
          </w:tcPr>
          <w:p w14:paraId="528EF29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нематериальных активов</w:t>
            </w:r>
          </w:p>
        </w:tc>
      </w:tr>
      <w:tr w:rsidR="00CC5207" w:rsidRPr="0009798C" w14:paraId="70B99026" w14:textId="77777777" w:rsidTr="00BE2BE9">
        <w:tc>
          <w:tcPr>
            <w:tcW w:w="680" w:type="pct"/>
            <w:vAlign w:val="center"/>
          </w:tcPr>
          <w:p w14:paraId="30E53E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97398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420003</w:t>
            </w:r>
          </w:p>
        </w:tc>
        <w:tc>
          <w:tcPr>
            <w:tcW w:w="3752" w:type="pct"/>
          </w:tcPr>
          <w:p w14:paraId="7587AB0A" w14:textId="3C82D9E8"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прочего имущества</w:t>
            </w:r>
          </w:p>
        </w:tc>
      </w:tr>
      <w:tr w:rsidR="00CC5207" w:rsidRPr="0009798C" w14:paraId="0AF4EB2F" w14:textId="77777777" w:rsidTr="00BE2BE9">
        <w:tc>
          <w:tcPr>
            <w:tcW w:w="680" w:type="pct"/>
            <w:vAlign w:val="center"/>
          </w:tcPr>
          <w:p w14:paraId="19DBE2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9A0E4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420004</w:t>
            </w:r>
          </w:p>
        </w:tc>
        <w:tc>
          <w:tcPr>
            <w:tcW w:w="3752" w:type="pct"/>
          </w:tcPr>
          <w:p w14:paraId="682267C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восстановления убытков от обесценения основных средств</w:t>
            </w:r>
          </w:p>
        </w:tc>
      </w:tr>
      <w:tr w:rsidR="00CC5207" w:rsidRPr="0009798C" w14:paraId="32399596" w14:textId="77777777" w:rsidTr="00BE2BE9">
        <w:tc>
          <w:tcPr>
            <w:tcW w:w="680" w:type="pct"/>
            <w:vAlign w:val="center"/>
          </w:tcPr>
          <w:p w14:paraId="70EF170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53672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420005</w:t>
            </w:r>
          </w:p>
        </w:tc>
        <w:tc>
          <w:tcPr>
            <w:tcW w:w="3752" w:type="pct"/>
          </w:tcPr>
          <w:p w14:paraId="5DA8DD2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восстановления убытков от обесценения нематериальных активов</w:t>
            </w:r>
          </w:p>
        </w:tc>
      </w:tr>
      <w:tr w:rsidR="00CC5207" w:rsidRPr="0009798C" w14:paraId="093E9B93" w14:textId="77777777" w:rsidTr="00BE2BE9">
        <w:tc>
          <w:tcPr>
            <w:tcW w:w="680" w:type="pct"/>
            <w:vAlign w:val="center"/>
          </w:tcPr>
          <w:p w14:paraId="662C629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CF6FE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420006</w:t>
            </w:r>
          </w:p>
        </w:tc>
        <w:tc>
          <w:tcPr>
            <w:tcW w:w="3752" w:type="pct"/>
          </w:tcPr>
          <w:p w14:paraId="640404F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дооценки основных средств после их уценки</w:t>
            </w:r>
          </w:p>
        </w:tc>
      </w:tr>
      <w:tr w:rsidR="00CC5207" w:rsidRPr="0009798C" w14:paraId="6DFC299A" w14:textId="77777777" w:rsidTr="00BE2BE9">
        <w:tc>
          <w:tcPr>
            <w:tcW w:w="680" w:type="pct"/>
            <w:vAlign w:val="center"/>
          </w:tcPr>
          <w:p w14:paraId="41E2F9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97AA1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420007</w:t>
            </w:r>
          </w:p>
        </w:tc>
        <w:tc>
          <w:tcPr>
            <w:tcW w:w="3752" w:type="pct"/>
          </w:tcPr>
          <w:p w14:paraId="4464E6E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дооценки нематериальных активов после их уценки</w:t>
            </w:r>
          </w:p>
        </w:tc>
      </w:tr>
      <w:tr w:rsidR="00CC5207" w:rsidRPr="0009798C" w14:paraId="7A4B2814" w14:textId="77777777" w:rsidTr="00BE2BE9">
        <w:tc>
          <w:tcPr>
            <w:tcW w:w="680" w:type="pct"/>
            <w:vAlign w:val="center"/>
          </w:tcPr>
          <w:p w14:paraId="7DD4DD6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A3F686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D950E1D" w14:textId="05E402D9" w:rsidR="00CC5207" w:rsidRPr="0009798C" w:rsidRDefault="00CC5207" w:rsidP="00CC5207">
            <w:pPr>
              <w:pStyle w:val="a7"/>
              <w:contextualSpacing/>
              <w:rPr>
                <w:rFonts w:ascii="Times New Roman" w:hAnsi="Times New Roman" w:cs="Times New Roman"/>
                <w:strike/>
              </w:rPr>
            </w:pPr>
          </w:p>
        </w:tc>
      </w:tr>
      <w:tr w:rsidR="00CC5207" w:rsidRPr="0009798C" w14:paraId="23D87DF5" w14:textId="77777777" w:rsidTr="00BE2BE9">
        <w:tc>
          <w:tcPr>
            <w:tcW w:w="680" w:type="pct"/>
            <w:vAlign w:val="center"/>
          </w:tcPr>
          <w:p w14:paraId="304D744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w:t>
            </w:r>
          </w:p>
        </w:tc>
        <w:tc>
          <w:tcPr>
            <w:tcW w:w="4320" w:type="pct"/>
            <w:gridSpan w:val="2"/>
          </w:tcPr>
          <w:p w14:paraId="2672F973" w14:textId="77777777" w:rsidR="00CC5207" w:rsidRPr="0009798C" w:rsidRDefault="00CC5207" w:rsidP="00CC5207">
            <w:pPr>
              <w:pStyle w:val="a7"/>
              <w:contextualSpacing/>
              <w:rPr>
                <w:rFonts w:ascii="Times New Roman" w:hAnsi="Times New Roman" w:cs="Times New Roman"/>
              </w:rPr>
            </w:pPr>
            <w:bookmarkStart w:id="13" w:name="sub_25025"/>
            <w:r w:rsidRPr="0009798C">
              <w:rPr>
                <w:rStyle w:val="af0"/>
                <w:rFonts w:ascii="Times New Roman" w:hAnsi="Times New Roman" w:cs="Times New Roman"/>
                <w:bCs/>
                <w:color w:val="auto"/>
              </w:rPr>
              <w:t>Доходы от операций с инвестиционным имуществом</w:t>
            </w:r>
            <w:bookmarkEnd w:id="13"/>
          </w:p>
        </w:tc>
      </w:tr>
      <w:tr w:rsidR="00CC5207" w:rsidRPr="0009798C" w14:paraId="1674DE55" w14:textId="77777777" w:rsidTr="00BE2BE9">
        <w:tc>
          <w:tcPr>
            <w:tcW w:w="680" w:type="pct"/>
            <w:vAlign w:val="center"/>
          </w:tcPr>
          <w:p w14:paraId="4364D6E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96216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420301</w:t>
            </w:r>
          </w:p>
        </w:tc>
        <w:tc>
          <w:tcPr>
            <w:tcW w:w="3752" w:type="pct"/>
          </w:tcPr>
          <w:p w14:paraId="308C6E6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инвестиционного имущества</w:t>
            </w:r>
          </w:p>
        </w:tc>
      </w:tr>
      <w:tr w:rsidR="00CC5207" w:rsidRPr="0009798C" w14:paraId="6BC98DF5" w14:textId="77777777" w:rsidTr="00BE2BE9">
        <w:tc>
          <w:tcPr>
            <w:tcW w:w="680" w:type="pct"/>
            <w:vAlign w:val="center"/>
          </w:tcPr>
          <w:p w14:paraId="1C82261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FC179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420302</w:t>
            </w:r>
          </w:p>
        </w:tc>
        <w:tc>
          <w:tcPr>
            <w:tcW w:w="3752" w:type="pct"/>
          </w:tcPr>
          <w:p w14:paraId="2D21265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сдачи в аренду инвестиционного имущества</w:t>
            </w:r>
          </w:p>
        </w:tc>
      </w:tr>
      <w:tr w:rsidR="00CC5207" w:rsidRPr="0009798C" w14:paraId="17245B9E" w14:textId="77777777" w:rsidTr="00BE2BE9">
        <w:tc>
          <w:tcPr>
            <w:tcW w:w="680" w:type="pct"/>
            <w:vAlign w:val="center"/>
          </w:tcPr>
          <w:p w14:paraId="2E57D77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F25DA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420304</w:t>
            </w:r>
          </w:p>
        </w:tc>
        <w:tc>
          <w:tcPr>
            <w:tcW w:w="3752" w:type="pct"/>
          </w:tcPr>
          <w:p w14:paraId="3F00A77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восстановления убытков от обесценения инвестиционного имущества</w:t>
            </w:r>
          </w:p>
        </w:tc>
      </w:tr>
      <w:tr w:rsidR="00CC5207" w:rsidRPr="0009798C" w14:paraId="1AA71449" w14:textId="77777777" w:rsidTr="00BE2BE9">
        <w:tc>
          <w:tcPr>
            <w:tcW w:w="680" w:type="pct"/>
            <w:vAlign w:val="center"/>
          </w:tcPr>
          <w:p w14:paraId="68DB6D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00DA5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420305</w:t>
            </w:r>
          </w:p>
        </w:tc>
        <w:tc>
          <w:tcPr>
            <w:tcW w:w="3752" w:type="pct"/>
          </w:tcPr>
          <w:p w14:paraId="4CC41D5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изменения справедливой стоимости инвестиционного имущества</w:t>
            </w:r>
          </w:p>
        </w:tc>
      </w:tr>
      <w:tr w:rsidR="00CC5207" w:rsidRPr="0009798C" w14:paraId="4E713051" w14:textId="77777777" w:rsidTr="00BE2BE9">
        <w:tc>
          <w:tcPr>
            <w:tcW w:w="680" w:type="pct"/>
            <w:vAlign w:val="center"/>
          </w:tcPr>
          <w:p w14:paraId="16C201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BC677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420309</w:t>
            </w:r>
          </w:p>
        </w:tc>
        <w:tc>
          <w:tcPr>
            <w:tcW w:w="3752" w:type="pct"/>
          </w:tcPr>
          <w:p w14:paraId="75DA300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доходы от инвестиционного имущества</w:t>
            </w:r>
          </w:p>
        </w:tc>
      </w:tr>
      <w:tr w:rsidR="00CC5207" w:rsidRPr="0009798C" w14:paraId="4DFE3375" w14:textId="77777777" w:rsidTr="00BE2BE9">
        <w:tc>
          <w:tcPr>
            <w:tcW w:w="680" w:type="pct"/>
            <w:vAlign w:val="center"/>
          </w:tcPr>
          <w:p w14:paraId="6757810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FE793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77DBE67" w14:textId="77777777" w:rsidR="00CC5207" w:rsidRPr="0009798C" w:rsidRDefault="00CC5207" w:rsidP="00CC5207">
            <w:pPr>
              <w:pStyle w:val="a7"/>
              <w:contextualSpacing/>
              <w:rPr>
                <w:rFonts w:ascii="Times New Roman" w:hAnsi="Times New Roman" w:cs="Times New Roman"/>
              </w:rPr>
            </w:pPr>
          </w:p>
        </w:tc>
      </w:tr>
      <w:tr w:rsidR="00CC5207" w:rsidRPr="0009798C" w14:paraId="2DDE1CAA" w14:textId="77777777" w:rsidTr="00BE2BE9">
        <w:tc>
          <w:tcPr>
            <w:tcW w:w="680" w:type="pct"/>
            <w:vAlign w:val="center"/>
          </w:tcPr>
          <w:p w14:paraId="2C08F8A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4204</w:t>
            </w:r>
          </w:p>
        </w:tc>
        <w:tc>
          <w:tcPr>
            <w:tcW w:w="4320" w:type="pct"/>
            <w:gridSpan w:val="2"/>
          </w:tcPr>
          <w:p w14:paraId="6F370C41" w14:textId="77777777" w:rsidR="00CC5207" w:rsidRPr="0009798C" w:rsidRDefault="00CC5207" w:rsidP="00CC5207">
            <w:pPr>
              <w:pStyle w:val="a7"/>
              <w:contextualSpacing/>
              <w:rPr>
                <w:rFonts w:ascii="Times New Roman" w:hAnsi="Times New Roman" w:cs="Times New Roman"/>
              </w:rPr>
            </w:pPr>
            <w:bookmarkStart w:id="14" w:name="sub_25023"/>
            <w:r w:rsidRPr="0009798C">
              <w:rPr>
                <w:rStyle w:val="af0"/>
                <w:rFonts w:ascii="Times New Roman" w:hAnsi="Times New Roman" w:cs="Times New Roman"/>
                <w:bCs/>
                <w:color w:val="auto"/>
              </w:rPr>
              <w:t>Доходы от операций аренды</w:t>
            </w:r>
            <w:bookmarkEnd w:id="14"/>
            <w:r w:rsidRPr="0009798C">
              <w:rPr>
                <w:rStyle w:val="af0"/>
                <w:rFonts w:ascii="Times New Roman" w:hAnsi="Times New Roman" w:cs="Times New Roman"/>
                <w:bCs/>
                <w:color w:val="auto"/>
              </w:rPr>
              <w:t xml:space="preserve"> и</w:t>
            </w:r>
            <w:r w:rsidRPr="0009798C">
              <w:rPr>
                <w:rStyle w:val="af0"/>
                <w:rFonts w:ascii="Times New Roman" w:hAnsi="Times New Roman" w:cs="Times New Roman"/>
                <w:b w:val="0"/>
                <w:bCs/>
                <w:color w:val="auto"/>
              </w:rPr>
              <w:t xml:space="preserve"> </w:t>
            </w:r>
            <w:r w:rsidRPr="0009798C">
              <w:rPr>
                <w:rFonts w:ascii="Times New Roman" w:hAnsi="Times New Roman" w:cs="Times New Roman"/>
                <w:b/>
              </w:rPr>
              <w:t>финансовой аренды (лизинга)</w:t>
            </w:r>
          </w:p>
        </w:tc>
      </w:tr>
      <w:tr w:rsidR="00CC5207" w:rsidRPr="0009798C" w14:paraId="28D6C18E" w14:textId="77777777" w:rsidTr="00BE2BE9">
        <w:tc>
          <w:tcPr>
            <w:tcW w:w="680" w:type="pct"/>
            <w:vAlign w:val="center"/>
          </w:tcPr>
          <w:p w14:paraId="3CFE73C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ABB6B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420401</w:t>
            </w:r>
          </w:p>
        </w:tc>
        <w:tc>
          <w:tcPr>
            <w:tcW w:w="3752" w:type="pct"/>
          </w:tcPr>
          <w:p w14:paraId="3E8C5647" w14:textId="4C9FAF9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сдачи имущества в аренду</w:t>
            </w:r>
          </w:p>
        </w:tc>
      </w:tr>
      <w:tr w:rsidR="00CC5207" w:rsidRPr="0009798C" w14:paraId="5E04221B" w14:textId="77777777" w:rsidTr="00BE2BE9">
        <w:tc>
          <w:tcPr>
            <w:tcW w:w="680" w:type="pct"/>
            <w:vAlign w:val="center"/>
          </w:tcPr>
          <w:p w14:paraId="51CC1D4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8D266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420402</w:t>
            </w:r>
          </w:p>
        </w:tc>
        <w:tc>
          <w:tcPr>
            <w:tcW w:w="3752" w:type="pct"/>
          </w:tcPr>
          <w:p w14:paraId="280835C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операций финансовой аренды (лизинга)</w:t>
            </w:r>
          </w:p>
        </w:tc>
      </w:tr>
      <w:tr w:rsidR="00CC5207" w:rsidRPr="0009798C" w14:paraId="29645F56" w14:textId="77777777" w:rsidTr="00BE2BE9">
        <w:tc>
          <w:tcPr>
            <w:tcW w:w="680" w:type="pct"/>
            <w:vAlign w:val="center"/>
          </w:tcPr>
          <w:p w14:paraId="5F9D479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D0474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420409</w:t>
            </w:r>
          </w:p>
        </w:tc>
        <w:tc>
          <w:tcPr>
            <w:tcW w:w="3752" w:type="pct"/>
          </w:tcPr>
          <w:p w14:paraId="644AEC9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доходы по договорам аренды</w:t>
            </w:r>
          </w:p>
        </w:tc>
      </w:tr>
      <w:tr w:rsidR="00CC5207" w:rsidRPr="0009798C" w14:paraId="35F839DF" w14:textId="77777777" w:rsidTr="00BE2BE9">
        <w:tc>
          <w:tcPr>
            <w:tcW w:w="680" w:type="pct"/>
            <w:vAlign w:val="center"/>
          </w:tcPr>
          <w:p w14:paraId="0AAA3C5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D97DC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5BAAFD5" w14:textId="77777777" w:rsidR="00CC5207" w:rsidRPr="0009798C" w:rsidRDefault="00CC5207" w:rsidP="00CC5207">
            <w:pPr>
              <w:pStyle w:val="a7"/>
              <w:contextualSpacing/>
              <w:rPr>
                <w:rFonts w:ascii="Times New Roman" w:hAnsi="Times New Roman" w:cs="Times New Roman"/>
              </w:rPr>
            </w:pPr>
          </w:p>
        </w:tc>
      </w:tr>
      <w:tr w:rsidR="00CC5207" w:rsidRPr="0009798C" w14:paraId="075FD294" w14:textId="77777777" w:rsidTr="00BE2BE9">
        <w:tc>
          <w:tcPr>
            <w:tcW w:w="680" w:type="pct"/>
            <w:vAlign w:val="center"/>
          </w:tcPr>
          <w:p w14:paraId="0ED1026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4205</w:t>
            </w:r>
          </w:p>
        </w:tc>
        <w:tc>
          <w:tcPr>
            <w:tcW w:w="4320" w:type="pct"/>
            <w:gridSpan w:val="2"/>
          </w:tcPr>
          <w:p w14:paraId="0355A321" w14:textId="77777777" w:rsidR="00CC5207" w:rsidRPr="0009798C" w:rsidRDefault="00CC5207" w:rsidP="00CC5207">
            <w:pPr>
              <w:pStyle w:val="a7"/>
              <w:contextualSpacing/>
              <w:rPr>
                <w:rFonts w:ascii="Times New Roman" w:hAnsi="Times New Roman" w:cs="Times New Roman"/>
              </w:rPr>
            </w:pPr>
            <w:bookmarkStart w:id="15" w:name="sub_25026"/>
            <w:r w:rsidRPr="0009798C">
              <w:rPr>
                <w:rStyle w:val="af0"/>
                <w:rFonts w:ascii="Times New Roman" w:hAnsi="Times New Roman" w:cs="Times New Roman"/>
                <w:bCs/>
                <w:color w:val="auto"/>
              </w:rPr>
              <w:t>Доходы от операций с долгосрочными активами, предназначенными для продажи</w:t>
            </w:r>
            <w:bookmarkEnd w:id="15"/>
          </w:p>
        </w:tc>
      </w:tr>
      <w:tr w:rsidR="00CC5207" w:rsidRPr="0009798C" w14:paraId="3EBC3725" w14:textId="77777777" w:rsidTr="00BE2BE9">
        <w:tc>
          <w:tcPr>
            <w:tcW w:w="680" w:type="pct"/>
            <w:vAlign w:val="center"/>
          </w:tcPr>
          <w:p w14:paraId="021E23F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956E7B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420501</w:t>
            </w:r>
          </w:p>
        </w:tc>
        <w:tc>
          <w:tcPr>
            <w:tcW w:w="3752" w:type="pct"/>
          </w:tcPr>
          <w:p w14:paraId="7605272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долгосрочных активов, предназначенных для продажи</w:t>
            </w:r>
          </w:p>
        </w:tc>
      </w:tr>
      <w:tr w:rsidR="00CC5207" w:rsidRPr="0009798C" w14:paraId="6B4C3CB6" w14:textId="77777777" w:rsidTr="00BE2BE9">
        <w:tc>
          <w:tcPr>
            <w:tcW w:w="680" w:type="pct"/>
            <w:vAlign w:val="center"/>
          </w:tcPr>
          <w:p w14:paraId="559C6BF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E6E7A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420502</w:t>
            </w:r>
          </w:p>
        </w:tc>
        <w:tc>
          <w:tcPr>
            <w:tcW w:w="3752" w:type="pct"/>
          </w:tcPr>
          <w:p w14:paraId="7151D45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последующего увеличения справедливой стоимости долгосрочных активов, предназначенных для продажи</w:t>
            </w:r>
          </w:p>
        </w:tc>
      </w:tr>
      <w:tr w:rsidR="00CC5207" w:rsidRPr="0009798C" w14:paraId="033B3CC8" w14:textId="77777777" w:rsidTr="00BE2BE9">
        <w:tc>
          <w:tcPr>
            <w:tcW w:w="680" w:type="pct"/>
            <w:vAlign w:val="center"/>
          </w:tcPr>
          <w:p w14:paraId="66C1FE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6006E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420509</w:t>
            </w:r>
          </w:p>
        </w:tc>
        <w:tc>
          <w:tcPr>
            <w:tcW w:w="3752" w:type="pct"/>
          </w:tcPr>
          <w:p w14:paraId="6DF5A15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доходы от долгосрочных активов, предназначенных для продажи</w:t>
            </w:r>
          </w:p>
        </w:tc>
      </w:tr>
      <w:tr w:rsidR="00CC5207" w:rsidRPr="0009798C" w14:paraId="528A3EA0" w14:textId="77777777" w:rsidTr="00BE2BE9">
        <w:tc>
          <w:tcPr>
            <w:tcW w:w="680" w:type="pct"/>
            <w:vAlign w:val="center"/>
          </w:tcPr>
          <w:p w14:paraId="129784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9CB6C4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C068E33" w14:textId="77777777" w:rsidR="00CC5207" w:rsidRPr="0009798C" w:rsidRDefault="00CC5207" w:rsidP="00CC5207">
            <w:pPr>
              <w:pStyle w:val="a7"/>
              <w:contextualSpacing/>
              <w:rPr>
                <w:rFonts w:ascii="Times New Roman" w:hAnsi="Times New Roman" w:cs="Times New Roman"/>
              </w:rPr>
            </w:pPr>
          </w:p>
        </w:tc>
      </w:tr>
      <w:tr w:rsidR="00CC5207" w:rsidRPr="0009798C" w14:paraId="36AA2DB0" w14:textId="77777777" w:rsidTr="00BE2BE9">
        <w:tc>
          <w:tcPr>
            <w:tcW w:w="680" w:type="pct"/>
            <w:vAlign w:val="center"/>
          </w:tcPr>
          <w:p w14:paraId="1C9162F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w:t>
            </w:r>
          </w:p>
        </w:tc>
        <w:tc>
          <w:tcPr>
            <w:tcW w:w="4320" w:type="pct"/>
            <w:gridSpan w:val="2"/>
          </w:tcPr>
          <w:p w14:paraId="108E1AE3" w14:textId="77777777" w:rsidR="00CC5207" w:rsidRPr="0009798C" w:rsidRDefault="00CC5207" w:rsidP="00CC5207">
            <w:pPr>
              <w:pStyle w:val="a7"/>
              <w:contextualSpacing/>
              <w:rPr>
                <w:rFonts w:ascii="Times New Roman" w:hAnsi="Times New Roman" w:cs="Times New Roman"/>
              </w:rPr>
            </w:pPr>
            <w:bookmarkStart w:id="16" w:name="sub_25027"/>
            <w:r w:rsidRPr="0009798C">
              <w:rPr>
                <w:rStyle w:val="af0"/>
                <w:rFonts w:ascii="Times New Roman" w:hAnsi="Times New Roman" w:cs="Times New Roman"/>
                <w:bCs/>
                <w:color w:val="auto"/>
              </w:rPr>
              <w:t xml:space="preserve">Доходы по операциям с имуществом, полученным по договорам отступного, залога, </w:t>
            </w:r>
            <w:bookmarkEnd w:id="16"/>
            <w:r w:rsidRPr="0009798C">
              <w:rPr>
                <w:rStyle w:val="af0"/>
                <w:rFonts w:ascii="Times New Roman" w:hAnsi="Times New Roman" w:cs="Times New Roman"/>
                <w:bCs/>
                <w:color w:val="auto"/>
              </w:rPr>
              <w:t>назначение которого не определено</w:t>
            </w:r>
          </w:p>
        </w:tc>
      </w:tr>
      <w:tr w:rsidR="00CC5207" w:rsidRPr="0009798C" w14:paraId="522A940D" w14:textId="77777777" w:rsidTr="00BE2BE9">
        <w:tc>
          <w:tcPr>
            <w:tcW w:w="680" w:type="pct"/>
            <w:vAlign w:val="center"/>
          </w:tcPr>
          <w:p w14:paraId="39A78DC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F616A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420601</w:t>
            </w:r>
          </w:p>
        </w:tc>
        <w:tc>
          <w:tcPr>
            <w:tcW w:w="3752" w:type="pct"/>
          </w:tcPr>
          <w:p w14:paraId="5ACEFF7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средств труда, полученных по договорам отступного, залога, назначение которых не определено</w:t>
            </w:r>
          </w:p>
        </w:tc>
      </w:tr>
      <w:tr w:rsidR="00CC5207" w:rsidRPr="0009798C" w14:paraId="75A20D9E" w14:textId="77777777" w:rsidTr="00BE2BE9">
        <w:tc>
          <w:tcPr>
            <w:tcW w:w="680" w:type="pct"/>
            <w:vAlign w:val="center"/>
          </w:tcPr>
          <w:p w14:paraId="467E96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544C4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420602</w:t>
            </w:r>
          </w:p>
        </w:tc>
        <w:tc>
          <w:tcPr>
            <w:tcW w:w="3752" w:type="pct"/>
          </w:tcPr>
          <w:p w14:paraId="19FF63B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выбытия (реализации) предметов труда, полученных по договорам отступного, залога, назначение которых не определено</w:t>
            </w:r>
          </w:p>
        </w:tc>
      </w:tr>
      <w:tr w:rsidR="00CC5207" w:rsidRPr="0009798C" w14:paraId="77EB6E85" w14:textId="77777777" w:rsidTr="00BE2BE9">
        <w:tc>
          <w:tcPr>
            <w:tcW w:w="680" w:type="pct"/>
            <w:vAlign w:val="center"/>
          </w:tcPr>
          <w:p w14:paraId="64F1686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40607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420603</w:t>
            </w:r>
          </w:p>
        </w:tc>
        <w:tc>
          <w:tcPr>
            <w:tcW w:w="3752" w:type="pct"/>
          </w:tcPr>
          <w:p w14:paraId="6CC2600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последующего увеличения справедливой стоимости средств труда, полученных по договорам отступного, залога, назначение которых не определено</w:t>
            </w:r>
          </w:p>
        </w:tc>
      </w:tr>
      <w:tr w:rsidR="00CC5207" w:rsidRPr="0009798C" w14:paraId="358444D4" w14:textId="77777777" w:rsidTr="00BE2BE9">
        <w:tc>
          <w:tcPr>
            <w:tcW w:w="680" w:type="pct"/>
            <w:vAlign w:val="center"/>
          </w:tcPr>
          <w:p w14:paraId="1DFBCD2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F9BC6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420604</w:t>
            </w:r>
          </w:p>
        </w:tc>
        <w:tc>
          <w:tcPr>
            <w:tcW w:w="3752" w:type="pct"/>
          </w:tcPr>
          <w:p w14:paraId="0ABDFC4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восстановления снижения стоимости предметов труда, полученных по договорам отступного, залога, назначение которых не определено</w:t>
            </w:r>
          </w:p>
        </w:tc>
      </w:tr>
      <w:tr w:rsidR="00CC5207" w:rsidRPr="0009798C" w14:paraId="1A98F79D" w14:textId="77777777" w:rsidTr="00BE2BE9">
        <w:tc>
          <w:tcPr>
            <w:tcW w:w="680" w:type="pct"/>
            <w:vAlign w:val="center"/>
          </w:tcPr>
          <w:p w14:paraId="2E51375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C57CB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420609</w:t>
            </w:r>
          </w:p>
        </w:tc>
        <w:tc>
          <w:tcPr>
            <w:tcW w:w="3752" w:type="pct"/>
          </w:tcPr>
          <w:p w14:paraId="3F4D7BF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 xml:space="preserve">Прочие доходы </w:t>
            </w:r>
            <w:r w:rsidRPr="0009798C">
              <w:rPr>
                <w:rStyle w:val="af0"/>
                <w:rFonts w:ascii="Times New Roman" w:hAnsi="Times New Roman" w:cs="Times New Roman"/>
                <w:b w:val="0"/>
                <w:bCs/>
                <w:color w:val="auto"/>
              </w:rPr>
              <w:t xml:space="preserve">по </w:t>
            </w:r>
            <w:r w:rsidRPr="0009798C">
              <w:rPr>
                <w:rFonts w:ascii="Times New Roman" w:hAnsi="Times New Roman" w:cs="Times New Roman"/>
              </w:rPr>
              <w:t>операциям</w:t>
            </w:r>
            <w:r w:rsidRPr="0009798C">
              <w:rPr>
                <w:rStyle w:val="af0"/>
                <w:rFonts w:ascii="Times New Roman" w:hAnsi="Times New Roman" w:cs="Times New Roman"/>
                <w:b w:val="0"/>
                <w:bCs/>
                <w:color w:val="auto"/>
              </w:rPr>
              <w:t xml:space="preserve"> с имуществом, полученным по договорам отступного, залога, назначение которого не определено</w:t>
            </w:r>
          </w:p>
        </w:tc>
      </w:tr>
      <w:tr w:rsidR="00CC5207" w:rsidRPr="0009798C" w14:paraId="31793647" w14:textId="77777777" w:rsidTr="00BE2BE9">
        <w:tc>
          <w:tcPr>
            <w:tcW w:w="680" w:type="pct"/>
            <w:vAlign w:val="center"/>
          </w:tcPr>
          <w:p w14:paraId="79600FC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4B66D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8B6376D" w14:textId="77777777" w:rsidR="00CC5207" w:rsidRPr="0009798C" w:rsidRDefault="00CC5207" w:rsidP="00CC5207">
            <w:pPr>
              <w:pStyle w:val="a7"/>
              <w:contextualSpacing/>
              <w:rPr>
                <w:rFonts w:ascii="Times New Roman" w:hAnsi="Times New Roman" w:cs="Times New Roman"/>
              </w:rPr>
            </w:pPr>
          </w:p>
        </w:tc>
      </w:tr>
      <w:tr w:rsidR="00CC5207" w:rsidRPr="0009798C" w14:paraId="3A1C0FD3" w14:textId="77777777" w:rsidTr="00BE2BE9">
        <w:tc>
          <w:tcPr>
            <w:tcW w:w="680" w:type="pct"/>
            <w:vAlign w:val="center"/>
          </w:tcPr>
          <w:p w14:paraId="122407EE" w14:textId="7F95A67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4209</w:t>
            </w:r>
          </w:p>
        </w:tc>
        <w:tc>
          <w:tcPr>
            <w:tcW w:w="4320" w:type="pct"/>
            <w:gridSpan w:val="2"/>
          </w:tcPr>
          <w:p w14:paraId="0B50E98A"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Cs/>
                <w:color w:val="auto"/>
              </w:rPr>
              <w:t>Доходы от операций с прочими активами</w:t>
            </w:r>
          </w:p>
        </w:tc>
      </w:tr>
      <w:tr w:rsidR="00CC5207" w:rsidRPr="0009798C" w14:paraId="48A5F272" w14:textId="77777777" w:rsidTr="00BE2BE9">
        <w:tc>
          <w:tcPr>
            <w:tcW w:w="680" w:type="pct"/>
            <w:vAlign w:val="center"/>
          </w:tcPr>
          <w:p w14:paraId="6197F06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EFC9EA" w14:textId="76C0541D"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420901</w:t>
            </w:r>
          </w:p>
        </w:tc>
        <w:tc>
          <w:tcPr>
            <w:tcW w:w="3752" w:type="pct"/>
          </w:tcPr>
          <w:p w14:paraId="3621C597"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Доходы от выбытия (реализации) и погашения приобретенных прав требования</w:t>
            </w:r>
          </w:p>
        </w:tc>
      </w:tr>
      <w:tr w:rsidR="00CC5207" w:rsidRPr="0009798C" w14:paraId="041CF5BF" w14:textId="77777777" w:rsidTr="00BE2BE9">
        <w:tc>
          <w:tcPr>
            <w:tcW w:w="680" w:type="pct"/>
            <w:vAlign w:val="center"/>
          </w:tcPr>
          <w:p w14:paraId="2152C8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F2C079" w14:textId="6913814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420902</w:t>
            </w:r>
          </w:p>
        </w:tc>
        <w:tc>
          <w:tcPr>
            <w:tcW w:w="3752" w:type="pct"/>
          </w:tcPr>
          <w:p w14:paraId="1ECEF1BF"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Доходы от выбытия (реализации) прочих активов</w:t>
            </w:r>
          </w:p>
        </w:tc>
      </w:tr>
      <w:tr w:rsidR="00CC5207" w:rsidRPr="0009798C" w14:paraId="4B8EA4DF" w14:textId="77777777" w:rsidTr="00BE2BE9">
        <w:tc>
          <w:tcPr>
            <w:tcW w:w="680" w:type="pct"/>
            <w:vAlign w:val="center"/>
          </w:tcPr>
          <w:p w14:paraId="660C4D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FA4279" w14:textId="0F6228BC"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420909</w:t>
            </w:r>
          </w:p>
        </w:tc>
        <w:tc>
          <w:tcPr>
            <w:tcW w:w="3752" w:type="pct"/>
          </w:tcPr>
          <w:p w14:paraId="1BD4BE20"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Прочие доходы от операций с приобретенными правами требования</w:t>
            </w:r>
          </w:p>
        </w:tc>
      </w:tr>
      <w:tr w:rsidR="00CC5207" w:rsidRPr="0009798C" w14:paraId="4500058F" w14:textId="77777777" w:rsidTr="00BE2BE9">
        <w:tc>
          <w:tcPr>
            <w:tcW w:w="680" w:type="pct"/>
            <w:vAlign w:val="center"/>
          </w:tcPr>
          <w:p w14:paraId="3A57DCC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BDDE0A" w14:textId="6BBFDF3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420910</w:t>
            </w:r>
          </w:p>
        </w:tc>
        <w:tc>
          <w:tcPr>
            <w:tcW w:w="3752" w:type="pct"/>
          </w:tcPr>
          <w:p w14:paraId="29FC095D"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Прочие доходы от операций с прочими активами</w:t>
            </w:r>
          </w:p>
        </w:tc>
      </w:tr>
      <w:tr w:rsidR="00CC5207" w:rsidRPr="0009798C" w14:paraId="7D3CD3BF" w14:textId="77777777" w:rsidTr="00BE2BE9">
        <w:tc>
          <w:tcPr>
            <w:tcW w:w="680" w:type="pct"/>
            <w:vAlign w:val="center"/>
          </w:tcPr>
          <w:p w14:paraId="2CE2117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C41BB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9689C31" w14:textId="77777777" w:rsidR="00CC5207" w:rsidRPr="0009798C" w:rsidRDefault="00CC5207" w:rsidP="00CC5207">
            <w:pPr>
              <w:pStyle w:val="a7"/>
              <w:contextualSpacing/>
              <w:rPr>
                <w:rFonts w:ascii="Times New Roman" w:hAnsi="Times New Roman" w:cs="Times New Roman"/>
              </w:rPr>
            </w:pPr>
          </w:p>
        </w:tc>
      </w:tr>
      <w:tr w:rsidR="00CC5207" w:rsidRPr="0009798C" w14:paraId="005E14C9" w14:textId="77777777" w:rsidTr="00BE2BE9">
        <w:tc>
          <w:tcPr>
            <w:tcW w:w="680" w:type="pct"/>
            <w:vAlign w:val="center"/>
          </w:tcPr>
          <w:p w14:paraId="21943F5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4250</w:t>
            </w:r>
          </w:p>
        </w:tc>
        <w:tc>
          <w:tcPr>
            <w:tcW w:w="4320" w:type="pct"/>
            <w:gridSpan w:val="2"/>
          </w:tcPr>
          <w:p w14:paraId="4F4E0D39" w14:textId="77777777" w:rsidR="00CC5207" w:rsidRPr="0009798C" w:rsidRDefault="00CC5207" w:rsidP="00CC5207">
            <w:pPr>
              <w:pStyle w:val="a7"/>
              <w:contextualSpacing/>
              <w:rPr>
                <w:rFonts w:ascii="Times New Roman" w:hAnsi="Times New Roman" w:cs="Times New Roman"/>
              </w:rPr>
            </w:pPr>
            <w:bookmarkStart w:id="17" w:name="sub_23071"/>
            <w:r w:rsidRPr="0009798C">
              <w:rPr>
                <w:rStyle w:val="af0"/>
                <w:rFonts w:ascii="Times New Roman" w:hAnsi="Times New Roman" w:cs="Times New Roman"/>
                <w:bCs/>
                <w:color w:val="auto"/>
              </w:rPr>
              <w:t>Доходы от операций купли-продажи иностранной валюты</w:t>
            </w:r>
            <w:bookmarkEnd w:id="17"/>
          </w:p>
        </w:tc>
      </w:tr>
      <w:tr w:rsidR="00CC5207" w:rsidRPr="0009798C" w14:paraId="5D333B11" w14:textId="77777777" w:rsidTr="00BE2BE9">
        <w:tc>
          <w:tcPr>
            <w:tcW w:w="680" w:type="pct"/>
            <w:vAlign w:val="center"/>
          </w:tcPr>
          <w:p w14:paraId="345004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CFB69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425001</w:t>
            </w:r>
          </w:p>
        </w:tc>
        <w:tc>
          <w:tcPr>
            <w:tcW w:w="3752" w:type="pct"/>
          </w:tcPr>
          <w:p w14:paraId="479C95FF" w14:textId="77F0C47F"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 w:val="0"/>
                <w:bCs/>
                <w:color w:val="auto"/>
              </w:rPr>
              <w:t>Доходы от операций купли-продажи иностранной валюты</w:t>
            </w:r>
          </w:p>
        </w:tc>
      </w:tr>
      <w:tr w:rsidR="00CC5207" w:rsidRPr="0009798C" w14:paraId="182259CD" w14:textId="77777777" w:rsidTr="00BE2BE9">
        <w:tc>
          <w:tcPr>
            <w:tcW w:w="680" w:type="pct"/>
            <w:vAlign w:val="center"/>
          </w:tcPr>
          <w:p w14:paraId="2B692E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26D3A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5938A02" w14:textId="51778BF3" w:rsidR="00CC5207" w:rsidRPr="0009798C" w:rsidRDefault="00CC5207" w:rsidP="00CC5207">
            <w:pPr>
              <w:pStyle w:val="a7"/>
              <w:contextualSpacing/>
              <w:rPr>
                <w:rFonts w:ascii="Times New Roman" w:hAnsi="Times New Roman" w:cs="Times New Roman"/>
                <w:color w:val="FF0000"/>
              </w:rPr>
            </w:pPr>
          </w:p>
        </w:tc>
      </w:tr>
      <w:tr w:rsidR="00CC5207" w:rsidRPr="0009798C" w14:paraId="299CFD25" w14:textId="77777777" w:rsidTr="00BE2BE9">
        <w:tc>
          <w:tcPr>
            <w:tcW w:w="680" w:type="pct"/>
            <w:vAlign w:val="center"/>
          </w:tcPr>
          <w:p w14:paraId="78DBD69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w:t>
            </w:r>
          </w:p>
        </w:tc>
        <w:tc>
          <w:tcPr>
            <w:tcW w:w="4320" w:type="pct"/>
            <w:gridSpan w:val="2"/>
          </w:tcPr>
          <w:p w14:paraId="24C4B693" w14:textId="77777777" w:rsidR="00CC5207" w:rsidRPr="0009798C" w:rsidRDefault="00CC5207" w:rsidP="00CC5207">
            <w:pPr>
              <w:pStyle w:val="a7"/>
              <w:contextualSpacing/>
              <w:rPr>
                <w:rFonts w:ascii="Times New Roman" w:hAnsi="Times New Roman" w:cs="Times New Roman"/>
              </w:rPr>
            </w:pPr>
            <w:bookmarkStart w:id="18" w:name="sub_23073"/>
            <w:r w:rsidRPr="0009798C">
              <w:rPr>
                <w:rStyle w:val="af0"/>
                <w:rFonts w:ascii="Times New Roman" w:hAnsi="Times New Roman" w:cs="Times New Roman"/>
                <w:bCs/>
                <w:color w:val="auto"/>
              </w:rPr>
              <w:t>Доходы от операций купли-продажи драгоценных металлов</w:t>
            </w:r>
            <w:bookmarkEnd w:id="18"/>
          </w:p>
        </w:tc>
      </w:tr>
      <w:tr w:rsidR="00CC5207" w:rsidRPr="0009798C" w14:paraId="615B13FC" w14:textId="77777777" w:rsidTr="00BE2BE9">
        <w:tc>
          <w:tcPr>
            <w:tcW w:w="680" w:type="pct"/>
            <w:vAlign w:val="center"/>
          </w:tcPr>
          <w:p w14:paraId="06A842D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18259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425101</w:t>
            </w:r>
          </w:p>
        </w:tc>
        <w:tc>
          <w:tcPr>
            <w:tcW w:w="3752" w:type="pct"/>
          </w:tcPr>
          <w:p w14:paraId="3967E22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Золото</w:t>
            </w:r>
          </w:p>
        </w:tc>
      </w:tr>
      <w:tr w:rsidR="00CC5207" w:rsidRPr="0009798C" w14:paraId="7DCC5CD9" w14:textId="77777777" w:rsidTr="00BE2BE9">
        <w:tc>
          <w:tcPr>
            <w:tcW w:w="680" w:type="pct"/>
            <w:vAlign w:val="center"/>
          </w:tcPr>
          <w:p w14:paraId="7E1A85A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A86797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425102</w:t>
            </w:r>
          </w:p>
        </w:tc>
        <w:tc>
          <w:tcPr>
            <w:tcW w:w="3752" w:type="pct"/>
          </w:tcPr>
          <w:p w14:paraId="73ED9DD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Серебро</w:t>
            </w:r>
          </w:p>
        </w:tc>
      </w:tr>
      <w:tr w:rsidR="00CC5207" w:rsidRPr="0009798C" w14:paraId="26C75F6D" w14:textId="77777777" w:rsidTr="00BE2BE9">
        <w:tc>
          <w:tcPr>
            <w:tcW w:w="680" w:type="pct"/>
            <w:vAlign w:val="center"/>
          </w:tcPr>
          <w:p w14:paraId="2412EF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587BA1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425103</w:t>
            </w:r>
          </w:p>
        </w:tc>
        <w:tc>
          <w:tcPr>
            <w:tcW w:w="3752" w:type="pct"/>
          </w:tcPr>
          <w:p w14:paraId="42FAB38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Платина</w:t>
            </w:r>
          </w:p>
        </w:tc>
      </w:tr>
      <w:tr w:rsidR="00CC5207" w:rsidRPr="0009798C" w14:paraId="6779AB87" w14:textId="77777777" w:rsidTr="00BE2BE9">
        <w:tc>
          <w:tcPr>
            <w:tcW w:w="680" w:type="pct"/>
            <w:vAlign w:val="center"/>
          </w:tcPr>
          <w:p w14:paraId="49A4905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425F3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425104</w:t>
            </w:r>
          </w:p>
        </w:tc>
        <w:tc>
          <w:tcPr>
            <w:tcW w:w="3752" w:type="pct"/>
          </w:tcPr>
          <w:p w14:paraId="124B229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Палладий</w:t>
            </w:r>
          </w:p>
        </w:tc>
      </w:tr>
      <w:tr w:rsidR="00CC5207" w:rsidRPr="0009798C" w14:paraId="76A70894" w14:textId="77777777" w:rsidTr="00BE2BE9">
        <w:tc>
          <w:tcPr>
            <w:tcW w:w="680" w:type="pct"/>
            <w:vAlign w:val="center"/>
          </w:tcPr>
          <w:p w14:paraId="41B6433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3E7C4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425109</w:t>
            </w:r>
          </w:p>
        </w:tc>
        <w:tc>
          <w:tcPr>
            <w:tcW w:w="3752" w:type="pct"/>
          </w:tcPr>
          <w:p w14:paraId="6031EEE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драгоценные металлы</w:t>
            </w:r>
          </w:p>
        </w:tc>
      </w:tr>
      <w:tr w:rsidR="00CC5207" w:rsidRPr="0009798C" w14:paraId="3672B1AF" w14:textId="77777777" w:rsidTr="00BE2BE9">
        <w:tc>
          <w:tcPr>
            <w:tcW w:w="680" w:type="pct"/>
            <w:vAlign w:val="center"/>
          </w:tcPr>
          <w:p w14:paraId="01010E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A3890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CCD98FB" w14:textId="77777777" w:rsidR="00CC5207" w:rsidRPr="0009798C" w:rsidRDefault="00CC5207" w:rsidP="00CC5207">
            <w:pPr>
              <w:pStyle w:val="a7"/>
              <w:contextualSpacing/>
              <w:rPr>
                <w:rFonts w:ascii="Times New Roman" w:hAnsi="Times New Roman" w:cs="Times New Roman"/>
              </w:rPr>
            </w:pPr>
          </w:p>
        </w:tc>
      </w:tr>
      <w:tr w:rsidR="00CC5207" w:rsidRPr="0009798C" w14:paraId="7551AADC" w14:textId="77777777" w:rsidTr="00BE2BE9">
        <w:tc>
          <w:tcPr>
            <w:tcW w:w="680" w:type="pct"/>
            <w:vAlign w:val="center"/>
          </w:tcPr>
          <w:p w14:paraId="6917564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w:t>
            </w:r>
          </w:p>
        </w:tc>
        <w:tc>
          <w:tcPr>
            <w:tcW w:w="4320" w:type="pct"/>
            <w:gridSpan w:val="2"/>
          </w:tcPr>
          <w:p w14:paraId="3F5685A4" w14:textId="77777777" w:rsidR="00CC5207" w:rsidRPr="0009798C" w:rsidRDefault="00CC5207" w:rsidP="00CC5207">
            <w:pPr>
              <w:pStyle w:val="a7"/>
              <w:contextualSpacing/>
              <w:rPr>
                <w:rFonts w:ascii="Times New Roman" w:hAnsi="Times New Roman" w:cs="Times New Roman"/>
              </w:rPr>
            </w:pPr>
            <w:bookmarkStart w:id="19" w:name="sub_23072"/>
            <w:r w:rsidRPr="0009798C">
              <w:rPr>
                <w:rStyle w:val="af0"/>
                <w:rFonts w:ascii="Times New Roman" w:hAnsi="Times New Roman" w:cs="Times New Roman"/>
                <w:bCs/>
                <w:color w:val="auto"/>
              </w:rPr>
              <w:t>Доходы от переоценки средств в иностранной валюте</w:t>
            </w:r>
            <w:bookmarkEnd w:id="19"/>
          </w:p>
        </w:tc>
      </w:tr>
      <w:tr w:rsidR="00CC5207" w:rsidRPr="0009798C" w14:paraId="02D8A7A4" w14:textId="77777777" w:rsidTr="00BE2BE9">
        <w:tc>
          <w:tcPr>
            <w:tcW w:w="680" w:type="pct"/>
            <w:vAlign w:val="center"/>
          </w:tcPr>
          <w:p w14:paraId="5914A24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A3188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425201</w:t>
            </w:r>
          </w:p>
        </w:tc>
        <w:tc>
          <w:tcPr>
            <w:tcW w:w="3752" w:type="pct"/>
          </w:tcPr>
          <w:p w14:paraId="16EFA6A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Доллары США</w:t>
            </w:r>
          </w:p>
        </w:tc>
      </w:tr>
      <w:tr w:rsidR="00CC5207" w:rsidRPr="0009798C" w14:paraId="7F21BCEF" w14:textId="77777777" w:rsidTr="00BE2BE9">
        <w:tc>
          <w:tcPr>
            <w:tcW w:w="680" w:type="pct"/>
            <w:vAlign w:val="center"/>
          </w:tcPr>
          <w:p w14:paraId="4CA3EBA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957FC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425202</w:t>
            </w:r>
          </w:p>
        </w:tc>
        <w:tc>
          <w:tcPr>
            <w:tcW w:w="3752" w:type="pct"/>
          </w:tcPr>
          <w:p w14:paraId="4D52DE2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Евро</w:t>
            </w:r>
          </w:p>
        </w:tc>
      </w:tr>
      <w:tr w:rsidR="00CC5207" w:rsidRPr="0009798C" w14:paraId="54C99642" w14:textId="77777777" w:rsidTr="00BE2BE9">
        <w:tc>
          <w:tcPr>
            <w:tcW w:w="680" w:type="pct"/>
            <w:vAlign w:val="center"/>
          </w:tcPr>
          <w:p w14:paraId="4C5A083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F94B3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425203</w:t>
            </w:r>
          </w:p>
        </w:tc>
        <w:tc>
          <w:tcPr>
            <w:tcW w:w="3752" w:type="pct"/>
          </w:tcPr>
          <w:p w14:paraId="5AC864A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Российские рубли</w:t>
            </w:r>
          </w:p>
        </w:tc>
      </w:tr>
      <w:tr w:rsidR="00CC5207" w:rsidRPr="0009798C" w14:paraId="06D8AF84" w14:textId="77777777" w:rsidTr="00BE2BE9">
        <w:tc>
          <w:tcPr>
            <w:tcW w:w="680" w:type="pct"/>
            <w:vAlign w:val="center"/>
          </w:tcPr>
          <w:p w14:paraId="549642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7027D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425204</w:t>
            </w:r>
          </w:p>
        </w:tc>
        <w:tc>
          <w:tcPr>
            <w:tcW w:w="3752" w:type="pct"/>
          </w:tcPr>
          <w:p w14:paraId="20B625E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Молдавские леи</w:t>
            </w:r>
          </w:p>
        </w:tc>
      </w:tr>
      <w:tr w:rsidR="00CC5207" w:rsidRPr="0009798C" w14:paraId="5E4DA52B" w14:textId="77777777" w:rsidTr="00BE2BE9">
        <w:tc>
          <w:tcPr>
            <w:tcW w:w="680" w:type="pct"/>
            <w:vAlign w:val="center"/>
          </w:tcPr>
          <w:p w14:paraId="41D20EF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9482B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425205</w:t>
            </w:r>
          </w:p>
        </w:tc>
        <w:tc>
          <w:tcPr>
            <w:tcW w:w="3752" w:type="pct"/>
          </w:tcPr>
          <w:p w14:paraId="0667FC7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Украинские гривны</w:t>
            </w:r>
          </w:p>
        </w:tc>
      </w:tr>
      <w:tr w:rsidR="00CC5207" w:rsidRPr="0009798C" w14:paraId="750D08E3" w14:textId="77777777" w:rsidTr="00BE2BE9">
        <w:tc>
          <w:tcPr>
            <w:tcW w:w="680" w:type="pct"/>
            <w:vAlign w:val="center"/>
          </w:tcPr>
          <w:p w14:paraId="63C63C1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FBED3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425209</w:t>
            </w:r>
          </w:p>
        </w:tc>
        <w:tc>
          <w:tcPr>
            <w:tcW w:w="3752" w:type="pct"/>
          </w:tcPr>
          <w:p w14:paraId="49C7121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валюты</w:t>
            </w:r>
          </w:p>
        </w:tc>
      </w:tr>
      <w:tr w:rsidR="00CC5207" w:rsidRPr="0009798C" w14:paraId="3C1A0067" w14:textId="77777777" w:rsidTr="00BE2BE9">
        <w:tc>
          <w:tcPr>
            <w:tcW w:w="680" w:type="pct"/>
            <w:vAlign w:val="center"/>
          </w:tcPr>
          <w:p w14:paraId="101AF0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7D47D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53ACEBE" w14:textId="77777777" w:rsidR="00CC5207" w:rsidRPr="0009798C" w:rsidRDefault="00CC5207" w:rsidP="00CC5207">
            <w:pPr>
              <w:pStyle w:val="a7"/>
              <w:contextualSpacing/>
              <w:rPr>
                <w:rFonts w:ascii="Times New Roman" w:hAnsi="Times New Roman" w:cs="Times New Roman"/>
              </w:rPr>
            </w:pPr>
          </w:p>
        </w:tc>
      </w:tr>
      <w:tr w:rsidR="00CC5207" w:rsidRPr="0009798C" w14:paraId="07CA826D" w14:textId="77777777" w:rsidTr="00BE2BE9">
        <w:tc>
          <w:tcPr>
            <w:tcW w:w="680" w:type="pct"/>
            <w:vAlign w:val="center"/>
          </w:tcPr>
          <w:p w14:paraId="4C8E3DC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w:t>
            </w:r>
          </w:p>
        </w:tc>
        <w:tc>
          <w:tcPr>
            <w:tcW w:w="4320" w:type="pct"/>
            <w:gridSpan w:val="2"/>
          </w:tcPr>
          <w:p w14:paraId="07E56E70" w14:textId="77777777" w:rsidR="00CC5207" w:rsidRPr="0009798C" w:rsidRDefault="00CC5207" w:rsidP="00CC5207">
            <w:pPr>
              <w:pStyle w:val="a7"/>
              <w:contextualSpacing/>
              <w:rPr>
                <w:rFonts w:ascii="Times New Roman" w:hAnsi="Times New Roman" w:cs="Times New Roman"/>
              </w:rPr>
            </w:pPr>
            <w:bookmarkStart w:id="20" w:name="sub_23074"/>
            <w:r w:rsidRPr="0009798C">
              <w:rPr>
                <w:rStyle w:val="af0"/>
                <w:rFonts w:ascii="Times New Roman" w:hAnsi="Times New Roman" w:cs="Times New Roman"/>
                <w:bCs/>
                <w:color w:val="auto"/>
              </w:rPr>
              <w:t>Доходы от переоценки драгоценных металлов</w:t>
            </w:r>
            <w:bookmarkEnd w:id="20"/>
          </w:p>
        </w:tc>
      </w:tr>
      <w:tr w:rsidR="00CC5207" w:rsidRPr="0009798C" w14:paraId="5926B7CD" w14:textId="77777777" w:rsidTr="00BE2BE9">
        <w:tc>
          <w:tcPr>
            <w:tcW w:w="680" w:type="pct"/>
            <w:vAlign w:val="center"/>
          </w:tcPr>
          <w:p w14:paraId="7EFA4AD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16F41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425301</w:t>
            </w:r>
          </w:p>
        </w:tc>
        <w:tc>
          <w:tcPr>
            <w:tcW w:w="3752" w:type="pct"/>
          </w:tcPr>
          <w:p w14:paraId="02A0429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Золото</w:t>
            </w:r>
          </w:p>
        </w:tc>
      </w:tr>
      <w:tr w:rsidR="00CC5207" w:rsidRPr="0009798C" w14:paraId="61464D36" w14:textId="77777777" w:rsidTr="00BE2BE9">
        <w:tc>
          <w:tcPr>
            <w:tcW w:w="680" w:type="pct"/>
            <w:vAlign w:val="center"/>
          </w:tcPr>
          <w:p w14:paraId="3D6608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5BE74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425302</w:t>
            </w:r>
          </w:p>
        </w:tc>
        <w:tc>
          <w:tcPr>
            <w:tcW w:w="3752" w:type="pct"/>
          </w:tcPr>
          <w:p w14:paraId="76C43C3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Серебро</w:t>
            </w:r>
          </w:p>
        </w:tc>
      </w:tr>
      <w:tr w:rsidR="00CC5207" w:rsidRPr="0009798C" w14:paraId="1C8F1FAB" w14:textId="77777777" w:rsidTr="00BE2BE9">
        <w:tc>
          <w:tcPr>
            <w:tcW w:w="680" w:type="pct"/>
            <w:vAlign w:val="center"/>
          </w:tcPr>
          <w:p w14:paraId="610D04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84EE6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425303</w:t>
            </w:r>
          </w:p>
        </w:tc>
        <w:tc>
          <w:tcPr>
            <w:tcW w:w="3752" w:type="pct"/>
          </w:tcPr>
          <w:p w14:paraId="45BA710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Платина</w:t>
            </w:r>
          </w:p>
        </w:tc>
      </w:tr>
      <w:tr w:rsidR="00CC5207" w:rsidRPr="0009798C" w14:paraId="0F86A2C9" w14:textId="77777777" w:rsidTr="00BE2BE9">
        <w:tc>
          <w:tcPr>
            <w:tcW w:w="680" w:type="pct"/>
            <w:vAlign w:val="center"/>
          </w:tcPr>
          <w:p w14:paraId="39BE9B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6D743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425304</w:t>
            </w:r>
          </w:p>
        </w:tc>
        <w:tc>
          <w:tcPr>
            <w:tcW w:w="3752" w:type="pct"/>
          </w:tcPr>
          <w:p w14:paraId="620FB45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Палладий</w:t>
            </w:r>
          </w:p>
        </w:tc>
      </w:tr>
      <w:tr w:rsidR="00CC5207" w:rsidRPr="0009798C" w14:paraId="3AD50793" w14:textId="77777777" w:rsidTr="00BE2BE9">
        <w:tc>
          <w:tcPr>
            <w:tcW w:w="680" w:type="pct"/>
            <w:vAlign w:val="center"/>
          </w:tcPr>
          <w:p w14:paraId="3B1FB47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5A08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425309</w:t>
            </w:r>
          </w:p>
        </w:tc>
        <w:tc>
          <w:tcPr>
            <w:tcW w:w="3752" w:type="pct"/>
          </w:tcPr>
          <w:p w14:paraId="7AF597F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драгоценные металлы</w:t>
            </w:r>
          </w:p>
        </w:tc>
      </w:tr>
      <w:tr w:rsidR="00CC5207" w:rsidRPr="0009798C" w14:paraId="2B5ABF14" w14:textId="77777777" w:rsidTr="00BE2BE9">
        <w:tc>
          <w:tcPr>
            <w:tcW w:w="680" w:type="pct"/>
            <w:vAlign w:val="center"/>
          </w:tcPr>
          <w:p w14:paraId="199068A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0B5E6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33174CD" w14:textId="77777777" w:rsidR="00CC5207" w:rsidRPr="0009798C" w:rsidRDefault="00CC5207" w:rsidP="00CC5207">
            <w:pPr>
              <w:pStyle w:val="a7"/>
              <w:contextualSpacing/>
              <w:rPr>
                <w:rFonts w:ascii="Times New Roman" w:hAnsi="Times New Roman" w:cs="Times New Roman"/>
              </w:rPr>
            </w:pPr>
          </w:p>
        </w:tc>
      </w:tr>
      <w:tr w:rsidR="00CC5207" w:rsidRPr="0009798C" w14:paraId="1331F2E4" w14:textId="77777777" w:rsidTr="00BE2BE9">
        <w:tc>
          <w:tcPr>
            <w:tcW w:w="680" w:type="pct"/>
            <w:vAlign w:val="center"/>
          </w:tcPr>
          <w:p w14:paraId="53613D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4254</w:t>
            </w:r>
          </w:p>
        </w:tc>
        <w:tc>
          <w:tcPr>
            <w:tcW w:w="4320" w:type="pct"/>
            <w:gridSpan w:val="2"/>
          </w:tcPr>
          <w:p w14:paraId="548526E5"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Доходы от операций с памятными (юбилейными) банкнотами и монетами</w:t>
            </w:r>
          </w:p>
        </w:tc>
      </w:tr>
      <w:tr w:rsidR="00CC5207" w:rsidRPr="0009798C" w14:paraId="2CD0B9EB" w14:textId="77777777" w:rsidTr="00BE2BE9">
        <w:tc>
          <w:tcPr>
            <w:tcW w:w="680" w:type="pct"/>
            <w:vAlign w:val="center"/>
          </w:tcPr>
          <w:p w14:paraId="7E3FC4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56111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425401</w:t>
            </w:r>
          </w:p>
        </w:tc>
        <w:tc>
          <w:tcPr>
            <w:tcW w:w="3752" w:type="pct"/>
          </w:tcPr>
          <w:p w14:paraId="53DBA83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Приднестровского республиканского банка</w:t>
            </w:r>
          </w:p>
        </w:tc>
      </w:tr>
      <w:tr w:rsidR="00CC5207" w:rsidRPr="0009798C" w14:paraId="37A4A14F" w14:textId="77777777" w:rsidTr="00BE2BE9">
        <w:tc>
          <w:tcPr>
            <w:tcW w:w="680" w:type="pct"/>
            <w:vAlign w:val="center"/>
          </w:tcPr>
          <w:p w14:paraId="5E793C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20077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425402</w:t>
            </w:r>
          </w:p>
        </w:tc>
        <w:tc>
          <w:tcPr>
            <w:tcW w:w="3752" w:type="pct"/>
          </w:tcPr>
          <w:p w14:paraId="23CAD6F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Иностранных государств</w:t>
            </w:r>
          </w:p>
        </w:tc>
      </w:tr>
      <w:tr w:rsidR="00CC5207" w:rsidRPr="0009798C" w14:paraId="20E62A73" w14:textId="77777777" w:rsidTr="00BE2BE9">
        <w:tc>
          <w:tcPr>
            <w:tcW w:w="680" w:type="pct"/>
            <w:vAlign w:val="center"/>
          </w:tcPr>
          <w:p w14:paraId="41CD31A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F6F1B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7A2F036" w14:textId="77777777" w:rsidR="00CC5207" w:rsidRPr="0009798C" w:rsidRDefault="00CC5207" w:rsidP="00CC5207">
            <w:pPr>
              <w:pStyle w:val="a7"/>
              <w:contextualSpacing/>
              <w:rPr>
                <w:rFonts w:ascii="Times New Roman" w:hAnsi="Times New Roman" w:cs="Times New Roman"/>
              </w:rPr>
            </w:pPr>
          </w:p>
        </w:tc>
      </w:tr>
      <w:tr w:rsidR="00CC5207" w:rsidRPr="0009798C" w14:paraId="6003E337" w14:textId="77777777" w:rsidTr="00BE2BE9">
        <w:tc>
          <w:tcPr>
            <w:tcW w:w="680" w:type="pct"/>
            <w:vAlign w:val="center"/>
          </w:tcPr>
          <w:p w14:paraId="38F747A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4258</w:t>
            </w:r>
          </w:p>
        </w:tc>
        <w:tc>
          <w:tcPr>
            <w:tcW w:w="4320" w:type="pct"/>
            <w:gridSpan w:val="2"/>
          </w:tcPr>
          <w:p w14:paraId="0184D59F" w14:textId="3180961F" w:rsidR="00CC5207" w:rsidRPr="0009798C" w:rsidRDefault="00CC5207" w:rsidP="00CC5207">
            <w:pPr>
              <w:pStyle w:val="a7"/>
              <w:contextualSpacing/>
              <w:rPr>
                <w:rFonts w:ascii="Times New Roman" w:hAnsi="Times New Roman" w:cs="Times New Roman"/>
                <w:b/>
                <w:bCs/>
              </w:rPr>
            </w:pPr>
            <w:r w:rsidRPr="0009798C">
              <w:rPr>
                <w:rStyle w:val="af0"/>
                <w:rFonts w:ascii="Times New Roman" w:hAnsi="Times New Roman" w:cs="Times New Roman"/>
                <w:bCs/>
                <w:color w:val="auto"/>
              </w:rPr>
              <w:t>Комиссионные и аналогичные доходы от операций по открытию и ведению счетов клиентов, расчетного и кассового обслуживания клиентов, инкассации денежной наличности, осуществления переводов денежных средств</w:t>
            </w:r>
          </w:p>
        </w:tc>
      </w:tr>
      <w:tr w:rsidR="00CC5207" w:rsidRPr="0009798C" w14:paraId="20125F0D" w14:textId="77777777" w:rsidTr="00BE2BE9">
        <w:tc>
          <w:tcPr>
            <w:tcW w:w="680" w:type="pct"/>
            <w:vAlign w:val="center"/>
          </w:tcPr>
          <w:p w14:paraId="1030A68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570428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425811</w:t>
            </w:r>
          </w:p>
        </w:tc>
        <w:tc>
          <w:tcPr>
            <w:tcW w:w="3752" w:type="pct"/>
          </w:tcPr>
          <w:p w14:paraId="2EB63B6C" w14:textId="01CC06C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Кредитным организациям</w:t>
            </w:r>
            <w:r w:rsidR="003F5EA7" w:rsidRPr="0009798C">
              <w:rPr>
                <w:rFonts w:ascii="Times New Roman" w:hAnsi="Times New Roman" w:cs="Times New Roman"/>
              </w:rPr>
              <w:t>-резидентам</w:t>
            </w:r>
          </w:p>
        </w:tc>
      </w:tr>
      <w:tr w:rsidR="00CC5207" w:rsidRPr="0009798C" w14:paraId="6BC1DDD5" w14:textId="77777777" w:rsidTr="00BE2BE9">
        <w:tc>
          <w:tcPr>
            <w:tcW w:w="680" w:type="pct"/>
            <w:vAlign w:val="center"/>
          </w:tcPr>
          <w:p w14:paraId="7BD52DC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C49B35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425812</w:t>
            </w:r>
          </w:p>
        </w:tc>
        <w:tc>
          <w:tcPr>
            <w:tcW w:w="3752" w:type="pct"/>
          </w:tcPr>
          <w:p w14:paraId="7270C852" w14:textId="4EA0ACB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Кредитным организациям</w:t>
            </w:r>
            <w:r w:rsidR="003F5EA7" w:rsidRPr="0009798C">
              <w:rPr>
                <w:rFonts w:ascii="Times New Roman" w:hAnsi="Times New Roman" w:cs="Times New Roman"/>
              </w:rPr>
              <w:t>-нерезидентам</w:t>
            </w:r>
          </w:p>
        </w:tc>
      </w:tr>
      <w:tr w:rsidR="00CC5207" w:rsidRPr="0009798C" w14:paraId="2EA4CD1A" w14:textId="77777777" w:rsidTr="00BE2BE9">
        <w:tc>
          <w:tcPr>
            <w:tcW w:w="680" w:type="pct"/>
            <w:vAlign w:val="center"/>
          </w:tcPr>
          <w:p w14:paraId="076831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4E8E8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425821</w:t>
            </w:r>
          </w:p>
        </w:tc>
        <w:tc>
          <w:tcPr>
            <w:tcW w:w="3752" w:type="pct"/>
          </w:tcPr>
          <w:p w14:paraId="37BED2AB" w14:textId="0913580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3216E78D" w14:textId="77777777" w:rsidTr="00BE2BE9">
        <w:tc>
          <w:tcPr>
            <w:tcW w:w="680" w:type="pct"/>
            <w:vAlign w:val="center"/>
          </w:tcPr>
          <w:p w14:paraId="035D364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F77DA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425822</w:t>
            </w:r>
          </w:p>
        </w:tc>
        <w:tc>
          <w:tcPr>
            <w:tcW w:w="3752" w:type="pct"/>
          </w:tcPr>
          <w:p w14:paraId="169D7825" w14:textId="5C09443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4FCD1578" w14:textId="77777777" w:rsidTr="00BE2BE9">
        <w:tc>
          <w:tcPr>
            <w:tcW w:w="680" w:type="pct"/>
            <w:vAlign w:val="center"/>
          </w:tcPr>
          <w:p w14:paraId="33BDEA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D39E1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425831</w:t>
            </w:r>
          </w:p>
        </w:tc>
        <w:tc>
          <w:tcPr>
            <w:tcW w:w="3752" w:type="pct"/>
          </w:tcPr>
          <w:p w14:paraId="2C659335" w14:textId="57C04E1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01007D57" w14:textId="77777777" w:rsidTr="00BE2BE9">
        <w:tc>
          <w:tcPr>
            <w:tcW w:w="680" w:type="pct"/>
            <w:vAlign w:val="center"/>
          </w:tcPr>
          <w:p w14:paraId="09BD85C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C2977C"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425841</w:t>
            </w:r>
          </w:p>
        </w:tc>
        <w:tc>
          <w:tcPr>
            <w:tcW w:w="3752" w:type="pct"/>
          </w:tcPr>
          <w:p w14:paraId="323A489D" w14:textId="77BF6C6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430985A1" w14:textId="77777777" w:rsidTr="00BE2BE9">
        <w:tc>
          <w:tcPr>
            <w:tcW w:w="680" w:type="pct"/>
            <w:vAlign w:val="center"/>
          </w:tcPr>
          <w:p w14:paraId="29536B0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3CE56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B3A34D4" w14:textId="77777777" w:rsidR="00CC5207" w:rsidRPr="0009798C" w:rsidRDefault="00CC5207" w:rsidP="00CC5207">
            <w:pPr>
              <w:pStyle w:val="a7"/>
              <w:contextualSpacing/>
              <w:rPr>
                <w:rFonts w:ascii="Times New Roman" w:hAnsi="Times New Roman" w:cs="Times New Roman"/>
              </w:rPr>
            </w:pPr>
          </w:p>
        </w:tc>
      </w:tr>
      <w:tr w:rsidR="00CC5207" w:rsidRPr="0009798C" w14:paraId="60EFE463" w14:textId="77777777" w:rsidTr="00BE2BE9">
        <w:tc>
          <w:tcPr>
            <w:tcW w:w="680" w:type="pct"/>
            <w:vAlign w:val="center"/>
          </w:tcPr>
          <w:p w14:paraId="5F5846D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4259</w:t>
            </w:r>
          </w:p>
        </w:tc>
        <w:tc>
          <w:tcPr>
            <w:tcW w:w="4320" w:type="pct"/>
            <w:gridSpan w:val="2"/>
          </w:tcPr>
          <w:p w14:paraId="58A22EF2" w14:textId="6C858B25" w:rsidR="00CC5207" w:rsidRPr="0009798C" w:rsidRDefault="00CC5207" w:rsidP="00F35141">
            <w:pPr>
              <w:pStyle w:val="a7"/>
              <w:contextualSpacing/>
              <w:rPr>
                <w:rFonts w:ascii="Times New Roman" w:hAnsi="Times New Roman" w:cs="Times New Roman"/>
              </w:rPr>
            </w:pPr>
            <w:r w:rsidRPr="0009798C">
              <w:rPr>
                <w:rStyle w:val="af0"/>
                <w:rFonts w:ascii="Times New Roman" w:hAnsi="Times New Roman" w:cs="Times New Roman"/>
                <w:bCs/>
                <w:color w:val="auto"/>
              </w:rPr>
              <w:t>Комиссионные и аналогичные доходы от операций купли – продажи иностранной валюты и ценных бумаг</w:t>
            </w:r>
          </w:p>
        </w:tc>
      </w:tr>
      <w:tr w:rsidR="00CC5207" w:rsidRPr="0009798C" w14:paraId="72707A0D" w14:textId="77777777" w:rsidTr="00BE2BE9">
        <w:tc>
          <w:tcPr>
            <w:tcW w:w="680" w:type="pct"/>
            <w:vAlign w:val="center"/>
          </w:tcPr>
          <w:p w14:paraId="6E1988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86202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425901</w:t>
            </w:r>
          </w:p>
        </w:tc>
        <w:tc>
          <w:tcPr>
            <w:tcW w:w="3752" w:type="pct"/>
          </w:tcPr>
          <w:p w14:paraId="088BB37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Государственным и местным органам власти, государственным целевым внебюджетным фондам</w:t>
            </w:r>
          </w:p>
        </w:tc>
      </w:tr>
      <w:tr w:rsidR="00CC5207" w:rsidRPr="0009798C" w14:paraId="13DEBCB9" w14:textId="77777777" w:rsidTr="00BE2BE9">
        <w:tc>
          <w:tcPr>
            <w:tcW w:w="680" w:type="pct"/>
            <w:vAlign w:val="center"/>
          </w:tcPr>
          <w:p w14:paraId="600729C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DB78A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425911</w:t>
            </w:r>
          </w:p>
        </w:tc>
        <w:tc>
          <w:tcPr>
            <w:tcW w:w="3752" w:type="pct"/>
          </w:tcPr>
          <w:p w14:paraId="37B0C768" w14:textId="6D446A4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Кредитным организациям</w:t>
            </w:r>
            <w:r w:rsidR="003F5EA7" w:rsidRPr="0009798C">
              <w:rPr>
                <w:rFonts w:ascii="Times New Roman" w:hAnsi="Times New Roman" w:cs="Times New Roman"/>
              </w:rPr>
              <w:t>-резидентам</w:t>
            </w:r>
          </w:p>
        </w:tc>
      </w:tr>
      <w:tr w:rsidR="00CC5207" w:rsidRPr="0009798C" w14:paraId="3B3831D7" w14:textId="77777777" w:rsidTr="00BE2BE9">
        <w:tc>
          <w:tcPr>
            <w:tcW w:w="680" w:type="pct"/>
            <w:vAlign w:val="center"/>
          </w:tcPr>
          <w:p w14:paraId="62FAB3D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D10BA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425912</w:t>
            </w:r>
          </w:p>
        </w:tc>
        <w:tc>
          <w:tcPr>
            <w:tcW w:w="3752" w:type="pct"/>
          </w:tcPr>
          <w:p w14:paraId="5CB8DE62" w14:textId="0F504FA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Кредитным организациям</w:t>
            </w:r>
            <w:r w:rsidR="003F5EA7" w:rsidRPr="0009798C">
              <w:rPr>
                <w:rFonts w:ascii="Times New Roman" w:hAnsi="Times New Roman" w:cs="Times New Roman"/>
              </w:rPr>
              <w:t>-нерезидентам</w:t>
            </w:r>
          </w:p>
        </w:tc>
      </w:tr>
      <w:tr w:rsidR="00CC5207" w:rsidRPr="0009798C" w14:paraId="27074CA2" w14:textId="77777777" w:rsidTr="00BE2BE9">
        <w:tc>
          <w:tcPr>
            <w:tcW w:w="680" w:type="pct"/>
            <w:vAlign w:val="center"/>
          </w:tcPr>
          <w:p w14:paraId="75DCCF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147619"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425921</w:t>
            </w:r>
          </w:p>
        </w:tc>
        <w:tc>
          <w:tcPr>
            <w:tcW w:w="3752" w:type="pct"/>
          </w:tcPr>
          <w:p w14:paraId="3303775F" w14:textId="397E431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15B3EEEE" w14:textId="77777777" w:rsidTr="00BE2BE9">
        <w:tc>
          <w:tcPr>
            <w:tcW w:w="680" w:type="pct"/>
            <w:vAlign w:val="center"/>
          </w:tcPr>
          <w:p w14:paraId="5E13A38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74CF6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425922</w:t>
            </w:r>
          </w:p>
        </w:tc>
        <w:tc>
          <w:tcPr>
            <w:tcW w:w="3752" w:type="pct"/>
          </w:tcPr>
          <w:p w14:paraId="46466595" w14:textId="12C1706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55B650C3" w14:textId="77777777" w:rsidTr="00BE2BE9">
        <w:tc>
          <w:tcPr>
            <w:tcW w:w="680" w:type="pct"/>
            <w:vAlign w:val="center"/>
          </w:tcPr>
          <w:p w14:paraId="32E1E6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49D04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425931</w:t>
            </w:r>
          </w:p>
        </w:tc>
        <w:tc>
          <w:tcPr>
            <w:tcW w:w="3752" w:type="pct"/>
          </w:tcPr>
          <w:p w14:paraId="6DC911A1" w14:textId="00C55B5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29CE7155" w14:textId="77777777" w:rsidTr="00BE2BE9">
        <w:tc>
          <w:tcPr>
            <w:tcW w:w="680" w:type="pct"/>
            <w:vAlign w:val="center"/>
          </w:tcPr>
          <w:p w14:paraId="4E452BA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A92F5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425941</w:t>
            </w:r>
          </w:p>
        </w:tc>
        <w:tc>
          <w:tcPr>
            <w:tcW w:w="3752" w:type="pct"/>
          </w:tcPr>
          <w:p w14:paraId="4B8AE05F" w14:textId="784AC26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16CBEE47" w14:textId="77777777" w:rsidTr="00BE2BE9">
        <w:tc>
          <w:tcPr>
            <w:tcW w:w="680" w:type="pct"/>
            <w:vAlign w:val="center"/>
          </w:tcPr>
          <w:p w14:paraId="655EEF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120D2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D8FF58C" w14:textId="77777777" w:rsidR="00CC5207" w:rsidRPr="0009798C" w:rsidRDefault="00CC5207" w:rsidP="00CC5207">
            <w:pPr>
              <w:pStyle w:val="a7"/>
              <w:contextualSpacing/>
              <w:rPr>
                <w:rFonts w:ascii="Times New Roman" w:hAnsi="Times New Roman" w:cs="Times New Roman"/>
              </w:rPr>
            </w:pPr>
          </w:p>
        </w:tc>
      </w:tr>
      <w:tr w:rsidR="00CC5207" w:rsidRPr="0009798C" w14:paraId="35B26C7F" w14:textId="77777777" w:rsidTr="00BE2BE9">
        <w:tc>
          <w:tcPr>
            <w:tcW w:w="680" w:type="pct"/>
            <w:vAlign w:val="center"/>
          </w:tcPr>
          <w:p w14:paraId="2880DB5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w:t>
            </w:r>
          </w:p>
        </w:tc>
        <w:tc>
          <w:tcPr>
            <w:tcW w:w="4320" w:type="pct"/>
            <w:gridSpan w:val="2"/>
          </w:tcPr>
          <w:p w14:paraId="726C096C" w14:textId="77777777" w:rsidR="00CC5207" w:rsidRPr="0009798C" w:rsidRDefault="00CC5207" w:rsidP="00CC5207">
            <w:pPr>
              <w:pStyle w:val="a7"/>
              <w:contextualSpacing/>
              <w:rPr>
                <w:rFonts w:ascii="Times New Roman" w:hAnsi="Times New Roman" w:cs="Times New Roman"/>
              </w:rPr>
            </w:pPr>
            <w:bookmarkStart w:id="21" w:name="sub_25011"/>
            <w:r w:rsidRPr="0009798C">
              <w:rPr>
                <w:rStyle w:val="af0"/>
                <w:rFonts w:ascii="Times New Roman" w:hAnsi="Times New Roman" w:cs="Times New Roman"/>
                <w:bCs/>
                <w:color w:val="auto"/>
              </w:rPr>
              <w:t>Комиссионные и аналогичные доходы от операций по выдаче гарантий и поручительств</w:t>
            </w:r>
            <w:bookmarkEnd w:id="21"/>
          </w:p>
        </w:tc>
      </w:tr>
      <w:tr w:rsidR="00CC5207" w:rsidRPr="0009798C" w14:paraId="4E919139" w14:textId="77777777" w:rsidTr="00BE2BE9">
        <w:tc>
          <w:tcPr>
            <w:tcW w:w="680" w:type="pct"/>
            <w:vAlign w:val="center"/>
          </w:tcPr>
          <w:p w14:paraId="18F90C2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53B04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426111</w:t>
            </w:r>
          </w:p>
        </w:tc>
        <w:tc>
          <w:tcPr>
            <w:tcW w:w="3752" w:type="pct"/>
          </w:tcPr>
          <w:p w14:paraId="169E3630" w14:textId="217D1AAD"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–резидентам</w:t>
            </w:r>
          </w:p>
        </w:tc>
      </w:tr>
      <w:tr w:rsidR="00CC5207" w:rsidRPr="0009798C" w14:paraId="050D054B" w14:textId="77777777" w:rsidTr="00BE2BE9">
        <w:tc>
          <w:tcPr>
            <w:tcW w:w="680" w:type="pct"/>
            <w:vAlign w:val="center"/>
          </w:tcPr>
          <w:p w14:paraId="417D23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DA19B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426112</w:t>
            </w:r>
          </w:p>
        </w:tc>
        <w:tc>
          <w:tcPr>
            <w:tcW w:w="3752" w:type="pct"/>
          </w:tcPr>
          <w:p w14:paraId="621970E6" w14:textId="43760B9C"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–нерезидентам</w:t>
            </w:r>
          </w:p>
        </w:tc>
      </w:tr>
      <w:tr w:rsidR="00CC5207" w:rsidRPr="0009798C" w14:paraId="2B4DD458" w14:textId="77777777" w:rsidTr="00BE2BE9">
        <w:tc>
          <w:tcPr>
            <w:tcW w:w="680" w:type="pct"/>
            <w:vAlign w:val="center"/>
          </w:tcPr>
          <w:p w14:paraId="5F90CAA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BAB87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426121</w:t>
            </w:r>
          </w:p>
        </w:tc>
        <w:tc>
          <w:tcPr>
            <w:tcW w:w="3752" w:type="pct"/>
          </w:tcPr>
          <w:p w14:paraId="2644751E" w14:textId="40FC4F72"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3E618A6E" w14:textId="77777777" w:rsidTr="00BE2BE9">
        <w:tc>
          <w:tcPr>
            <w:tcW w:w="680" w:type="pct"/>
            <w:vAlign w:val="center"/>
          </w:tcPr>
          <w:p w14:paraId="63D802A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EA432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426122</w:t>
            </w:r>
          </w:p>
        </w:tc>
        <w:tc>
          <w:tcPr>
            <w:tcW w:w="3752" w:type="pct"/>
          </w:tcPr>
          <w:p w14:paraId="661E95B1" w14:textId="2BE3DA8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154C8AD9" w14:textId="77777777" w:rsidTr="00BE2BE9">
        <w:tc>
          <w:tcPr>
            <w:tcW w:w="680" w:type="pct"/>
            <w:vAlign w:val="center"/>
          </w:tcPr>
          <w:p w14:paraId="3F0883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4B1D09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426131</w:t>
            </w:r>
          </w:p>
        </w:tc>
        <w:tc>
          <w:tcPr>
            <w:tcW w:w="3752" w:type="pct"/>
          </w:tcPr>
          <w:p w14:paraId="749BBA72" w14:textId="364A347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0022FB34" w14:textId="77777777" w:rsidTr="00BE2BE9">
        <w:tc>
          <w:tcPr>
            <w:tcW w:w="680" w:type="pct"/>
            <w:vAlign w:val="center"/>
          </w:tcPr>
          <w:p w14:paraId="34775BC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09D7C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426141</w:t>
            </w:r>
          </w:p>
        </w:tc>
        <w:tc>
          <w:tcPr>
            <w:tcW w:w="3752" w:type="pct"/>
          </w:tcPr>
          <w:p w14:paraId="2EA80DB7" w14:textId="43300876"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4DB95626" w14:textId="77777777" w:rsidTr="00BE2BE9">
        <w:tc>
          <w:tcPr>
            <w:tcW w:w="680" w:type="pct"/>
            <w:vAlign w:val="center"/>
          </w:tcPr>
          <w:p w14:paraId="33D597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1175B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CDCCD35" w14:textId="77777777" w:rsidR="00CC5207" w:rsidRPr="0009798C" w:rsidRDefault="00CC5207" w:rsidP="00CC5207">
            <w:pPr>
              <w:pStyle w:val="a7"/>
              <w:contextualSpacing/>
              <w:rPr>
                <w:rFonts w:ascii="Times New Roman" w:hAnsi="Times New Roman" w:cs="Times New Roman"/>
              </w:rPr>
            </w:pPr>
          </w:p>
        </w:tc>
      </w:tr>
      <w:tr w:rsidR="00CC5207" w:rsidRPr="0009798C" w14:paraId="729DD0EF" w14:textId="77777777" w:rsidTr="00BE2BE9">
        <w:tc>
          <w:tcPr>
            <w:tcW w:w="680" w:type="pct"/>
            <w:vAlign w:val="center"/>
          </w:tcPr>
          <w:p w14:paraId="5A2ADF3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w:t>
            </w:r>
          </w:p>
        </w:tc>
        <w:tc>
          <w:tcPr>
            <w:tcW w:w="4320" w:type="pct"/>
            <w:gridSpan w:val="2"/>
          </w:tcPr>
          <w:p w14:paraId="39C26B5E" w14:textId="77777777" w:rsidR="00CC5207" w:rsidRPr="0009798C" w:rsidRDefault="00CC5207" w:rsidP="00CC5207">
            <w:pPr>
              <w:pStyle w:val="a7"/>
              <w:contextualSpacing/>
              <w:rPr>
                <w:rFonts w:ascii="Times New Roman" w:hAnsi="Times New Roman" w:cs="Times New Roman"/>
              </w:rPr>
            </w:pPr>
            <w:bookmarkStart w:id="22" w:name="sub_25012"/>
            <w:r w:rsidRPr="0009798C">
              <w:rPr>
                <w:rStyle w:val="af0"/>
                <w:rFonts w:ascii="Times New Roman" w:hAnsi="Times New Roman" w:cs="Times New Roman"/>
                <w:bCs/>
                <w:color w:val="auto"/>
              </w:rPr>
              <w:t>Комиссионные и аналогичные доходы от операций по оказанию посреднических услуг</w:t>
            </w:r>
            <w:bookmarkEnd w:id="22"/>
          </w:p>
        </w:tc>
      </w:tr>
      <w:tr w:rsidR="00CC5207" w:rsidRPr="0009798C" w14:paraId="73E7F5D7" w14:textId="77777777" w:rsidTr="00BE2BE9">
        <w:tc>
          <w:tcPr>
            <w:tcW w:w="680" w:type="pct"/>
            <w:vAlign w:val="center"/>
          </w:tcPr>
          <w:p w14:paraId="2B654E3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769BA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426211</w:t>
            </w:r>
          </w:p>
        </w:tc>
        <w:tc>
          <w:tcPr>
            <w:tcW w:w="3752" w:type="pct"/>
          </w:tcPr>
          <w:p w14:paraId="293F13D1" w14:textId="23D7A98C"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–резидентам</w:t>
            </w:r>
          </w:p>
        </w:tc>
      </w:tr>
      <w:tr w:rsidR="00CC5207" w:rsidRPr="0009798C" w14:paraId="3C53C048" w14:textId="77777777" w:rsidTr="00BE2BE9">
        <w:tc>
          <w:tcPr>
            <w:tcW w:w="680" w:type="pct"/>
            <w:vAlign w:val="center"/>
          </w:tcPr>
          <w:p w14:paraId="24CF2CC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F652F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426212</w:t>
            </w:r>
          </w:p>
        </w:tc>
        <w:tc>
          <w:tcPr>
            <w:tcW w:w="3752" w:type="pct"/>
          </w:tcPr>
          <w:p w14:paraId="16D9CB2A" w14:textId="58F6E8A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–нерезидентам</w:t>
            </w:r>
          </w:p>
        </w:tc>
      </w:tr>
      <w:tr w:rsidR="00CC5207" w:rsidRPr="0009798C" w14:paraId="28E8539A" w14:textId="77777777" w:rsidTr="00BE2BE9">
        <w:tc>
          <w:tcPr>
            <w:tcW w:w="680" w:type="pct"/>
            <w:vAlign w:val="center"/>
          </w:tcPr>
          <w:p w14:paraId="7404629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4661C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426221</w:t>
            </w:r>
          </w:p>
        </w:tc>
        <w:tc>
          <w:tcPr>
            <w:tcW w:w="3752" w:type="pct"/>
          </w:tcPr>
          <w:p w14:paraId="1221773E" w14:textId="6A6D8E76"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45E47FB1" w14:textId="77777777" w:rsidTr="00BE2BE9">
        <w:tc>
          <w:tcPr>
            <w:tcW w:w="680" w:type="pct"/>
            <w:vAlign w:val="center"/>
          </w:tcPr>
          <w:p w14:paraId="73DBF8C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E3250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426222</w:t>
            </w:r>
          </w:p>
        </w:tc>
        <w:tc>
          <w:tcPr>
            <w:tcW w:w="3752" w:type="pct"/>
          </w:tcPr>
          <w:p w14:paraId="1D119096" w14:textId="51B71B5D"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320147A8" w14:textId="77777777" w:rsidTr="00BE2BE9">
        <w:tc>
          <w:tcPr>
            <w:tcW w:w="680" w:type="pct"/>
            <w:vAlign w:val="center"/>
          </w:tcPr>
          <w:p w14:paraId="6A0381C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97101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426231</w:t>
            </w:r>
          </w:p>
        </w:tc>
        <w:tc>
          <w:tcPr>
            <w:tcW w:w="3752" w:type="pct"/>
          </w:tcPr>
          <w:p w14:paraId="7550A61B" w14:textId="18EA8F15"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373642E4" w14:textId="77777777" w:rsidTr="00BE2BE9">
        <w:tc>
          <w:tcPr>
            <w:tcW w:w="680" w:type="pct"/>
            <w:vAlign w:val="center"/>
          </w:tcPr>
          <w:p w14:paraId="7626B69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37D8C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426241</w:t>
            </w:r>
          </w:p>
        </w:tc>
        <w:tc>
          <w:tcPr>
            <w:tcW w:w="3752" w:type="pct"/>
          </w:tcPr>
          <w:p w14:paraId="678367E9" w14:textId="2E43E7F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0EBA3759" w14:textId="77777777" w:rsidTr="00BE2BE9">
        <w:tc>
          <w:tcPr>
            <w:tcW w:w="680" w:type="pct"/>
            <w:vAlign w:val="center"/>
          </w:tcPr>
          <w:p w14:paraId="4722AB9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81CD35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4E560AB" w14:textId="77777777" w:rsidR="00CC5207" w:rsidRPr="0009798C" w:rsidRDefault="00CC5207" w:rsidP="00CC5207">
            <w:pPr>
              <w:pStyle w:val="a7"/>
              <w:contextualSpacing/>
              <w:rPr>
                <w:rFonts w:ascii="Times New Roman" w:hAnsi="Times New Roman" w:cs="Times New Roman"/>
              </w:rPr>
            </w:pPr>
          </w:p>
        </w:tc>
      </w:tr>
      <w:tr w:rsidR="00CC5207" w:rsidRPr="0009798C" w14:paraId="70226FB9" w14:textId="77777777" w:rsidTr="00BE2BE9">
        <w:tc>
          <w:tcPr>
            <w:tcW w:w="680" w:type="pct"/>
            <w:vAlign w:val="center"/>
          </w:tcPr>
          <w:p w14:paraId="18E9FFC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w:t>
            </w:r>
          </w:p>
        </w:tc>
        <w:tc>
          <w:tcPr>
            <w:tcW w:w="4320" w:type="pct"/>
            <w:gridSpan w:val="2"/>
          </w:tcPr>
          <w:p w14:paraId="6406B389" w14:textId="77777777" w:rsidR="00CC5207" w:rsidRPr="0009798C" w:rsidRDefault="00CC5207" w:rsidP="00CC5207">
            <w:pPr>
              <w:pStyle w:val="a7"/>
              <w:contextualSpacing/>
              <w:rPr>
                <w:rFonts w:ascii="Times New Roman" w:hAnsi="Times New Roman" w:cs="Times New Roman"/>
              </w:rPr>
            </w:pPr>
            <w:bookmarkStart w:id="23" w:name="sub_25013"/>
            <w:r w:rsidRPr="0009798C">
              <w:rPr>
                <w:rStyle w:val="af0"/>
                <w:rFonts w:ascii="Times New Roman" w:hAnsi="Times New Roman" w:cs="Times New Roman"/>
                <w:bCs/>
                <w:color w:val="auto"/>
              </w:rPr>
              <w:t>Комиссионные и аналогичные доходы от оказания консультационных и информационных услуг</w:t>
            </w:r>
            <w:bookmarkEnd w:id="23"/>
          </w:p>
        </w:tc>
      </w:tr>
      <w:tr w:rsidR="00CC5207" w:rsidRPr="0009798C" w14:paraId="69FBAFDF" w14:textId="77777777" w:rsidTr="00BE2BE9">
        <w:tc>
          <w:tcPr>
            <w:tcW w:w="680" w:type="pct"/>
            <w:vAlign w:val="center"/>
          </w:tcPr>
          <w:p w14:paraId="74250E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C99270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426311</w:t>
            </w:r>
          </w:p>
        </w:tc>
        <w:tc>
          <w:tcPr>
            <w:tcW w:w="3752" w:type="pct"/>
          </w:tcPr>
          <w:p w14:paraId="2A7BC9DB" w14:textId="65FB615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–резидентам</w:t>
            </w:r>
          </w:p>
        </w:tc>
      </w:tr>
      <w:tr w:rsidR="00CC5207" w:rsidRPr="0009798C" w14:paraId="0C283835" w14:textId="77777777" w:rsidTr="00BE2BE9">
        <w:tc>
          <w:tcPr>
            <w:tcW w:w="680" w:type="pct"/>
            <w:vAlign w:val="center"/>
          </w:tcPr>
          <w:p w14:paraId="7796EBA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DA75B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426312</w:t>
            </w:r>
          </w:p>
        </w:tc>
        <w:tc>
          <w:tcPr>
            <w:tcW w:w="3752" w:type="pct"/>
          </w:tcPr>
          <w:p w14:paraId="1EE32C53" w14:textId="6C79EC0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–нерезидентам</w:t>
            </w:r>
          </w:p>
        </w:tc>
      </w:tr>
      <w:tr w:rsidR="00CC5207" w:rsidRPr="0009798C" w14:paraId="0C86B90B" w14:textId="77777777" w:rsidTr="00BE2BE9">
        <w:tc>
          <w:tcPr>
            <w:tcW w:w="680" w:type="pct"/>
            <w:vAlign w:val="center"/>
          </w:tcPr>
          <w:p w14:paraId="7E010AB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05EB6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426321</w:t>
            </w:r>
          </w:p>
        </w:tc>
        <w:tc>
          <w:tcPr>
            <w:tcW w:w="3752" w:type="pct"/>
          </w:tcPr>
          <w:p w14:paraId="43256454" w14:textId="7BF031E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6B5C3145" w14:textId="77777777" w:rsidTr="00BE2BE9">
        <w:tc>
          <w:tcPr>
            <w:tcW w:w="680" w:type="pct"/>
            <w:vAlign w:val="center"/>
          </w:tcPr>
          <w:p w14:paraId="27759C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F871D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426322</w:t>
            </w:r>
          </w:p>
        </w:tc>
        <w:tc>
          <w:tcPr>
            <w:tcW w:w="3752" w:type="pct"/>
          </w:tcPr>
          <w:p w14:paraId="0733DAC3" w14:textId="1B519BDA"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5C96E812" w14:textId="77777777" w:rsidTr="00BE2BE9">
        <w:tc>
          <w:tcPr>
            <w:tcW w:w="680" w:type="pct"/>
            <w:vAlign w:val="center"/>
          </w:tcPr>
          <w:p w14:paraId="4ADB1A6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28FCDE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426331</w:t>
            </w:r>
          </w:p>
        </w:tc>
        <w:tc>
          <w:tcPr>
            <w:tcW w:w="3752" w:type="pct"/>
          </w:tcPr>
          <w:p w14:paraId="71DA3E5A" w14:textId="39F0950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17E758A7" w14:textId="77777777" w:rsidTr="00BE2BE9">
        <w:tc>
          <w:tcPr>
            <w:tcW w:w="680" w:type="pct"/>
            <w:vAlign w:val="center"/>
          </w:tcPr>
          <w:p w14:paraId="2451F19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6AE6C7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426341</w:t>
            </w:r>
          </w:p>
        </w:tc>
        <w:tc>
          <w:tcPr>
            <w:tcW w:w="3752" w:type="pct"/>
          </w:tcPr>
          <w:p w14:paraId="1C843B65" w14:textId="2D72A94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1825EFE8" w14:textId="77777777" w:rsidTr="00BE2BE9">
        <w:tc>
          <w:tcPr>
            <w:tcW w:w="680" w:type="pct"/>
            <w:vAlign w:val="center"/>
          </w:tcPr>
          <w:p w14:paraId="4B58857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05E19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2ACBEF0" w14:textId="77777777" w:rsidR="00CC5207" w:rsidRPr="0009798C" w:rsidRDefault="00CC5207" w:rsidP="00CC5207">
            <w:pPr>
              <w:pStyle w:val="a7"/>
              <w:contextualSpacing/>
              <w:rPr>
                <w:rFonts w:ascii="Times New Roman" w:hAnsi="Times New Roman" w:cs="Times New Roman"/>
              </w:rPr>
            </w:pPr>
          </w:p>
        </w:tc>
      </w:tr>
      <w:tr w:rsidR="00CC5207" w:rsidRPr="0009798C" w14:paraId="34A4EA0F" w14:textId="77777777" w:rsidTr="00BE2BE9">
        <w:tc>
          <w:tcPr>
            <w:tcW w:w="680" w:type="pct"/>
            <w:vAlign w:val="center"/>
          </w:tcPr>
          <w:p w14:paraId="02714E4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w:t>
            </w:r>
          </w:p>
        </w:tc>
        <w:tc>
          <w:tcPr>
            <w:tcW w:w="4320" w:type="pct"/>
            <w:gridSpan w:val="2"/>
          </w:tcPr>
          <w:p w14:paraId="4FD4E012" w14:textId="77777777" w:rsidR="00CC5207" w:rsidRPr="0009798C" w:rsidRDefault="00CC5207" w:rsidP="00CC5207">
            <w:pPr>
              <w:pStyle w:val="a7"/>
              <w:contextualSpacing/>
              <w:rPr>
                <w:rFonts w:ascii="Times New Roman" w:hAnsi="Times New Roman" w:cs="Times New Roman"/>
              </w:rPr>
            </w:pPr>
            <w:bookmarkStart w:id="24" w:name="sub_25014"/>
            <w:r w:rsidRPr="0009798C">
              <w:rPr>
                <w:rStyle w:val="af0"/>
                <w:rFonts w:ascii="Times New Roman" w:hAnsi="Times New Roman" w:cs="Times New Roman"/>
                <w:bCs/>
                <w:color w:val="auto"/>
              </w:rPr>
              <w:t>Комиссионные и аналогичные доходы от прочих операций</w:t>
            </w:r>
            <w:bookmarkEnd w:id="24"/>
          </w:p>
        </w:tc>
      </w:tr>
      <w:tr w:rsidR="00CC5207" w:rsidRPr="0009798C" w14:paraId="71BE6AB2" w14:textId="77777777" w:rsidTr="00BE2BE9">
        <w:tc>
          <w:tcPr>
            <w:tcW w:w="680" w:type="pct"/>
            <w:vAlign w:val="center"/>
          </w:tcPr>
          <w:p w14:paraId="35B411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2067B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426411</w:t>
            </w:r>
          </w:p>
        </w:tc>
        <w:tc>
          <w:tcPr>
            <w:tcW w:w="3752" w:type="pct"/>
          </w:tcPr>
          <w:p w14:paraId="6E37E7A4" w14:textId="2A1D4D48"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кредитными организациями</w:t>
            </w:r>
            <w:r w:rsidR="00FB4222"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200D8B2F" w14:textId="77777777" w:rsidTr="00BE2BE9">
        <w:tc>
          <w:tcPr>
            <w:tcW w:w="680" w:type="pct"/>
            <w:vAlign w:val="center"/>
          </w:tcPr>
          <w:p w14:paraId="3110331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83C52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426412</w:t>
            </w:r>
          </w:p>
        </w:tc>
        <w:tc>
          <w:tcPr>
            <w:tcW w:w="3752" w:type="pct"/>
          </w:tcPr>
          <w:p w14:paraId="3B2F48ED" w14:textId="122AE23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кредитными организациями</w:t>
            </w:r>
            <w:r w:rsidR="00FB4222"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423D1B77" w14:textId="77777777" w:rsidTr="00BE2BE9">
        <w:tc>
          <w:tcPr>
            <w:tcW w:w="680" w:type="pct"/>
            <w:vAlign w:val="center"/>
          </w:tcPr>
          <w:p w14:paraId="42A150C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1A5DAA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426421</w:t>
            </w:r>
          </w:p>
        </w:tc>
        <w:tc>
          <w:tcPr>
            <w:tcW w:w="3752" w:type="pct"/>
          </w:tcPr>
          <w:p w14:paraId="12C2477C" w14:textId="184EF16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юридическими лицами</w:t>
            </w:r>
            <w:r w:rsidR="00FB4222"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49655636" w14:textId="77777777" w:rsidTr="00BE2BE9">
        <w:tc>
          <w:tcPr>
            <w:tcW w:w="680" w:type="pct"/>
            <w:vAlign w:val="center"/>
          </w:tcPr>
          <w:p w14:paraId="3D537FA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54A77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426422</w:t>
            </w:r>
          </w:p>
        </w:tc>
        <w:tc>
          <w:tcPr>
            <w:tcW w:w="3752" w:type="pct"/>
          </w:tcPr>
          <w:p w14:paraId="15AA82B7" w14:textId="17FCB991"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юридическими лицами</w:t>
            </w:r>
            <w:r w:rsidR="00FB4222"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38FA4245" w14:textId="77777777" w:rsidTr="00BE2BE9">
        <w:tc>
          <w:tcPr>
            <w:tcW w:w="680" w:type="pct"/>
            <w:vAlign w:val="center"/>
          </w:tcPr>
          <w:p w14:paraId="4FA924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DC60B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426431</w:t>
            </w:r>
          </w:p>
        </w:tc>
        <w:tc>
          <w:tcPr>
            <w:tcW w:w="3752" w:type="pct"/>
          </w:tcPr>
          <w:p w14:paraId="6F76BB3F" w14:textId="088F719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индивидуальными предпринимателями, частными нотариусами</w:t>
            </w:r>
          </w:p>
        </w:tc>
      </w:tr>
      <w:tr w:rsidR="00CC5207" w:rsidRPr="0009798C" w14:paraId="4D037DD1" w14:textId="77777777" w:rsidTr="00BE2BE9">
        <w:tc>
          <w:tcPr>
            <w:tcW w:w="680" w:type="pct"/>
            <w:vAlign w:val="center"/>
          </w:tcPr>
          <w:p w14:paraId="73CD179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0E395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426441</w:t>
            </w:r>
          </w:p>
        </w:tc>
        <w:tc>
          <w:tcPr>
            <w:tcW w:w="3752" w:type="pct"/>
          </w:tcPr>
          <w:p w14:paraId="22B9CD3E" w14:textId="512CBCE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физическими лицами</w:t>
            </w:r>
          </w:p>
        </w:tc>
      </w:tr>
      <w:tr w:rsidR="00CC5207" w:rsidRPr="0009798C" w14:paraId="51A64B07" w14:textId="77777777" w:rsidTr="00BE2BE9">
        <w:tc>
          <w:tcPr>
            <w:tcW w:w="680" w:type="pct"/>
            <w:vAlign w:val="center"/>
          </w:tcPr>
          <w:p w14:paraId="534EE87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39F54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B846868" w14:textId="77777777" w:rsidR="00CC5207" w:rsidRPr="0009798C" w:rsidRDefault="00CC5207" w:rsidP="00CC5207">
            <w:pPr>
              <w:pStyle w:val="a7"/>
              <w:contextualSpacing/>
              <w:rPr>
                <w:rFonts w:ascii="Times New Roman" w:hAnsi="Times New Roman" w:cs="Times New Roman"/>
              </w:rPr>
            </w:pPr>
          </w:p>
        </w:tc>
      </w:tr>
      <w:tr w:rsidR="00CC5207" w:rsidRPr="0009798C" w14:paraId="48AF8227" w14:textId="77777777" w:rsidTr="00BE2BE9">
        <w:tc>
          <w:tcPr>
            <w:tcW w:w="680" w:type="pct"/>
            <w:vAlign w:val="center"/>
          </w:tcPr>
          <w:p w14:paraId="73991F1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4271</w:t>
            </w:r>
          </w:p>
        </w:tc>
        <w:tc>
          <w:tcPr>
            <w:tcW w:w="4320" w:type="pct"/>
            <w:gridSpan w:val="2"/>
          </w:tcPr>
          <w:p w14:paraId="544A7D23" w14:textId="255E067A"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межбанковских кредитов, займов и депозитов</w:t>
            </w:r>
          </w:p>
        </w:tc>
      </w:tr>
      <w:tr w:rsidR="00CC5207" w:rsidRPr="0009798C" w14:paraId="6AB144B7" w14:textId="77777777" w:rsidTr="00BE2BE9">
        <w:tc>
          <w:tcPr>
            <w:tcW w:w="680" w:type="pct"/>
            <w:vAlign w:val="center"/>
          </w:tcPr>
          <w:p w14:paraId="1020F5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6C6A7D"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427111</w:t>
            </w:r>
          </w:p>
        </w:tc>
        <w:tc>
          <w:tcPr>
            <w:tcW w:w="3752" w:type="pct"/>
          </w:tcPr>
          <w:p w14:paraId="1283F095" w14:textId="72A4CA0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3F5EA7" w:rsidRPr="0009798C">
              <w:rPr>
                <w:rFonts w:ascii="Times New Roman" w:hAnsi="Times New Roman" w:cs="Times New Roman"/>
              </w:rPr>
              <w:t>-резидентам</w:t>
            </w:r>
          </w:p>
        </w:tc>
      </w:tr>
      <w:tr w:rsidR="00CC5207" w:rsidRPr="0009798C" w14:paraId="6C840020" w14:textId="77777777" w:rsidTr="00BE2BE9">
        <w:tc>
          <w:tcPr>
            <w:tcW w:w="680" w:type="pct"/>
            <w:vAlign w:val="center"/>
          </w:tcPr>
          <w:p w14:paraId="2DA6105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CE077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427112</w:t>
            </w:r>
          </w:p>
        </w:tc>
        <w:tc>
          <w:tcPr>
            <w:tcW w:w="3752" w:type="pct"/>
          </w:tcPr>
          <w:p w14:paraId="59354AD0" w14:textId="3CF8912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6D9972C3" w14:textId="77777777" w:rsidTr="00BE2BE9">
        <w:tc>
          <w:tcPr>
            <w:tcW w:w="680" w:type="pct"/>
            <w:vAlign w:val="center"/>
          </w:tcPr>
          <w:p w14:paraId="054B36A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7BD76B" w14:textId="60A2B34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427113</w:t>
            </w:r>
          </w:p>
        </w:tc>
        <w:tc>
          <w:tcPr>
            <w:tcW w:w="3752" w:type="pct"/>
          </w:tcPr>
          <w:p w14:paraId="7703F34B" w14:textId="72D0A58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3F5EA7" w:rsidRPr="0009798C">
              <w:rPr>
                <w:rFonts w:ascii="Times New Roman" w:hAnsi="Times New Roman" w:cs="Times New Roman"/>
              </w:rPr>
              <w:t>-резидентам</w:t>
            </w:r>
          </w:p>
        </w:tc>
      </w:tr>
      <w:tr w:rsidR="00CC5207" w:rsidRPr="0009798C" w14:paraId="441FE498" w14:textId="77777777" w:rsidTr="00BE2BE9">
        <w:tc>
          <w:tcPr>
            <w:tcW w:w="680" w:type="pct"/>
            <w:vAlign w:val="center"/>
          </w:tcPr>
          <w:p w14:paraId="32D4A00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0CB3EB" w14:textId="0D01132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427114</w:t>
            </w:r>
          </w:p>
        </w:tc>
        <w:tc>
          <w:tcPr>
            <w:tcW w:w="3752" w:type="pct"/>
          </w:tcPr>
          <w:p w14:paraId="5C5F03C1" w14:textId="2E932B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1DD44A8F" w14:textId="77777777" w:rsidTr="00BE2BE9">
        <w:tc>
          <w:tcPr>
            <w:tcW w:w="680" w:type="pct"/>
            <w:vAlign w:val="center"/>
          </w:tcPr>
          <w:p w14:paraId="1F05C1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D9C7AA" w14:textId="3F43079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427115</w:t>
            </w:r>
          </w:p>
        </w:tc>
        <w:tc>
          <w:tcPr>
            <w:tcW w:w="3752" w:type="pct"/>
          </w:tcPr>
          <w:p w14:paraId="4FCD9B86" w14:textId="3F3D5AE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4BD04D5B" w14:textId="77777777" w:rsidTr="00BE2BE9">
        <w:tc>
          <w:tcPr>
            <w:tcW w:w="680" w:type="pct"/>
            <w:vAlign w:val="center"/>
          </w:tcPr>
          <w:p w14:paraId="743D12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FB0446" w14:textId="404DEC9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427116</w:t>
            </w:r>
          </w:p>
        </w:tc>
        <w:tc>
          <w:tcPr>
            <w:tcW w:w="3752" w:type="pct"/>
          </w:tcPr>
          <w:p w14:paraId="69DFDA8D" w14:textId="3D1F80F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0338117F" w14:textId="77777777" w:rsidTr="00BE2BE9">
        <w:tc>
          <w:tcPr>
            <w:tcW w:w="680" w:type="pct"/>
            <w:vAlign w:val="center"/>
          </w:tcPr>
          <w:p w14:paraId="113478C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090550" w14:textId="4337D8A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427117</w:t>
            </w:r>
          </w:p>
        </w:tc>
        <w:tc>
          <w:tcPr>
            <w:tcW w:w="3752" w:type="pct"/>
          </w:tcPr>
          <w:p w14:paraId="1A3520C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7F2FCC7A" w14:textId="77777777" w:rsidTr="00BE2BE9">
        <w:tc>
          <w:tcPr>
            <w:tcW w:w="680" w:type="pct"/>
            <w:vAlign w:val="center"/>
          </w:tcPr>
          <w:p w14:paraId="1903F16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4FF194" w14:textId="25F935D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427118</w:t>
            </w:r>
          </w:p>
        </w:tc>
        <w:tc>
          <w:tcPr>
            <w:tcW w:w="3752" w:type="pct"/>
          </w:tcPr>
          <w:p w14:paraId="7BB58EA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организациях-нерезидентах</w:t>
            </w:r>
          </w:p>
        </w:tc>
      </w:tr>
      <w:tr w:rsidR="00CC5207" w:rsidRPr="0009798C" w14:paraId="0543B72D" w14:textId="77777777" w:rsidTr="00BE2BE9">
        <w:tc>
          <w:tcPr>
            <w:tcW w:w="680" w:type="pct"/>
            <w:vAlign w:val="center"/>
          </w:tcPr>
          <w:p w14:paraId="67C45CB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2647E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EA04354" w14:textId="77777777" w:rsidR="00CC5207" w:rsidRPr="0009798C" w:rsidRDefault="00CC5207" w:rsidP="00CC5207">
            <w:pPr>
              <w:pStyle w:val="a7"/>
              <w:contextualSpacing/>
              <w:rPr>
                <w:rFonts w:ascii="Times New Roman" w:hAnsi="Times New Roman" w:cs="Times New Roman"/>
              </w:rPr>
            </w:pPr>
          </w:p>
        </w:tc>
      </w:tr>
      <w:tr w:rsidR="00CC5207" w:rsidRPr="0009798C" w14:paraId="2FDC8C95" w14:textId="77777777" w:rsidTr="00BE2BE9">
        <w:tc>
          <w:tcPr>
            <w:tcW w:w="680" w:type="pct"/>
            <w:vAlign w:val="center"/>
          </w:tcPr>
          <w:p w14:paraId="11D6DBA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4272</w:t>
            </w:r>
          </w:p>
        </w:tc>
        <w:tc>
          <w:tcPr>
            <w:tcW w:w="4320" w:type="pct"/>
            <w:gridSpan w:val="2"/>
          </w:tcPr>
          <w:p w14:paraId="7AB5E9F0" w14:textId="45A0B428"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предоставленных кредитов</w:t>
            </w:r>
          </w:p>
        </w:tc>
      </w:tr>
      <w:tr w:rsidR="00CC5207" w:rsidRPr="0009798C" w14:paraId="1E4AB57C" w14:textId="77777777" w:rsidTr="00BE2BE9">
        <w:tc>
          <w:tcPr>
            <w:tcW w:w="680" w:type="pct"/>
            <w:vAlign w:val="center"/>
          </w:tcPr>
          <w:p w14:paraId="3B09F5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13E47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427201</w:t>
            </w:r>
          </w:p>
        </w:tc>
        <w:tc>
          <w:tcPr>
            <w:tcW w:w="3752" w:type="pct"/>
          </w:tcPr>
          <w:p w14:paraId="7E304EC4" w14:textId="73E9578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11F017FA" w14:textId="77777777" w:rsidTr="00BE2BE9">
        <w:tc>
          <w:tcPr>
            <w:tcW w:w="680" w:type="pct"/>
            <w:vAlign w:val="center"/>
          </w:tcPr>
          <w:p w14:paraId="3321085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492D6C"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427221</w:t>
            </w:r>
          </w:p>
        </w:tc>
        <w:tc>
          <w:tcPr>
            <w:tcW w:w="3752" w:type="pct"/>
          </w:tcPr>
          <w:p w14:paraId="336056D6" w14:textId="5AC406F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459B80B4" w14:textId="77777777" w:rsidTr="00BE2BE9">
        <w:tc>
          <w:tcPr>
            <w:tcW w:w="680" w:type="pct"/>
            <w:vAlign w:val="center"/>
          </w:tcPr>
          <w:p w14:paraId="42D489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9FFF8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427222</w:t>
            </w:r>
          </w:p>
        </w:tc>
        <w:tc>
          <w:tcPr>
            <w:tcW w:w="3752" w:type="pct"/>
          </w:tcPr>
          <w:p w14:paraId="0B1BD3DD" w14:textId="05B3EC4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025467E3" w14:textId="77777777" w:rsidTr="00BE2BE9">
        <w:tc>
          <w:tcPr>
            <w:tcW w:w="680" w:type="pct"/>
            <w:vAlign w:val="center"/>
          </w:tcPr>
          <w:p w14:paraId="79A554C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B32D6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427231</w:t>
            </w:r>
          </w:p>
        </w:tc>
        <w:tc>
          <w:tcPr>
            <w:tcW w:w="3752" w:type="pct"/>
          </w:tcPr>
          <w:p w14:paraId="32E124FA" w14:textId="5923398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5DD400B4" w14:textId="77777777" w:rsidTr="00BE2BE9">
        <w:tc>
          <w:tcPr>
            <w:tcW w:w="680" w:type="pct"/>
            <w:vAlign w:val="center"/>
          </w:tcPr>
          <w:p w14:paraId="7B22138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5323DD"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427241</w:t>
            </w:r>
          </w:p>
        </w:tc>
        <w:tc>
          <w:tcPr>
            <w:tcW w:w="3752" w:type="pct"/>
          </w:tcPr>
          <w:p w14:paraId="4193CAB3" w14:textId="71FF32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77632FA7" w14:textId="77777777" w:rsidTr="00BE2BE9">
        <w:tc>
          <w:tcPr>
            <w:tcW w:w="680" w:type="pct"/>
            <w:vAlign w:val="center"/>
          </w:tcPr>
          <w:p w14:paraId="1FCFD40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3051E48"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7667638E" w14:textId="77777777" w:rsidR="00CC5207" w:rsidRPr="0009798C" w:rsidRDefault="00CC5207" w:rsidP="00CC5207">
            <w:pPr>
              <w:ind w:firstLine="0"/>
              <w:contextualSpacing/>
              <w:rPr>
                <w:rFonts w:ascii="Times New Roman" w:hAnsi="Times New Roman" w:cs="Times New Roman"/>
              </w:rPr>
            </w:pPr>
          </w:p>
        </w:tc>
      </w:tr>
      <w:tr w:rsidR="00CC5207" w:rsidRPr="0009798C" w14:paraId="46DF448C" w14:textId="77777777" w:rsidTr="00BE2BE9">
        <w:tc>
          <w:tcPr>
            <w:tcW w:w="680" w:type="pct"/>
            <w:vAlign w:val="center"/>
          </w:tcPr>
          <w:p w14:paraId="515AA787" w14:textId="79E00812"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4273</w:t>
            </w:r>
          </w:p>
        </w:tc>
        <w:tc>
          <w:tcPr>
            <w:tcW w:w="4320" w:type="pct"/>
            <w:gridSpan w:val="2"/>
          </w:tcPr>
          <w:p w14:paraId="1DD9C820" w14:textId="630A47D5"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предоставленных займов</w:t>
            </w:r>
          </w:p>
        </w:tc>
      </w:tr>
      <w:tr w:rsidR="00CC5207" w:rsidRPr="0009798C" w14:paraId="7ED39822" w14:textId="77777777" w:rsidTr="00BE2BE9">
        <w:tc>
          <w:tcPr>
            <w:tcW w:w="680" w:type="pct"/>
            <w:vAlign w:val="center"/>
          </w:tcPr>
          <w:p w14:paraId="09DFCA1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5896E4" w14:textId="5984DD5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427321</w:t>
            </w:r>
          </w:p>
        </w:tc>
        <w:tc>
          <w:tcPr>
            <w:tcW w:w="3752" w:type="pct"/>
          </w:tcPr>
          <w:p w14:paraId="06A18E0F" w14:textId="4F8BC32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430FA4FC" w14:textId="77777777" w:rsidTr="00BE2BE9">
        <w:tc>
          <w:tcPr>
            <w:tcW w:w="680" w:type="pct"/>
            <w:vAlign w:val="center"/>
          </w:tcPr>
          <w:p w14:paraId="1680438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AAFFD6" w14:textId="3931D99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427322</w:t>
            </w:r>
          </w:p>
        </w:tc>
        <w:tc>
          <w:tcPr>
            <w:tcW w:w="3752" w:type="pct"/>
          </w:tcPr>
          <w:p w14:paraId="28258943" w14:textId="5234B39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46BFD297" w14:textId="77777777" w:rsidTr="00BE2BE9">
        <w:tc>
          <w:tcPr>
            <w:tcW w:w="680" w:type="pct"/>
            <w:vAlign w:val="center"/>
          </w:tcPr>
          <w:p w14:paraId="4A3922A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F22E1E" w14:textId="5406F94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427331</w:t>
            </w:r>
          </w:p>
        </w:tc>
        <w:tc>
          <w:tcPr>
            <w:tcW w:w="3752" w:type="pct"/>
          </w:tcPr>
          <w:p w14:paraId="41DFEE25" w14:textId="4136EB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604EB5AD" w14:textId="77777777" w:rsidTr="00BE2BE9">
        <w:tc>
          <w:tcPr>
            <w:tcW w:w="680" w:type="pct"/>
            <w:vAlign w:val="center"/>
          </w:tcPr>
          <w:p w14:paraId="47FEB9D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2BE517" w14:textId="73540B6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427341</w:t>
            </w:r>
          </w:p>
        </w:tc>
        <w:tc>
          <w:tcPr>
            <w:tcW w:w="3752" w:type="pct"/>
          </w:tcPr>
          <w:p w14:paraId="39006C7C" w14:textId="3700D2D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6D8BC640" w14:textId="77777777" w:rsidTr="00BE2BE9">
        <w:tc>
          <w:tcPr>
            <w:tcW w:w="680" w:type="pct"/>
            <w:vAlign w:val="center"/>
          </w:tcPr>
          <w:p w14:paraId="7AFD5B3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A0FEB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F593D27" w14:textId="77777777" w:rsidR="00CC5207" w:rsidRPr="0009798C" w:rsidRDefault="00CC5207" w:rsidP="00CC5207">
            <w:pPr>
              <w:pStyle w:val="a7"/>
              <w:contextualSpacing/>
              <w:rPr>
                <w:rFonts w:ascii="Times New Roman" w:hAnsi="Times New Roman" w:cs="Times New Roman"/>
              </w:rPr>
            </w:pPr>
          </w:p>
        </w:tc>
      </w:tr>
      <w:tr w:rsidR="00CC5207" w:rsidRPr="0009798C" w14:paraId="46182A58" w14:textId="77777777" w:rsidTr="00BE2BE9">
        <w:tc>
          <w:tcPr>
            <w:tcW w:w="680" w:type="pct"/>
            <w:vAlign w:val="center"/>
          </w:tcPr>
          <w:p w14:paraId="26417139" w14:textId="6EA80B0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4274</w:t>
            </w:r>
          </w:p>
        </w:tc>
        <w:tc>
          <w:tcPr>
            <w:tcW w:w="4320" w:type="pct"/>
            <w:gridSpan w:val="2"/>
          </w:tcPr>
          <w:p w14:paraId="37A167CE"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вложений в приобретенные права требования</w:t>
            </w:r>
          </w:p>
        </w:tc>
      </w:tr>
      <w:tr w:rsidR="00CC5207" w:rsidRPr="0009798C" w14:paraId="626EE9C6" w14:textId="77777777" w:rsidTr="00BE2BE9">
        <w:tc>
          <w:tcPr>
            <w:tcW w:w="680" w:type="pct"/>
            <w:vAlign w:val="center"/>
          </w:tcPr>
          <w:p w14:paraId="281D4A0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AD18FB" w14:textId="1AEF5B6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427401</w:t>
            </w:r>
          </w:p>
        </w:tc>
        <w:tc>
          <w:tcPr>
            <w:tcW w:w="3752" w:type="pct"/>
          </w:tcPr>
          <w:p w14:paraId="39A3F80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государственных и местных органов власти, государственных целевых внебюджетных фондов</w:t>
            </w:r>
          </w:p>
        </w:tc>
      </w:tr>
      <w:tr w:rsidR="00CC5207" w:rsidRPr="0009798C" w14:paraId="33C4103C" w14:textId="77777777" w:rsidTr="00BE2BE9">
        <w:tc>
          <w:tcPr>
            <w:tcW w:w="680" w:type="pct"/>
            <w:vAlign w:val="center"/>
          </w:tcPr>
          <w:p w14:paraId="540B4A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42E1E3" w14:textId="5B3EC42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427411</w:t>
            </w:r>
          </w:p>
        </w:tc>
        <w:tc>
          <w:tcPr>
            <w:tcW w:w="3752" w:type="pct"/>
          </w:tcPr>
          <w:p w14:paraId="30E09BC1" w14:textId="4573A90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 от </w:t>
            </w:r>
            <w:r w:rsidR="00A8320E" w:rsidRPr="0009798C">
              <w:rPr>
                <w:rFonts w:ascii="Times New Roman" w:hAnsi="Times New Roman" w:cs="Times New Roman"/>
              </w:rPr>
              <w:t>кредитных организаций-резидентов</w:t>
            </w:r>
          </w:p>
        </w:tc>
      </w:tr>
      <w:tr w:rsidR="00CC5207" w:rsidRPr="0009798C" w14:paraId="1EC295A8" w14:textId="77777777" w:rsidTr="00BE2BE9">
        <w:tc>
          <w:tcPr>
            <w:tcW w:w="680" w:type="pct"/>
            <w:vAlign w:val="center"/>
          </w:tcPr>
          <w:p w14:paraId="03AF8E7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F91558" w14:textId="1C6B989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427412</w:t>
            </w:r>
          </w:p>
        </w:tc>
        <w:tc>
          <w:tcPr>
            <w:tcW w:w="3752" w:type="pct"/>
          </w:tcPr>
          <w:p w14:paraId="6EB48797" w14:textId="41BF67D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 от </w:t>
            </w:r>
            <w:r w:rsidR="00A8320E" w:rsidRPr="0009798C">
              <w:rPr>
                <w:rFonts w:ascii="Times New Roman" w:hAnsi="Times New Roman" w:cs="Times New Roman"/>
              </w:rPr>
              <w:t>кредитных организаций-нерезидентов</w:t>
            </w:r>
          </w:p>
        </w:tc>
      </w:tr>
      <w:tr w:rsidR="00CC5207" w:rsidRPr="0009798C" w14:paraId="3FE983D7" w14:textId="77777777" w:rsidTr="00BE2BE9">
        <w:tc>
          <w:tcPr>
            <w:tcW w:w="680" w:type="pct"/>
            <w:vAlign w:val="center"/>
          </w:tcPr>
          <w:p w14:paraId="29F41F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62B66E" w14:textId="01248B6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427421</w:t>
            </w:r>
          </w:p>
        </w:tc>
        <w:tc>
          <w:tcPr>
            <w:tcW w:w="3752" w:type="pct"/>
          </w:tcPr>
          <w:p w14:paraId="06FD566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юридических лиц – резидентов</w:t>
            </w:r>
          </w:p>
        </w:tc>
      </w:tr>
      <w:tr w:rsidR="00CC5207" w:rsidRPr="0009798C" w14:paraId="5CCA428A" w14:textId="77777777" w:rsidTr="00BE2BE9">
        <w:tc>
          <w:tcPr>
            <w:tcW w:w="680" w:type="pct"/>
            <w:vAlign w:val="center"/>
          </w:tcPr>
          <w:p w14:paraId="7C73AC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B4D71E" w14:textId="4EB40C2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427422</w:t>
            </w:r>
          </w:p>
        </w:tc>
        <w:tc>
          <w:tcPr>
            <w:tcW w:w="3752" w:type="pct"/>
          </w:tcPr>
          <w:p w14:paraId="40AD8B6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юридических лиц – нерезидентов</w:t>
            </w:r>
          </w:p>
        </w:tc>
      </w:tr>
      <w:tr w:rsidR="00CC5207" w:rsidRPr="0009798C" w14:paraId="2B4054C8" w14:textId="77777777" w:rsidTr="00BE2BE9">
        <w:tc>
          <w:tcPr>
            <w:tcW w:w="680" w:type="pct"/>
            <w:vAlign w:val="center"/>
          </w:tcPr>
          <w:p w14:paraId="56678A9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3C9041" w14:textId="53C4E97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427431</w:t>
            </w:r>
          </w:p>
        </w:tc>
        <w:tc>
          <w:tcPr>
            <w:tcW w:w="3752" w:type="pct"/>
          </w:tcPr>
          <w:p w14:paraId="7776FFCD" w14:textId="7E33154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индивидуальных предпринимателей, частных нотариусов</w:t>
            </w:r>
          </w:p>
        </w:tc>
      </w:tr>
      <w:tr w:rsidR="00CC5207" w:rsidRPr="0009798C" w14:paraId="7A60AC43" w14:textId="77777777" w:rsidTr="00BE2BE9">
        <w:tc>
          <w:tcPr>
            <w:tcW w:w="680" w:type="pct"/>
            <w:vAlign w:val="center"/>
          </w:tcPr>
          <w:p w14:paraId="5E01597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D312A2" w14:textId="70C3358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427441</w:t>
            </w:r>
          </w:p>
        </w:tc>
        <w:tc>
          <w:tcPr>
            <w:tcW w:w="3752" w:type="pct"/>
          </w:tcPr>
          <w:p w14:paraId="607EC537" w14:textId="1742D0F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физических лиц</w:t>
            </w:r>
          </w:p>
        </w:tc>
      </w:tr>
      <w:tr w:rsidR="00CC5207" w:rsidRPr="0009798C" w14:paraId="72F96B31" w14:textId="77777777" w:rsidTr="00BE2BE9">
        <w:tc>
          <w:tcPr>
            <w:tcW w:w="680" w:type="pct"/>
            <w:vAlign w:val="center"/>
          </w:tcPr>
          <w:p w14:paraId="37EE7D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42ABD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FC7E718" w14:textId="77777777" w:rsidR="00CC5207" w:rsidRPr="0009798C" w:rsidRDefault="00CC5207" w:rsidP="00CC5207">
            <w:pPr>
              <w:pStyle w:val="a7"/>
              <w:contextualSpacing/>
              <w:rPr>
                <w:rFonts w:ascii="Times New Roman" w:hAnsi="Times New Roman" w:cs="Times New Roman"/>
              </w:rPr>
            </w:pPr>
          </w:p>
        </w:tc>
      </w:tr>
      <w:tr w:rsidR="00CC5207" w:rsidRPr="0009798C" w14:paraId="0F41CC4D" w14:textId="77777777" w:rsidTr="00BE2BE9">
        <w:tc>
          <w:tcPr>
            <w:tcW w:w="680" w:type="pct"/>
            <w:vAlign w:val="center"/>
          </w:tcPr>
          <w:p w14:paraId="65923115" w14:textId="411C34EE"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4275</w:t>
            </w:r>
          </w:p>
        </w:tc>
        <w:tc>
          <w:tcPr>
            <w:tcW w:w="4320" w:type="pct"/>
            <w:gridSpan w:val="2"/>
          </w:tcPr>
          <w:p w14:paraId="3471DD41"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требований по предоставленным банковским гарантиям и поручительствам</w:t>
            </w:r>
          </w:p>
        </w:tc>
      </w:tr>
      <w:tr w:rsidR="00CC5207" w:rsidRPr="0009798C" w14:paraId="47E8EB24" w14:textId="77777777" w:rsidTr="00BE2BE9">
        <w:tc>
          <w:tcPr>
            <w:tcW w:w="680" w:type="pct"/>
            <w:vAlign w:val="center"/>
          </w:tcPr>
          <w:p w14:paraId="6A47569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D2275D" w14:textId="6B7D534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427501</w:t>
            </w:r>
          </w:p>
        </w:tc>
        <w:tc>
          <w:tcPr>
            <w:tcW w:w="3752" w:type="pct"/>
          </w:tcPr>
          <w:p w14:paraId="123CF753"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государственным и местным органам власти, государственным целевым внебюджетным фондам</w:t>
            </w:r>
          </w:p>
        </w:tc>
      </w:tr>
      <w:tr w:rsidR="00CC5207" w:rsidRPr="0009798C" w14:paraId="169155C4" w14:textId="77777777" w:rsidTr="00BE2BE9">
        <w:tc>
          <w:tcPr>
            <w:tcW w:w="680" w:type="pct"/>
            <w:vAlign w:val="center"/>
          </w:tcPr>
          <w:p w14:paraId="4D91A29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164A06" w14:textId="5ED6648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427511</w:t>
            </w:r>
          </w:p>
        </w:tc>
        <w:tc>
          <w:tcPr>
            <w:tcW w:w="3752" w:type="pct"/>
          </w:tcPr>
          <w:p w14:paraId="5D22AE9B" w14:textId="499CF26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6CE987EA" w14:textId="77777777" w:rsidTr="00BE2BE9">
        <w:tc>
          <w:tcPr>
            <w:tcW w:w="680" w:type="pct"/>
            <w:vAlign w:val="center"/>
          </w:tcPr>
          <w:p w14:paraId="6093F16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A1EFC4" w14:textId="27032AB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427512</w:t>
            </w:r>
          </w:p>
        </w:tc>
        <w:tc>
          <w:tcPr>
            <w:tcW w:w="3752" w:type="pct"/>
          </w:tcPr>
          <w:p w14:paraId="2D77EDC6" w14:textId="78D0E2D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45B602E0" w14:textId="77777777" w:rsidTr="00BE2BE9">
        <w:tc>
          <w:tcPr>
            <w:tcW w:w="680" w:type="pct"/>
            <w:vAlign w:val="center"/>
          </w:tcPr>
          <w:p w14:paraId="561004A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907DF9" w14:textId="3079DD4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427521</w:t>
            </w:r>
          </w:p>
        </w:tc>
        <w:tc>
          <w:tcPr>
            <w:tcW w:w="3752" w:type="pct"/>
          </w:tcPr>
          <w:p w14:paraId="253D8F7A" w14:textId="369AC3A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0CD4AE16" w14:textId="77777777" w:rsidTr="00BE2BE9">
        <w:tc>
          <w:tcPr>
            <w:tcW w:w="680" w:type="pct"/>
            <w:vAlign w:val="center"/>
          </w:tcPr>
          <w:p w14:paraId="729937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E481BD" w14:textId="7E99C1D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427522</w:t>
            </w:r>
          </w:p>
        </w:tc>
        <w:tc>
          <w:tcPr>
            <w:tcW w:w="3752" w:type="pct"/>
          </w:tcPr>
          <w:p w14:paraId="2B523C01" w14:textId="4D24323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5025BED0" w14:textId="77777777" w:rsidTr="00BE2BE9">
        <w:tc>
          <w:tcPr>
            <w:tcW w:w="680" w:type="pct"/>
            <w:vAlign w:val="center"/>
          </w:tcPr>
          <w:p w14:paraId="56272C8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E4FDA8" w14:textId="006ED08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427531</w:t>
            </w:r>
          </w:p>
        </w:tc>
        <w:tc>
          <w:tcPr>
            <w:tcW w:w="3752" w:type="pct"/>
          </w:tcPr>
          <w:p w14:paraId="66E3E71A" w14:textId="0D23B8F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145E3667" w14:textId="77777777" w:rsidTr="00BE2BE9">
        <w:tc>
          <w:tcPr>
            <w:tcW w:w="680" w:type="pct"/>
            <w:vAlign w:val="center"/>
          </w:tcPr>
          <w:p w14:paraId="531620C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F37B3C" w14:textId="20F0B34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427541</w:t>
            </w:r>
          </w:p>
        </w:tc>
        <w:tc>
          <w:tcPr>
            <w:tcW w:w="3752" w:type="pct"/>
          </w:tcPr>
          <w:p w14:paraId="21CB6E96" w14:textId="76A1F4C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6D1C8FEF" w14:textId="77777777" w:rsidTr="00BE2BE9">
        <w:tc>
          <w:tcPr>
            <w:tcW w:w="680" w:type="pct"/>
            <w:vAlign w:val="center"/>
          </w:tcPr>
          <w:p w14:paraId="460AF65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996B8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1BFFB67" w14:textId="77777777" w:rsidR="00CC5207" w:rsidRPr="0009798C" w:rsidRDefault="00CC5207" w:rsidP="00CC5207">
            <w:pPr>
              <w:pStyle w:val="a7"/>
              <w:contextualSpacing/>
              <w:rPr>
                <w:rFonts w:ascii="Times New Roman" w:hAnsi="Times New Roman" w:cs="Times New Roman"/>
              </w:rPr>
            </w:pPr>
          </w:p>
        </w:tc>
      </w:tr>
      <w:tr w:rsidR="00CC5207" w:rsidRPr="0009798C" w14:paraId="6C916ECC" w14:textId="77777777" w:rsidTr="00BE2BE9">
        <w:tc>
          <w:tcPr>
            <w:tcW w:w="680" w:type="pct"/>
            <w:vAlign w:val="center"/>
          </w:tcPr>
          <w:p w14:paraId="7BCAA4DA" w14:textId="32907A8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4276</w:t>
            </w:r>
          </w:p>
        </w:tc>
        <w:tc>
          <w:tcPr>
            <w:tcW w:w="4320" w:type="pct"/>
            <w:gridSpan w:val="2"/>
          </w:tcPr>
          <w:p w14:paraId="28234817"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требований по аккредитивам</w:t>
            </w:r>
          </w:p>
        </w:tc>
      </w:tr>
      <w:tr w:rsidR="00CC5207" w:rsidRPr="0009798C" w14:paraId="17648ABC" w14:textId="77777777" w:rsidTr="00BE2BE9">
        <w:tc>
          <w:tcPr>
            <w:tcW w:w="680" w:type="pct"/>
            <w:vAlign w:val="center"/>
          </w:tcPr>
          <w:p w14:paraId="22547D2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51EA28" w14:textId="410350E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427601</w:t>
            </w:r>
          </w:p>
        </w:tc>
        <w:tc>
          <w:tcPr>
            <w:tcW w:w="3752" w:type="pct"/>
          </w:tcPr>
          <w:p w14:paraId="4790C1B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требованиям к государственным и местным органам власти, </w:t>
            </w:r>
            <w:r w:rsidRPr="0009798C">
              <w:rPr>
                <w:rFonts w:ascii="Times New Roman" w:hAnsi="Times New Roman" w:cs="Times New Roman"/>
              </w:rPr>
              <w:lastRenderedPageBreak/>
              <w:t>государственным целевым внебюджетным фондам</w:t>
            </w:r>
          </w:p>
        </w:tc>
      </w:tr>
      <w:tr w:rsidR="00CC5207" w:rsidRPr="0009798C" w14:paraId="7EF9E6BB" w14:textId="77777777" w:rsidTr="00BE2BE9">
        <w:tc>
          <w:tcPr>
            <w:tcW w:w="680" w:type="pct"/>
            <w:vAlign w:val="center"/>
          </w:tcPr>
          <w:p w14:paraId="072B0E7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D5A4C0" w14:textId="455A2FB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427611</w:t>
            </w:r>
          </w:p>
        </w:tc>
        <w:tc>
          <w:tcPr>
            <w:tcW w:w="3752" w:type="pct"/>
          </w:tcPr>
          <w:p w14:paraId="341E06DC" w14:textId="52A6777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5C5C94A7" w14:textId="77777777" w:rsidTr="00BE2BE9">
        <w:tc>
          <w:tcPr>
            <w:tcW w:w="680" w:type="pct"/>
            <w:vAlign w:val="center"/>
          </w:tcPr>
          <w:p w14:paraId="541598B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902C7F" w14:textId="3AA41E7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427612</w:t>
            </w:r>
          </w:p>
        </w:tc>
        <w:tc>
          <w:tcPr>
            <w:tcW w:w="3752" w:type="pct"/>
          </w:tcPr>
          <w:p w14:paraId="4507EEAF" w14:textId="754970B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77A85595" w14:textId="77777777" w:rsidTr="00BE2BE9">
        <w:tc>
          <w:tcPr>
            <w:tcW w:w="680" w:type="pct"/>
            <w:vAlign w:val="center"/>
          </w:tcPr>
          <w:p w14:paraId="66BFA5C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147BEB3" w14:textId="35A1E92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427621</w:t>
            </w:r>
          </w:p>
        </w:tc>
        <w:tc>
          <w:tcPr>
            <w:tcW w:w="3752" w:type="pct"/>
          </w:tcPr>
          <w:p w14:paraId="186BB917" w14:textId="0E2AAE3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7A7745C2" w14:textId="77777777" w:rsidTr="00BE2BE9">
        <w:tc>
          <w:tcPr>
            <w:tcW w:w="680" w:type="pct"/>
            <w:vAlign w:val="center"/>
          </w:tcPr>
          <w:p w14:paraId="0FE8381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ABD2AC4" w14:textId="1EFEE48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427622</w:t>
            </w:r>
          </w:p>
        </w:tc>
        <w:tc>
          <w:tcPr>
            <w:tcW w:w="3752" w:type="pct"/>
          </w:tcPr>
          <w:p w14:paraId="261E7B92" w14:textId="4805FF6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7135C688" w14:textId="77777777" w:rsidTr="00BE2BE9">
        <w:tc>
          <w:tcPr>
            <w:tcW w:w="680" w:type="pct"/>
            <w:vAlign w:val="center"/>
          </w:tcPr>
          <w:p w14:paraId="4CBC2CBF"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A0D6C3B" w14:textId="6A3EEE0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427631</w:t>
            </w:r>
          </w:p>
        </w:tc>
        <w:tc>
          <w:tcPr>
            <w:tcW w:w="3752" w:type="pct"/>
          </w:tcPr>
          <w:p w14:paraId="1FFE1343" w14:textId="28E46B8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63CA885F" w14:textId="77777777" w:rsidTr="00BE2BE9">
        <w:tc>
          <w:tcPr>
            <w:tcW w:w="680" w:type="pct"/>
            <w:vAlign w:val="center"/>
          </w:tcPr>
          <w:p w14:paraId="370E3D6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85664C5" w14:textId="58A8D5F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427641</w:t>
            </w:r>
          </w:p>
        </w:tc>
        <w:tc>
          <w:tcPr>
            <w:tcW w:w="3752" w:type="pct"/>
          </w:tcPr>
          <w:p w14:paraId="6564B6ED" w14:textId="11CD2E5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4408872C" w14:textId="77777777" w:rsidTr="00BE2BE9">
        <w:tc>
          <w:tcPr>
            <w:tcW w:w="680" w:type="pct"/>
            <w:vAlign w:val="center"/>
          </w:tcPr>
          <w:p w14:paraId="008ABE8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BD0C8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09660B3" w14:textId="77777777" w:rsidR="00CC5207" w:rsidRPr="0009798C" w:rsidRDefault="00CC5207" w:rsidP="00CC5207">
            <w:pPr>
              <w:pStyle w:val="a7"/>
              <w:contextualSpacing/>
              <w:rPr>
                <w:rFonts w:ascii="Times New Roman" w:hAnsi="Times New Roman" w:cs="Times New Roman"/>
              </w:rPr>
            </w:pPr>
          </w:p>
        </w:tc>
      </w:tr>
      <w:tr w:rsidR="00CC5207" w:rsidRPr="0009798C" w14:paraId="60B79C86" w14:textId="77777777" w:rsidTr="00BE2BE9">
        <w:tc>
          <w:tcPr>
            <w:tcW w:w="680" w:type="pct"/>
            <w:vAlign w:val="center"/>
          </w:tcPr>
          <w:p w14:paraId="16367C27" w14:textId="7A2FE86E"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4277</w:t>
            </w:r>
          </w:p>
        </w:tc>
        <w:tc>
          <w:tcPr>
            <w:tcW w:w="4320" w:type="pct"/>
            <w:gridSpan w:val="2"/>
          </w:tcPr>
          <w:p w14:paraId="43459D7D"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tc>
      </w:tr>
      <w:tr w:rsidR="00CC5207" w:rsidRPr="0009798C" w14:paraId="467AA734" w14:textId="77777777" w:rsidTr="00BE2BE9">
        <w:tc>
          <w:tcPr>
            <w:tcW w:w="680" w:type="pct"/>
            <w:vAlign w:val="center"/>
          </w:tcPr>
          <w:p w14:paraId="7EFCB1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4189A4" w14:textId="3761BBA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427701</w:t>
            </w:r>
          </w:p>
        </w:tc>
        <w:tc>
          <w:tcPr>
            <w:tcW w:w="3752" w:type="pct"/>
          </w:tcPr>
          <w:p w14:paraId="504A1E5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государственным и местным органам власти, государственным целевым внебюджетным фондам</w:t>
            </w:r>
          </w:p>
        </w:tc>
      </w:tr>
      <w:tr w:rsidR="00CC5207" w:rsidRPr="0009798C" w14:paraId="53BF2B36" w14:textId="77777777" w:rsidTr="00BE2BE9">
        <w:tc>
          <w:tcPr>
            <w:tcW w:w="680" w:type="pct"/>
            <w:vAlign w:val="center"/>
          </w:tcPr>
          <w:p w14:paraId="6A6D473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50D958" w14:textId="6ABAE76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427711</w:t>
            </w:r>
          </w:p>
        </w:tc>
        <w:tc>
          <w:tcPr>
            <w:tcW w:w="3752" w:type="pct"/>
          </w:tcPr>
          <w:p w14:paraId="21AF0E2A" w14:textId="0308C92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3AA842E2" w14:textId="77777777" w:rsidTr="00BE2BE9">
        <w:tc>
          <w:tcPr>
            <w:tcW w:w="680" w:type="pct"/>
            <w:vAlign w:val="center"/>
          </w:tcPr>
          <w:p w14:paraId="67E99B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F2B7B0" w14:textId="435F002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427712</w:t>
            </w:r>
          </w:p>
        </w:tc>
        <w:tc>
          <w:tcPr>
            <w:tcW w:w="3752" w:type="pct"/>
          </w:tcPr>
          <w:p w14:paraId="057D801B" w14:textId="37CF4C8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58EEBA02" w14:textId="77777777" w:rsidTr="00BE2BE9">
        <w:tc>
          <w:tcPr>
            <w:tcW w:w="680" w:type="pct"/>
            <w:vAlign w:val="center"/>
          </w:tcPr>
          <w:p w14:paraId="641A9E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51FCF1" w14:textId="206D126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427721</w:t>
            </w:r>
          </w:p>
        </w:tc>
        <w:tc>
          <w:tcPr>
            <w:tcW w:w="3752" w:type="pct"/>
          </w:tcPr>
          <w:p w14:paraId="206189C3" w14:textId="0F0BC8D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300C3FA2" w14:textId="77777777" w:rsidTr="00BE2BE9">
        <w:tc>
          <w:tcPr>
            <w:tcW w:w="680" w:type="pct"/>
            <w:vAlign w:val="center"/>
          </w:tcPr>
          <w:p w14:paraId="5962B31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7D8DCA" w14:textId="72705E1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427722</w:t>
            </w:r>
          </w:p>
        </w:tc>
        <w:tc>
          <w:tcPr>
            <w:tcW w:w="3752" w:type="pct"/>
          </w:tcPr>
          <w:p w14:paraId="7DB551B3" w14:textId="3F0931C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4352111E" w14:textId="77777777" w:rsidTr="00BE2BE9">
        <w:tc>
          <w:tcPr>
            <w:tcW w:w="680" w:type="pct"/>
            <w:vAlign w:val="center"/>
          </w:tcPr>
          <w:p w14:paraId="60F1EA3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B31AF2" w14:textId="55F1B1B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427731</w:t>
            </w:r>
          </w:p>
        </w:tc>
        <w:tc>
          <w:tcPr>
            <w:tcW w:w="3752" w:type="pct"/>
          </w:tcPr>
          <w:p w14:paraId="611D7D05" w14:textId="15BEB42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7D9C7011" w14:textId="77777777" w:rsidTr="00BE2BE9">
        <w:tc>
          <w:tcPr>
            <w:tcW w:w="680" w:type="pct"/>
            <w:vAlign w:val="center"/>
          </w:tcPr>
          <w:p w14:paraId="3E677FB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9C7FAE" w14:textId="00C2B9C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427741</w:t>
            </w:r>
          </w:p>
        </w:tc>
        <w:tc>
          <w:tcPr>
            <w:tcW w:w="3752" w:type="pct"/>
          </w:tcPr>
          <w:p w14:paraId="45DB0004" w14:textId="3777197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6A84BDDE" w14:textId="77777777" w:rsidTr="00BE2BE9">
        <w:tc>
          <w:tcPr>
            <w:tcW w:w="680" w:type="pct"/>
            <w:vAlign w:val="center"/>
          </w:tcPr>
          <w:p w14:paraId="3C4022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37590E5"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0446287" w14:textId="77777777" w:rsidR="00CC5207" w:rsidRPr="0009798C" w:rsidRDefault="00CC5207" w:rsidP="00CC5207">
            <w:pPr>
              <w:ind w:firstLine="0"/>
              <w:contextualSpacing/>
              <w:rPr>
                <w:rFonts w:ascii="Times New Roman" w:hAnsi="Times New Roman" w:cs="Times New Roman"/>
              </w:rPr>
            </w:pPr>
          </w:p>
        </w:tc>
      </w:tr>
      <w:tr w:rsidR="00CC5207" w:rsidRPr="0009798C" w14:paraId="6349DE91" w14:textId="77777777" w:rsidTr="00BE2BE9">
        <w:tc>
          <w:tcPr>
            <w:tcW w:w="680" w:type="pct"/>
            <w:vAlign w:val="center"/>
          </w:tcPr>
          <w:p w14:paraId="0174CBEA" w14:textId="34C788D2"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4278</w:t>
            </w:r>
          </w:p>
        </w:tc>
        <w:tc>
          <w:tcPr>
            <w:tcW w:w="4320" w:type="pct"/>
            <w:gridSpan w:val="2"/>
          </w:tcPr>
          <w:p w14:paraId="78BF7073" w14:textId="77777777" w:rsidR="00CC5207" w:rsidRPr="0009798C" w:rsidRDefault="00CC5207" w:rsidP="00CC5207">
            <w:pPr>
              <w:ind w:firstLine="0"/>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вложений в операции финансовой аренды (лизинга)</w:t>
            </w:r>
          </w:p>
        </w:tc>
      </w:tr>
      <w:tr w:rsidR="00CC5207" w:rsidRPr="0009798C" w14:paraId="4BF19BCB" w14:textId="77777777" w:rsidTr="00BE2BE9">
        <w:tc>
          <w:tcPr>
            <w:tcW w:w="680" w:type="pct"/>
            <w:vAlign w:val="center"/>
          </w:tcPr>
          <w:p w14:paraId="23EC508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DAC59B" w14:textId="440DB0D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427811</w:t>
            </w:r>
          </w:p>
        </w:tc>
        <w:tc>
          <w:tcPr>
            <w:tcW w:w="3752" w:type="pct"/>
          </w:tcPr>
          <w:p w14:paraId="52DB8E5E" w14:textId="32010A1A"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4C604DA0" w14:textId="77777777" w:rsidTr="00BE2BE9">
        <w:tc>
          <w:tcPr>
            <w:tcW w:w="680" w:type="pct"/>
            <w:vAlign w:val="center"/>
          </w:tcPr>
          <w:p w14:paraId="0EF286F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2FE7B4" w14:textId="656BDBA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427812</w:t>
            </w:r>
          </w:p>
        </w:tc>
        <w:tc>
          <w:tcPr>
            <w:tcW w:w="3752" w:type="pct"/>
          </w:tcPr>
          <w:p w14:paraId="0DD8AC8D" w14:textId="55B4EF0B"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638BB7C7" w14:textId="77777777" w:rsidTr="00BE2BE9">
        <w:tc>
          <w:tcPr>
            <w:tcW w:w="680" w:type="pct"/>
            <w:vAlign w:val="center"/>
          </w:tcPr>
          <w:p w14:paraId="258EDA0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4E1AE6" w14:textId="4F3B9F3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427821</w:t>
            </w:r>
          </w:p>
        </w:tc>
        <w:tc>
          <w:tcPr>
            <w:tcW w:w="3752" w:type="pct"/>
          </w:tcPr>
          <w:p w14:paraId="736ACEC8" w14:textId="49E92E08"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18FBFDDD" w14:textId="77777777" w:rsidTr="00BE2BE9">
        <w:tc>
          <w:tcPr>
            <w:tcW w:w="680" w:type="pct"/>
            <w:vAlign w:val="center"/>
          </w:tcPr>
          <w:p w14:paraId="0216478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C1DD28" w14:textId="5CCBC74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427822</w:t>
            </w:r>
          </w:p>
        </w:tc>
        <w:tc>
          <w:tcPr>
            <w:tcW w:w="3752" w:type="pct"/>
          </w:tcPr>
          <w:p w14:paraId="474E1156" w14:textId="1F2F67B5"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7C2AF641" w14:textId="77777777" w:rsidTr="00BE2BE9">
        <w:tc>
          <w:tcPr>
            <w:tcW w:w="680" w:type="pct"/>
            <w:vAlign w:val="center"/>
          </w:tcPr>
          <w:p w14:paraId="1646D72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B90B80" w14:textId="1E5212F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427831</w:t>
            </w:r>
          </w:p>
        </w:tc>
        <w:tc>
          <w:tcPr>
            <w:tcW w:w="3752" w:type="pct"/>
          </w:tcPr>
          <w:p w14:paraId="73FAEB8A" w14:textId="7995B05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2FA7685A" w14:textId="77777777" w:rsidTr="00BE2BE9">
        <w:tc>
          <w:tcPr>
            <w:tcW w:w="680" w:type="pct"/>
            <w:vAlign w:val="center"/>
          </w:tcPr>
          <w:p w14:paraId="173615D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EFFD0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1CA7996" w14:textId="77777777" w:rsidR="00CC5207" w:rsidRPr="0009798C" w:rsidRDefault="00CC5207" w:rsidP="00CC5207">
            <w:pPr>
              <w:pStyle w:val="a7"/>
              <w:contextualSpacing/>
              <w:rPr>
                <w:rFonts w:ascii="Times New Roman" w:hAnsi="Times New Roman" w:cs="Times New Roman"/>
              </w:rPr>
            </w:pPr>
          </w:p>
        </w:tc>
      </w:tr>
      <w:tr w:rsidR="00CC5207" w:rsidRPr="0009798C" w14:paraId="3834C635" w14:textId="77777777" w:rsidTr="00BE2BE9">
        <w:tc>
          <w:tcPr>
            <w:tcW w:w="680" w:type="pct"/>
            <w:vAlign w:val="center"/>
          </w:tcPr>
          <w:p w14:paraId="445B1E03" w14:textId="1596D9DE"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4279</w:t>
            </w:r>
          </w:p>
        </w:tc>
        <w:tc>
          <w:tcPr>
            <w:tcW w:w="4320" w:type="pct"/>
            <w:gridSpan w:val="2"/>
          </w:tcPr>
          <w:p w14:paraId="769B2058"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требований по прочим размещенным (предоставленным) средствам</w:t>
            </w:r>
          </w:p>
        </w:tc>
      </w:tr>
      <w:tr w:rsidR="00CC5207" w:rsidRPr="0009798C" w14:paraId="13BCB2F4" w14:textId="77777777" w:rsidTr="00BE2BE9">
        <w:tc>
          <w:tcPr>
            <w:tcW w:w="680" w:type="pct"/>
            <w:vAlign w:val="center"/>
          </w:tcPr>
          <w:p w14:paraId="5BA4AB0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4137B4" w14:textId="0A5EC69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427901</w:t>
            </w:r>
          </w:p>
        </w:tc>
        <w:tc>
          <w:tcPr>
            <w:tcW w:w="3752" w:type="pct"/>
          </w:tcPr>
          <w:p w14:paraId="7C02D54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780EC6D4" w14:textId="77777777" w:rsidTr="00BE2BE9">
        <w:tc>
          <w:tcPr>
            <w:tcW w:w="680" w:type="pct"/>
            <w:vAlign w:val="center"/>
          </w:tcPr>
          <w:p w14:paraId="4929E9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FFCDCF" w14:textId="7CC1D80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427911</w:t>
            </w:r>
          </w:p>
        </w:tc>
        <w:tc>
          <w:tcPr>
            <w:tcW w:w="3752" w:type="pct"/>
          </w:tcPr>
          <w:p w14:paraId="5B877E8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2AB48E11" w14:textId="77777777" w:rsidTr="00BE2BE9">
        <w:tc>
          <w:tcPr>
            <w:tcW w:w="680" w:type="pct"/>
            <w:vAlign w:val="center"/>
          </w:tcPr>
          <w:p w14:paraId="69EEAA8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10CC19" w14:textId="5356AC0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427912</w:t>
            </w:r>
          </w:p>
        </w:tc>
        <w:tc>
          <w:tcPr>
            <w:tcW w:w="3752" w:type="pct"/>
          </w:tcPr>
          <w:p w14:paraId="1372806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3FD06E05" w14:textId="77777777" w:rsidTr="00BE2BE9">
        <w:tc>
          <w:tcPr>
            <w:tcW w:w="680" w:type="pct"/>
            <w:vAlign w:val="center"/>
          </w:tcPr>
          <w:p w14:paraId="6BBAE0D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B4F8611" w14:textId="6368DBB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427921</w:t>
            </w:r>
          </w:p>
        </w:tc>
        <w:tc>
          <w:tcPr>
            <w:tcW w:w="3752" w:type="pct"/>
          </w:tcPr>
          <w:p w14:paraId="34D739C8" w14:textId="65E87D2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69D8FCEC" w14:textId="77777777" w:rsidTr="00BE2BE9">
        <w:tc>
          <w:tcPr>
            <w:tcW w:w="680" w:type="pct"/>
            <w:vAlign w:val="center"/>
          </w:tcPr>
          <w:p w14:paraId="3A1990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D40FC4" w14:textId="01F653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427922</w:t>
            </w:r>
          </w:p>
        </w:tc>
        <w:tc>
          <w:tcPr>
            <w:tcW w:w="3752" w:type="pct"/>
          </w:tcPr>
          <w:p w14:paraId="3F6D9424" w14:textId="462F948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17CD1E5C" w14:textId="77777777" w:rsidTr="00BE2BE9">
        <w:tc>
          <w:tcPr>
            <w:tcW w:w="680" w:type="pct"/>
            <w:vAlign w:val="center"/>
          </w:tcPr>
          <w:p w14:paraId="446BE46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25B76D" w14:textId="2DB2BC2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427931</w:t>
            </w:r>
          </w:p>
        </w:tc>
        <w:tc>
          <w:tcPr>
            <w:tcW w:w="3752" w:type="pct"/>
          </w:tcPr>
          <w:p w14:paraId="13FACE68" w14:textId="2E9EA36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00144928" w14:textId="77777777" w:rsidTr="00BE2BE9">
        <w:tc>
          <w:tcPr>
            <w:tcW w:w="680" w:type="pct"/>
            <w:vAlign w:val="center"/>
          </w:tcPr>
          <w:p w14:paraId="33127A3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6E6DB01" w14:textId="2CFE47A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427941</w:t>
            </w:r>
          </w:p>
        </w:tc>
        <w:tc>
          <w:tcPr>
            <w:tcW w:w="3752" w:type="pct"/>
          </w:tcPr>
          <w:p w14:paraId="416CA575" w14:textId="143F6AFB" w:rsidR="00CC5207" w:rsidRPr="0009798C" w:rsidRDefault="00CC5207" w:rsidP="00CC5207">
            <w:pPr>
              <w:keepNext/>
              <w:ind w:firstLine="0"/>
              <w:contextualSpacing/>
              <w:outlineLvl w:val="2"/>
              <w:rPr>
                <w:rFonts w:ascii="Times New Roman" w:hAnsi="Times New Roman" w:cs="Times New Roman"/>
                <w:bCs/>
              </w:rPr>
            </w:pPr>
            <w:r w:rsidRPr="0009798C">
              <w:rPr>
                <w:rFonts w:ascii="Times New Roman" w:hAnsi="Times New Roman" w:cs="Times New Roman"/>
              </w:rPr>
              <w:t>По прочим средствам, предоставленным физическим лицам</w:t>
            </w:r>
          </w:p>
        </w:tc>
      </w:tr>
      <w:tr w:rsidR="00CC5207" w:rsidRPr="0009798C" w14:paraId="4A16EB3C" w14:textId="77777777" w:rsidTr="00BE2BE9">
        <w:tc>
          <w:tcPr>
            <w:tcW w:w="680" w:type="pct"/>
            <w:vAlign w:val="center"/>
          </w:tcPr>
          <w:p w14:paraId="4AED7A4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799BB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B586B3E" w14:textId="77777777" w:rsidR="00CC5207" w:rsidRPr="0009798C" w:rsidRDefault="00CC5207" w:rsidP="00CC5207">
            <w:pPr>
              <w:pStyle w:val="a7"/>
              <w:contextualSpacing/>
              <w:rPr>
                <w:rFonts w:ascii="Times New Roman" w:hAnsi="Times New Roman" w:cs="Times New Roman"/>
              </w:rPr>
            </w:pPr>
          </w:p>
        </w:tc>
      </w:tr>
      <w:tr w:rsidR="00CC5207" w:rsidRPr="0009798C" w14:paraId="3EEB1333" w14:textId="77777777" w:rsidTr="00BE2BE9">
        <w:tc>
          <w:tcPr>
            <w:tcW w:w="680" w:type="pct"/>
            <w:vAlign w:val="center"/>
          </w:tcPr>
          <w:p w14:paraId="6C4B421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w:t>
            </w:r>
          </w:p>
        </w:tc>
        <w:tc>
          <w:tcPr>
            <w:tcW w:w="4320" w:type="pct"/>
            <w:gridSpan w:val="2"/>
          </w:tcPr>
          <w:p w14:paraId="1E33A91A" w14:textId="77777777" w:rsidR="00CC5207" w:rsidRPr="0009798C" w:rsidRDefault="00CC5207" w:rsidP="00CC5207">
            <w:pPr>
              <w:pStyle w:val="a7"/>
              <w:contextualSpacing/>
              <w:rPr>
                <w:rFonts w:ascii="Times New Roman" w:hAnsi="Times New Roman" w:cs="Times New Roman"/>
              </w:rPr>
            </w:pPr>
            <w:bookmarkStart w:id="25" w:name="sub_23084"/>
            <w:r w:rsidRPr="0009798C">
              <w:rPr>
                <w:rStyle w:val="af0"/>
                <w:rFonts w:ascii="Times New Roman" w:hAnsi="Times New Roman" w:cs="Times New Roman"/>
                <w:bCs/>
                <w:color w:val="auto"/>
              </w:rPr>
              <w:t>Доходы от восстановления резервов под обесценение ценных бумаг, имеющихся в наличии для продажи</w:t>
            </w:r>
            <w:bookmarkEnd w:id="25"/>
          </w:p>
        </w:tc>
      </w:tr>
      <w:tr w:rsidR="00CC5207" w:rsidRPr="0009798C" w14:paraId="38467D2A" w14:textId="77777777" w:rsidTr="00BE2BE9">
        <w:tc>
          <w:tcPr>
            <w:tcW w:w="680" w:type="pct"/>
            <w:vAlign w:val="center"/>
          </w:tcPr>
          <w:p w14:paraId="5B4C73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FEA01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428201</w:t>
            </w:r>
          </w:p>
        </w:tc>
        <w:tc>
          <w:tcPr>
            <w:tcW w:w="3752" w:type="pct"/>
          </w:tcPr>
          <w:p w14:paraId="29518AC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282E9B6F" w14:textId="77777777" w:rsidTr="00BE2BE9">
        <w:tc>
          <w:tcPr>
            <w:tcW w:w="680" w:type="pct"/>
            <w:vAlign w:val="center"/>
          </w:tcPr>
          <w:p w14:paraId="033C91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B6C02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428202</w:t>
            </w:r>
          </w:p>
        </w:tc>
        <w:tc>
          <w:tcPr>
            <w:tcW w:w="3752" w:type="pct"/>
          </w:tcPr>
          <w:p w14:paraId="0EF6ABE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424345E4" w14:textId="77777777" w:rsidTr="00BE2BE9">
        <w:tc>
          <w:tcPr>
            <w:tcW w:w="680" w:type="pct"/>
            <w:vAlign w:val="center"/>
          </w:tcPr>
          <w:p w14:paraId="1F0DC0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942EC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428211</w:t>
            </w:r>
          </w:p>
        </w:tc>
        <w:tc>
          <w:tcPr>
            <w:tcW w:w="3752" w:type="pct"/>
          </w:tcPr>
          <w:p w14:paraId="68D4AED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2E740673" w14:textId="77777777" w:rsidTr="00BE2BE9">
        <w:tc>
          <w:tcPr>
            <w:tcW w:w="680" w:type="pct"/>
            <w:vAlign w:val="center"/>
          </w:tcPr>
          <w:p w14:paraId="29DD1D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D4247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428212</w:t>
            </w:r>
          </w:p>
        </w:tc>
        <w:tc>
          <w:tcPr>
            <w:tcW w:w="3752" w:type="pct"/>
          </w:tcPr>
          <w:p w14:paraId="3F86B90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470EB3E6" w14:textId="77777777" w:rsidTr="00BE2BE9">
        <w:tc>
          <w:tcPr>
            <w:tcW w:w="680" w:type="pct"/>
            <w:vAlign w:val="center"/>
          </w:tcPr>
          <w:p w14:paraId="34282E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839AE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428221</w:t>
            </w:r>
          </w:p>
        </w:tc>
        <w:tc>
          <w:tcPr>
            <w:tcW w:w="3752" w:type="pct"/>
          </w:tcPr>
          <w:p w14:paraId="47DB671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1AA7F849" w14:textId="77777777" w:rsidTr="00BE2BE9">
        <w:tc>
          <w:tcPr>
            <w:tcW w:w="680" w:type="pct"/>
            <w:vAlign w:val="center"/>
          </w:tcPr>
          <w:p w14:paraId="1A1850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D619F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428222</w:t>
            </w:r>
          </w:p>
        </w:tc>
        <w:tc>
          <w:tcPr>
            <w:tcW w:w="3752" w:type="pct"/>
          </w:tcPr>
          <w:p w14:paraId="7DAE16A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E56DC8" w:rsidRPr="0009798C" w14:paraId="093ABA11" w14:textId="77777777" w:rsidTr="00BE2BE9">
        <w:tc>
          <w:tcPr>
            <w:tcW w:w="680" w:type="pct"/>
            <w:vAlign w:val="center"/>
          </w:tcPr>
          <w:p w14:paraId="74AA8BDD" w14:textId="77777777" w:rsidR="00E56DC8" w:rsidRPr="0009798C" w:rsidRDefault="00E56DC8" w:rsidP="00CC5207">
            <w:pPr>
              <w:pStyle w:val="a7"/>
              <w:contextualSpacing/>
              <w:jc w:val="center"/>
              <w:rPr>
                <w:rFonts w:ascii="Times New Roman" w:hAnsi="Times New Roman" w:cs="Times New Roman"/>
                <w:b/>
              </w:rPr>
            </w:pPr>
          </w:p>
        </w:tc>
        <w:tc>
          <w:tcPr>
            <w:tcW w:w="568" w:type="pct"/>
          </w:tcPr>
          <w:p w14:paraId="4DC48403" w14:textId="0CDB7C62" w:rsidR="00E56DC8" w:rsidRPr="0009798C" w:rsidRDefault="00E56DC8" w:rsidP="00E56DC8">
            <w:pPr>
              <w:pStyle w:val="a7"/>
              <w:contextualSpacing/>
              <w:jc w:val="center"/>
              <w:rPr>
                <w:rFonts w:ascii="Times New Roman" w:hAnsi="Times New Roman" w:cs="Times New Roman"/>
                <w:b/>
              </w:rPr>
            </w:pPr>
            <w:r w:rsidRPr="0009798C">
              <w:rPr>
                <w:rFonts w:ascii="Times New Roman" w:hAnsi="Times New Roman" w:cs="Times New Roman"/>
                <w:b/>
              </w:rPr>
              <w:t>428250</w:t>
            </w:r>
          </w:p>
        </w:tc>
        <w:tc>
          <w:tcPr>
            <w:tcW w:w="3752" w:type="pct"/>
          </w:tcPr>
          <w:p w14:paraId="07094222" w14:textId="012C1FFA" w:rsidR="00E56DC8" w:rsidRPr="0009798C" w:rsidRDefault="00E56DC8" w:rsidP="00E56DC8">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CC5207" w:rsidRPr="0009798C" w14:paraId="1A94FC0C" w14:textId="77777777" w:rsidTr="00BE2BE9">
        <w:tc>
          <w:tcPr>
            <w:tcW w:w="680" w:type="pct"/>
            <w:vAlign w:val="center"/>
          </w:tcPr>
          <w:p w14:paraId="38ECC6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87653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B4253C8" w14:textId="77777777" w:rsidR="00CC5207" w:rsidRPr="0009798C" w:rsidRDefault="00CC5207" w:rsidP="00CC5207">
            <w:pPr>
              <w:pStyle w:val="a7"/>
              <w:contextualSpacing/>
              <w:rPr>
                <w:rFonts w:ascii="Times New Roman" w:hAnsi="Times New Roman" w:cs="Times New Roman"/>
              </w:rPr>
            </w:pPr>
          </w:p>
        </w:tc>
      </w:tr>
      <w:tr w:rsidR="00CC5207" w:rsidRPr="0009798C" w14:paraId="45D0F9FA" w14:textId="77777777" w:rsidTr="00BE2BE9">
        <w:tc>
          <w:tcPr>
            <w:tcW w:w="680" w:type="pct"/>
            <w:vAlign w:val="center"/>
          </w:tcPr>
          <w:p w14:paraId="60960A6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w:t>
            </w:r>
          </w:p>
        </w:tc>
        <w:tc>
          <w:tcPr>
            <w:tcW w:w="4320" w:type="pct"/>
            <w:gridSpan w:val="2"/>
          </w:tcPr>
          <w:p w14:paraId="771A44DE" w14:textId="77777777" w:rsidR="00CC5207" w:rsidRPr="0009798C" w:rsidRDefault="00CC5207" w:rsidP="00CC5207">
            <w:pPr>
              <w:pStyle w:val="a7"/>
              <w:contextualSpacing/>
              <w:rPr>
                <w:rFonts w:ascii="Times New Roman" w:hAnsi="Times New Roman" w:cs="Times New Roman"/>
              </w:rPr>
            </w:pPr>
            <w:bookmarkStart w:id="26" w:name="sub_23086"/>
            <w:r w:rsidRPr="0009798C">
              <w:rPr>
                <w:rStyle w:val="af0"/>
                <w:rFonts w:ascii="Times New Roman" w:hAnsi="Times New Roman" w:cs="Times New Roman"/>
                <w:bCs/>
                <w:color w:val="auto"/>
              </w:rPr>
              <w:t xml:space="preserve">Доходы от восстановления резервов под обесценение ценных бумаг, </w:t>
            </w:r>
            <w:bookmarkEnd w:id="26"/>
            <w:r w:rsidRPr="0009798C">
              <w:rPr>
                <w:rStyle w:val="af0"/>
                <w:rFonts w:ascii="Times New Roman" w:hAnsi="Times New Roman" w:cs="Times New Roman"/>
                <w:bCs/>
                <w:color w:val="auto"/>
              </w:rPr>
              <w:t>удерживаемых до погашения</w:t>
            </w:r>
          </w:p>
        </w:tc>
      </w:tr>
      <w:tr w:rsidR="00CC5207" w:rsidRPr="0009798C" w14:paraId="165A2D5C" w14:textId="77777777" w:rsidTr="00BE2BE9">
        <w:tc>
          <w:tcPr>
            <w:tcW w:w="680" w:type="pct"/>
            <w:vAlign w:val="center"/>
          </w:tcPr>
          <w:p w14:paraId="7D12B3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6CD62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428301</w:t>
            </w:r>
          </w:p>
        </w:tc>
        <w:tc>
          <w:tcPr>
            <w:tcW w:w="3752" w:type="pct"/>
          </w:tcPr>
          <w:p w14:paraId="575FEED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26968C27" w14:textId="77777777" w:rsidTr="00BE2BE9">
        <w:tc>
          <w:tcPr>
            <w:tcW w:w="680" w:type="pct"/>
            <w:vAlign w:val="center"/>
          </w:tcPr>
          <w:p w14:paraId="1C8ADCF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4ADE1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428302</w:t>
            </w:r>
          </w:p>
        </w:tc>
        <w:tc>
          <w:tcPr>
            <w:tcW w:w="3752" w:type="pct"/>
          </w:tcPr>
          <w:p w14:paraId="51362E2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6217320B" w14:textId="77777777" w:rsidTr="00BE2BE9">
        <w:tc>
          <w:tcPr>
            <w:tcW w:w="680" w:type="pct"/>
            <w:vAlign w:val="center"/>
          </w:tcPr>
          <w:p w14:paraId="788B8E2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D9742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428311</w:t>
            </w:r>
          </w:p>
        </w:tc>
        <w:tc>
          <w:tcPr>
            <w:tcW w:w="3752" w:type="pct"/>
          </w:tcPr>
          <w:p w14:paraId="5D495A3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3754CB6B" w14:textId="77777777" w:rsidTr="00BE2BE9">
        <w:tc>
          <w:tcPr>
            <w:tcW w:w="680" w:type="pct"/>
            <w:vAlign w:val="center"/>
          </w:tcPr>
          <w:p w14:paraId="2EE7BB1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006AA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428312</w:t>
            </w:r>
          </w:p>
        </w:tc>
        <w:tc>
          <w:tcPr>
            <w:tcW w:w="3752" w:type="pct"/>
          </w:tcPr>
          <w:p w14:paraId="2A0906C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516F8246" w14:textId="77777777" w:rsidTr="00BE2BE9">
        <w:tc>
          <w:tcPr>
            <w:tcW w:w="680" w:type="pct"/>
            <w:vAlign w:val="center"/>
          </w:tcPr>
          <w:p w14:paraId="4B0C8F4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E1749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428321</w:t>
            </w:r>
          </w:p>
        </w:tc>
        <w:tc>
          <w:tcPr>
            <w:tcW w:w="3752" w:type="pct"/>
          </w:tcPr>
          <w:p w14:paraId="534321A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47D07040" w14:textId="77777777" w:rsidTr="00BE2BE9">
        <w:tc>
          <w:tcPr>
            <w:tcW w:w="680" w:type="pct"/>
            <w:vAlign w:val="center"/>
          </w:tcPr>
          <w:p w14:paraId="3DE5998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3F078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428322</w:t>
            </w:r>
          </w:p>
        </w:tc>
        <w:tc>
          <w:tcPr>
            <w:tcW w:w="3752" w:type="pct"/>
          </w:tcPr>
          <w:p w14:paraId="09100D0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E56DC8" w:rsidRPr="0009798C" w14:paraId="366F7648" w14:textId="77777777" w:rsidTr="00BE2BE9">
        <w:tc>
          <w:tcPr>
            <w:tcW w:w="680" w:type="pct"/>
            <w:vAlign w:val="center"/>
          </w:tcPr>
          <w:p w14:paraId="38CC47AC" w14:textId="77777777" w:rsidR="00E56DC8" w:rsidRPr="0009798C" w:rsidRDefault="00E56DC8" w:rsidP="00CC5207">
            <w:pPr>
              <w:pStyle w:val="a7"/>
              <w:contextualSpacing/>
              <w:jc w:val="center"/>
              <w:rPr>
                <w:rFonts w:ascii="Times New Roman" w:hAnsi="Times New Roman" w:cs="Times New Roman"/>
                <w:b/>
              </w:rPr>
            </w:pPr>
          </w:p>
        </w:tc>
        <w:tc>
          <w:tcPr>
            <w:tcW w:w="568" w:type="pct"/>
          </w:tcPr>
          <w:p w14:paraId="0FE670A6" w14:textId="55501E22" w:rsidR="00E56DC8" w:rsidRPr="0009798C" w:rsidRDefault="00E56DC8" w:rsidP="00CC5207">
            <w:pPr>
              <w:pStyle w:val="a7"/>
              <w:contextualSpacing/>
              <w:jc w:val="center"/>
              <w:rPr>
                <w:rFonts w:ascii="Times New Roman" w:hAnsi="Times New Roman" w:cs="Times New Roman"/>
                <w:b/>
              </w:rPr>
            </w:pPr>
            <w:r w:rsidRPr="0009798C">
              <w:rPr>
                <w:rFonts w:ascii="Times New Roman" w:hAnsi="Times New Roman" w:cs="Times New Roman"/>
                <w:b/>
              </w:rPr>
              <w:t>428350</w:t>
            </w:r>
          </w:p>
        </w:tc>
        <w:tc>
          <w:tcPr>
            <w:tcW w:w="3752" w:type="pct"/>
          </w:tcPr>
          <w:p w14:paraId="167C37A5" w14:textId="2F0DD793" w:rsidR="00E56DC8" w:rsidRPr="0009798C" w:rsidRDefault="00E56DC8" w:rsidP="00CC5207">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CC5207" w:rsidRPr="0009798C" w14:paraId="35D5B09C" w14:textId="77777777" w:rsidTr="00BE2BE9">
        <w:tc>
          <w:tcPr>
            <w:tcW w:w="680" w:type="pct"/>
            <w:vAlign w:val="center"/>
          </w:tcPr>
          <w:p w14:paraId="226F359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68DD9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509D8FA" w14:textId="77777777" w:rsidR="00CC5207" w:rsidRPr="0009798C" w:rsidRDefault="00CC5207" w:rsidP="00CC5207">
            <w:pPr>
              <w:pStyle w:val="a7"/>
              <w:contextualSpacing/>
              <w:rPr>
                <w:rFonts w:ascii="Times New Roman" w:hAnsi="Times New Roman" w:cs="Times New Roman"/>
              </w:rPr>
            </w:pPr>
          </w:p>
        </w:tc>
      </w:tr>
      <w:tr w:rsidR="00CC5207" w:rsidRPr="0009798C" w14:paraId="14B89DD1" w14:textId="77777777" w:rsidTr="00BE2BE9">
        <w:tc>
          <w:tcPr>
            <w:tcW w:w="680" w:type="pct"/>
            <w:vAlign w:val="center"/>
          </w:tcPr>
          <w:p w14:paraId="61E5169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w:t>
            </w:r>
          </w:p>
        </w:tc>
        <w:tc>
          <w:tcPr>
            <w:tcW w:w="4320" w:type="pct"/>
            <w:gridSpan w:val="2"/>
          </w:tcPr>
          <w:p w14:paraId="2CA017AA" w14:textId="77777777" w:rsidR="00CC5207" w:rsidRPr="0009798C" w:rsidRDefault="00CC5207" w:rsidP="00CC5207">
            <w:pPr>
              <w:pStyle w:val="a7"/>
              <w:contextualSpacing/>
              <w:rPr>
                <w:rFonts w:ascii="Times New Roman" w:hAnsi="Times New Roman" w:cs="Times New Roman"/>
              </w:rPr>
            </w:pPr>
            <w:bookmarkStart w:id="27" w:name="sub_23087"/>
            <w:r w:rsidRPr="0009798C">
              <w:rPr>
                <w:rStyle w:val="af0"/>
                <w:rFonts w:ascii="Times New Roman" w:hAnsi="Times New Roman" w:cs="Times New Roman"/>
                <w:bCs/>
                <w:color w:val="auto"/>
              </w:rPr>
              <w:t>Доходы от восстановления резервов под обесценение векселей, имеющихся в наличии для продажи</w:t>
            </w:r>
            <w:bookmarkEnd w:id="27"/>
          </w:p>
        </w:tc>
      </w:tr>
      <w:tr w:rsidR="00CC5207" w:rsidRPr="0009798C" w14:paraId="043DF5F5" w14:textId="77777777" w:rsidTr="00BE2BE9">
        <w:tc>
          <w:tcPr>
            <w:tcW w:w="680" w:type="pct"/>
            <w:vAlign w:val="center"/>
          </w:tcPr>
          <w:p w14:paraId="098B12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46F07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429201</w:t>
            </w:r>
          </w:p>
        </w:tc>
        <w:tc>
          <w:tcPr>
            <w:tcW w:w="3752" w:type="pct"/>
          </w:tcPr>
          <w:p w14:paraId="3784FF2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326997EF" w14:textId="77777777" w:rsidTr="00BE2BE9">
        <w:tc>
          <w:tcPr>
            <w:tcW w:w="680" w:type="pct"/>
            <w:vAlign w:val="center"/>
          </w:tcPr>
          <w:p w14:paraId="5811699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0D429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429202</w:t>
            </w:r>
          </w:p>
        </w:tc>
        <w:tc>
          <w:tcPr>
            <w:tcW w:w="3752" w:type="pct"/>
          </w:tcPr>
          <w:p w14:paraId="2AC0682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0F81106C" w14:textId="77777777" w:rsidTr="00BE2BE9">
        <w:tc>
          <w:tcPr>
            <w:tcW w:w="680" w:type="pct"/>
            <w:vAlign w:val="center"/>
          </w:tcPr>
          <w:p w14:paraId="17F682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08413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429211</w:t>
            </w:r>
          </w:p>
        </w:tc>
        <w:tc>
          <w:tcPr>
            <w:tcW w:w="3752" w:type="pct"/>
          </w:tcPr>
          <w:p w14:paraId="42BAB36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1A249C33" w14:textId="77777777" w:rsidTr="00BE2BE9">
        <w:tc>
          <w:tcPr>
            <w:tcW w:w="680" w:type="pct"/>
            <w:vAlign w:val="center"/>
          </w:tcPr>
          <w:p w14:paraId="655FB3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82DFD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429212</w:t>
            </w:r>
          </w:p>
        </w:tc>
        <w:tc>
          <w:tcPr>
            <w:tcW w:w="3752" w:type="pct"/>
          </w:tcPr>
          <w:p w14:paraId="6ED2702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1D277263" w14:textId="77777777" w:rsidTr="00BE2BE9">
        <w:tc>
          <w:tcPr>
            <w:tcW w:w="680" w:type="pct"/>
            <w:vAlign w:val="center"/>
          </w:tcPr>
          <w:p w14:paraId="09890DE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E6DAF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429221</w:t>
            </w:r>
          </w:p>
        </w:tc>
        <w:tc>
          <w:tcPr>
            <w:tcW w:w="3752" w:type="pct"/>
          </w:tcPr>
          <w:p w14:paraId="586B083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47FEFA56" w14:textId="77777777" w:rsidTr="00BE2BE9">
        <w:tc>
          <w:tcPr>
            <w:tcW w:w="680" w:type="pct"/>
            <w:vAlign w:val="center"/>
          </w:tcPr>
          <w:p w14:paraId="0D5C07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8DE59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429222</w:t>
            </w:r>
          </w:p>
        </w:tc>
        <w:tc>
          <w:tcPr>
            <w:tcW w:w="3752" w:type="pct"/>
          </w:tcPr>
          <w:p w14:paraId="44AD50B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0C455861" w14:textId="77777777" w:rsidTr="00BE2BE9">
        <w:tc>
          <w:tcPr>
            <w:tcW w:w="680" w:type="pct"/>
            <w:vAlign w:val="center"/>
          </w:tcPr>
          <w:p w14:paraId="1BD69E5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864FE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429241</w:t>
            </w:r>
          </w:p>
        </w:tc>
        <w:tc>
          <w:tcPr>
            <w:tcW w:w="3752" w:type="pct"/>
          </w:tcPr>
          <w:p w14:paraId="22B4C70F" w14:textId="44224EF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CC5207" w:rsidRPr="0009798C" w14:paraId="6AF5647A" w14:textId="77777777" w:rsidTr="00BE2BE9">
        <w:tc>
          <w:tcPr>
            <w:tcW w:w="680" w:type="pct"/>
            <w:vAlign w:val="center"/>
          </w:tcPr>
          <w:p w14:paraId="2C0B77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EB04C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92426E8" w14:textId="77777777" w:rsidR="00CC5207" w:rsidRPr="0009798C" w:rsidRDefault="00CC5207" w:rsidP="00CC5207">
            <w:pPr>
              <w:pStyle w:val="a7"/>
              <w:contextualSpacing/>
              <w:rPr>
                <w:rFonts w:ascii="Times New Roman" w:hAnsi="Times New Roman" w:cs="Times New Roman"/>
              </w:rPr>
            </w:pPr>
          </w:p>
        </w:tc>
      </w:tr>
      <w:tr w:rsidR="00CC5207" w:rsidRPr="0009798C" w14:paraId="6A959B85" w14:textId="77777777" w:rsidTr="00BE2BE9">
        <w:tc>
          <w:tcPr>
            <w:tcW w:w="680" w:type="pct"/>
            <w:vAlign w:val="center"/>
          </w:tcPr>
          <w:p w14:paraId="631C801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w:t>
            </w:r>
          </w:p>
        </w:tc>
        <w:tc>
          <w:tcPr>
            <w:tcW w:w="4320" w:type="pct"/>
            <w:gridSpan w:val="2"/>
          </w:tcPr>
          <w:p w14:paraId="576C235D" w14:textId="77777777" w:rsidR="00CC5207" w:rsidRPr="0009798C" w:rsidRDefault="00CC5207" w:rsidP="00CC5207">
            <w:pPr>
              <w:pStyle w:val="a7"/>
              <w:contextualSpacing/>
              <w:rPr>
                <w:rFonts w:ascii="Times New Roman" w:hAnsi="Times New Roman" w:cs="Times New Roman"/>
              </w:rPr>
            </w:pPr>
            <w:bookmarkStart w:id="28" w:name="sub_23089"/>
            <w:r w:rsidRPr="0009798C">
              <w:rPr>
                <w:rStyle w:val="af0"/>
                <w:rFonts w:ascii="Times New Roman" w:hAnsi="Times New Roman" w:cs="Times New Roman"/>
                <w:bCs/>
                <w:color w:val="auto"/>
              </w:rPr>
              <w:t xml:space="preserve">Доходы от восстановления резервов под обесценение векселей, </w:t>
            </w:r>
            <w:bookmarkEnd w:id="28"/>
            <w:r w:rsidRPr="0009798C">
              <w:rPr>
                <w:rStyle w:val="af0"/>
                <w:rFonts w:ascii="Times New Roman" w:hAnsi="Times New Roman" w:cs="Times New Roman"/>
                <w:bCs/>
                <w:color w:val="auto"/>
              </w:rPr>
              <w:t>удерживаемых до погашения</w:t>
            </w:r>
          </w:p>
        </w:tc>
      </w:tr>
      <w:tr w:rsidR="00CC5207" w:rsidRPr="0009798C" w14:paraId="7AB0B6CA" w14:textId="77777777" w:rsidTr="00BE2BE9">
        <w:tc>
          <w:tcPr>
            <w:tcW w:w="680" w:type="pct"/>
            <w:vAlign w:val="center"/>
          </w:tcPr>
          <w:p w14:paraId="087C3D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4B294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429301</w:t>
            </w:r>
          </w:p>
        </w:tc>
        <w:tc>
          <w:tcPr>
            <w:tcW w:w="3752" w:type="pct"/>
          </w:tcPr>
          <w:p w14:paraId="5B7A378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4AC4545C" w14:textId="77777777" w:rsidTr="00BE2BE9">
        <w:tc>
          <w:tcPr>
            <w:tcW w:w="680" w:type="pct"/>
            <w:vAlign w:val="center"/>
          </w:tcPr>
          <w:p w14:paraId="68615C8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280F6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429302</w:t>
            </w:r>
          </w:p>
        </w:tc>
        <w:tc>
          <w:tcPr>
            <w:tcW w:w="3752" w:type="pct"/>
          </w:tcPr>
          <w:p w14:paraId="6DE379C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3748344C" w14:textId="77777777" w:rsidTr="00BE2BE9">
        <w:tc>
          <w:tcPr>
            <w:tcW w:w="680" w:type="pct"/>
            <w:vAlign w:val="center"/>
          </w:tcPr>
          <w:p w14:paraId="68E531C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B274E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429311</w:t>
            </w:r>
          </w:p>
        </w:tc>
        <w:tc>
          <w:tcPr>
            <w:tcW w:w="3752" w:type="pct"/>
          </w:tcPr>
          <w:p w14:paraId="483BC02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14ECA424" w14:textId="77777777" w:rsidTr="00BE2BE9">
        <w:tc>
          <w:tcPr>
            <w:tcW w:w="680" w:type="pct"/>
            <w:vAlign w:val="center"/>
          </w:tcPr>
          <w:p w14:paraId="680B19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CD18F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429312</w:t>
            </w:r>
          </w:p>
        </w:tc>
        <w:tc>
          <w:tcPr>
            <w:tcW w:w="3752" w:type="pct"/>
          </w:tcPr>
          <w:p w14:paraId="3342636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1FD0C174" w14:textId="77777777" w:rsidTr="00BE2BE9">
        <w:tc>
          <w:tcPr>
            <w:tcW w:w="680" w:type="pct"/>
            <w:vAlign w:val="center"/>
          </w:tcPr>
          <w:p w14:paraId="5561A94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A71AF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429321</w:t>
            </w:r>
          </w:p>
        </w:tc>
        <w:tc>
          <w:tcPr>
            <w:tcW w:w="3752" w:type="pct"/>
          </w:tcPr>
          <w:p w14:paraId="0BC1AB2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1D816E71" w14:textId="77777777" w:rsidTr="00BE2BE9">
        <w:tc>
          <w:tcPr>
            <w:tcW w:w="680" w:type="pct"/>
            <w:vAlign w:val="center"/>
          </w:tcPr>
          <w:p w14:paraId="269A4C6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717C9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429322</w:t>
            </w:r>
          </w:p>
        </w:tc>
        <w:tc>
          <w:tcPr>
            <w:tcW w:w="3752" w:type="pct"/>
          </w:tcPr>
          <w:p w14:paraId="04C53B5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144573EB" w14:textId="77777777" w:rsidTr="00BE2BE9">
        <w:tc>
          <w:tcPr>
            <w:tcW w:w="680" w:type="pct"/>
            <w:vAlign w:val="center"/>
          </w:tcPr>
          <w:p w14:paraId="09769AA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16C11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429341</w:t>
            </w:r>
          </w:p>
        </w:tc>
        <w:tc>
          <w:tcPr>
            <w:tcW w:w="3752" w:type="pct"/>
          </w:tcPr>
          <w:p w14:paraId="51FA8ECF" w14:textId="11D11331"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CC5207" w:rsidRPr="0009798C" w14:paraId="4188187D" w14:textId="77777777" w:rsidTr="00BE2BE9">
        <w:tc>
          <w:tcPr>
            <w:tcW w:w="680" w:type="pct"/>
            <w:vAlign w:val="center"/>
          </w:tcPr>
          <w:p w14:paraId="7C6ABB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AE53E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BD5BB88" w14:textId="77777777" w:rsidR="00CC5207" w:rsidRPr="0009798C" w:rsidRDefault="00CC5207" w:rsidP="00CC5207">
            <w:pPr>
              <w:pStyle w:val="a7"/>
              <w:contextualSpacing/>
              <w:rPr>
                <w:rFonts w:ascii="Times New Roman" w:hAnsi="Times New Roman" w:cs="Times New Roman"/>
              </w:rPr>
            </w:pPr>
          </w:p>
        </w:tc>
      </w:tr>
      <w:tr w:rsidR="00CC5207" w:rsidRPr="0009798C" w14:paraId="371E06C7" w14:textId="77777777" w:rsidTr="00BE2BE9">
        <w:tc>
          <w:tcPr>
            <w:tcW w:w="680" w:type="pct"/>
            <w:vAlign w:val="center"/>
          </w:tcPr>
          <w:p w14:paraId="1D20433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4294</w:t>
            </w:r>
          </w:p>
        </w:tc>
        <w:tc>
          <w:tcPr>
            <w:tcW w:w="4320" w:type="pct"/>
            <w:gridSpan w:val="2"/>
          </w:tcPr>
          <w:p w14:paraId="79BF3340"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участия в дочерних и зависимых кредитных организациях и юридических лицах, созданных в форме акционерного общества</w:t>
            </w:r>
          </w:p>
        </w:tc>
      </w:tr>
      <w:tr w:rsidR="00CC5207" w:rsidRPr="0009798C" w14:paraId="7B6E4EFF" w14:textId="77777777" w:rsidTr="00BE2BE9">
        <w:tc>
          <w:tcPr>
            <w:tcW w:w="680" w:type="pct"/>
            <w:vAlign w:val="center"/>
          </w:tcPr>
          <w:p w14:paraId="15F6C2C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9A446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429411</w:t>
            </w:r>
          </w:p>
        </w:tc>
        <w:tc>
          <w:tcPr>
            <w:tcW w:w="3752" w:type="pct"/>
          </w:tcPr>
          <w:p w14:paraId="573DDDA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кредитных организаций – резидентов</w:t>
            </w:r>
          </w:p>
        </w:tc>
      </w:tr>
      <w:tr w:rsidR="00CC5207" w:rsidRPr="0009798C" w14:paraId="4AAC3A14" w14:textId="77777777" w:rsidTr="00BE2BE9">
        <w:tc>
          <w:tcPr>
            <w:tcW w:w="680" w:type="pct"/>
            <w:vAlign w:val="center"/>
          </w:tcPr>
          <w:p w14:paraId="51D9975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8F53C0"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429412</w:t>
            </w:r>
          </w:p>
        </w:tc>
        <w:tc>
          <w:tcPr>
            <w:tcW w:w="3752" w:type="pct"/>
          </w:tcPr>
          <w:p w14:paraId="4C8CA53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кредитных организаций – нерезидентов</w:t>
            </w:r>
          </w:p>
        </w:tc>
      </w:tr>
      <w:tr w:rsidR="00CC5207" w:rsidRPr="0009798C" w14:paraId="1566656F" w14:textId="77777777" w:rsidTr="00BE2BE9">
        <w:tc>
          <w:tcPr>
            <w:tcW w:w="680" w:type="pct"/>
            <w:vAlign w:val="center"/>
          </w:tcPr>
          <w:p w14:paraId="4C3CE3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E0AA51"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429421</w:t>
            </w:r>
          </w:p>
        </w:tc>
        <w:tc>
          <w:tcPr>
            <w:tcW w:w="3752" w:type="pct"/>
          </w:tcPr>
          <w:p w14:paraId="03F2D1C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юридических лиц – резидентов</w:t>
            </w:r>
          </w:p>
        </w:tc>
      </w:tr>
      <w:tr w:rsidR="00CC5207" w:rsidRPr="0009798C" w14:paraId="686F84D9" w14:textId="77777777" w:rsidTr="00BE2BE9">
        <w:tc>
          <w:tcPr>
            <w:tcW w:w="680" w:type="pct"/>
            <w:vAlign w:val="center"/>
          </w:tcPr>
          <w:p w14:paraId="144E18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057A04"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429422</w:t>
            </w:r>
          </w:p>
        </w:tc>
        <w:tc>
          <w:tcPr>
            <w:tcW w:w="3752" w:type="pct"/>
          </w:tcPr>
          <w:p w14:paraId="54269D5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юридических лиц – нерезидентов</w:t>
            </w:r>
          </w:p>
        </w:tc>
      </w:tr>
      <w:tr w:rsidR="00CC5207" w:rsidRPr="0009798C" w14:paraId="2534624F" w14:textId="77777777" w:rsidTr="00BE2BE9">
        <w:tc>
          <w:tcPr>
            <w:tcW w:w="680" w:type="pct"/>
            <w:vAlign w:val="center"/>
          </w:tcPr>
          <w:p w14:paraId="19485C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FFB1F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429450</w:t>
            </w:r>
          </w:p>
        </w:tc>
        <w:tc>
          <w:tcPr>
            <w:tcW w:w="3752" w:type="pct"/>
          </w:tcPr>
          <w:p w14:paraId="775C264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переданным без прекращения признания</w:t>
            </w:r>
          </w:p>
        </w:tc>
      </w:tr>
      <w:tr w:rsidR="00CC5207" w:rsidRPr="0009798C" w14:paraId="4A55C91B" w14:textId="77777777" w:rsidTr="00BE2BE9">
        <w:tc>
          <w:tcPr>
            <w:tcW w:w="680" w:type="pct"/>
            <w:vAlign w:val="center"/>
          </w:tcPr>
          <w:p w14:paraId="65AC2A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8E0596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1D3183D" w14:textId="77777777" w:rsidR="00CC5207" w:rsidRPr="0009798C" w:rsidRDefault="00CC5207" w:rsidP="00CC5207">
            <w:pPr>
              <w:pStyle w:val="a7"/>
              <w:contextualSpacing/>
              <w:rPr>
                <w:rFonts w:ascii="Times New Roman" w:hAnsi="Times New Roman" w:cs="Times New Roman"/>
              </w:rPr>
            </w:pPr>
          </w:p>
        </w:tc>
      </w:tr>
      <w:tr w:rsidR="00CC5207" w:rsidRPr="0009798C" w14:paraId="679A8116" w14:textId="77777777" w:rsidTr="00BE2BE9">
        <w:tc>
          <w:tcPr>
            <w:tcW w:w="680" w:type="pct"/>
            <w:vAlign w:val="center"/>
          </w:tcPr>
          <w:p w14:paraId="5810EED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4295</w:t>
            </w:r>
          </w:p>
        </w:tc>
        <w:tc>
          <w:tcPr>
            <w:tcW w:w="4320" w:type="pct"/>
            <w:gridSpan w:val="2"/>
          </w:tcPr>
          <w:p w14:paraId="1CA7ACBD"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tc>
      </w:tr>
      <w:tr w:rsidR="00CC5207" w:rsidRPr="0009798C" w14:paraId="20E8DB42" w14:textId="77777777" w:rsidTr="00BE2BE9">
        <w:tc>
          <w:tcPr>
            <w:tcW w:w="680" w:type="pct"/>
            <w:vAlign w:val="center"/>
          </w:tcPr>
          <w:p w14:paraId="2D570C3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7BC6E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429511</w:t>
            </w:r>
          </w:p>
        </w:tc>
        <w:tc>
          <w:tcPr>
            <w:tcW w:w="3752" w:type="pct"/>
          </w:tcPr>
          <w:p w14:paraId="4A89BB72" w14:textId="6F6CE842"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кредитных организаций – резидентов</w:t>
            </w:r>
          </w:p>
        </w:tc>
      </w:tr>
      <w:tr w:rsidR="00CC5207" w:rsidRPr="0009798C" w14:paraId="275C4202" w14:textId="77777777" w:rsidTr="00BE2BE9">
        <w:tc>
          <w:tcPr>
            <w:tcW w:w="680" w:type="pct"/>
            <w:vAlign w:val="center"/>
          </w:tcPr>
          <w:p w14:paraId="20303A7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3F7F4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429512</w:t>
            </w:r>
          </w:p>
        </w:tc>
        <w:tc>
          <w:tcPr>
            <w:tcW w:w="3752" w:type="pct"/>
          </w:tcPr>
          <w:p w14:paraId="2002D2C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 xml:space="preserve">По средствам, внесенным в уставные капиталы кредитных </w:t>
            </w:r>
            <w:r w:rsidRPr="0009798C">
              <w:rPr>
                <w:rFonts w:ascii="Times New Roman" w:hAnsi="Times New Roman" w:cs="Times New Roman"/>
              </w:rPr>
              <w:lastRenderedPageBreak/>
              <w:t>организаций – нерезидентов</w:t>
            </w:r>
          </w:p>
        </w:tc>
      </w:tr>
      <w:tr w:rsidR="00CC5207" w:rsidRPr="0009798C" w14:paraId="711A7B63" w14:textId="77777777" w:rsidTr="00BE2BE9">
        <w:tc>
          <w:tcPr>
            <w:tcW w:w="680" w:type="pct"/>
            <w:vAlign w:val="center"/>
          </w:tcPr>
          <w:p w14:paraId="195CFEE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AC866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429521</w:t>
            </w:r>
          </w:p>
        </w:tc>
        <w:tc>
          <w:tcPr>
            <w:tcW w:w="3752" w:type="pct"/>
          </w:tcPr>
          <w:p w14:paraId="38AD72D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юридических лиц – резидентов</w:t>
            </w:r>
          </w:p>
        </w:tc>
      </w:tr>
      <w:tr w:rsidR="00CC5207" w:rsidRPr="0009798C" w14:paraId="632F219B" w14:textId="77777777" w:rsidTr="00BE2BE9">
        <w:tc>
          <w:tcPr>
            <w:tcW w:w="680" w:type="pct"/>
            <w:vAlign w:val="center"/>
          </w:tcPr>
          <w:p w14:paraId="1FFC7F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B03E6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429522</w:t>
            </w:r>
          </w:p>
        </w:tc>
        <w:tc>
          <w:tcPr>
            <w:tcW w:w="3752" w:type="pct"/>
          </w:tcPr>
          <w:p w14:paraId="6856C0C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юридических лиц – нерезидентов</w:t>
            </w:r>
          </w:p>
        </w:tc>
      </w:tr>
      <w:tr w:rsidR="00CC5207" w:rsidRPr="0009798C" w14:paraId="41B1DC2A" w14:textId="77777777" w:rsidTr="00BE2BE9">
        <w:tc>
          <w:tcPr>
            <w:tcW w:w="680" w:type="pct"/>
            <w:vAlign w:val="center"/>
          </w:tcPr>
          <w:p w14:paraId="22292CC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A860C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694B35D" w14:textId="77777777" w:rsidR="00CC5207" w:rsidRPr="0009798C" w:rsidRDefault="00CC5207" w:rsidP="00CC5207">
            <w:pPr>
              <w:pStyle w:val="a7"/>
              <w:contextualSpacing/>
              <w:rPr>
                <w:rFonts w:ascii="Times New Roman" w:hAnsi="Times New Roman" w:cs="Times New Roman"/>
              </w:rPr>
            </w:pPr>
          </w:p>
        </w:tc>
      </w:tr>
      <w:tr w:rsidR="00CC5207" w:rsidRPr="0009798C" w14:paraId="67B1F7D7" w14:textId="77777777" w:rsidTr="00BE2BE9">
        <w:tc>
          <w:tcPr>
            <w:tcW w:w="680" w:type="pct"/>
            <w:vAlign w:val="center"/>
          </w:tcPr>
          <w:p w14:paraId="5F5807F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4296</w:t>
            </w:r>
          </w:p>
        </w:tc>
        <w:tc>
          <w:tcPr>
            <w:tcW w:w="4320" w:type="pct"/>
            <w:gridSpan w:val="2"/>
          </w:tcPr>
          <w:p w14:paraId="4F360D88" w14:textId="4FF62146"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под обесценение авансов (предоплат) уплаченных</w:t>
            </w:r>
          </w:p>
        </w:tc>
      </w:tr>
      <w:tr w:rsidR="00CC5207" w:rsidRPr="0009798C" w14:paraId="2F6A70D8" w14:textId="77777777" w:rsidTr="00BE2BE9">
        <w:tc>
          <w:tcPr>
            <w:tcW w:w="680" w:type="pct"/>
            <w:vAlign w:val="center"/>
          </w:tcPr>
          <w:p w14:paraId="317DE05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14B017" w14:textId="43DC9B5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429602</w:t>
            </w:r>
          </w:p>
        </w:tc>
        <w:tc>
          <w:tcPr>
            <w:tcW w:w="3752" w:type="pct"/>
          </w:tcPr>
          <w:p w14:paraId="45B4429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предоплаченным процентам</w:t>
            </w:r>
          </w:p>
        </w:tc>
      </w:tr>
      <w:tr w:rsidR="00CC5207" w:rsidRPr="0009798C" w14:paraId="675C9E57" w14:textId="77777777" w:rsidTr="00BE2BE9">
        <w:tc>
          <w:tcPr>
            <w:tcW w:w="680" w:type="pct"/>
            <w:vAlign w:val="center"/>
          </w:tcPr>
          <w:p w14:paraId="2177E2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F4619D1" w14:textId="6DE0291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429603</w:t>
            </w:r>
          </w:p>
        </w:tc>
        <w:tc>
          <w:tcPr>
            <w:tcW w:w="3752" w:type="pct"/>
          </w:tcPr>
          <w:p w14:paraId="0F5913E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авансовым платежам в бюджет</w:t>
            </w:r>
          </w:p>
        </w:tc>
      </w:tr>
      <w:tr w:rsidR="00CC5207" w:rsidRPr="0009798C" w14:paraId="007E4D81" w14:textId="77777777" w:rsidTr="00BE2BE9">
        <w:tc>
          <w:tcPr>
            <w:tcW w:w="680" w:type="pct"/>
            <w:vAlign w:val="center"/>
          </w:tcPr>
          <w:p w14:paraId="6733564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80F5F9" w14:textId="69BDCF5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429604</w:t>
            </w:r>
          </w:p>
        </w:tc>
        <w:tc>
          <w:tcPr>
            <w:tcW w:w="3752" w:type="pct"/>
          </w:tcPr>
          <w:p w14:paraId="69691CA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предоплатам расходов</w:t>
            </w:r>
          </w:p>
        </w:tc>
      </w:tr>
      <w:tr w:rsidR="00CC5207" w:rsidRPr="0009798C" w14:paraId="45011FB8" w14:textId="77777777" w:rsidTr="00BE2BE9">
        <w:tc>
          <w:tcPr>
            <w:tcW w:w="680" w:type="pct"/>
            <w:vAlign w:val="center"/>
          </w:tcPr>
          <w:p w14:paraId="086FFED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915C8C" w14:textId="68EE8D1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429605</w:t>
            </w:r>
          </w:p>
        </w:tc>
        <w:tc>
          <w:tcPr>
            <w:tcW w:w="3752" w:type="pct"/>
          </w:tcPr>
          <w:p w14:paraId="22983A4B" w14:textId="5A37F30A" w:rsidR="00CC5207" w:rsidRPr="0009798C" w:rsidRDefault="00CC5207" w:rsidP="00F35141">
            <w:pPr>
              <w:pStyle w:val="a7"/>
              <w:contextualSpacing/>
              <w:rPr>
                <w:rFonts w:ascii="Times New Roman" w:hAnsi="Times New Roman" w:cs="Times New Roman"/>
              </w:rPr>
            </w:pPr>
            <w:r w:rsidRPr="0009798C">
              <w:rPr>
                <w:rFonts w:ascii="Times New Roman" w:hAnsi="Times New Roman" w:cs="Times New Roman"/>
              </w:rPr>
              <w:t>По предоплатам по финансовой аренде (лизингу)</w:t>
            </w:r>
          </w:p>
        </w:tc>
      </w:tr>
      <w:tr w:rsidR="00CC5207" w:rsidRPr="0009798C" w14:paraId="6F058A88" w14:textId="77777777" w:rsidTr="00BE2BE9">
        <w:tc>
          <w:tcPr>
            <w:tcW w:w="680" w:type="pct"/>
            <w:vAlign w:val="center"/>
          </w:tcPr>
          <w:p w14:paraId="572AB2D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1B58D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02B0FAF" w14:textId="77777777" w:rsidR="00CC5207" w:rsidRPr="0009798C" w:rsidRDefault="00CC5207" w:rsidP="00CC5207">
            <w:pPr>
              <w:pStyle w:val="a7"/>
              <w:contextualSpacing/>
              <w:rPr>
                <w:rFonts w:ascii="Times New Roman" w:hAnsi="Times New Roman" w:cs="Times New Roman"/>
              </w:rPr>
            </w:pPr>
          </w:p>
        </w:tc>
      </w:tr>
      <w:tr w:rsidR="00CC5207" w:rsidRPr="0009798C" w14:paraId="2FEF3184" w14:textId="77777777" w:rsidTr="00BE2BE9">
        <w:tc>
          <w:tcPr>
            <w:tcW w:w="680" w:type="pct"/>
            <w:vAlign w:val="center"/>
          </w:tcPr>
          <w:p w14:paraId="0FDD18B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w:t>
            </w:r>
          </w:p>
        </w:tc>
        <w:tc>
          <w:tcPr>
            <w:tcW w:w="4320" w:type="pct"/>
            <w:gridSpan w:val="2"/>
          </w:tcPr>
          <w:p w14:paraId="300AF895"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прочих резервов под обесценение</w:t>
            </w:r>
          </w:p>
        </w:tc>
      </w:tr>
      <w:tr w:rsidR="00CC5207" w:rsidRPr="0009798C" w14:paraId="714D8A6E" w14:textId="77777777" w:rsidTr="00BE2BE9">
        <w:tc>
          <w:tcPr>
            <w:tcW w:w="680" w:type="pct"/>
            <w:vAlign w:val="center"/>
          </w:tcPr>
          <w:p w14:paraId="064B50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4BA87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435001</w:t>
            </w:r>
          </w:p>
        </w:tc>
        <w:tc>
          <w:tcPr>
            <w:tcW w:w="3752" w:type="pct"/>
          </w:tcPr>
          <w:p w14:paraId="7B89D21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активам, переданным в доверительное управление</w:t>
            </w:r>
          </w:p>
        </w:tc>
      </w:tr>
      <w:tr w:rsidR="00CC5207" w:rsidRPr="0009798C" w14:paraId="4B950108" w14:textId="77777777" w:rsidTr="00BE2BE9">
        <w:tc>
          <w:tcPr>
            <w:tcW w:w="680" w:type="pct"/>
            <w:vAlign w:val="center"/>
          </w:tcPr>
          <w:p w14:paraId="46C482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BC7331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435004</w:t>
            </w:r>
          </w:p>
        </w:tc>
        <w:tc>
          <w:tcPr>
            <w:tcW w:w="3752" w:type="pct"/>
          </w:tcPr>
          <w:p w14:paraId="2400BE65" w14:textId="076C08FE"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rPr>
              <w:t>По инвестиционному имуществу</w:t>
            </w:r>
          </w:p>
        </w:tc>
      </w:tr>
      <w:tr w:rsidR="00CC5207" w:rsidRPr="0009798C" w14:paraId="196F445A" w14:textId="77777777" w:rsidTr="00BE2BE9">
        <w:tc>
          <w:tcPr>
            <w:tcW w:w="680" w:type="pct"/>
            <w:vAlign w:val="center"/>
          </w:tcPr>
          <w:p w14:paraId="2E556F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A9ABD8"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435005</w:t>
            </w:r>
          </w:p>
        </w:tc>
        <w:tc>
          <w:tcPr>
            <w:tcW w:w="3752" w:type="pct"/>
          </w:tcPr>
          <w:p w14:paraId="6E324433" w14:textId="77777777"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rPr>
              <w:t>По долгосрочным активам, предназначенным для продажи</w:t>
            </w:r>
          </w:p>
        </w:tc>
      </w:tr>
      <w:tr w:rsidR="00CC5207" w:rsidRPr="0009798C" w14:paraId="26367834" w14:textId="77777777" w:rsidTr="00BE2BE9">
        <w:tc>
          <w:tcPr>
            <w:tcW w:w="680" w:type="pct"/>
            <w:vAlign w:val="center"/>
          </w:tcPr>
          <w:p w14:paraId="5C9DF2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7AA44F"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435006</w:t>
            </w:r>
          </w:p>
        </w:tc>
        <w:tc>
          <w:tcPr>
            <w:tcW w:w="3752" w:type="pct"/>
          </w:tcPr>
          <w:p w14:paraId="25FE41F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труда и предметам труда, полученным по договорам отступного, залога, назначение которых не определено</w:t>
            </w:r>
          </w:p>
        </w:tc>
      </w:tr>
      <w:tr w:rsidR="00CC5207" w:rsidRPr="0009798C" w14:paraId="464DDDF2" w14:textId="77777777" w:rsidTr="00BE2BE9">
        <w:tc>
          <w:tcPr>
            <w:tcW w:w="680" w:type="pct"/>
            <w:vAlign w:val="center"/>
          </w:tcPr>
          <w:p w14:paraId="12AE2EF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4BBB6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435011</w:t>
            </w:r>
          </w:p>
        </w:tc>
        <w:tc>
          <w:tcPr>
            <w:tcW w:w="3752" w:type="pct"/>
          </w:tcPr>
          <w:p w14:paraId="57612ED1" w14:textId="77777777" w:rsidR="00CC5207" w:rsidRPr="0009798C" w:rsidRDefault="00CC5207" w:rsidP="00CC5207">
            <w:pPr>
              <w:pStyle w:val="a8"/>
              <w:contextualSpacing/>
              <w:jc w:val="both"/>
              <w:rPr>
                <w:rFonts w:ascii="Times New Roman" w:hAnsi="Times New Roman" w:cs="Times New Roman"/>
              </w:rPr>
            </w:pPr>
            <w:r w:rsidRPr="0009798C">
              <w:rPr>
                <w:rStyle w:val="af0"/>
                <w:rFonts w:ascii="Times New Roman" w:hAnsi="Times New Roman" w:cs="Times New Roman"/>
                <w:b w:val="0"/>
                <w:bCs/>
                <w:color w:val="auto"/>
              </w:rPr>
              <w:t>По корреспондентским счетам в кредитных организациях - резидентах</w:t>
            </w:r>
          </w:p>
        </w:tc>
      </w:tr>
      <w:tr w:rsidR="00CC5207" w:rsidRPr="0009798C" w14:paraId="043493E6" w14:textId="77777777" w:rsidTr="00BE2BE9">
        <w:tc>
          <w:tcPr>
            <w:tcW w:w="680" w:type="pct"/>
            <w:vAlign w:val="center"/>
          </w:tcPr>
          <w:p w14:paraId="3448547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DD6B57"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435012</w:t>
            </w:r>
          </w:p>
        </w:tc>
        <w:tc>
          <w:tcPr>
            <w:tcW w:w="3752" w:type="pct"/>
          </w:tcPr>
          <w:p w14:paraId="2A6BCA17" w14:textId="77777777" w:rsidR="00CC5207" w:rsidRPr="0009798C" w:rsidRDefault="00CC5207" w:rsidP="00CC5207">
            <w:pPr>
              <w:pStyle w:val="a8"/>
              <w:contextualSpacing/>
              <w:jc w:val="both"/>
              <w:rPr>
                <w:rFonts w:ascii="Times New Roman" w:hAnsi="Times New Roman" w:cs="Times New Roman"/>
              </w:rPr>
            </w:pPr>
            <w:r w:rsidRPr="0009798C">
              <w:rPr>
                <w:rStyle w:val="af0"/>
                <w:rFonts w:ascii="Times New Roman" w:hAnsi="Times New Roman" w:cs="Times New Roman"/>
                <w:b w:val="0"/>
                <w:bCs/>
                <w:color w:val="auto"/>
              </w:rPr>
              <w:t>По корреспондентским счетам в кредитных организациях - нерезидентах</w:t>
            </w:r>
          </w:p>
        </w:tc>
      </w:tr>
      <w:tr w:rsidR="00CC5207" w:rsidRPr="0009798C" w14:paraId="3A2B18BE" w14:textId="77777777" w:rsidTr="00BE2BE9">
        <w:tc>
          <w:tcPr>
            <w:tcW w:w="680" w:type="pct"/>
            <w:vAlign w:val="center"/>
          </w:tcPr>
          <w:p w14:paraId="701A93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8F0C82"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435013</w:t>
            </w:r>
          </w:p>
        </w:tc>
        <w:tc>
          <w:tcPr>
            <w:tcW w:w="3752" w:type="pct"/>
          </w:tcPr>
          <w:p w14:paraId="78DFBB8D" w14:textId="625D01FA"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w:t>
            </w:r>
            <w:r w:rsidR="007F21C7" w:rsidRPr="0009798C">
              <w:rPr>
                <w:rFonts w:ascii="Times New Roman" w:hAnsi="Times New Roman" w:cs="Times New Roman"/>
              </w:rPr>
              <w:t xml:space="preserve"> </w:t>
            </w:r>
            <w:r w:rsidRPr="0009798C">
              <w:rPr>
                <w:rFonts w:ascii="Times New Roman" w:hAnsi="Times New Roman" w:cs="Times New Roman"/>
              </w:rPr>
              <w:t>-</w:t>
            </w:r>
            <w:r w:rsidR="007F21C7" w:rsidRPr="0009798C">
              <w:rPr>
                <w:rFonts w:ascii="Times New Roman" w:hAnsi="Times New Roman" w:cs="Times New Roman"/>
              </w:rPr>
              <w:t xml:space="preserve"> </w:t>
            </w:r>
            <w:r w:rsidRPr="0009798C">
              <w:rPr>
                <w:rFonts w:ascii="Times New Roman" w:hAnsi="Times New Roman" w:cs="Times New Roman"/>
              </w:rPr>
              <w:t>резидентах</w:t>
            </w:r>
          </w:p>
        </w:tc>
      </w:tr>
      <w:tr w:rsidR="00CC5207" w:rsidRPr="0009798C" w14:paraId="538E9520" w14:textId="77777777" w:rsidTr="00BE2BE9">
        <w:tc>
          <w:tcPr>
            <w:tcW w:w="680" w:type="pct"/>
            <w:vAlign w:val="center"/>
          </w:tcPr>
          <w:p w14:paraId="2261091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A5950F"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435014</w:t>
            </w:r>
          </w:p>
        </w:tc>
        <w:tc>
          <w:tcPr>
            <w:tcW w:w="3752" w:type="pct"/>
          </w:tcPr>
          <w:p w14:paraId="0E545005" w14:textId="1CDE46B8"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w:t>
            </w:r>
            <w:r w:rsidR="007F21C7" w:rsidRPr="0009798C">
              <w:rPr>
                <w:rFonts w:ascii="Times New Roman" w:hAnsi="Times New Roman" w:cs="Times New Roman"/>
              </w:rPr>
              <w:t xml:space="preserve"> </w:t>
            </w:r>
            <w:r w:rsidRPr="0009798C">
              <w:rPr>
                <w:rFonts w:ascii="Times New Roman" w:hAnsi="Times New Roman" w:cs="Times New Roman"/>
              </w:rPr>
              <w:t>-</w:t>
            </w:r>
            <w:r w:rsidR="007F21C7" w:rsidRPr="0009798C">
              <w:rPr>
                <w:rFonts w:ascii="Times New Roman" w:hAnsi="Times New Roman" w:cs="Times New Roman"/>
              </w:rPr>
              <w:t xml:space="preserve"> </w:t>
            </w:r>
            <w:r w:rsidRPr="0009798C">
              <w:rPr>
                <w:rFonts w:ascii="Times New Roman" w:hAnsi="Times New Roman" w:cs="Times New Roman"/>
              </w:rPr>
              <w:t>нерезидентах</w:t>
            </w:r>
          </w:p>
        </w:tc>
      </w:tr>
      <w:tr w:rsidR="00CC5207" w:rsidRPr="0009798C" w14:paraId="6EE8E5BF" w14:textId="77777777" w:rsidTr="00BE2BE9">
        <w:tc>
          <w:tcPr>
            <w:tcW w:w="680" w:type="pct"/>
            <w:vAlign w:val="center"/>
          </w:tcPr>
          <w:p w14:paraId="1FFBC7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1373B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435050</w:t>
            </w:r>
          </w:p>
        </w:tc>
        <w:tc>
          <w:tcPr>
            <w:tcW w:w="3752" w:type="pct"/>
          </w:tcPr>
          <w:p w14:paraId="1A4BF453" w14:textId="6D0F424E"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драгоценным металлам, предоставленным клиентам (кроме кредитных организаций)</w:t>
            </w:r>
          </w:p>
        </w:tc>
      </w:tr>
      <w:tr w:rsidR="00CC5207" w:rsidRPr="0009798C" w14:paraId="19E62259" w14:textId="77777777" w:rsidTr="00BE2BE9">
        <w:tc>
          <w:tcPr>
            <w:tcW w:w="680" w:type="pct"/>
            <w:vAlign w:val="center"/>
          </w:tcPr>
          <w:p w14:paraId="77C2C9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AC6F5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435051</w:t>
            </w:r>
          </w:p>
        </w:tc>
        <w:tc>
          <w:tcPr>
            <w:tcW w:w="3752" w:type="pct"/>
          </w:tcPr>
          <w:p w14:paraId="2037DB5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счетам по операциям с приобретенными ценными бумагами</w:t>
            </w:r>
          </w:p>
        </w:tc>
      </w:tr>
      <w:tr w:rsidR="00CC5207" w:rsidRPr="0009798C" w14:paraId="07204664" w14:textId="77777777" w:rsidTr="00BE2BE9">
        <w:tc>
          <w:tcPr>
            <w:tcW w:w="680" w:type="pct"/>
            <w:vAlign w:val="center"/>
          </w:tcPr>
          <w:p w14:paraId="2CC07B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48654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435052</w:t>
            </w:r>
          </w:p>
        </w:tc>
        <w:tc>
          <w:tcPr>
            <w:tcW w:w="3752" w:type="pct"/>
          </w:tcPr>
          <w:p w14:paraId="47619F1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расчетам, связанным с банковской деятельностью</w:t>
            </w:r>
          </w:p>
        </w:tc>
      </w:tr>
      <w:tr w:rsidR="00CC5207" w:rsidRPr="0009798C" w14:paraId="0AE30F7C" w14:textId="77777777" w:rsidTr="00BE2BE9">
        <w:tc>
          <w:tcPr>
            <w:tcW w:w="680" w:type="pct"/>
            <w:vAlign w:val="center"/>
          </w:tcPr>
          <w:p w14:paraId="7C391D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2ADA2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435053</w:t>
            </w:r>
          </w:p>
        </w:tc>
        <w:tc>
          <w:tcPr>
            <w:tcW w:w="3752" w:type="pct"/>
          </w:tcPr>
          <w:p w14:paraId="24FFF83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расчетам по финансовым инструментам</w:t>
            </w:r>
          </w:p>
        </w:tc>
      </w:tr>
      <w:tr w:rsidR="00CC5207" w:rsidRPr="0009798C" w14:paraId="60EA13AB" w14:textId="77777777" w:rsidTr="00BE2BE9">
        <w:tc>
          <w:tcPr>
            <w:tcW w:w="680" w:type="pct"/>
            <w:vAlign w:val="center"/>
          </w:tcPr>
          <w:p w14:paraId="43D5BAE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70D66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435054</w:t>
            </w:r>
          </w:p>
        </w:tc>
        <w:tc>
          <w:tcPr>
            <w:tcW w:w="3752" w:type="pct"/>
          </w:tcPr>
          <w:p w14:paraId="78DD67F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требованиям и расчетам</w:t>
            </w:r>
          </w:p>
        </w:tc>
      </w:tr>
      <w:tr w:rsidR="00CC5207" w:rsidRPr="0009798C" w14:paraId="49C6A996" w14:textId="77777777" w:rsidTr="00BE2BE9">
        <w:tc>
          <w:tcPr>
            <w:tcW w:w="680" w:type="pct"/>
            <w:vAlign w:val="center"/>
          </w:tcPr>
          <w:p w14:paraId="0F01761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1C2A9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435055</w:t>
            </w:r>
          </w:p>
        </w:tc>
        <w:tc>
          <w:tcPr>
            <w:tcW w:w="3752" w:type="pct"/>
          </w:tcPr>
          <w:p w14:paraId="4199F131" w14:textId="089CDD6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корреспондентским счетам, межбанковским кредитам, займам и депозитам</w:t>
            </w:r>
          </w:p>
        </w:tc>
      </w:tr>
      <w:tr w:rsidR="00CC5207" w:rsidRPr="0009798C" w14:paraId="123D87E7" w14:textId="77777777" w:rsidTr="00BE2BE9">
        <w:tc>
          <w:tcPr>
            <w:tcW w:w="680" w:type="pct"/>
            <w:vAlign w:val="center"/>
          </w:tcPr>
          <w:p w14:paraId="6564AF9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B1145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435056</w:t>
            </w:r>
          </w:p>
        </w:tc>
        <w:tc>
          <w:tcPr>
            <w:tcW w:w="3752" w:type="pct"/>
          </w:tcPr>
          <w:p w14:paraId="3E670BD4" w14:textId="4CD7060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предоставленным кредитам и займам</w:t>
            </w:r>
          </w:p>
        </w:tc>
      </w:tr>
      <w:tr w:rsidR="00CC5207" w:rsidRPr="0009798C" w14:paraId="69EECC73" w14:textId="77777777" w:rsidTr="00BE2BE9">
        <w:tc>
          <w:tcPr>
            <w:tcW w:w="680" w:type="pct"/>
            <w:vAlign w:val="center"/>
          </w:tcPr>
          <w:p w14:paraId="5D93721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8DFAD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435057</w:t>
            </w:r>
          </w:p>
        </w:tc>
        <w:tc>
          <w:tcPr>
            <w:tcW w:w="3752" w:type="pct"/>
          </w:tcPr>
          <w:p w14:paraId="6DDD9D7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вложениям в приобретенные права требования</w:t>
            </w:r>
          </w:p>
        </w:tc>
      </w:tr>
      <w:tr w:rsidR="00CC5207" w:rsidRPr="0009798C" w14:paraId="71B8F7F6" w14:textId="77777777" w:rsidTr="00BE2BE9">
        <w:tc>
          <w:tcPr>
            <w:tcW w:w="680" w:type="pct"/>
            <w:vAlign w:val="center"/>
          </w:tcPr>
          <w:p w14:paraId="092639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69BF2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435058</w:t>
            </w:r>
          </w:p>
        </w:tc>
        <w:tc>
          <w:tcPr>
            <w:tcW w:w="3752" w:type="pct"/>
          </w:tcPr>
          <w:p w14:paraId="65D684F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прочим размещенным (предоставленным) средствам</w:t>
            </w:r>
          </w:p>
        </w:tc>
      </w:tr>
      <w:tr w:rsidR="00CC5207" w:rsidRPr="0009798C" w14:paraId="40C7F792" w14:textId="77777777" w:rsidTr="00BE2BE9">
        <w:tc>
          <w:tcPr>
            <w:tcW w:w="680" w:type="pct"/>
            <w:vAlign w:val="center"/>
          </w:tcPr>
          <w:p w14:paraId="600D839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7E0F0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435059</w:t>
            </w:r>
          </w:p>
        </w:tc>
        <w:tc>
          <w:tcPr>
            <w:tcW w:w="3752" w:type="pct"/>
          </w:tcPr>
          <w:p w14:paraId="5C122FF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требованиям по комиссионным вознаграждениям</w:t>
            </w:r>
          </w:p>
        </w:tc>
      </w:tr>
      <w:tr w:rsidR="00CC5207" w:rsidRPr="0009798C" w14:paraId="72AE4C17" w14:textId="77777777" w:rsidTr="00BE2BE9">
        <w:tc>
          <w:tcPr>
            <w:tcW w:w="680" w:type="pct"/>
            <w:vAlign w:val="center"/>
          </w:tcPr>
          <w:p w14:paraId="5271683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B8E1F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435060</w:t>
            </w:r>
          </w:p>
        </w:tc>
        <w:tc>
          <w:tcPr>
            <w:tcW w:w="3752" w:type="pct"/>
          </w:tcPr>
          <w:p w14:paraId="46C0EF6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начисленным процентам к получению</w:t>
            </w:r>
          </w:p>
        </w:tc>
      </w:tr>
      <w:tr w:rsidR="00CC5207" w:rsidRPr="0009798C" w14:paraId="2B40C1C0" w14:textId="77777777" w:rsidTr="00BE2BE9">
        <w:tc>
          <w:tcPr>
            <w:tcW w:w="680" w:type="pct"/>
            <w:vAlign w:val="center"/>
          </w:tcPr>
          <w:p w14:paraId="23A9F53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31C16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435079</w:t>
            </w:r>
          </w:p>
        </w:tc>
        <w:tc>
          <w:tcPr>
            <w:tcW w:w="3752" w:type="pct"/>
          </w:tcPr>
          <w:p w14:paraId="71D59EF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активам</w:t>
            </w:r>
          </w:p>
        </w:tc>
      </w:tr>
      <w:tr w:rsidR="00CC5207" w:rsidRPr="0009798C" w14:paraId="4DD56BD0" w14:textId="77777777" w:rsidTr="00BE2BE9">
        <w:tc>
          <w:tcPr>
            <w:tcW w:w="680" w:type="pct"/>
            <w:vAlign w:val="center"/>
          </w:tcPr>
          <w:p w14:paraId="48D2D6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6A14C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FABD34A" w14:textId="77777777" w:rsidR="00CC5207" w:rsidRPr="0009798C" w:rsidRDefault="00CC5207" w:rsidP="00CC5207">
            <w:pPr>
              <w:pStyle w:val="a7"/>
              <w:contextualSpacing/>
              <w:rPr>
                <w:rFonts w:ascii="Times New Roman" w:hAnsi="Times New Roman" w:cs="Times New Roman"/>
              </w:rPr>
            </w:pPr>
          </w:p>
        </w:tc>
      </w:tr>
      <w:tr w:rsidR="00CC5207" w:rsidRPr="0009798C" w14:paraId="66AD2364" w14:textId="77777777" w:rsidTr="00BE2BE9">
        <w:tc>
          <w:tcPr>
            <w:tcW w:w="680" w:type="pct"/>
            <w:vAlign w:val="center"/>
          </w:tcPr>
          <w:p w14:paraId="0F95F1A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w:t>
            </w:r>
          </w:p>
        </w:tc>
        <w:tc>
          <w:tcPr>
            <w:tcW w:w="4320" w:type="pct"/>
            <w:gridSpan w:val="2"/>
          </w:tcPr>
          <w:p w14:paraId="0664DE34" w14:textId="77777777" w:rsidR="00CC5207" w:rsidRPr="0009798C" w:rsidRDefault="00CC5207" w:rsidP="00CC5207">
            <w:pPr>
              <w:pStyle w:val="a7"/>
              <w:contextualSpacing/>
              <w:rPr>
                <w:rFonts w:ascii="Times New Roman" w:hAnsi="Times New Roman" w:cs="Times New Roman"/>
              </w:rPr>
            </w:pPr>
            <w:bookmarkStart w:id="29" w:name="sub_25042"/>
            <w:r w:rsidRPr="0009798C">
              <w:rPr>
                <w:rStyle w:val="af0"/>
                <w:rFonts w:ascii="Times New Roman" w:hAnsi="Times New Roman" w:cs="Times New Roman"/>
                <w:bCs/>
                <w:color w:val="auto"/>
              </w:rPr>
              <w:t>Доходы от изменения обязательств по выплате вознаграждений работникам и по оплате страховых взносов</w:t>
            </w:r>
            <w:bookmarkEnd w:id="29"/>
          </w:p>
        </w:tc>
      </w:tr>
      <w:tr w:rsidR="00CC5207" w:rsidRPr="0009798C" w14:paraId="51E5E1A4" w14:textId="77777777" w:rsidTr="00BE2BE9">
        <w:tc>
          <w:tcPr>
            <w:tcW w:w="680" w:type="pct"/>
            <w:vAlign w:val="center"/>
          </w:tcPr>
          <w:p w14:paraId="1B339D8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2E20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436001</w:t>
            </w:r>
          </w:p>
        </w:tc>
        <w:tc>
          <w:tcPr>
            <w:tcW w:w="3752" w:type="pct"/>
          </w:tcPr>
          <w:p w14:paraId="52924EC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выплате вознаграждений работникам со сроком исполнения в течение годового отчетного периода и в течение 12 месяцев после окончания годового отчетного периода</w:t>
            </w:r>
          </w:p>
        </w:tc>
      </w:tr>
      <w:tr w:rsidR="00CC5207" w:rsidRPr="0009798C" w14:paraId="6194483E" w14:textId="77777777" w:rsidTr="00BE2BE9">
        <w:tc>
          <w:tcPr>
            <w:tcW w:w="680" w:type="pct"/>
            <w:vAlign w:val="center"/>
          </w:tcPr>
          <w:p w14:paraId="7B0E423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10336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436002</w:t>
            </w:r>
          </w:p>
        </w:tc>
        <w:tc>
          <w:tcPr>
            <w:tcW w:w="3752" w:type="pct"/>
          </w:tcPr>
          <w:p w14:paraId="2191631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выплате вознаграждений работникам по окончании трудовой деятельности, ограниченных фиксируемыми платежами</w:t>
            </w:r>
          </w:p>
        </w:tc>
      </w:tr>
      <w:tr w:rsidR="00CC5207" w:rsidRPr="0009798C" w14:paraId="6DCA5219" w14:textId="77777777" w:rsidTr="00BE2BE9">
        <w:tc>
          <w:tcPr>
            <w:tcW w:w="680" w:type="pct"/>
            <w:vAlign w:val="center"/>
          </w:tcPr>
          <w:p w14:paraId="10A4644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A7543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436003</w:t>
            </w:r>
          </w:p>
        </w:tc>
        <w:tc>
          <w:tcPr>
            <w:tcW w:w="3752" w:type="pct"/>
          </w:tcPr>
          <w:p w14:paraId="67561E0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выплате вознаграждений работникам по окончании трудовой деятельности, не ограниченных фиксируемыми платежами, от оказания работниками услуг в предшествующих периодах, возникающие при их исполнении</w:t>
            </w:r>
          </w:p>
        </w:tc>
      </w:tr>
      <w:tr w:rsidR="00CC5207" w:rsidRPr="0009798C" w14:paraId="63907249" w14:textId="77777777" w:rsidTr="00BE2BE9">
        <w:tc>
          <w:tcPr>
            <w:tcW w:w="680" w:type="pct"/>
            <w:vAlign w:val="center"/>
          </w:tcPr>
          <w:p w14:paraId="05BC70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2E526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436004</w:t>
            </w:r>
          </w:p>
        </w:tc>
        <w:tc>
          <w:tcPr>
            <w:tcW w:w="3752" w:type="pct"/>
          </w:tcPr>
          <w:p w14:paraId="711C3E5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Процентный доход, возникающий при определении величины обязательств по выплате долгосрочных вознаграждений работникам по окончании трудовой деятельности, не ограниченных фиксируемыми платежами</w:t>
            </w:r>
          </w:p>
        </w:tc>
      </w:tr>
      <w:tr w:rsidR="00CC5207" w:rsidRPr="0009798C" w14:paraId="2C56D884" w14:textId="77777777" w:rsidTr="00BE2BE9">
        <w:tc>
          <w:tcPr>
            <w:tcW w:w="680" w:type="pct"/>
            <w:vAlign w:val="center"/>
          </w:tcPr>
          <w:p w14:paraId="377D3CE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A96305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436005</w:t>
            </w:r>
          </w:p>
        </w:tc>
        <w:tc>
          <w:tcPr>
            <w:tcW w:w="3752" w:type="pct"/>
          </w:tcPr>
          <w:p w14:paraId="4EC9BCA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выплатам вознаграждений работникам со сроком исполнения свыше 12 месяцев после окончания годового отчетного периода</w:t>
            </w:r>
          </w:p>
        </w:tc>
      </w:tr>
      <w:tr w:rsidR="00CC5207" w:rsidRPr="0009798C" w14:paraId="6158DE2F" w14:textId="77777777" w:rsidTr="00BE2BE9">
        <w:tc>
          <w:tcPr>
            <w:tcW w:w="680" w:type="pct"/>
            <w:vAlign w:val="center"/>
          </w:tcPr>
          <w:p w14:paraId="1ABCF9E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CAC98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436006</w:t>
            </w:r>
          </w:p>
        </w:tc>
        <w:tc>
          <w:tcPr>
            <w:tcW w:w="3752" w:type="pct"/>
          </w:tcPr>
          <w:p w14:paraId="24A176D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выходным пособиям со сроком исполнения свыше 12 месяцев после окончания годового отчетного периода</w:t>
            </w:r>
          </w:p>
        </w:tc>
      </w:tr>
      <w:tr w:rsidR="00CC5207" w:rsidRPr="0009798C" w14:paraId="66D32ED0" w14:textId="77777777" w:rsidTr="00BE2BE9">
        <w:tc>
          <w:tcPr>
            <w:tcW w:w="680" w:type="pct"/>
            <w:vAlign w:val="center"/>
          </w:tcPr>
          <w:p w14:paraId="2950A73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2C93C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436007</w:t>
            </w:r>
          </w:p>
        </w:tc>
        <w:tc>
          <w:tcPr>
            <w:tcW w:w="3752" w:type="pct"/>
          </w:tcPr>
          <w:p w14:paraId="472EBB4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оплате страховых взносов с выплат вознаграждений работникам со сроком исполнения в течение годового отчетного периода и в течение 12 месяцев после окончания годового отчетного периода</w:t>
            </w:r>
          </w:p>
        </w:tc>
      </w:tr>
      <w:tr w:rsidR="00CC5207" w:rsidRPr="0009798C" w14:paraId="5C8F1D9C" w14:textId="77777777" w:rsidTr="00BE2BE9">
        <w:tc>
          <w:tcPr>
            <w:tcW w:w="680" w:type="pct"/>
            <w:vAlign w:val="center"/>
          </w:tcPr>
          <w:p w14:paraId="4EB7DF3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EFB324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436008</w:t>
            </w:r>
          </w:p>
        </w:tc>
        <w:tc>
          <w:tcPr>
            <w:tcW w:w="3752" w:type="pct"/>
          </w:tcPr>
          <w:p w14:paraId="05C4737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оплате страховых взносов с выплат вознаграждений работникам со сроком исполнения свыше 12 месяцев после окончания годового отчетного периода</w:t>
            </w:r>
          </w:p>
        </w:tc>
      </w:tr>
      <w:tr w:rsidR="00CC5207" w:rsidRPr="0009798C" w14:paraId="623FEE56" w14:textId="77777777" w:rsidTr="00BE2BE9">
        <w:tc>
          <w:tcPr>
            <w:tcW w:w="680" w:type="pct"/>
            <w:vAlign w:val="center"/>
          </w:tcPr>
          <w:p w14:paraId="796FC1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4D6E8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8961F69" w14:textId="77777777" w:rsidR="00CC5207" w:rsidRPr="0009798C" w:rsidRDefault="00CC5207" w:rsidP="00CC5207">
            <w:pPr>
              <w:pStyle w:val="a7"/>
              <w:contextualSpacing/>
              <w:rPr>
                <w:rFonts w:ascii="Times New Roman" w:hAnsi="Times New Roman" w:cs="Times New Roman"/>
              </w:rPr>
            </w:pPr>
          </w:p>
        </w:tc>
      </w:tr>
      <w:tr w:rsidR="00CC5207" w:rsidRPr="0009798C" w14:paraId="769AA24F" w14:textId="77777777" w:rsidTr="00BE2BE9">
        <w:tc>
          <w:tcPr>
            <w:tcW w:w="680" w:type="pct"/>
            <w:vAlign w:val="center"/>
          </w:tcPr>
          <w:p w14:paraId="49A7485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4401</w:t>
            </w:r>
          </w:p>
        </w:tc>
        <w:tc>
          <w:tcPr>
            <w:tcW w:w="4320" w:type="pct"/>
            <w:gridSpan w:val="2"/>
          </w:tcPr>
          <w:p w14:paraId="318FD993"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Доходы от восстановления резервов – оценочных обязательств</w:t>
            </w:r>
          </w:p>
        </w:tc>
      </w:tr>
      <w:tr w:rsidR="00CC5207" w:rsidRPr="0009798C" w14:paraId="0796412A" w14:textId="77777777" w:rsidTr="00BE2BE9">
        <w:tc>
          <w:tcPr>
            <w:tcW w:w="680" w:type="pct"/>
            <w:vAlign w:val="center"/>
          </w:tcPr>
          <w:p w14:paraId="25519C9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F162A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440101</w:t>
            </w:r>
          </w:p>
        </w:tc>
        <w:tc>
          <w:tcPr>
            <w:tcW w:w="3752" w:type="pct"/>
          </w:tcPr>
          <w:p w14:paraId="3561E4E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резервам - оценочным обязательствам некредитного характера</w:t>
            </w:r>
          </w:p>
        </w:tc>
      </w:tr>
      <w:tr w:rsidR="00CC5207" w:rsidRPr="0009798C" w14:paraId="1C22EB32" w14:textId="77777777" w:rsidTr="00BE2BE9">
        <w:tc>
          <w:tcPr>
            <w:tcW w:w="680" w:type="pct"/>
            <w:vAlign w:val="center"/>
          </w:tcPr>
          <w:p w14:paraId="2A4EAF4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A78B3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440102</w:t>
            </w:r>
          </w:p>
        </w:tc>
        <w:tc>
          <w:tcPr>
            <w:tcW w:w="3752" w:type="pct"/>
          </w:tcPr>
          <w:p w14:paraId="619494F2" w14:textId="22C4D65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резервам под обесценение условных обязательств кредитного характера</w:t>
            </w:r>
          </w:p>
        </w:tc>
      </w:tr>
      <w:tr w:rsidR="00CC5207" w:rsidRPr="0009798C" w14:paraId="156D5BC3" w14:textId="77777777" w:rsidTr="00BE2BE9">
        <w:tc>
          <w:tcPr>
            <w:tcW w:w="680" w:type="pct"/>
            <w:vAlign w:val="center"/>
          </w:tcPr>
          <w:p w14:paraId="02A5AA7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88A68A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0DCE5EB" w14:textId="77777777" w:rsidR="00CC5207" w:rsidRPr="0009798C" w:rsidRDefault="00CC5207" w:rsidP="00CC5207">
            <w:pPr>
              <w:pStyle w:val="a7"/>
              <w:contextualSpacing/>
              <w:rPr>
                <w:rFonts w:ascii="Times New Roman" w:hAnsi="Times New Roman" w:cs="Times New Roman"/>
              </w:rPr>
            </w:pPr>
          </w:p>
        </w:tc>
      </w:tr>
      <w:tr w:rsidR="00CC5207" w:rsidRPr="0009798C" w14:paraId="1C328BCD" w14:textId="77777777" w:rsidTr="00BE2BE9">
        <w:tc>
          <w:tcPr>
            <w:tcW w:w="680" w:type="pct"/>
            <w:vAlign w:val="center"/>
          </w:tcPr>
          <w:p w14:paraId="1F66173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w:t>
            </w:r>
          </w:p>
        </w:tc>
        <w:tc>
          <w:tcPr>
            <w:tcW w:w="4320" w:type="pct"/>
            <w:gridSpan w:val="2"/>
          </w:tcPr>
          <w:p w14:paraId="2A9473FD" w14:textId="77777777" w:rsidR="00CC5207" w:rsidRPr="0009798C" w:rsidRDefault="00CC5207" w:rsidP="00CC5207">
            <w:pPr>
              <w:pStyle w:val="a7"/>
              <w:contextualSpacing/>
              <w:rPr>
                <w:rFonts w:ascii="Times New Roman" w:hAnsi="Times New Roman" w:cs="Times New Roman"/>
              </w:rPr>
            </w:pPr>
            <w:bookmarkStart w:id="30" w:name="sub_25044"/>
            <w:r w:rsidRPr="0009798C">
              <w:rPr>
                <w:rStyle w:val="af0"/>
                <w:rFonts w:ascii="Times New Roman" w:hAnsi="Times New Roman" w:cs="Times New Roman"/>
                <w:bCs/>
                <w:color w:val="auto"/>
              </w:rPr>
              <w:t>Прочие доходы, связанные с операциями по обеспечению деятельности</w:t>
            </w:r>
            <w:bookmarkEnd w:id="30"/>
          </w:p>
        </w:tc>
      </w:tr>
      <w:tr w:rsidR="00CC5207" w:rsidRPr="0009798C" w14:paraId="10369C9E" w14:textId="77777777" w:rsidTr="00BE2BE9">
        <w:tc>
          <w:tcPr>
            <w:tcW w:w="680" w:type="pct"/>
            <w:vAlign w:val="center"/>
          </w:tcPr>
          <w:p w14:paraId="5A29F79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0D081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441001</w:t>
            </w:r>
          </w:p>
        </w:tc>
        <w:tc>
          <w:tcPr>
            <w:tcW w:w="3752" w:type="pct"/>
          </w:tcPr>
          <w:p w14:paraId="69FC543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безвозмездно полученного имущества</w:t>
            </w:r>
          </w:p>
        </w:tc>
      </w:tr>
      <w:tr w:rsidR="00CC5207" w:rsidRPr="0009798C" w14:paraId="20BA9859" w14:textId="77777777" w:rsidTr="00BE2BE9">
        <w:tc>
          <w:tcPr>
            <w:tcW w:w="680" w:type="pct"/>
            <w:vAlign w:val="center"/>
          </w:tcPr>
          <w:p w14:paraId="1A23117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61172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441002</w:t>
            </w:r>
          </w:p>
        </w:tc>
        <w:tc>
          <w:tcPr>
            <w:tcW w:w="3752" w:type="pct"/>
          </w:tcPr>
          <w:p w14:paraId="7DC2441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Поступления в возмещение причиненных убытков, в том числе страховое возмещение от страховщиков</w:t>
            </w:r>
          </w:p>
        </w:tc>
      </w:tr>
      <w:tr w:rsidR="00CC5207" w:rsidRPr="0009798C" w14:paraId="05D1E04C" w14:textId="77777777" w:rsidTr="00BE2BE9">
        <w:tc>
          <w:tcPr>
            <w:tcW w:w="680" w:type="pct"/>
            <w:vAlign w:val="center"/>
          </w:tcPr>
          <w:p w14:paraId="3173432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E4318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441003</w:t>
            </w:r>
          </w:p>
        </w:tc>
        <w:tc>
          <w:tcPr>
            <w:tcW w:w="3752" w:type="pct"/>
          </w:tcPr>
          <w:p w14:paraId="264D7D6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оприходования излишков имущества</w:t>
            </w:r>
          </w:p>
        </w:tc>
      </w:tr>
      <w:tr w:rsidR="00CC5207" w:rsidRPr="0009798C" w14:paraId="4F4D9D00" w14:textId="77777777" w:rsidTr="00BE2BE9">
        <w:tc>
          <w:tcPr>
            <w:tcW w:w="680" w:type="pct"/>
            <w:vAlign w:val="center"/>
          </w:tcPr>
          <w:p w14:paraId="5F9676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4699F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441004</w:t>
            </w:r>
          </w:p>
        </w:tc>
        <w:tc>
          <w:tcPr>
            <w:tcW w:w="3752" w:type="pct"/>
          </w:tcPr>
          <w:p w14:paraId="718D283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оприходования излишков денежной наличности</w:t>
            </w:r>
          </w:p>
        </w:tc>
      </w:tr>
      <w:tr w:rsidR="00CC5207" w:rsidRPr="0009798C" w14:paraId="49095B20" w14:textId="77777777" w:rsidTr="00BE2BE9">
        <w:tc>
          <w:tcPr>
            <w:tcW w:w="680" w:type="pct"/>
            <w:vAlign w:val="center"/>
          </w:tcPr>
          <w:p w14:paraId="6F8CF8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177F0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441005</w:t>
            </w:r>
          </w:p>
        </w:tc>
        <w:tc>
          <w:tcPr>
            <w:tcW w:w="3752" w:type="pct"/>
          </w:tcPr>
          <w:p w14:paraId="3671DBC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от списания обязательств и невостребованной кредиторской задолженности</w:t>
            </w:r>
          </w:p>
        </w:tc>
      </w:tr>
      <w:tr w:rsidR="00CC5207" w:rsidRPr="0009798C" w14:paraId="2B2F7E05" w14:textId="77777777" w:rsidTr="00BE2BE9">
        <w:tc>
          <w:tcPr>
            <w:tcW w:w="680" w:type="pct"/>
            <w:vAlign w:val="center"/>
          </w:tcPr>
          <w:p w14:paraId="06F9C1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8CB3E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441009</w:t>
            </w:r>
          </w:p>
        </w:tc>
        <w:tc>
          <w:tcPr>
            <w:tcW w:w="3752" w:type="pct"/>
          </w:tcPr>
          <w:p w14:paraId="4EDDB9D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доходы</w:t>
            </w:r>
          </w:p>
        </w:tc>
      </w:tr>
      <w:tr w:rsidR="00CC5207" w:rsidRPr="0009798C" w14:paraId="7682F07A" w14:textId="77777777" w:rsidTr="00BE2BE9">
        <w:tc>
          <w:tcPr>
            <w:tcW w:w="680" w:type="pct"/>
            <w:vAlign w:val="center"/>
          </w:tcPr>
          <w:p w14:paraId="5802448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A0BF08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716F35C" w14:textId="77777777" w:rsidR="00CC5207" w:rsidRPr="0009798C" w:rsidRDefault="00CC5207" w:rsidP="00CC5207">
            <w:pPr>
              <w:pStyle w:val="a7"/>
              <w:contextualSpacing/>
              <w:rPr>
                <w:rFonts w:ascii="Times New Roman" w:hAnsi="Times New Roman" w:cs="Times New Roman"/>
              </w:rPr>
            </w:pPr>
          </w:p>
        </w:tc>
      </w:tr>
      <w:tr w:rsidR="00CC5207" w:rsidRPr="0009798C" w14:paraId="38BA079C" w14:textId="77777777" w:rsidTr="00BE2BE9">
        <w:tc>
          <w:tcPr>
            <w:tcW w:w="680" w:type="pct"/>
            <w:vAlign w:val="center"/>
          </w:tcPr>
          <w:p w14:paraId="1850734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4420</w:t>
            </w:r>
          </w:p>
        </w:tc>
        <w:tc>
          <w:tcPr>
            <w:tcW w:w="4320" w:type="pct"/>
            <w:gridSpan w:val="2"/>
          </w:tcPr>
          <w:p w14:paraId="6163477A" w14:textId="77777777" w:rsidR="00CC5207" w:rsidRPr="0009798C" w:rsidRDefault="00CC5207" w:rsidP="00CC5207">
            <w:pPr>
              <w:pStyle w:val="a7"/>
              <w:contextualSpacing/>
              <w:rPr>
                <w:rFonts w:ascii="Times New Roman" w:hAnsi="Times New Roman" w:cs="Times New Roman"/>
              </w:rPr>
            </w:pPr>
            <w:bookmarkStart w:id="31" w:name="sub_25024"/>
            <w:r w:rsidRPr="0009798C">
              <w:rPr>
                <w:rStyle w:val="af0"/>
                <w:rFonts w:ascii="Times New Roman" w:hAnsi="Times New Roman" w:cs="Times New Roman"/>
                <w:bCs/>
                <w:color w:val="auto"/>
              </w:rPr>
              <w:t>Неустойки (штрафы, пени)</w:t>
            </w:r>
            <w:bookmarkEnd w:id="31"/>
          </w:p>
        </w:tc>
      </w:tr>
      <w:tr w:rsidR="00CC5207" w:rsidRPr="0009798C" w14:paraId="73F3657F" w14:textId="77777777" w:rsidTr="00BE2BE9">
        <w:tc>
          <w:tcPr>
            <w:tcW w:w="680" w:type="pct"/>
            <w:vAlign w:val="center"/>
          </w:tcPr>
          <w:p w14:paraId="53C2C1E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960A7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442001</w:t>
            </w:r>
          </w:p>
        </w:tc>
        <w:tc>
          <w:tcPr>
            <w:tcW w:w="3752" w:type="pct"/>
          </w:tcPr>
          <w:p w14:paraId="241C7CF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операциям привлечения и предоставления (размещения) денежных средств</w:t>
            </w:r>
          </w:p>
        </w:tc>
      </w:tr>
      <w:tr w:rsidR="00CC5207" w:rsidRPr="0009798C" w14:paraId="040E3937" w14:textId="77777777" w:rsidTr="00BE2BE9">
        <w:tc>
          <w:tcPr>
            <w:tcW w:w="680" w:type="pct"/>
            <w:vAlign w:val="center"/>
          </w:tcPr>
          <w:p w14:paraId="5B89C1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DCE1A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442002</w:t>
            </w:r>
          </w:p>
        </w:tc>
        <w:tc>
          <w:tcPr>
            <w:tcW w:w="3752" w:type="pct"/>
          </w:tcPr>
          <w:p w14:paraId="0ACA0AD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хозяйственным операциям</w:t>
            </w:r>
          </w:p>
        </w:tc>
      </w:tr>
      <w:tr w:rsidR="00CC5207" w:rsidRPr="0009798C" w14:paraId="18D98EDB" w14:textId="77777777" w:rsidTr="00BE2BE9">
        <w:tc>
          <w:tcPr>
            <w:tcW w:w="680" w:type="pct"/>
            <w:vAlign w:val="center"/>
          </w:tcPr>
          <w:p w14:paraId="30B5B06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3DF6F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442009</w:t>
            </w:r>
          </w:p>
        </w:tc>
        <w:tc>
          <w:tcPr>
            <w:tcW w:w="3752" w:type="pct"/>
          </w:tcPr>
          <w:p w14:paraId="7538A33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неустойки (штрафы, пени)</w:t>
            </w:r>
          </w:p>
        </w:tc>
      </w:tr>
      <w:tr w:rsidR="00CC5207" w:rsidRPr="0009798C" w14:paraId="612616FA" w14:textId="77777777" w:rsidTr="00BE2BE9">
        <w:tc>
          <w:tcPr>
            <w:tcW w:w="680" w:type="pct"/>
            <w:vAlign w:val="center"/>
          </w:tcPr>
          <w:p w14:paraId="6D4A2B5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6E9DB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BA6981B" w14:textId="77777777" w:rsidR="00CC5207" w:rsidRPr="0009798C" w:rsidRDefault="00CC5207" w:rsidP="00CC5207">
            <w:pPr>
              <w:pStyle w:val="a7"/>
              <w:contextualSpacing/>
              <w:rPr>
                <w:rFonts w:ascii="Times New Roman" w:hAnsi="Times New Roman" w:cs="Times New Roman"/>
              </w:rPr>
            </w:pPr>
          </w:p>
        </w:tc>
      </w:tr>
      <w:tr w:rsidR="00CC5207" w:rsidRPr="0009798C" w14:paraId="155F9DCD" w14:textId="77777777" w:rsidTr="00BE2BE9">
        <w:tc>
          <w:tcPr>
            <w:tcW w:w="680" w:type="pct"/>
            <w:vAlign w:val="center"/>
          </w:tcPr>
          <w:p w14:paraId="0D4C667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4430</w:t>
            </w:r>
          </w:p>
        </w:tc>
        <w:tc>
          <w:tcPr>
            <w:tcW w:w="4320" w:type="pct"/>
            <w:gridSpan w:val="2"/>
          </w:tcPr>
          <w:p w14:paraId="470491F1" w14:textId="77777777" w:rsidR="00CC5207" w:rsidRPr="0009798C" w:rsidRDefault="00CC5207" w:rsidP="00CC5207">
            <w:pPr>
              <w:pStyle w:val="a7"/>
              <w:contextualSpacing/>
              <w:rPr>
                <w:rFonts w:ascii="Times New Roman" w:hAnsi="Times New Roman" w:cs="Times New Roman"/>
              </w:rPr>
            </w:pPr>
            <w:bookmarkStart w:id="32" w:name="sub_25028"/>
            <w:r w:rsidRPr="0009798C">
              <w:rPr>
                <w:rStyle w:val="af0"/>
                <w:rFonts w:ascii="Times New Roman" w:hAnsi="Times New Roman" w:cs="Times New Roman"/>
                <w:bCs/>
                <w:color w:val="auto"/>
              </w:rPr>
              <w:t>Прочие доходы</w:t>
            </w:r>
            <w:bookmarkEnd w:id="32"/>
          </w:p>
        </w:tc>
      </w:tr>
      <w:tr w:rsidR="00CC5207" w:rsidRPr="0009798C" w14:paraId="65C3B7DD" w14:textId="77777777" w:rsidTr="00BE2BE9">
        <w:tc>
          <w:tcPr>
            <w:tcW w:w="680" w:type="pct"/>
            <w:vAlign w:val="center"/>
          </w:tcPr>
          <w:p w14:paraId="10356D6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B20D0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443001</w:t>
            </w:r>
          </w:p>
        </w:tc>
        <w:tc>
          <w:tcPr>
            <w:tcW w:w="3752" w:type="pct"/>
          </w:tcPr>
          <w:p w14:paraId="05A9FFB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Доходы прошлых лет, выявленные в отчетном году</w:t>
            </w:r>
          </w:p>
        </w:tc>
      </w:tr>
      <w:tr w:rsidR="00CC5207" w:rsidRPr="0009798C" w14:paraId="74BA891A" w14:textId="77777777" w:rsidTr="00BE2BE9">
        <w:tc>
          <w:tcPr>
            <w:tcW w:w="680" w:type="pct"/>
            <w:vAlign w:val="center"/>
          </w:tcPr>
          <w:p w14:paraId="207195D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8D486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443009</w:t>
            </w:r>
          </w:p>
        </w:tc>
        <w:tc>
          <w:tcPr>
            <w:tcW w:w="3752" w:type="pct"/>
          </w:tcPr>
          <w:p w14:paraId="0720146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доходы</w:t>
            </w:r>
          </w:p>
        </w:tc>
      </w:tr>
      <w:tr w:rsidR="00CC5207" w:rsidRPr="0009798C" w14:paraId="53AC1235" w14:textId="77777777" w:rsidTr="00BE2BE9">
        <w:tc>
          <w:tcPr>
            <w:tcW w:w="680" w:type="pct"/>
            <w:vAlign w:val="center"/>
          </w:tcPr>
          <w:p w14:paraId="332AAFA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A20B7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E9E8D9F" w14:textId="77777777" w:rsidR="00CC5207" w:rsidRPr="0009798C" w:rsidRDefault="00CC5207" w:rsidP="00CC5207">
            <w:pPr>
              <w:pStyle w:val="a7"/>
              <w:contextualSpacing/>
              <w:rPr>
                <w:rFonts w:ascii="Times New Roman" w:hAnsi="Times New Roman" w:cs="Times New Roman"/>
              </w:rPr>
            </w:pPr>
          </w:p>
        </w:tc>
      </w:tr>
      <w:tr w:rsidR="00CC5207" w:rsidRPr="0009798C" w14:paraId="7B63CC81" w14:textId="77777777" w:rsidTr="001D1C87">
        <w:tc>
          <w:tcPr>
            <w:tcW w:w="5000" w:type="pct"/>
            <w:gridSpan w:val="3"/>
            <w:vAlign w:val="center"/>
          </w:tcPr>
          <w:p w14:paraId="0B43686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V</w:t>
            </w:r>
            <w:r w:rsidRPr="0009798C">
              <w:rPr>
                <w:rFonts w:ascii="Times New Roman" w:hAnsi="Times New Roman" w:cs="Times New Roman"/>
                <w:b/>
              </w:rPr>
              <w:t>.</w:t>
            </w:r>
          </w:p>
          <w:p w14:paraId="3409EA0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РАСХОДЫ</w:t>
            </w:r>
          </w:p>
        </w:tc>
      </w:tr>
      <w:tr w:rsidR="00CC5207" w:rsidRPr="0009798C" w14:paraId="2EDDB9DD" w14:textId="77777777" w:rsidTr="00BE2BE9">
        <w:tc>
          <w:tcPr>
            <w:tcW w:w="680" w:type="pct"/>
            <w:vAlign w:val="center"/>
          </w:tcPr>
          <w:p w14:paraId="1E1D76F1" w14:textId="104D5F3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5052</w:t>
            </w:r>
          </w:p>
        </w:tc>
        <w:tc>
          <w:tcPr>
            <w:tcW w:w="4320" w:type="pct"/>
            <w:gridSpan w:val="2"/>
          </w:tcPr>
          <w:p w14:paraId="6B68CF18"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Процентные расходы по корреспондентским счетам</w:t>
            </w:r>
          </w:p>
        </w:tc>
      </w:tr>
      <w:tr w:rsidR="00CC5207" w:rsidRPr="0009798C" w14:paraId="7D219ED8" w14:textId="77777777" w:rsidTr="00BE2BE9">
        <w:tc>
          <w:tcPr>
            <w:tcW w:w="680" w:type="pct"/>
            <w:vAlign w:val="center"/>
          </w:tcPr>
          <w:p w14:paraId="0B302DB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256F543" w14:textId="2C028B3D"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rPr>
              <w:t>5052</w:t>
            </w:r>
            <w:r w:rsidRPr="0009798C">
              <w:rPr>
                <w:rFonts w:ascii="Times New Roman" w:hAnsi="Times New Roman" w:cs="Times New Roman"/>
                <w:b/>
                <w:lang w:eastAsia="en-US"/>
              </w:rPr>
              <w:t>11</w:t>
            </w:r>
          </w:p>
        </w:tc>
        <w:tc>
          <w:tcPr>
            <w:tcW w:w="3752" w:type="pct"/>
          </w:tcPr>
          <w:p w14:paraId="6D0BEA1F" w14:textId="128BDED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кредитных организаций-резидентов</w:t>
            </w:r>
          </w:p>
        </w:tc>
      </w:tr>
      <w:tr w:rsidR="00CC5207" w:rsidRPr="0009798C" w14:paraId="1994924F" w14:textId="77777777" w:rsidTr="00BE2BE9">
        <w:tc>
          <w:tcPr>
            <w:tcW w:w="680" w:type="pct"/>
            <w:vAlign w:val="center"/>
          </w:tcPr>
          <w:p w14:paraId="0DD7C0C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0B52F5" w14:textId="7DA194E4"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rPr>
              <w:t>5052</w:t>
            </w:r>
            <w:r w:rsidRPr="0009798C">
              <w:rPr>
                <w:rFonts w:ascii="Times New Roman" w:hAnsi="Times New Roman" w:cs="Times New Roman"/>
                <w:b/>
                <w:lang w:eastAsia="en-US"/>
              </w:rPr>
              <w:t>2</w:t>
            </w:r>
          </w:p>
        </w:tc>
        <w:tc>
          <w:tcPr>
            <w:tcW w:w="3752" w:type="pct"/>
          </w:tcPr>
          <w:p w14:paraId="327A517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кредитных организаций-нерезидентов</w:t>
            </w:r>
          </w:p>
        </w:tc>
      </w:tr>
      <w:tr w:rsidR="00CC5207" w:rsidRPr="0009798C" w14:paraId="303CE38A" w14:textId="77777777" w:rsidTr="00BE2BE9">
        <w:tc>
          <w:tcPr>
            <w:tcW w:w="680" w:type="pct"/>
            <w:vAlign w:val="center"/>
          </w:tcPr>
          <w:p w14:paraId="73BDA42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4E9879" w14:textId="7CD73B72"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rPr>
              <w:t>5052</w:t>
            </w:r>
            <w:r w:rsidRPr="0009798C">
              <w:rPr>
                <w:rFonts w:ascii="Times New Roman" w:hAnsi="Times New Roman" w:cs="Times New Roman"/>
                <w:b/>
                <w:lang w:eastAsia="en-US"/>
              </w:rPr>
              <w:t>13</w:t>
            </w:r>
          </w:p>
        </w:tc>
        <w:tc>
          <w:tcPr>
            <w:tcW w:w="3752" w:type="pct"/>
          </w:tcPr>
          <w:p w14:paraId="5B3C37FE" w14:textId="77777777" w:rsidR="00CC5207" w:rsidRPr="0009798C" w:rsidRDefault="00CC5207" w:rsidP="00CC5207">
            <w:pPr>
              <w:ind w:firstLine="0"/>
              <w:contextualSpacing/>
              <w:rPr>
                <w:rFonts w:ascii="Times New Roman" w:hAnsi="Times New Roman" w:cs="Times New Roman"/>
                <w:b/>
                <w:u w:val="single"/>
              </w:rPr>
            </w:pPr>
            <w:r w:rsidRPr="0009798C">
              <w:rPr>
                <w:rFonts w:ascii="Times New Roman" w:hAnsi="Times New Roman" w:cs="Times New Roman"/>
              </w:rPr>
              <w:t>По корреспондентским счетам в драгоценных металлах кредитных организаций-резидентов</w:t>
            </w:r>
          </w:p>
        </w:tc>
      </w:tr>
      <w:tr w:rsidR="00CC5207" w:rsidRPr="0009798C" w14:paraId="61285B9F" w14:textId="77777777" w:rsidTr="00BE2BE9">
        <w:tc>
          <w:tcPr>
            <w:tcW w:w="680" w:type="pct"/>
            <w:vAlign w:val="center"/>
          </w:tcPr>
          <w:p w14:paraId="2AF1FDE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A729F1" w14:textId="540F8D86"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rPr>
              <w:t>5052</w:t>
            </w:r>
            <w:r w:rsidRPr="0009798C">
              <w:rPr>
                <w:rFonts w:ascii="Times New Roman" w:hAnsi="Times New Roman" w:cs="Times New Roman"/>
                <w:b/>
                <w:lang w:eastAsia="en-US"/>
              </w:rPr>
              <w:t>14</w:t>
            </w:r>
          </w:p>
        </w:tc>
        <w:tc>
          <w:tcPr>
            <w:tcW w:w="3752" w:type="pct"/>
          </w:tcPr>
          <w:p w14:paraId="4800C8E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кредитных организаций-нерезидентов</w:t>
            </w:r>
          </w:p>
        </w:tc>
      </w:tr>
      <w:tr w:rsidR="00CC5207" w:rsidRPr="0009798C" w14:paraId="501D79E8" w14:textId="77777777" w:rsidTr="00BE2BE9">
        <w:tc>
          <w:tcPr>
            <w:tcW w:w="680" w:type="pct"/>
            <w:vAlign w:val="center"/>
          </w:tcPr>
          <w:p w14:paraId="644FDFD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4A34D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4D9BC67" w14:textId="77777777" w:rsidR="00CC5207" w:rsidRPr="0009798C" w:rsidRDefault="00CC5207" w:rsidP="00CC5207">
            <w:pPr>
              <w:pStyle w:val="a7"/>
              <w:contextualSpacing/>
              <w:rPr>
                <w:rFonts w:ascii="Times New Roman" w:hAnsi="Times New Roman" w:cs="Times New Roman"/>
              </w:rPr>
            </w:pPr>
          </w:p>
        </w:tc>
      </w:tr>
      <w:tr w:rsidR="00CC5207" w:rsidRPr="0009798C" w14:paraId="6CF45BE1" w14:textId="77777777" w:rsidTr="00BE2BE9">
        <w:tc>
          <w:tcPr>
            <w:tcW w:w="680" w:type="pct"/>
            <w:vAlign w:val="center"/>
          </w:tcPr>
          <w:p w14:paraId="15DAA5DB" w14:textId="4D2CE60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5057</w:t>
            </w:r>
          </w:p>
        </w:tc>
        <w:tc>
          <w:tcPr>
            <w:tcW w:w="4320" w:type="pct"/>
            <w:gridSpan w:val="2"/>
          </w:tcPr>
          <w:p w14:paraId="00197D9B" w14:textId="67E0D864"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счетам республиканского бюджета и государственных целевых внебюджетных фондов</w:t>
            </w:r>
          </w:p>
        </w:tc>
      </w:tr>
      <w:tr w:rsidR="00CC5207" w:rsidRPr="0009798C" w14:paraId="7DB238A3" w14:textId="77777777" w:rsidTr="00BE2BE9">
        <w:tc>
          <w:tcPr>
            <w:tcW w:w="680" w:type="pct"/>
            <w:vAlign w:val="center"/>
          </w:tcPr>
          <w:p w14:paraId="7575A5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6A440B" w14:textId="683F9D2D" w:rsidR="00CC5207" w:rsidRPr="0009798C" w:rsidRDefault="00CC5207" w:rsidP="00CC5207">
            <w:pPr>
              <w:overflowPunct w:val="0"/>
              <w:ind w:firstLine="0"/>
              <w:contextualSpacing/>
              <w:jc w:val="center"/>
              <w:rPr>
                <w:rFonts w:ascii="Times New Roman" w:hAnsi="Times New Roman" w:cs="Times New Roman"/>
                <w:b/>
              </w:rPr>
            </w:pPr>
            <w:r w:rsidRPr="0009798C">
              <w:rPr>
                <w:rFonts w:ascii="Times New Roman" w:hAnsi="Times New Roman" w:cs="Times New Roman"/>
                <w:b/>
              </w:rPr>
              <w:t>505701</w:t>
            </w:r>
          </w:p>
        </w:tc>
        <w:tc>
          <w:tcPr>
            <w:tcW w:w="3752" w:type="pct"/>
          </w:tcPr>
          <w:p w14:paraId="30C12B98" w14:textId="0E63392C"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по учету средств республиканского бюджета</w:t>
            </w:r>
          </w:p>
        </w:tc>
      </w:tr>
      <w:tr w:rsidR="00CC5207" w:rsidRPr="0009798C" w14:paraId="4613C44E" w14:textId="77777777" w:rsidTr="00BE2BE9">
        <w:tc>
          <w:tcPr>
            <w:tcW w:w="680" w:type="pct"/>
            <w:vAlign w:val="center"/>
          </w:tcPr>
          <w:p w14:paraId="3933BDE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09F88E" w14:textId="536461C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505702</w:t>
            </w:r>
          </w:p>
        </w:tc>
        <w:tc>
          <w:tcPr>
            <w:tcW w:w="3752" w:type="pct"/>
          </w:tcPr>
          <w:p w14:paraId="46910FB1" w14:textId="4C5E9668"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по учету средств государственных целевых внебюджетных фондов</w:t>
            </w:r>
          </w:p>
        </w:tc>
      </w:tr>
      <w:tr w:rsidR="00CC5207" w:rsidRPr="0009798C" w14:paraId="069377FA" w14:textId="77777777" w:rsidTr="00BE2BE9">
        <w:tc>
          <w:tcPr>
            <w:tcW w:w="680" w:type="pct"/>
            <w:vAlign w:val="center"/>
          </w:tcPr>
          <w:p w14:paraId="7F5EB75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AD01C9" w14:textId="49C4EB8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505703</w:t>
            </w:r>
          </w:p>
        </w:tc>
        <w:tc>
          <w:tcPr>
            <w:tcW w:w="3752" w:type="pct"/>
          </w:tcPr>
          <w:p w14:paraId="5B2A733B"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учреждений республиканского бюджета</w:t>
            </w:r>
          </w:p>
        </w:tc>
      </w:tr>
      <w:tr w:rsidR="00CC5207" w:rsidRPr="0009798C" w14:paraId="755A4C5E" w14:textId="77777777" w:rsidTr="00BE2BE9">
        <w:tc>
          <w:tcPr>
            <w:tcW w:w="680" w:type="pct"/>
            <w:vAlign w:val="center"/>
          </w:tcPr>
          <w:p w14:paraId="626E679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8A0246" w14:textId="736A5AC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505704</w:t>
            </w:r>
          </w:p>
        </w:tc>
        <w:tc>
          <w:tcPr>
            <w:tcW w:w="3752" w:type="pct"/>
          </w:tcPr>
          <w:p w14:paraId="09860429" w14:textId="3E43A338"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учреждений</w:t>
            </w:r>
            <w:r w:rsidRPr="0009798C">
              <w:rPr>
                <w:rFonts w:ascii="Times New Roman" w:hAnsi="Times New Roman" w:cs="Times New Roman"/>
                <w:b/>
              </w:rPr>
              <w:t xml:space="preserve"> </w:t>
            </w:r>
            <w:r w:rsidRPr="0009798C">
              <w:rPr>
                <w:rFonts w:ascii="Times New Roman" w:hAnsi="Times New Roman" w:cs="Times New Roman"/>
              </w:rPr>
              <w:t>государственных целевых внебюджетных фондов</w:t>
            </w:r>
          </w:p>
        </w:tc>
      </w:tr>
      <w:tr w:rsidR="00CC5207" w:rsidRPr="0009798C" w14:paraId="43B3B530" w14:textId="77777777" w:rsidTr="00BE2BE9">
        <w:tc>
          <w:tcPr>
            <w:tcW w:w="680" w:type="pct"/>
            <w:vAlign w:val="center"/>
          </w:tcPr>
          <w:p w14:paraId="2430AA3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FDA69C" w14:textId="7A8F604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505705</w:t>
            </w:r>
          </w:p>
        </w:tc>
        <w:tc>
          <w:tcPr>
            <w:tcW w:w="3752" w:type="pct"/>
          </w:tcPr>
          <w:p w14:paraId="12EDB133"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по учету доходов бюджетных учреждений по платным услугам и иной приносящей доход деятельности</w:t>
            </w:r>
          </w:p>
        </w:tc>
      </w:tr>
      <w:tr w:rsidR="00CC5207" w:rsidRPr="0009798C" w14:paraId="7DB72337" w14:textId="77777777" w:rsidTr="00BE2BE9">
        <w:tc>
          <w:tcPr>
            <w:tcW w:w="680" w:type="pct"/>
            <w:vAlign w:val="center"/>
          </w:tcPr>
          <w:p w14:paraId="603ACD1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DB300B" w14:textId="586939B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505706</w:t>
            </w:r>
          </w:p>
        </w:tc>
        <w:tc>
          <w:tcPr>
            <w:tcW w:w="3752" w:type="pct"/>
          </w:tcPr>
          <w:p w14:paraId="55CEE86B" w14:textId="65B1F8D6"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по учету расходов бюджетных учреждений по платным услугам и иной приносящей доход деятельности</w:t>
            </w:r>
          </w:p>
        </w:tc>
      </w:tr>
      <w:tr w:rsidR="00CC5207" w:rsidRPr="0009798C" w14:paraId="7C88FA08" w14:textId="77777777" w:rsidTr="00BE2BE9">
        <w:tc>
          <w:tcPr>
            <w:tcW w:w="680" w:type="pct"/>
            <w:vAlign w:val="center"/>
          </w:tcPr>
          <w:p w14:paraId="75CEE6B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7616DC" w14:textId="598E870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505707</w:t>
            </w:r>
          </w:p>
        </w:tc>
        <w:tc>
          <w:tcPr>
            <w:tcW w:w="3752" w:type="pct"/>
          </w:tcPr>
          <w:p w14:paraId="5657ACB2" w14:textId="7777777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счетам по учету средств целевых бюджетных фондов</w:t>
            </w:r>
          </w:p>
        </w:tc>
      </w:tr>
      <w:tr w:rsidR="00CC5207" w:rsidRPr="0009798C" w14:paraId="158AD0D5" w14:textId="77777777" w:rsidTr="00BE2BE9">
        <w:tc>
          <w:tcPr>
            <w:tcW w:w="680" w:type="pct"/>
            <w:vAlign w:val="center"/>
          </w:tcPr>
          <w:p w14:paraId="48E0CA4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BCFCA0" w14:textId="0442B859" w:rsidR="00CC5207" w:rsidRPr="0009798C" w:rsidRDefault="00CC5207" w:rsidP="00CC5207">
            <w:pPr>
              <w:ind w:firstLine="0"/>
              <w:contextualSpacing/>
              <w:jc w:val="center"/>
              <w:rPr>
                <w:rFonts w:ascii="Times New Roman" w:hAnsi="Times New Roman" w:cs="Times New Roman"/>
                <w:b/>
                <w:lang w:val="en-US"/>
              </w:rPr>
            </w:pPr>
            <w:r w:rsidRPr="0009798C">
              <w:rPr>
                <w:rFonts w:ascii="Times New Roman" w:hAnsi="Times New Roman" w:cs="Times New Roman"/>
                <w:b/>
              </w:rPr>
              <w:t>5057</w:t>
            </w:r>
            <w:r w:rsidRPr="0009798C">
              <w:rPr>
                <w:rFonts w:ascii="Times New Roman" w:hAnsi="Times New Roman" w:cs="Times New Roman"/>
                <w:b/>
                <w:lang w:val="en-US"/>
              </w:rPr>
              <w:t>79</w:t>
            </w:r>
          </w:p>
        </w:tc>
        <w:tc>
          <w:tcPr>
            <w:tcW w:w="3752" w:type="pct"/>
          </w:tcPr>
          <w:p w14:paraId="57348979" w14:textId="6A389C27" w:rsidR="00CC5207" w:rsidRPr="0009798C" w:rsidRDefault="00CC5207" w:rsidP="00CC5207">
            <w:pPr>
              <w:overflowPunct w:val="0"/>
              <w:ind w:firstLine="0"/>
              <w:contextualSpacing/>
              <w:rPr>
                <w:rFonts w:ascii="Times New Roman" w:hAnsi="Times New Roman" w:cs="Times New Roman"/>
              </w:rPr>
            </w:pPr>
            <w:r w:rsidRPr="0009798C">
              <w:rPr>
                <w:rFonts w:ascii="Times New Roman" w:hAnsi="Times New Roman" w:cs="Times New Roman"/>
              </w:rPr>
              <w:t>По прочим счетам учреждений республиканского бюджета</w:t>
            </w:r>
          </w:p>
        </w:tc>
      </w:tr>
      <w:tr w:rsidR="00CC5207" w:rsidRPr="0009798C" w14:paraId="3421D236" w14:textId="77777777" w:rsidTr="00BE2BE9">
        <w:tc>
          <w:tcPr>
            <w:tcW w:w="680" w:type="pct"/>
            <w:vAlign w:val="center"/>
          </w:tcPr>
          <w:p w14:paraId="097A481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2D0DA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2716AFA" w14:textId="77777777" w:rsidR="00CC5207" w:rsidRPr="0009798C" w:rsidRDefault="00CC5207" w:rsidP="00CC5207">
            <w:pPr>
              <w:pStyle w:val="a7"/>
              <w:contextualSpacing/>
              <w:rPr>
                <w:rFonts w:ascii="Times New Roman" w:hAnsi="Times New Roman" w:cs="Times New Roman"/>
              </w:rPr>
            </w:pPr>
          </w:p>
        </w:tc>
      </w:tr>
      <w:tr w:rsidR="00CC5207" w:rsidRPr="0009798C" w14:paraId="40EB7FAF" w14:textId="77777777" w:rsidTr="00BE2BE9">
        <w:tc>
          <w:tcPr>
            <w:tcW w:w="680" w:type="pct"/>
            <w:vAlign w:val="center"/>
          </w:tcPr>
          <w:p w14:paraId="108A2FD8" w14:textId="15B75798"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5058</w:t>
            </w:r>
          </w:p>
        </w:tc>
        <w:tc>
          <w:tcPr>
            <w:tcW w:w="4320" w:type="pct"/>
            <w:gridSpan w:val="2"/>
          </w:tcPr>
          <w:p w14:paraId="205A3D39"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счетам местного бюджета</w:t>
            </w:r>
          </w:p>
        </w:tc>
      </w:tr>
      <w:tr w:rsidR="00CC5207" w:rsidRPr="0009798C" w14:paraId="33DA8EBB" w14:textId="77777777" w:rsidTr="00BE2BE9">
        <w:tc>
          <w:tcPr>
            <w:tcW w:w="680" w:type="pct"/>
            <w:vAlign w:val="center"/>
          </w:tcPr>
          <w:p w14:paraId="258E3D7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CD88606" w14:textId="3BA63189" w:rsidR="00CC5207" w:rsidRPr="0009798C" w:rsidRDefault="00CC5207" w:rsidP="00CC5207">
            <w:pPr>
              <w:ind w:firstLine="0"/>
              <w:contextualSpacing/>
              <w:jc w:val="center"/>
              <w:rPr>
                <w:rFonts w:ascii="Times New Roman" w:hAnsi="Times New Roman" w:cs="Times New Roman"/>
                <w:b/>
                <w:lang w:eastAsia="en-US"/>
              </w:rPr>
            </w:pPr>
            <w:r w:rsidRPr="0009798C">
              <w:rPr>
                <w:rFonts w:ascii="Times New Roman" w:hAnsi="Times New Roman" w:cs="Times New Roman"/>
                <w:b/>
              </w:rPr>
              <w:t>5058</w:t>
            </w:r>
            <w:r w:rsidRPr="0009798C">
              <w:rPr>
                <w:rFonts w:ascii="Times New Roman" w:hAnsi="Times New Roman" w:cs="Times New Roman"/>
                <w:b/>
                <w:lang w:eastAsia="en-US"/>
              </w:rPr>
              <w:t>01</w:t>
            </w:r>
          </w:p>
        </w:tc>
        <w:tc>
          <w:tcPr>
            <w:tcW w:w="3752" w:type="pct"/>
          </w:tcPr>
          <w:p w14:paraId="799A69D2" w14:textId="77777777" w:rsidR="00CC5207" w:rsidRPr="0009798C" w:rsidRDefault="00CC5207" w:rsidP="00CC5207">
            <w:pPr>
              <w:ind w:firstLine="0"/>
              <w:contextualSpacing/>
              <w:jc w:val="left"/>
              <w:rPr>
                <w:rFonts w:ascii="Times New Roman" w:hAnsi="Times New Roman" w:cs="Times New Roman"/>
                <w:lang w:eastAsia="en-US"/>
              </w:rPr>
            </w:pPr>
            <w:r w:rsidRPr="0009798C">
              <w:rPr>
                <w:rFonts w:ascii="Times New Roman" w:hAnsi="Times New Roman" w:cs="Times New Roman"/>
              </w:rPr>
              <w:t>По счетам</w:t>
            </w:r>
            <w:r w:rsidRPr="0009798C">
              <w:rPr>
                <w:rFonts w:ascii="Times New Roman" w:hAnsi="Times New Roman" w:cs="Times New Roman"/>
                <w:lang w:eastAsia="en-US"/>
              </w:rPr>
              <w:t xml:space="preserve"> по учету средств местного бюджета</w:t>
            </w:r>
          </w:p>
        </w:tc>
      </w:tr>
      <w:tr w:rsidR="00CC5207" w:rsidRPr="0009798C" w14:paraId="16BF7948" w14:textId="77777777" w:rsidTr="00BE2BE9">
        <w:tc>
          <w:tcPr>
            <w:tcW w:w="680" w:type="pct"/>
            <w:vAlign w:val="center"/>
          </w:tcPr>
          <w:p w14:paraId="62A2761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987E16" w14:textId="6402976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5058</w:t>
            </w:r>
            <w:r w:rsidRPr="0009798C">
              <w:rPr>
                <w:rFonts w:ascii="Times New Roman" w:hAnsi="Times New Roman" w:cs="Times New Roman"/>
                <w:b/>
                <w:lang w:eastAsia="en-US"/>
              </w:rPr>
              <w:t>03</w:t>
            </w:r>
          </w:p>
        </w:tc>
        <w:tc>
          <w:tcPr>
            <w:tcW w:w="3752" w:type="pct"/>
          </w:tcPr>
          <w:p w14:paraId="2E29DAE6" w14:textId="77777777" w:rsidR="00CC5207" w:rsidRPr="0009798C" w:rsidRDefault="00CC5207" w:rsidP="00CC5207">
            <w:pPr>
              <w:ind w:firstLine="0"/>
              <w:contextualSpacing/>
              <w:jc w:val="left"/>
              <w:rPr>
                <w:rFonts w:ascii="Times New Roman" w:hAnsi="Times New Roman" w:cs="Times New Roman"/>
              </w:rPr>
            </w:pPr>
            <w:r w:rsidRPr="0009798C">
              <w:rPr>
                <w:rFonts w:ascii="Times New Roman" w:hAnsi="Times New Roman" w:cs="Times New Roman"/>
              </w:rPr>
              <w:t xml:space="preserve">По счетам учреждений </w:t>
            </w:r>
            <w:r w:rsidRPr="0009798C">
              <w:rPr>
                <w:rFonts w:ascii="Times New Roman" w:hAnsi="Times New Roman" w:cs="Times New Roman"/>
                <w:lang w:eastAsia="en-US"/>
              </w:rPr>
              <w:t>местного</w:t>
            </w:r>
            <w:r w:rsidRPr="0009798C">
              <w:rPr>
                <w:rFonts w:ascii="Times New Roman" w:hAnsi="Times New Roman" w:cs="Times New Roman"/>
              </w:rPr>
              <w:t xml:space="preserve"> бюджета</w:t>
            </w:r>
          </w:p>
        </w:tc>
      </w:tr>
      <w:tr w:rsidR="00CC5207" w:rsidRPr="0009798C" w14:paraId="6A1A479B" w14:textId="77777777" w:rsidTr="00BE2BE9">
        <w:tc>
          <w:tcPr>
            <w:tcW w:w="680" w:type="pct"/>
            <w:vAlign w:val="center"/>
          </w:tcPr>
          <w:p w14:paraId="56E25D0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170226" w14:textId="59DAF02F" w:rsidR="00CC5207" w:rsidRPr="0009798C" w:rsidRDefault="00CC5207" w:rsidP="00CC5207">
            <w:pPr>
              <w:ind w:firstLine="0"/>
              <w:contextualSpacing/>
              <w:jc w:val="center"/>
              <w:rPr>
                <w:rFonts w:ascii="Times New Roman" w:hAnsi="Times New Roman" w:cs="Times New Roman"/>
                <w:b/>
                <w:lang w:val="en-US" w:eastAsia="en-US"/>
              </w:rPr>
            </w:pPr>
            <w:r w:rsidRPr="0009798C">
              <w:rPr>
                <w:rFonts w:ascii="Times New Roman" w:hAnsi="Times New Roman" w:cs="Times New Roman"/>
                <w:b/>
              </w:rPr>
              <w:t>5058</w:t>
            </w:r>
            <w:r w:rsidRPr="0009798C">
              <w:rPr>
                <w:rFonts w:ascii="Times New Roman" w:hAnsi="Times New Roman" w:cs="Times New Roman"/>
                <w:b/>
                <w:lang w:val="en-US" w:eastAsia="en-US"/>
              </w:rPr>
              <w:t>79</w:t>
            </w:r>
          </w:p>
        </w:tc>
        <w:tc>
          <w:tcPr>
            <w:tcW w:w="3752" w:type="pct"/>
          </w:tcPr>
          <w:p w14:paraId="1EBA3F47" w14:textId="77777777" w:rsidR="00CC5207" w:rsidRPr="0009798C" w:rsidRDefault="00CC5207" w:rsidP="00CC5207">
            <w:pPr>
              <w:ind w:firstLine="0"/>
              <w:contextualSpacing/>
              <w:jc w:val="left"/>
              <w:rPr>
                <w:rFonts w:ascii="Times New Roman" w:hAnsi="Times New Roman" w:cs="Times New Roman"/>
                <w:lang w:eastAsia="en-US"/>
              </w:rPr>
            </w:pPr>
            <w:r w:rsidRPr="0009798C">
              <w:rPr>
                <w:rFonts w:ascii="Times New Roman" w:hAnsi="Times New Roman" w:cs="Times New Roman"/>
              </w:rPr>
              <w:t xml:space="preserve">По прочим счетам </w:t>
            </w:r>
            <w:r w:rsidRPr="0009798C">
              <w:rPr>
                <w:rFonts w:ascii="Times New Roman" w:hAnsi="Times New Roman" w:cs="Times New Roman"/>
                <w:lang w:eastAsia="en-US"/>
              </w:rPr>
              <w:t>учреждений местного бюджета</w:t>
            </w:r>
          </w:p>
        </w:tc>
      </w:tr>
      <w:tr w:rsidR="00CC5207" w:rsidRPr="0009798C" w14:paraId="4C2563B6" w14:textId="77777777" w:rsidTr="00BE2BE9">
        <w:tc>
          <w:tcPr>
            <w:tcW w:w="680" w:type="pct"/>
            <w:vAlign w:val="center"/>
          </w:tcPr>
          <w:p w14:paraId="0D39E3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E1DE9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4250B0A" w14:textId="77777777" w:rsidR="00CC5207" w:rsidRPr="0009798C" w:rsidRDefault="00CC5207" w:rsidP="00CC5207">
            <w:pPr>
              <w:pStyle w:val="a7"/>
              <w:contextualSpacing/>
              <w:rPr>
                <w:rFonts w:ascii="Times New Roman" w:hAnsi="Times New Roman" w:cs="Times New Roman"/>
              </w:rPr>
            </w:pPr>
          </w:p>
        </w:tc>
      </w:tr>
      <w:tr w:rsidR="00CC5207" w:rsidRPr="0009798C" w14:paraId="4B1A996E" w14:textId="77777777" w:rsidTr="00BE2BE9">
        <w:tc>
          <w:tcPr>
            <w:tcW w:w="680" w:type="pct"/>
            <w:vAlign w:val="center"/>
          </w:tcPr>
          <w:p w14:paraId="516F23D8" w14:textId="08FD586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5059</w:t>
            </w:r>
          </w:p>
        </w:tc>
        <w:tc>
          <w:tcPr>
            <w:tcW w:w="4320" w:type="pct"/>
            <w:gridSpan w:val="2"/>
          </w:tcPr>
          <w:p w14:paraId="2FBEF06F" w14:textId="09C03469"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счетам юридических лиц</w:t>
            </w:r>
          </w:p>
        </w:tc>
      </w:tr>
      <w:tr w:rsidR="00CC5207" w:rsidRPr="0009798C" w14:paraId="3D8D70BD" w14:textId="77777777" w:rsidTr="00BE2BE9">
        <w:tc>
          <w:tcPr>
            <w:tcW w:w="680" w:type="pct"/>
            <w:vAlign w:val="center"/>
          </w:tcPr>
          <w:p w14:paraId="567CF94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3735330" w14:textId="5307A52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5059</w:t>
            </w:r>
            <w:r w:rsidRPr="0009798C">
              <w:rPr>
                <w:rFonts w:ascii="Times New Roman" w:hAnsi="Times New Roman" w:cs="Times New Roman"/>
                <w:b/>
                <w:lang w:val="en-US"/>
              </w:rPr>
              <w:t>21</w:t>
            </w:r>
          </w:p>
        </w:tc>
        <w:tc>
          <w:tcPr>
            <w:tcW w:w="3752" w:type="pct"/>
          </w:tcPr>
          <w:p w14:paraId="4A4B15B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текущим счетам </w:t>
            </w:r>
            <w:r w:rsidRPr="0009798C">
              <w:rPr>
                <w:rFonts w:ascii="Times New Roman" w:hAnsi="Times New Roman" w:cs="Times New Roman"/>
              </w:rPr>
              <w:t>юридических лиц - резидентов</w:t>
            </w:r>
          </w:p>
        </w:tc>
      </w:tr>
      <w:tr w:rsidR="00CC5207" w:rsidRPr="0009798C" w14:paraId="50F8F140" w14:textId="77777777" w:rsidTr="00BE2BE9">
        <w:tc>
          <w:tcPr>
            <w:tcW w:w="680" w:type="pct"/>
            <w:vAlign w:val="center"/>
          </w:tcPr>
          <w:p w14:paraId="762AD94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4DE51BB" w14:textId="0DAC859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5059</w:t>
            </w:r>
            <w:r w:rsidRPr="0009798C">
              <w:rPr>
                <w:rFonts w:ascii="Times New Roman" w:hAnsi="Times New Roman" w:cs="Times New Roman"/>
                <w:b/>
                <w:lang w:val="en-US"/>
              </w:rPr>
              <w:t>22</w:t>
            </w:r>
          </w:p>
        </w:tc>
        <w:tc>
          <w:tcPr>
            <w:tcW w:w="3752" w:type="pct"/>
          </w:tcPr>
          <w:p w14:paraId="3FF2642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текущим счетам юридических лиц-нерезидентов</w:t>
            </w:r>
          </w:p>
        </w:tc>
      </w:tr>
      <w:tr w:rsidR="00CC5207" w:rsidRPr="0009798C" w14:paraId="3243FB32" w14:textId="77777777" w:rsidTr="00BE2BE9">
        <w:tc>
          <w:tcPr>
            <w:tcW w:w="680" w:type="pct"/>
            <w:vAlign w:val="center"/>
          </w:tcPr>
          <w:p w14:paraId="794C103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6172ABA" w14:textId="45F5CAB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505923</w:t>
            </w:r>
          </w:p>
        </w:tc>
        <w:tc>
          <w:tcPr>
            <w:tcW w:w="3752" w:type="pct"/>
          </w:tcPr>
          <w:p w14:paraId="71CF2178" w14:textId="0C6F08B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текущим счетам в драгоценных металлах юридических лиц - резидентов</w:t>
            </w:r>
          </w:p>
        </w:tc>
      </w:tr>
      <w:tr w:rsidR="00CC5207" w:rsidRPr="0009798C" w14:paraId="79D97CFE" w14:textId="77777777" w:rsidTr="00BE2BE9">
        <w:tc>
          <w:tcPr>
            <w:tcW w:w="680" w:type="pct"/>
            <w:vAlign w:val="center"/>
          </w:tcPr>
          <w:p w14:paraId="750877B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0E59D6A" w14:textId="6235130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505924</w:t>
            </w:r>
          </w:p>
        </w:tc>
        <w:tc>
          <w:tcPr>
            <w:tcW w:w="3752" w:type="pct"/>
          </w:tcPr>
          <w:p w14:paraId="63D4E81D" w14:textId="79D40A7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По текущим счетам в драгоценных металлах юридических лиц - нерезидентов</w:t>
            </w:r>
          </w:p>
        </w:tc>
      </w:tr>
      <w:tr w:rsidR="00CC5207" w:rsidRPr="0009798C" w14:paraId="6D61B2E0" w14:textId="77777777" w:rsidTr="00BE2BE9">
        <w:tc>
          <w:tcPr>
            <w:tcW w:w="680" w:type="pct"/>
            <w:vAlign w:val="center"/>
          </w:tcPr>
          <w:p w14:paraId="279D220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2EFC7F" w14:textId="061C17A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5059</w:t>
            </w:r>
            <w:r w:rsidRPr="0009798C">
              <w:rPr>
                <w:rFonts w:ascii="Times New Roman" w:hAnsi="Times New Roman" w:cs="Times New Roman"/>
                <w:b/>
                <w:lang w:val="en-US"/>
              </w:rPr>
              <w:t>2</w:t>
            </w:r>
            <w:r w:rsidRPr="0009798C">
              <w:rPr>
                <w:rFonts w:ascii="Times New Roman" w:hAnsi="Times New Roman" w:cs="Times New Roman"/>
                <w:b/>
              </w:rPr>
              <w:t>5</w:t>
            </w:r>
          </w:p>
        </w:tc>
        <w:tc>
          <w:tcPr>
            <w:tcW w:w="3752" w:type="pct"/>
          </w:tcPr>
          <w:p w14:paraId="6F997671" w14:textId="791F47E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По карточным счетам юридических лиц - резидентов</w:t>
            </w:r>
          </w:p>
        </w:tc>
      </w:tr>
      <w:tr w:rsidR="00CC5207" w:rsidRPr="0009798C" w14:paraId="7BCC9FF8" w14:textId="77777777" w:rsidTr="00BE2BE9">
        <w:tc>
          <w:tcPr>
            <w:tcW w:w="680" w:type="pct"/>
            <w:vAlign w:val="center"/>
          </w:tcPr>
          <w:p w14:paraId="581835E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3D7F858" w14:textId="5B81C8B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5059</w:t>
            </w:r>
            <w:r w:rsidRPr="0009798C">
              <w:rPr>
                <w:rFonts w:ascii="Times New Roman" w:hAnsi="Times New Roman" w:cs="Times New Roman"/>
                <w:b/>
                <w:lang w:val="en-US"/>
              </w:rPr>
              <w:t>2</w:t>
            </w:r>
            <w:r w:rsidRPr="0009798C">
              <w:rPr>
                <w:rFonts w:ascii="Times New Roman" w:hAnsi="Times New Roman" w:cs="Times New Roman"/>
                <w:b/>
              </w:rPr>
              <w:t>6</w:t>
            </w:r>
          </w:p>
        </w:tc>
        <w:tc>
          <w:tcPr>
            <w:tcW w:w="3752" w:type="pct"/>
          </w:tcPr>
          <w:p w14:paraId="7F5F0841" w14:textId="2C9F512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По карточным счетам юридических лиц - нерезидентов</w:t>
            </w:r>
          </w:p>
        </w:tc>
      </w:tr>
      <w:tr w:rsidR="00CC5207" w:rsidRPr="0009798C" w14:paraId="5F0DB343" w14:textId="77777777" w:rsidTr="00BE2BE9">
        <w:tc>
          <w:tcPr>
            <w:tcW w:w="680" w:type="pct"/>
            <w:vAlign w:val="center"/>
          </w:tcPr>
          <w:p w14:paraId="728416A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065511E" w14:textId="29FE6D4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505927</w:t>
            </w:r>
          </w:p>
        </w:tc>
        <w:tc>
          <w:tcPr>
            <w:tcW w:w="3752" w:type="pct"/>
          </w:tcPr>
          <w:p w14:paraId="59E5C6EF" w14:textId="416ECF2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По прочим депозитам юридических лиц - резидентов</w:t>
            </w:r>
          </w:p>
        </w:tc>
      </w:tr>
      <w:tr w:rsidR="00CC5207" w:rsidRPr="0009798C" w14:paraId="3E24FF7B" w14:textId="77777777" w:rsidTr="00BE2BE9">
        <w:tc>
          <w:tcPr>
            <w:tcW w:w="680" w:type="pct"/>
            <w:vAlign w:val="center"/>
          </w:tcPr>
          <w:p w14:paraId="2BA2F58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5B1C38A" w14:textId="78CA7F6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505928</w:t>
            </w:r>
          </w:p>
        </w:tc>
        <w:tc>
          <w:tcPr>
            <w:tcW w:w="3752" w:type="pct"/>
          </w:tcPr>
          <w:p w14:paraId="2FA73EE7" w14:textId="316E412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По прочим депозитам юридических лиц - нерезидентов</w:t>
            </w:r>
          </w:p>
        </w:tc>
      </w:tr>
      <w:tr w:rsidR="00CC5207" w:rsidRPr="0009798C" w14:paraId="0C6D2DC0" w14:textId="77777777" w:rsidTr="00BE2BE9">
        <w:tc>
          <w:tcPr>
            <w:tcW w:w="680" w:type="pct"/>
            <w:vAlign w:val="center"/>
          </w:tcPr>
          <w:p w14:paraId="12FF9B79"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2FC331E"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041EEA6" w14:textId="77777777" w:rsidR="00CC5207" w:rsidRPr="0009798C" w:rsidRDefault="00CC5207" w:rsidP="00CC5207">
            <w:pPr>
              <w:ind w:firstLine="0"/>
              <w:contextualSpacing/>
              <w:rPr>
                <w:rFonts w:ascii="Times New Roman" w:hAnsi="Times New Roman" w:cs="Times New Roman"/>
              </w:rPr>
            </w:pPr>
          </w:p>
        </w:tc>
      </w:tr>
      <w:tr w:rsidR="00CC5207" w:rsidRPr="0009798C" w14:paraId="2E50ADA5" w14:textId="77777777" w:rsidTr="00BE2BE9">
        <w:tc>
          <w:tcPr>
            <w:tcW w:w="680" w:type="pct"/>
            <w:vAlign w:val="center"/>
          </w:tcPr>
          <w:p w14:paraId="6EDC9418" w14:textId="062D775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5060</w:t>
            </w:r>
          </w:p>
        </w:tc>
        <w:tc>
          <w:tcPr>
            <w:tcW w:w="4320" w:type="pct"/>
            <w:gridSpan w:val="2"/>
          </w:tcPr>
          <w:p w14:paraId="363BC711" w14:textId="68E72AD5" w:rsidR="00CC5207" w:rsidRPr="0009798C" w:rsidRDefault="00CC5207" w:rsidP="00CC5207">
            <w:pPr>
              <w:ind w:firstLine="0"/>
              <w:contextualSpacing/>
              <w:rPr>
                <w:rFonts w:ascii="Times New Roman" w:hAnsi="Times New Roman" w:cs="Times New Roman"/>
              </w:rPr>
            </w:pPr>
            <w:r w:rsidRPr="0009798C">
              <w:rPr>
                <w:rStyle w:val="af0"/>
                <w:rFonts w:ascii="Times New Roman" w:hAnsi="Times New Roman" w:cs="Times New Roman"/>
                <w:bCs/>
                <w:color w:val="auto"/>
              </w:rPr>
              <w:t xml:space="preserve">Процентные расходы по счетам </w:t>
            </w:r>
            <w:r w:rsidRPr="0009798C">
              <w:rPr>
                <w:rFonts w:ascii="Times New Roman" w:hAnsi="Times New Roman" w:cs="Times New Roman"/>
                <w:b/>
              </w:rPr>
              <w:t>индивидуальных предпринимателей,</w:t>
            </w:r>
            <w:r w:rsidRPr="0009798C">
              <w:rPr>
                <w:rFonts w:ascii="Times New Roman" w:hAnsi="Times New Roman" w:cs="Times New Roman"/>
                <w:lang w:eastAsia="en-US"/>
              </w:rPr>
              <w:t xml:space="preserve"> </w:t>
            </w:r>
            <w:r w:rsidRPr="0009798C">
              <w:rPr>
                <w:rFonts w:ascii="Times New Roman" w:hAnsi="Times New Roman" w:cs="Times New Roman"/>
                <w:b/>
                <w:lang w:eastAsia="en-US"/>
              </w:rPr>
              <w:t>частных нотариусов</w:t>
            </w:r>
          </w:p>
        </w:tc>
      </w:tr>
      <w:tr w:rsidR="00CC5207" w:rsidRPr="0009798C" w14:paraId="3052C083" w14:textId="77777777" w:rsidTr="00BE2BE9">
        <w:tc>
          <w:tcPr>
            <w:tcW w:w="680" w:type="pct"/>
            <w:vAlign w:val="center"/>
          </w:tcPr>
          <w:p w14:paraId="7421DEC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26BA772" w14:textId="3575C2D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5060</w:t>
            </w:r>
            <w:r w:rsidRPr="0009798C">
              <w:rPr>
                <w:rFonts w:ascii="Times New Roman" w:hAnsi="Times New Roman" w:cs="Times New Roman"/>
                <w:b/>
                <w:lang w:val="en-US"/>
              </w:rPr>
              <w:t>31</w:t>
            </w:r>
          </w:p>
        </w:tc>
        <w:tc>
          <w:tcPr>
            <w:tcW w:w="3752" w:type="pct"/>
          </w:tcPr>
          <w:p w14:paraId="07039AB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текущим счетам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0C92D05D" w14:textId="77777777" w:rsidTr="00BE2BE9">
        <w:tc>
          <w:tcPr>
            <w:tcW w:w="680" w:type="pct"/>
            <w:vAlign w:val="center"/>
          </w:tcPr>
          <w:p w14:paraId="71B0224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D1EE817" w14:textId="1201C84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5060</w:t>
            </w:r>
            <w:r w:rsidRPr="0009798C">
              <w:rPr>
                <w:rFonts w:ascii="Times New Roman" w:hAnsi="Times New Roman" w:cs="Times New Roman"/>
                <w:b/>
                <w:lang w:val="en-US"/>
              </w:rPr>
              <w:t>33</w:t>
            </w:r>
          </w:p>
        </w:tc>
        <w:tc>
          <w:tcPr>
            <w:tcW w:w="3752" w:type="pct"/>
          </w:tcPr>
          <w:p w14:paraId="75BA7120" w14:textId="2029446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По текущим счетам в драгоценных металлах 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tc>
      </w:tr>
      <w:tr w:rsidR="00CC5207" w:rsidRPr="0009798C" w14:paraId="7793EF39" w14:textId="77777777" w:rsidTr="00BE2BE9">
        <w:tc>
          <w:tcPr>
            <w:tcW w:w="680" w:type="pct"/>
            <w:vAlign w:val="center"/>
          </w:tcPr>
          <w:p w14:paraId="77503D7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C52516C" w14:textId="4C403D1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506035</w:t>
            </w:r>
          </w:p>
        </w:tc>
        <w:tc>
          <w:tcPr>
            <w:tcW w:w="3752" w:type="pct"/>
          </w:tcPr>
          <w:p w14:paraId="5D0A84C2" w14:textId="6F07FAB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счетам по учету денежных средств индивидуальных предпринимателей, частных нотариусов</w:t>
            </w:r>
            <w:r w:rsidRPr="0009798C">
              <w:rPr>
                <w:rFonts w:ascii="Times New Roman" w:hAnsi="Times New Roman" w:cs="Times New Roman"/>
              </w:rPr>
              <w:t xml:space="preserve"> </w:t>
            </w:r>
            <w:r w:rsidRPr="0009798C">
              <w:rPr>
                <w:rFonts w:ascii="Times New Roman" w:hAnsi="Times New Roman" w:cs="Times New Roman"/>
                <w:lang w:eastAsia="en-US"/>
              </w:rPr>
              <w:t>для расчетов по операциям, совершаемым с использованием платежных карт</w:t>
            </w:r>
          </w:p>
        </w:tc>
      </w:tr>
      <w:tr w:rsidR="00CC5207" w:rsidRPr="0009798C" w14:paraId="1193C64E" w14:textId="77777777" w:rsidTr="00BE2BE9">
        <w:tc>
          <w:tcPr>
            <w:tcW w:w="680" w:type="pct"/>
            <w:vAlign w:val="center"/>
          </w:tcPr>
          <w:p w14:paraId="267A2F92"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87FB60D" w14:textId="0D40626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506037</w:t>
            </w:r>
          </w:p>
        </w:tc>
        <w:tc>
          <w:tcPr>
            <w:tcW w:w="3752" w:type="pct"/>
          </w:tcPr>
          <w:p w14:paraId="1677EB8A" w14:textId="03B387D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По прочим депозитам</w:t>
            </w:r>
            <w:r w:rsidRPr="0009798C">
              <w:rPr>
                <w:rFonts w:ascii="Times New Roman" w:hAnsi="Times New Roman" w:cs="Times New Roman"/>
                <w:b/>
              </w:rPr>
              <w:t xml:space="preserve">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65B621F8" w14:textId="77777777" w:rsidTr="00BE2BE9">
        <w:tc>
          <w:tcPr>
            <w:tcW w:w="680" w:type="pct"/>
            <w:vAlign w:val="center"/>
          </w:tcPr>
          <w:p w14:paraId="6D2B688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555630D"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27C5AE22"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0FD00624" w14:textId="77777777" w:rsidTr="00BE2BE9">
        <w:tc>
          <w:tcPr>
            <w:tcW w:w="680" w:type="pct"/>
            <w:vAlign w:val="center"/>
          </w:tcPr>
          <w:p w14:paraId="003C5055" w14:textId="1492BC1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5061</w:t>
            </w:r>
          </w:p>
        </w:tc>
        <w:tc>
          <w:tcPr>
            <w:tcW w:w="4320" w:type="pct"/>
            <w:gridSpan w:val="2"/>
          </w:tcPr>
          <w:p w14:paraId="1D77965C" w14:textId="06EA1168" w:rsidR="00CC5207" w:rsidRPr="0009798C" w:rsidRDefault="00CC5207" w:rsidP="00CC5207">
            <w:pPr>
              <w:ind w:firstLine="0"/>
              <w:contextualSpacing/>
              <w:rPr>
                <w:rFonts w:ascii="Times New Roman" w:hAnsi="Times New Roman" w:cs="Times New Roman"/>
                <w:lang w:eastAsia="en-US"/>
              </w:rPr>
            </w:pPr>
            <w:r w:rsidRPr="0009798C">
              <w:rPr>
                <w:rStyle w:val="af0"/>
                <w:rFonts w:ascii="Times New Roman" w:hAnsi="Times New Roman" w:cs="Times New Roman"/>
                <w:bCs/>
                <w:color w:val="auto"/>
              </w:rPr>
              <w:t xml:space="preserve">Процентные расходы по счетам </w:t>
            </w:r>
            <w:r w:rsidRPr="0009798C">
              <w:rPr>
                <w:rFonts w:ascii="Times New Roman" w:hAnsi="Times New Roman" w:cs="Times New Roman"/>
                <w:b/>
                <w:lang w:eastAsia="en-US"/>
              </w:rPr>
              <w:t>физических лиц</w:t>
            </w:r>
          </w:p>
        </w:tc>
      </w:tr>
      <w:tr w:rsidR="00CC5207" w:rsidRPr="0009798C" w14:paraId="1F3CE7A7" w14:textId="77777777" w:rsidTr="00BE2BE9">
        <w:tc>
          <w:tcPr>
            <w:tcW w:w="680" w:type="pct"/>
            <w:vAlign w:val="center"/>
          </w:tcPr>
          <w:p w14:paraId="014D5B5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FB6C9CB" w14:textId="2CAC85BD"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5061</w:t>
            </w:r>
            <w:r w:rsidRPr="0009798C">
              <w:rPr>
                <w:rFonts w:ascii="Times New Roman" w:hAnsi="Times New Roman" w:cs="Times New Roman"/>
                <w:b/>
                <w:lang w:val="en-US"/>
              </w:rPr>
              <w:t>41</w:t>
            </w:r>
          </w:p>
        </w:tc>
        <w:tc>
          <w:tcPr>
            <w:tcW w:w="3752" w:type="pct"/>
          </w:tcPr>
          <w:p w14:paraId="72681D67" w14:textId="6EAB5BA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текущим счетам физических лиц </w:t>
            </w:r>
          </w:p>
        </w:tc>
      </w:tr>
      <w:tr w:rsidR="00CC5207" w:rsidRPr="0009798C" w14:paraId="6F3BA0D0" w14:textId="77777777" w:rsidTr="00BE2BE9">
        <w:tc>
          <w:tcPr>
            <w:tcW w:w="680" w:type="pct"/>
            <w:vAlign w:val="center"/>
          </w:tcPr>
          <w:p w14:paraId="4278C8E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EBF414C" w14:textId="73CC094D"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5061</w:t>
            </w:r>
            <w:r w:rsidRPr="0009798C">
              <w:rPr>
                <w:rFonts w:ascii="Times New Roman" w:hAnsi="Times New Roman" w:cs="Times New Roman"/>
                <w:b/>
                <w:lang w:val="en-US"/>
              </w:rPr>
              <w:t>43</w:t>
            </w:r>
          </w:p>
        </w:tc>
        <w:tc>
          <w:tcPr>
            <w:tcW w:w="3752" w:type="pct"/>
          </w:tcPr>
          <w:p w14:paraId="7A38C71D" w14:textId="64BC2A7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текущим счетам в драгоценных металлах физических лиц </w:t>
            </w:r>
          </w:p>
        </w:tc>
      </w:tr>
      <w:tr w:rsidR="00CC5207" w:rsidRPr="0009798C" w14:paraId="4956F47A" w14:textId="77777777" w:rsidTr="00BE2BE9">
        <w:tc>
          <w:tcPr>
            <w:tcW w:w="680" w:type="pct"/>
            <w:vAlign w:val="center"/>
          </w:tcPr>
          <w:p w14:paraId="66FF75D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158270C" w14:textId="2270D5F7"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5061</w:t>
            </w:r>
            <w:r w:rsidRPr="0009798C">
              <w:rPr>
                <w:rFonts w:ascii="Times New Roman" w:hAnsi="Times New Roman" w:cs="Times New Roman"/>
                <w:b/>
                <w:lang w:val="en-US"/>
              </w:rPr>
              <w:t>45</w:t>
            </w:r>
          </w:p>
        </w:tc>
        <w:tc>
          <w:tcPr>
            <w:tcW w:w="3752" w:type="pct"/>
          </w:tcPr>
          <w:p w14:paraId="5DDED9D0" w14:textId="474D9EC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счетам по учету денежных средств физических лиц для расчетов по операциям, совершаемым с использованием платежных карт</w:t>
            </w:r>
          </w:p>
        </w:tc>
      </w:tr>
      <w:tr w:rsidR="00CC5207" w:rsidRPr="0009798C" w14:paraId="5E54B90C" w14:textId="77777777" w:rsidTr="00BE2BE9">
        <w:tc>
          <w:tcPr>
            <w:tcW w:w="680" w:type="pct"/>
            <w:vAlign w:val="center"/>
          </w:tcPr>
          <w:p w14:paraId="0F2CBDE1"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7D21ED" w14:textId="74618EA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5061</w:t>
            </w:r>
            <w:r w:rsidRPr="0009798C">
              <w:rPr>
                <w:rFonts w:ascii="Times New Roman" w:hAnsi="Times New Roman" w:cs="Times New Roman"/>
                <w:b/>
                <w:lang w:val="en-US"/>
              </w:rPr>
              <w:t>47</w:t>
            </w:r>
          </w:p>
        </w:tc>
        <w:tc>
          <w:tcPr>
            <w:tcW w:w="3752" w:type="pct"/>
          </w:tcPr>
          <w:p w14:paraId="558B5BFC" w14:textId="4F7D266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до востребования физических лиц</w:t>
            </w:r>
          </w:p>
        </w:tc>
      </w:tr>
      <w:tr w:rsidR="00CC5207" w:rsidRPr="0009798C" w14:paraId="4449F055" w14:textId="77777777" w:rsidTr="00BE2BE9">
        <w:tc>
          <w:tcPr>
            <w:tcW w:w="680" w:type="pct"/>
            <w:vAlign w:val="center"/>
          </w:tcPr>
          <w:p w14:paraId="56B13FA0"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8E2C86C" w14:textId="407D0C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506149</w:t>
            </w:r>
          </w:p>
        </w:tc>
        <w:tc>
          <w:tcPr>
            <w:tcW w:w="3752" w:type="pct"/>
          </w:tcPr>
          <w:p w14:paraId="5F2FB545" w14:textId="446650A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до востребования в драгоценных металлах физических лиц</w:t>
            </w:r>
          </w:p>
        </w:tc>
      </w:tr>
      <w:tr w:rsidR="00CC5207" w:rsidRPr="0009798C" w14:paraId="27F21CB8" w14:textId="77777777" w:rsidTr="00BE2BE9">
        <w:tc>
          <w:tcPr>
            <w:tcW w:w="680" w:type="pct"/>
            <w:vAlign w:val="center"/>
          </w:tcPr>
          <w:p w14:paraId="10889D9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64123791" w14:textId="6E57D18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506151</w:t>
            </w:r>
          </w:p>
        </w:tc>
        <w:tc>
          <w:tcPr>
            <w:tcW w:w="3752" w:type="pct"/>
          </w:tcPr>
          <w:p w14:paraId="29EA98BC" w14:textId="2EB4172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rPr>
              <w:t xml:space="preserve">По прочим депозитам </w:t>
            </w:r>
            <w:r w:rsidRPr="0009798C">
              <w:rPr>
                <w:rFonts w:ascii="Times New Roman" w:hAnsi="Times New Roman" w:cs="Times New Roman"/>
                <w:lang w:eastAsia="en-US"/>
              </w:rPr>
              <w:t>физических лиц</w:t>
            </w:r>
          </w:p>
        </w:tc>
      </w:tr>
      <w:tr w:rsidR="00CC5207" w:rsidRPr="0009798C" w14:paraId="67B2059E" w14:textId="77777777" w:rsidTr="00BE2BE9">
        <w:tc>
          <w:tcPr>
            <w:tcW w:w="680" w:type="pct"/>
            <w:vAlign w:val="center"/>
          </w:tcPr>
          <w:p w14:paraId="3AE85EF4"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F8F786D"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3E0BD9DF"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0D0B761D" w14:textId="77777777" w:rsidTr="00BE2BE9">
        <w:tc>
          <w:tcPr>
            <w:tcW w:w="680" w:type="pct"/>
            <w:vAlign w:val="center"/>
          </w:tcPr>
          <w:p w14:paraId="338E74C9" w14:textId="5CE6805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5063</w:t>
            </w:r>
          </w:p>
        </w:tc>
        <w:tc>
          <w:tcPr>
            <w:tcW w:w="4320" w:type="pct"/>
            <w:gridSpan w:val="2"/>
          </w:tcPr>
          <w:p w14:paraId="7B231C8E" w14:textId="77777777" w:rsidR="00CC5207" w:rsidRPr="0009798C" w:rsidRDefault="00CC5207" w:rsidP="00CC5207">
            <w:pPr>
              <w:keepNext/>
              <w:ind w:firstLine="0"/>
              <w:contextualSpacing/>
              <w:outlineLvl w:val="7"/>
              <w:rPr>
                <w:rFonts w:ascii="Times New Roman" w:hAnsi="Times New Roman" w:cs="Times New Roman"/>
                <w:b/>
              </w:rPr>
            </w:pPr>
            <w:r w:rsidRPr="0009798C">
              <w:rPr>
                <w:rStyle w:val="af0"/>
                <w:rFonts w:ascii="Times New Roman" w:hAnsi="Times New Roman" w:cs="Times New Roman"/>
                <w:bCs/>
                <w:color w:val="auto"/>
              </w:rPr>
              <w:t xml:space="preserve">Процентные расходы по межбанковским кредитам, </w:t>
            </w:r>
            <w:r w:rsidRPr="0009798C">
              <w:rPr>
                <w:rFonts w:ascii="Times New Roman" w:hAnsi="Times New Roman" w:cs="Times New Roman"/>
                <w:b/>
              </w:rPr>
              <w:t>полученным при недостатке средств на корреспондентском счете («овердрафт»)</w:t>
            </w:r>
          </w:p>
        </w:tc>
      </w:tr>
      <w:tr w:rsidR="00CC5207" w:rsidRPr="0009798C" w14:paraId="0496D176" w14:textId="77777777" w:rsidTr="00BE2BE9">
        <w:tc>
          <w:tcPr>
            <w:tcW w:w="680" w:type="pct"/>
            <w:vAlign w:val="center"/>
          </w:tcPr>
          <w:p w14:paraId="0BBEFA33"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38912AD4" w14:textId="0AAE3E2C"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506303</w:t>
            </w:r>
          </w:p>
        </w:tc>
        <w:tc>
          <w:tcPr>
            <w:tcW w:w="3752" w:type="pct"/>
          </w:tcPr>
          <w:p w14:paraId="3424D89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0C8A340C" w14:textId="77777777" w:rsidTr="00BE2BE9">
        <w:tc>
          <w:tcPr>
            <w:tcW w:w="680" w:type="pct"/>
            <w:vAlign w:val="center"/>
          </w:tcPr>
          <w:p w14:paraId="28EE47DA"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58474192" w14:textId="2E8A7C7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506311</w:t>
            </w:r>
          </w:p>
        </w:tc>
        <w:tc>
          <w:tcPr>
            <w:tcW w:w="3752" w:type="pct"/>
          </w:tcPr>
          <w:p w14:paraId="40AB73E7" w14:textId="15AF5C2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31D94B51" w14:textId="77777777" w:rsidTr="00BE2BE9">
        <w:tc>
          <w:tcPr>
            <w:tcW w:w="680" w:type="pct"/>
            <w:vAlign w:val="center"/>
          </w:tcPr>
          <w:p w14:paraId="2CFB5CA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421DE6D4" w14:textId="70E1BEC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506312</w:t>
            </w:r>
          </w:p>
        </w:tc>
        <w:tc>
          <w:tcPr>
            <w:tcW w:w="3752" w:type="pct"/>
          </w:tcPr>
          <w:p w14:paraId="102D3866" w14:textId="055A676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29834F16" w14:textId="77777777" w:rsidTr="00BE2BE9">
        <w:tc>
          <w:tcPr>
            <w:tcW w:w="680" w:type="pct"/>
            <w:vAlign w:val="center"/>
          </w:tcPr>
          <w:p w14:paraId="782B26F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2A83731B"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FE39978"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0A93ADC3" w14:textId="77777777" w:rsidTr="00BE2BE9">
        <w:tc>
          <w:tcPr>
            <w:tcW w:w="680" w:type="pct"/>
            <w:vAlign w:val="center"/>
          </w:tcPr>
          <w:p w14:paraId="2D7DC534" w14:textId="5D1FC0B2"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5064</w:t>
            </w:r>
          </w:p>
        </w:tc>
        <w:tc>
          <w:tcPr>
            <w:tcW w:w="4320" w:type="pct"/>
            <w:gridSpan w:val="2"/>
          </w:tcPr>
          <w:p w14:paraId="4D0316EF" w14:textId="47335A0A"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межбанковским кредитам, займам и депозитам, привлеченным на срок до 1 месяца</w:t>
            </w:r>
          </w:p>
        </w:tc>
      </w:tr>
      <w:tr w:rsidR="00CC5207" w:rsidRPr="0009798C" w14:paraId="48B69C94" w14:textId="77777777" w:rsidTr="00BE2BE9">
        <w:tc>
          <w:tcPr>
            <w:tcW w:w="680" w:type="pct"/>
            <w:vAlign w:val="center"/>
          </w:tcPr>
          <w:p w14:paraId="5E7DCAA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D39CEB" w14:textId="699C115D"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50640</w:t>
            </w:r>
            <w:r w:rsidRPr="0009798C">
              <w:rPr>
                <w:rFonts w:ascii="Times New Roman" w:hAnsi="Times New Roman" w:cs="Times New Roman"/>
                <w:b/>
                <w:lang w:val="en-US"/>
              </w:rPr>
              <w:t>3</w:t>
            </w:r>
          </w:p>
        </w:tc>
        <w:tc>
          <w:tcPr>
            <w:tcW w:w="3752" w:type="pct"/>
          </w:tcPr>
          <w:p w14:paraId="4337A4B5" w14:textId="1812025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5DB31DB1" w14:textId="77777777" w:rsidTr="00BE2BE9">
        <w:tc>
          <w:tcPr>
            <w:tcW w:w="680" w:type="pct"/>
            <w:vAlign w:val="center"/>
          </w:tcPr>
          <w:p w14:paraId="2A50C1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24A002" w14:textId="47A47B3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506405</w:t>
            </w:r>
          </w:p>
        </w:tc>
        <w:tc>
          <w:tcPr>
            <w:tcW w:w="3752" w:type="pct"/>
          </w:tcPr>
          <w:p w14:paraId="531B69B5" w14:textId="15E02EE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5CFE5197" w14:textId="77777777" w:rsidTr="00BE2BE9">
        <w:tc>
          <w:tcPr>
            <w:tcW w:w="680" w:type="pct"/>
            <w:vAlign w:val="center"/>
          </w:tcPr>
          <w:p w14:paraId="20A1B80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1DAB59" w14:textId="7246252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0</w:t>
            </w:r>
            <w:r w:rsidRPr="0009798C">
              <w:rPr>
                <w:rFonts w:ascii="Times New Roman" w:hAnsi="Times New Roman" w:cs="Times New Roman"/>
                <w:b/>
              </w:rPr>
              <w:t>7</w:t>
            </w:r>
          </w:p>
        </w:tc>
        <w:tc>
          <w:tcPr>
            <w:tcW w:w="3752" w:type="pct"/>
          </w:tcPr>
          <w:p w14:paraId="4843681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5ABD9895" w14:textId="77777777" w:rsidTr="00BE2BE9">
        <w:tc>
          <w:tcPr>
            <w:tcW w:w="680" w:type="pct"/>
            <w:vAlign w:val="center"/>
          </w:tcPr>
          <w:p w14:paraId="238CF00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E07AFA" w14:textId="317A0AB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0</w:t>
            </w:r>
            <w:r w:rsidRPr="0009798C">
              <w:rPr>
                <w:rFonts w:ascii="Times New Roman" w:hAnsi="Times New Roman" w:cs="Times New Roman"/>
                <w:b/>
              </w:rPr>
              <w:t>9</w:t>
            </w:r>
          </w:p>
        </w:tc>
        <w:tc>
          <w:tcPr>
            <w:tcW w:w="3752" w:type="pct"/>
          </w:tcPr>
          <w:p w14:paraId="6EDACB7E" w14:textId="05F0426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Приднестровского республиканского банка</w:t>
            </w:r>
          </w:p>
        </w:tc>
      </w:tr>
      <w:tr w:rsidR="00CC5207" w:rsidRPr="0009798C" w14:paraId="2A1767AD" w14:textId="77777777" w:rsidTr="00BE2BE9">
        <w:tc>
          <w:tcPr>
            <w:tcW w:w="680" w:type="pct"/>
            <w:vAlign w:val="center"/>
          </w:tcPr>
          <w:p w14:paraId="369377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24B0F47" w14:textId="3AD99CD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5064</w:t>
            </w:r>
            <w:r w:rsidRPr="0009798C">
              <w:rPr>
                <w:rFonts w:ascii="Times New Roman" w:hAnsi="Times New Roman" w:cs="Times New Roman"/>
                <w:b/>
                <w:lang w:val="en-US"/>
              </w:rPr>
              <w:t>11</w:t>
            </w:r>
          </w:p>
        </w:tc>
        <w:tc>
          <w:tcPr>
            <w:tcW w:w="3752" w:type="pct"/>
          </w:tcPr>
          <w:p w14:paraId="249603AA" w14:textId="4A79F5B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5E751537" w14:textId="77777777" w:rsidTr="00BE2BE9">
        <w:trPr>
          <w:trHeight w:val="410"/>
        </w:trPr>
        <w:tc>
          <w:tcPr>
            <w:tcW w:w="680" w:type="pct"/>
            <w:vAlign w:val="center"/>
          </w:tcPr>
          <w:p w14:paraId="5EF1264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571244" w14:textId="35D0C96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5064</w:t>
            </w:r>
            <w:r w:rsidRPr="0009798C">
              <w:rPr>
                <w:rFonts w:ascii="Times New Roman" w:hAnsi="Times New Roman" w:cs="Times New Roman"/>
                <w:b/>
                <w:lang w:val="en-US"/>
              </w:rPr>
              <w:t>12</w:t>
            </w:r>
          </w:p>
        </w:tc>
        <w:tc>
          <w:tcPr>
            <w:tcW w:w="3752" w:type="pct"/>
          </w:tcPr>
          <w:p w14:paraId="7B64A0AD" w14:textId="0222426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559B6AAD" w14:textId="77777777" w:rsidTr="00BE2BE9">
        <w:trPr>
          <w:trHeight w:val="410"/>
        </w:trPr>
        <w:tc>
          <w:tcPr>
            <w:tcW w:w="680" w:type="pct"/>
            <w:vAlign w:val="center"/>
          </w:tcPr>
          <w:p w14:paraId="5D2EFAC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57DD5D" w14:textId="097B547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3BD42BA7" w14:textId="257F3BF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432AD540" w14:textId="77777777" w:rsidTr="00BE2BE9">
        <w:trPr>
          <w:trHeight w:val="410"/>
        </w:trPr>
        <w:tc>
          <w:tcPr>
            <w:tcW w:w="680" w:type="pct"/>
            <w:vAlign w:val="center"/>
          </w:tcPr>
          <w:p w14:paraId="465853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95A657" w14:textId="50D6FA4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191B30C6" w14:textId="5006201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08BFE489" w14:textId="77777777" w:rsidTr="00BE2BE9">
        <w:tc>
          <w:tcPr>
            <w:tcW w:w="680" w:type="pct"/>
            <w:vAlign w:val="center"/>
          </w:tcPr>
          <w:p w14:paraId="4CBBCF4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C0C7B29" w14:textId="5C5CB71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65DDCAF4" w14:textId="2D197EE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14BDC991" w14:textId="77777777" w:rsidTr="00BE2BE9">
        <w:tc>
          <w:tcPr>
            <w:tcW w:w="680" w:type="pct"/>
            <w:vAlign w:val="center"/>
          </w:tcPr>
          <w:p w14:paraId="44AF12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72AF5B" w14:textId="578E501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49BDE317" w14:textId="0A824CE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4B714AF5" w14:textId="77777777" w:rsidTr="00BE2BE9">
        <w:tc>
          <w:tcPr>
            <w:tcW w:w="680" w:type="pct"/>
            <w:vAlign w:val="center"/>
          </w:tcPr>
          <w:p w14:paraId="4FEA7B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9DE1D6" w14:textId="64F4818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50EDBCD0" w14:textId="64A6B89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резидентов</w:t>
            </w:r>
          </w:p>
        </w:tc>
      </w:tr>
      <w:tr w:rsidR="00CC5207" w:rsidRPr="0009798C" w14:paraId="1DEFDB35" w14:textId="77777777" w:rsidTr="00BE2BE9">
        <w:tc>
          <w:tcPr>
            <w:tcW w:w="680" w:type="pct"/>
            <w:vAlign w:val="center"/>
          </w:tcPr>
          <w:p w14:paraId="5455793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17EF25" w14:textId="4C9C1A1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5064</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273E592D" w14:textId="6B054D4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нерезидентов</w:t>
            </w:r>
          </w:p>
        </w:tc>
      </w:tr>
      <w:tr w:rsidR="00CC5207" w:rsidRPr="0009798C" w14:paraId="20D95A54" w14:textId="77777777" w:rsidTr="00BE2BE9">
        <w:tc>
          <w:tcPr>
            <w:tcW w:w="680" w:type="pct"/>
            <w:vAlign w:val="center"/>
          </w:tcPr>
          <w:p w14:paraId="15B93B2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E1EF1C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42F2CE1" w14:textId="6814D633" w:rsidR="00CC5207" w:rsidRPr="0009798C" w:rsidRDefault="00CC5207" w:rsidP="00CC5207">
            <w:pPr>
              <w:pStyle w:val="a7"/>
              <w:contextualSpacing/>
              <w:rPr>
                <w:rFonts w:ascii="Times New Roman" w:hAnsi="Times New Roman" w:cs="Times New Roman"/>
              </w:rPr>
            </w:pPr>
          </w:p>
        </w:tc>
      </w:tr>
      <w:tr w:rsidR="00CC5207" w:rsidRPr="0009798C" w14:paraId="421E54CC" w14:textId="77777777" w:rsidTr="00BE2BE9">
        <w:tc>
          <w:tcPr>
            <w:tcW w:w="680" w:type="pct"/>
            <w:vAlign w:val="center"/>
          </w:tcPr>
          <w:p w14:paraId="4D6B10E5" w14:textId="428BE679"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5065</w:t>
            </w:r>
          </w:p>
        </w:tc>
        <w:tc>
          <w:tcPr>
            <w:tcW w:w="4320" w:type="pct"/>
            <w:gridSpan w:val="2"/>
          </w:tcPr>
          <w:p w14:paraId="1F740CDE" w14:textId="31DC1729"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межбанковским кредитам, займам и депозитам, привлеченным на срок от 1 месяца до 1 года</w:t>
            </w:r>
          </w:p>
        </w:tc>
      </w:tr>
      <w:tr w:rsidR="00CC5207" w:rsidRPr="0009798C" w14:paraId="1E976F25" w14:textId="77777777" w:rsidTr="00BE2BE9">
        <w:tc>
          <w:tcPr>
            <w:tcW w:w="680" w:type="pct"/>
            <w:vAlign w:val="center"/>
          </w:tcPr>
          <w:p w14:paraId="20A8002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19F303" w14:textId="125AEDD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50650</w:t>
            </w:r>
            <w:r w:rsidRPr="0009798C">
              <w:rPr>
                <w:rFonts w:ascii="Times New Roman" w:hAnsi="Times New Roman" w:cs="Times New Roman"/>
                <w:b/>
                <w:lang w:val="en-US"/>
              </w:rPr>
              <w:t>3</w:t>
            </w:r>
          </w:p>
        </w:tc>
        <w:tc>
          <w:tcPr>
            <w:tcW w:w="3752" w:type="pct"/>
          </w:tcPr>
          <w:p w14:paraId="468CB20D" w14:textId="63714ED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4477F994" w14:textId="77777777" w:rsidTr="00BE2BE9">
        <w:tc>
          <w:tcPr>
            <w:tcW w:w="680" w:type="pct"/>
            <w:vAlign w:val="center"/>
          </w:tcPr>
          <w:p w14:paraId="0FFA4A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10FD9D" w14:textId="4D4E3E8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506505</w:t>
            </w:r>
          </w:p>
        </w:tc>
        <w:tc>
          <w:tcPr>
            <w:tcW w:w="3752" w:type="pct"/>
          </w:tcPr>
          <w:p w14:paraId="76DE2D2C" w14:textId="2BE1C30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147CC0BC" w14:textId="77777777" w:rsidTr="00BE2BE9">
        <w:tc>
          <w:tcPr>
            <w:tcW w:w="680" w:type="pct"/>
            <w:vAlign w:val="center"/>
          </w:tcPr>
          <w:p w14:paraId="328FB0C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7E00C3" w14:textId="145D447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0</w:t>
            </w:r>
            <w:r w:rsidRPr="0009798C">
              <w:rPr>
                <w:rFonts w:ascii="Times New Roman" w:hAnsi="Times New Roman" w:cs="Times New Roman"/>
                <w:b/>
              </w:rPr>
              <w:t>7</w:t>
            </w:r>
          </w:p>
        </w:tc>
        <w:tc>
          <w:tcPr>
            <w:tcW w:w="3752" w:type="pct"/>
          </w:tcPr>
          <w:p w14:paraId="75F0085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3378F714" w14:textId="77777777" w:rsidTr="00BE2BE9">
        <w:tc>
          <w:tcPr>
            <w:tcW w:w="680" w:type="pct"/>
            <w:vAlign w:val="center"/>
          </w:tcPr>
          <w:p w14:paraId="10FA98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BC4D04" w14:textId="6857DBA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0</w:t>
            </w:r>
            <w:r w:rsidRPr="0009798C">
              <w:rPr>
                <w:rFonts w:ascii="Times New Roman" w:hAnsi="Times New Roman" w:cs="Times New Roman"/>
                <w:b/>
              </w:rPr>
              <w:t>9</w:t>
            </w:r>
          </w:p>
        </w:tc>
        <w:tc>
          <w:tcPr>
            <w:tcW w:w="3752" w:type="pct"/>
          </w:tcPr>
          <w:p w14:paraId="6AE377D4" w14:textId="0CEB85B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Приднестровского республиканского банка</w:t>
            </w:r>
          </w:p>
        </w:tc>
      </w:tr>
      <w:tr w:rsidR="00CC5207" w:rsidRPr="0009798C" w14:paraId="12D9B19B" w14:textId="77777777" w:rsidTr="00BE2BE9">
        <w:tc>
          <w:tcPr>
            <w:tcW w:w="680" w:type="pct"/>
            <w:vAlign w:val="center"/>
          </w:tcPr>
          <w:p w14:paraId="42AB85D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3B7A0D" w14:textId="51A42BA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5065</w:t>
            </w:r>
            <w:r w:rsidRPr="0009798C">
              <w:rPr>
                <w:rFonts w:ascii="Times New Roman" w:hAnsi="Times New Roman" w:cs="Times New Roman"/>
                <w:b/>
                <w:lang w:val="en-US"/>
              </w:rPr>
              <w:t>11</w:t>
            </w:r>
          </w:p>
        </w:tc>
        <w:tc>
          <w:tcPr>
            <w:tcW w:w="3752" w:type="pct"/>
          </w:tcPr>
          <w:p w14:paraId="09C62DDA" w14:textId="2B11ED8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6F95513A" w14:textId="77777777" w:rsidTr="00BE2BE9">
        <w:tc>
          <w:tcPr>
            <w:tcW w:w="680" w:type="pct"/>
            <w:vAlign w:val="center"/>
          </w:tcPr>
          <w:p w14:paraId="447F3DA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6C3DC6" w14:textId="1945925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5065</w:t>
            </w:r>
            <w:r w:rsidRPr="0009798C">
              <w:rPr>
                <w:rFonts w:ascii="Times New Roman" w:hAnsi="Times New Roman" w:cs="Times New Roman"/>
                <w:b/>
                <w:lang w:val="en-US"/>
              </w:rPr>
              <w:t>12</w:t>
            </w:r>
          </w:p>
        </w:tc>
        <w:tc>
          <w:tcPr>
            <w:tcW w:w="3752" w:type="pct"/>
          </w:tcPr>
          <w:p w14:paraId="338AD189" w14:textId="2E9B3E3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15280DC2" w14:textId="77777777" w:rsidTr="00BE2BE9">
        <w:tc>
          <w:tcPr>
            <w:tcW w:w="680" w:type="pct"/>
            <w:vAlign w:val="center"/>
          </w:tcPr>
          <w:p w14:paraId="6FF510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839B56" w14:textId="63E4454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7EEAEA36" w14:textId="594F5C3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37260F24" w14:textId="77777777" w:rsidTr="00BE2BE9">
        <w:tc>
          <w:tcPr>
            <w:tcW w:w="680" w:type="pct"/>
            <w:vAlign w:val="center"/>
          </w:tcPr>
          <w:p w14:paraId="3CA493E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CC041B" w14:textId="0834988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7DC62FD6" w14:textId="0B5382A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639E1BDC" w14:textId="77777777" w:rsidTr="00BE2BE9">
        <w:tc>
          <w:tcPr>
            <w:tcW w:w="680" w:type="pct"/>
            <w:vAlign w:val="center"/>
          </w:tcPr>
          <w:p w14:paraId="4E5A23D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1CEB9B" w14:textId="32B9159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37877B9E" w14:textId="752EC83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1D48FF9D" w14:textId="77777777" w:rsidTr="00BE2BE9">
        <w:tc>
          <w:tcPr>
            <w:tcW w:w="680" w:type="pct"/>
            <w:vAlign w:val="center"/>
          </w:tcPr>
          <w:p w14:paraId="439FC15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C99241" w14:textId="0676BAF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69FCAB6A" w14:textId="3487DA4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w:t>
            </w:r>
            <w:r w:rsidR="00A8320E" w:rsidRPr="0009798C">
              <w:rPr>
                <w:rFonts w:ascii="Times New Roman" w:hAnsi="Times New Roman" w:cs="Times New Roman"/>
              </w:rPr>
              <w:lastRenderedPageBreak/>
              <w:t>нерезидентов</w:t>
            </w:r>
          </w:p>
        </w:tc>
      </w:tr>
      <w:tr w:rsidR="00CC5207" w:rsidRPr="0009798C" w14:paraId="50C75FF4" w14:textId="77777777" w:rsidTr="00BE2BE9">
        <w:tc>
          <w:tcPr>
            <w:tcW w:w="680" w:type="pct"/>
            <w:vAlign w:val="center"/>
          </w:tcPr>
          <w:p w14:paraId="1482F8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80ADD5" w14:textId="03EE9CC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0699AE7B" w14:textId="5F5F38A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резидентов</w:t>
            </w:r>
          </w:p>
        </w:tc>
      </w:tr>
      <w:tr w:rsidR="00CC5207" w:rsidRPr="0009798C" w14:paraId="6A83458B" w14:textId="77777777" w:rsidTr="00BE2BE9">
        <w:tc>
          <w:tcPr>
            <w:tcW w:w="680" w:type="pct"/>
            <w:vAlign w:val="center"/>
          </w:tcPr>
          <w:p w14:paraId="0BB8E11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A10EB2" w14:textId="4935070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5065</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13BD917E" w14:textId="630E329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нерезидентов</w:t>
            </w:r>
          </w:p>
        </w:tc>
      </w:tr>
      <w:tr w:rsidR="00CC5207" w:rsidRPr="0009798C" w14:paraId="70CA292F" w14:textId="77777777" w:rsidTr="00BE2BE9">
        <w:tc>
          <w:tcPr>
            <w:tcW w:w="680" w:type="pct"/>
            <w:vAlign w:val="center"/>
          </w:tcPr>
          <w:p w14:paraId="490FDD3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A7045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25D4FC6" w14:textId="77777777" w:rsidR="00CC5207" w:rsidRPr="0009798C" w:rsidRDefault="00CC5207" w:rsidP="00CC5207">
            <w:pPr>
              <w:pStyle w:val="a7"/>
              <w:contextualSpacing/>
              <w:rPr>
                <w:rFonts w:ascii="Times New Roman" w:hAnsi="Times New Roman" w:cs="Times New Roman"/>
              </w:rPr>
            </w:pPr>
          </w:p>
        </w:tc>
      </w:tr>
      <w:tr w:rsidR="00CC5207" w:rsidRPr="0009798C" w14:paraId="7E12036C" w14:textId="77777777" w:rsidTr="00BE2BE9">
        <w:tc>
          <w:tcPr>
            <w:tcW w:w="680" w:type="pct"/>
            <w:vAlign w:val="center"/>
          </w:tcPr>
          <w:p w14:paraId="169AD5A4" w14:textId="20B89C67"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5066</w:t>
            </w:r>
          </w:p>
        </w:tc>
        <w:tc>
          <w:tcPr>
            <w:tcW w:w="4320" w:type="pct"/>
            <w:gridSpan w:val="2"/>
          </w:tcPr>
          <w:p w14:paraId="4D02C37A" w14:textId="6952C1AE"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межбанковским кредитам, займам и депозитам, привлеченным на срок от 1 года до 3 лет</w:t>
            </w:r>
          </w:p>
        </w:tc>
      </w:tr>
      <w:tr w:rsidR="00CC5207" w:rsidRPr="0009798C" w14:paraId="5439E39D" w14:textId="77777777" w:rsidTr="00BE2BE9">
        <w:tc>
          <w:tcPr>
            <w:tcW w:w="680" w:type="pct"/>
            <w:vAlign w:val="center"/>
          </w:tcPr>
          <w:p w14:paraId="141A39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2A1E29" w14:textId="01AEB79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50660</w:t>
            </w:r>
            <w:r w:rsidRPr="0009798C">
              <w:rPr>
                <w:rFonts w:ascii="Times New Roman" w:hAnsi="Times New Roman" w:cs="Times New Roman"/>
                <w:b/>
                <w:lang w:val="en-US"/>
              </w:rPr>
              <w:t>3</w:t>
            </w:r>
          </w:p>
        </w:tc>
        <w:tc>
          <w:tcPr>
            <w:tcW w:w="3752" w:type="pct"/>
          </w:tcPr>
          <w:p w14:paraId="63D3ED0C" w14:textId="32B8B53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655F722" w14:textId="77777777" w:rsidTr="00BE2BE9">
        <w:tc>
          <w:tcPr>
            <w:tcW w:w="680" w:type="pct"/>
            <w:vAlign w:val="center"/>
          </w:tcPr>
          <w:p w14:paraId="163D46D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D291F9" w14:textId="7632501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506605</w:t>
            </w:r>
          </w:p>
        </w:tc>
        <w:tc>
          <w:tcPr>
            <w:tcW w:w="3752" w:type="pct"/>
          </w:tcPr>
          <w:p w14:paraId="7436D352" w14:textId="63F2CD8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C9FC9AA" w14:textId="77777777" w:rsidTr="00BE2BE9">
        <w:tc>
          <w:tcPr>
            <w:tcW w:w="680" w:type="pct"/>
            <w:vAlign w:val="center"/>
          </w:tcPr>
          <w:p w14:paraId="4BDDDA5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0E59C8" w14:textId="10E6C06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0</w:t>
            </w:r>
            <w:r w:rsidRPr="0009798C">
              <w:rPr>
                <w:rFonts w:ascii="Times New Roman" w:hAnsi="Times New Roman" w:cs="Times New Roman"/>
                <w:b/>
              </w:rPr>
              <w:t>7</w:t>
            </w:r>
          </w:p>
        </w:tc>
        <w:tc>
          <w:tcPr>
            <w:tcW w:w="3752" w:type="pct"/>
          </w:tcPr>
          <w:p w14:paraId="5697122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05C64D66" w14:textId="77777777" w:rsidTr="00BE2BE9">
        <w:tc>
          <w:tcPr>
            <w:tcW w:w="680" w:type="pct"/>
            <w:vAlign w:val="center"/>
          </w:tcPr>
          <w:p w14:paraId="19086FC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B3EF4A" w14:textId="585ED7A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0</w:t>
            </w:r>
            <w:r w:rsidRPr="0009798C">
              <w:rPr>
                <w:rFonts w:ascii="Times New Roman" w:hAnsi="Times New Roman" w:cs="Times New Roman"/>
                <w:b/>
              </w:rPr>
              <w:t>9</w:t>
            </w:r>
          </w:p>
        </w:tc>
        <w:tc>
          <w:tcPr>
            <w:tcW w:w="3752" w:type="pct"/>
          </w:tcPr>
          <w:p w14:paraId="58EFE237" w14:textId="730C9BF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Приднестровского республиканского банка</w:t>
            </w:r>
          </w:p>
        </w:tc>
      </w:tr>
      <w:tr w:rsidR="00CC5207" w:rsidRPr="0009798C" w14:paraId="6FA410EE" w14:textId="77777777" w:rsidTr="00BE2BE9">
        <w:tc>
          <w:tcPr>
            <w:tcW w:w="680" w:type="pct"/>
            <w:vAlign w:val="center"/>
          </w:tcPr>
          <w:p w14:paraId="2393E7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1FEC84" w14:textId="079F87F6"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5066</w:t>
            </w:r>
            <w:r w:rsidRPr="0009798C">
              <w:rPr>
                <w:rFonts w:ascii="Times New Roman" w:hAnsi="Times New Roman" w:cs="Times New Roman"/>
                <w:b/>
                <w:lang w:val="en-US"/>
              </w:rPr>
              <w:t>11</w:t>
            </w:r>
          </w:p>
        </w:tc>
        <w:tc>
          <w:tcPr>
            <w:tcW w:w="3752" w:type="pct"/>
          </w:tcPr>
          <w:p w14:paraId="6FC18F51" w14:textId="0095C9E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00D85958" w14:textId="77777777" w:rsidTr="00BE2BE9">
        <w:tc>
          <w:tcPr>
            <w:tcW w:w="680" w:type="pct"/>
            <w:vAlign w:val="center"/>
          </w:tcPr>
          <w:p w14:paraId="042A7A1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999E89" w14:textId="53B9BC4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5066</w:t>
            </w:r>
            <w:r w:rsidRPr="0009798C">
              <w:rPr>
                <w:rFonts w:ascii="Times New Roman" w:hAnsi="Times New Roman" w:cs="Times New Roman"/>
                <w:b/>
                <w:lang w:val="en-US"/>
              </w:rPr>
              <w:t>12</w:t>
            </w:r>
          </w:p>
        </w:tc>
        <w:tc>
          <w:tcPr>
            <w:tcW w:w="3752" w:type="pct"/>
          </w:tcPr>
          <w:p w14:paraId="5C63EF18" w14:textId="77FB36A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0FDBBB00" w14:textId="77777777" w:rsidTr="00BE2BE9">
        <w:tc>
          <w:tcPr>
            <w:tcW w:w="680" w:type="pct"/>
            <w:vAlign w:val="center"/>
          </w:tcPr>
          <w:p w14:paraId="504BF6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392E0E" w14:textId="2A72EB4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3</w:t>
            </w:r>
          </w:p>
        </w:tc>
        <w:tc>
          <w:tcPr>
            <w:tcW w:w="3752" w:type="pct"/>
          </w:tcPr>
          <w:p w14:paraId="65A897FD" w14:textId="5FEAEA2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6A63134C" w14:textId="77777777" w:rsidTr="00BE2BE9">
        <w:tc>
          <w:tcPr>
            <w:tcW w:w="680" w:type="pct"/>
            <w:vAlign w:val="center"/>
          </w:tcPr>
          <w:p w14:paraId="7BA1AC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69E268" w14:textId="737B9BE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6D1F71F1" w14:textId="6BAE0A0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0DD8F703" w14:textId="77777777" w:rsidTr="00BE2BE9">
        <w:tc>
          <w:tcPr>
            <w:tcW w:w="680" w:type="pct"/>
            <w:vAlign w:val="center"/>
          </w:tcPr>
          <w:p w14:paraId="06E82E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44BF04A" w14:textId="2C487A8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404E106D" w14:textId="68E9405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3B3A6C3A" w14:textId="77777777" w:rsidTr="00BE2BE9">
        <w:tc>
          <w:tcPr>
            <w:tcW w:w="680" w:type="pct"/>
            <w:vAlign w:val="center"/>
          </w:tcPr>
          <w:p w14:paraId="5788DBF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86AB30C" w14:textId="0F57A97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7063AEEB" w14:textId="711401F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4CFB1445" w14:textId="77777777" w:rsidTr="00BE2BE9">
        <w:tc>
          <w:tcPr>
            <w:tcW w:w="680" w:type="pct"/>
            <w:vAlign w:val="center"/>
          </w:tcPr>
          <w:p w14:paraId="4B56B47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568A21" w14:textId="090E15C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0AFDFDB7" w14:textId="35DEE2C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резидентов</w:t>
            </w:r>
          </w:p>
        </w:tc>
      </w:tr>
      <w:tr w:rsidR="00CC5207" w:rsidRPr="0009798C" w14:paraId="73E03A6F" w14:textId="77777777" w:rsidTr="00BE2BE9">
        <w:tc>
          <w:tcPr>
            <w:tcW w:w="680" w:type="pct"/>
            <w:vAlign w:val="center"/>
          </w:tcPr>
          <w:p w14:paraId="57457D2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DEEBBB" w14:textId="0CD21D6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5066</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46061F01" w14:textId="42AF844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нерезидентов</w:t>
            </w:r>
          </w:p>
        </w:tc>
      </w:tr>
      <w:tr w:rsidR="00CC5207" w:rsidRPr="0009798C" w14:paraId="3CBBF3BE" w14:textId="77777777" w:rsidTr="00BE2BE9">
        <w:tc>
          <w:tcPr>
            <w:tcW w:w="680" w:type="pct"/>
            <w:vAlign w:val="center"/>
          </w:tcPr>
          <w:p w14:paraId="7C2EA2B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244F9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00D63D7" w14:textId="77777777" w:rsidR="00CC5207" w:rsidRPr="0009798C" w:rsidRDefault="00CC5207" w:rsidP="00CC5207">
            <w:pPr>
              <w:pStyle w:val="a7"/>
              <w:contextualSpacing/>
              <w:rPr>
                <w:rFonts w:ascii="Times New Roman" w:hAnsi="Times New Roman" w:cs="Times New Roman"/>
              </w:rPr>
            </w:pPr>
          </w:p>
        </w:tc>
      </w:tr>
      <w:tr w:rsidR="00CC5207" w:rsidRPr="0009798C" w14:paraId="7EEFCEF1" w14:textId="77777777" w:rsidTr="00BE2BE9">
        <w:tc>
          <w:tcPr>
            <w:tcW w:w="680" w:type="pct"/>
            <w:vAlign w:val="center"/>
          </w:tcPr>
          <w:p w14:paraId="11828230" w14:textId="0AF9C2D6"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5067</w:t>
            </w:r>
          </w:p>
        </w:tc>
        <w:tc>
          <w:tcPr>
            <w:tcW w:w="4320" w:type="pct"/>
            <w:gridSpan w:val="2"/>
          </w:tcPr>
          <w:p w14:paraId="56C92DD3" w14:textId="7775AA9E"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межбанковским кредитам, займам и депозитам, привлеченным на срок свыше 3 лет</w:t>
            </w:r>
          </w:p>
        </w:tc>
      </w:tr>
      <w:tr w:rsidR="00CC5207" w:rsidRPr="0009798C" w14:paraId="1CCB6E06" w14:textId="77777777" w:rsidTr="00BE2BE9">
        <w:tc>
          <w:tcPr>
            <w:tcW w:w="680" w:type="pct"/>
            <w:vAlign w:val="center"/>
          </w:tcPr>
          <w:p w14:paraId="50E2E4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71FE86" w14:textId="401747E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50670</w:t>
            </w:r>
            <w:r w:rsidRPr="0009798C">
              <w:rPr>
                <w:rFonts w:ascii="Times New Roman" w:hAnsi="Times New Roman" w:cs="Times New Roman"/>
                <w:b/>
                <w:lang w:val="en-US"/>
              </w:rPr>
              <w:t>3</w:t>
            </w:r>
          </w:p>
        </w:tc>
        <w:tc>
          <w:tcPr>
            <w:tcW w:w="3752" w:type="pct"/>
          </w:tcPr>
          <w:p w14:paraId="4F3E1C2B" w14:textId="62734FC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6B62615C" w14:textId="77777777" w:rsidTr="00BE2BE9">
        <w:tc>
          <w:tcPr>
            <w:tcW w:w="680" w:type="pct"/>
            <w:vAlign w:val="center"/>
          </w:tcPr>
          <w:p w14:paraId="522FB8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C90F0A" w14:textId="14AC845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506705</w:t>
            </w:r>
          </w:p>
        </w:tc>
        <w:tc>
          <w:tcPr>
            <w:tcW w:w="3752" w:type="pct"/>
          </w:tcPr>
          <w:p w14:paraId="3B529D1E" w14:textId="28F9DB2C"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6174F8A" w14:textId="77777777" w:rsidTr="00BE2BE9">
        <w:tc>
          <w:tcPr>
            <w:tcW w:w="680" w:type="pct"/>
            <w:vAlign w:val="center"/>
          </w:tcPr>
          <w:p w14:paraId="43488B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29584C" w14:textId="0321AED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0</w:t>
            </w:r>
            <w:r w:rsidRPr="0009798C">
              <w:rPr>
                <w:rFonts w:ascii="Times New Roman" w:hAnsi="Times New Roman" w:cs="Times New Roman"/>
                <w:b/>
              </w:rPr>
              <w:t>7</w:t>
            </w:r>
          </w:p>
        </w:tc>
        <w:tc>
          <w:tcPr>
            <w:tcW w:w="3752" w:type="pct"/>
          </w:tcPr>
          <w:p w14:paraId="3A2D475B"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0B1C3AFC" w14:textId="77777777" w:rsidTr="00BE2BE9">
        <w:tc>
          <w:tcPr>
            <w:tcW w:w="680" w:type="pct"/>
            <w:vAlign w:val="center"/>
          </w:tcPr>
          <w:p w14:paraId="7753470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D8FF4F" w14:textId="5BC2590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0</w:t>
            </w:r>
            <w:r w:rsidRPr="0009798C">
              <w:rPr>
                <w:rFonts w:ascii="Times New Roman" w:hAnsi="Times New Roman" w:cs="Times New Roman"/>
                <w:b/>
              </w:rPr>
              <w:t>9</w:t>
            </w:r>
          </w:p>
        </w:tc>
        <w:tc>
          <w:tcPr>
            <w:tcW w:w="3752" w:type="pct"/>
          </w:tcPr>
          <w:p w14:paraId="2FC747DA" w14:textId="7CC9061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Приднестровского республиканского банка</w:t>
            </w:r>
          </w:p>
        </w:tc>
      </w:tr>
      <w:tr w:rsidR="00CC5207" w:rsidRPr="0009798C" w14:paraId="2DB8DE5C" w14:textId="77777777" w:rsidTr="00BE2BE9">
        <w:tc>
          <w:tcPr>
            <w:tcW w:w="680" w:type="pct"/>
            <w:vAlign w:val="center"/>
          </w:tcPr>
          <w:p w14:paraId="550F7F4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92CDAA" w14:textId="15E5802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506711</w:t>
            </w:r>
          </w:p>
        </w:tc>
        <w:tc>
          <w:tcPr>
            <w:tcW w:w="3752" w:type="pct"/>
          </w:tcPr>
          <w:p w14:paraId="70E8CACC" w14:textId="3E27F2A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0122154E" w14:textId="77777777" w:rsidTr="00BE2BE9">
        <w:tc>
          <w:tcPr>
            <w:tcW w:w="680" w:type="pct"/>
            <w:vAlign w:val="center"/>
          </w:tcPr>
          <w:p w14:paraId="283738C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89FD76" w14:textId="2C8F5C3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2</w:t>
            </w:r>
          </w:p>
        </w:tc>
        <w:tc>
          <w:tcPr>
            <w:tcW w:w="3752" w:type="pct"/>
          </w:tcPr>
          <w:p w14:paraId="6DCD8988" w14:textId="1DD6304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79C926F0" w14:textId="77777777" w:rsidTr="00BE2BE9">
        <w:tc>
          <w:tcPr>
            <w:tcW w:w="680" w:type="pct"/>
            <w:vAlign w:val="center"/>
          </w:tcPr>
          <w:p w14:paraId="7C3B5A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FA3EA7" w14:textId="33F8E5F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506713</w:t>
            </w:r>
          </w:p>
        </w:tc>
        <w:tc>
          <w:tcPr>
            <w:tcW w:w="3752" w:type="pct"/>
          </w:tcPr>
          <w:p w14:paraId="1A423A74" w14:textId="192B569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41DD1043" w14:textId="77777777" w:rsidTr="00BE2BE9">
        <w:tc>
          <w:tcPr>
            <w:tcW w:w="680" w:type="pct"/>
            <w:vAlign w:val="center"/>
          </w:tcPr>
          <w:p w14:paraId="34E7CB3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6C94FD" w14:textId="33419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4</w:t>
            </w:r>
          </w:p>
        </w:tc>
        <w:tc>
          <w:tcPr>
            <w:tcW w:w="3752" w:type="pct"/>
          </w:tcPr>
          <w:p w14:paraId="4F9C7FBB" w14:textId="60F6754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12D57E02" w14:textId="77777777" w:rsidTr="00BE2BE9">
        <w:tc>
          <w:tcPr>
            <w:tcW w:w="680" w:type="pct"/>
            <w:vAlign w:val="center"/>
          </w:tcPr>
          <w:p w14:paraId="1397FE3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007C9E" w14:textId="541609A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5</w:t>
            </w:r>
          </w:p>
        </w:tc>
        <w:tc>
          <w:tcPr>
            <w:tcW w:w="3752" w:type="pct"/>
          </w:tcPr>
          <w:p w14:paraId="32B98950" w14:textId="3618E4A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3622DB0F" w14:textId="77777777" w:rsidTr="00BE2BE9">
        <w:tc>
          <w:tcPr>
            <w:tcW w:w="680" w:type="pct"/>
            <w:vAlign w:val="center"/>
          </w:tcPr>
          <w:p w14:paraId="234FD2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83F75DF" w14:textId="0F02266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6</w:t>
            </w:r>
          </w:p>
        </w:tc>
        <w:tc>
          <w:tcPr>
            <w:tcW w:w="3752" w:type="pct"/>
          </w:tcPr>
          <w:p w14:paraId="4599BE35" w14:textId="5625F91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35774F1C" w14:textId="77777777" w:rsidTr="00BE2BE9">
        <w:tc>
          <w:tcPr>
            <w:tcW w:w="680" w:type="pct"/>
            <w:vAlign w:val="center"/>
          </w:tcPr>
          <w:p w14:paraId="723AA63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06742D" w14:textId="533B230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7</w:t>
            </w:r>
          </w:p>
        </w:tc>
        <w:tc>
          <w:tcPr>
            <w:tcW w:w="3752" w:type="pct"/>
          </w:tcPr>
          <w:p w14:paraId="45A3BC30" w14:textId="059F6AC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резидентов</w:t>
            </w:r>
          </w:p>
        </w:tc>
      </w:tr>
      <w:tr w:rsidR="00CC5207" w:rsidRPr="0009798C" w14:paraId="2CC46D85" w14:textId="77777777" w:rsidTr="00BE2BE9">
        <w:tc>
          <w:tcPr>
            <w:tcW w:w="680" w:type="pct"/>
            <w:vAlign w:val="center"/>
          </w:tcPr>
          <w:p w14:paraId="3D22BE9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F56889" w14:textId="38F49A5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5067</w:t>
            </w:r>
            <w:r w:rsidRPr="0009798C">
              <w:rPr>
                <w:rFonts w:ascii="Times New Roman" w:hAnsi="Times New Roman" w:cs="Times New Roman"/>
                <w:b/>
                <w:lang w:val="en-US"/>
              </w:rPr>
              <w:t>1</w:t>
            </w:r>
            <w:r w:rsidRPr="0009798C">
              <w:rPr>
                <w:rFonts w:ascii="Times New Roman" w:hAnsi="Times New Roman" w:cs="Times New Roman"/>
                <w:b/>
              </w:rPr>
              <w:t>8</w:t>
            </w:r>
          </w:p>
        </w:tc>
        <w:tc>
          <w:tcPr>
            <w:tcW w:w="3752" w:type="pct"/>
          </w:tcPr>
          <w:p w14:paraId="79B841E2" w14:textId="4FCFDD5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нерезидентов</w:t>
            </w:r>
          </w:p>
        </w:tc>
      </w:tr>
      <w:tr w:rsidR="00CC5207" w:rsidRPr="0009798C" w14:paraId="5ACADFAF" w14:textId="77777777" w:rsidTr="00BE2BE9">
        <w:tc>
          <w:tcPr>
            <w:tcW w:w="680" w:type="pct"/>
            <w:vAlign w:val="center"/>
          </w:tcPr>
          <w:p w14:paraId="06AA48E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BAB71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F0F58B5" w14:textId="77777777" w:rsidR="00CC5207" w:rsidRPr="0009798C" w:rsidRDefault="00CC5207" w:rsidP="00CC5207">
            <w:pPr>
              <w:pStyle w:val="a7"/>
              <w:contextualSpacing/>
              <w:rPr>
                <w:rFonts w:ascii="Times New Roman" w:hAnsi="Times New Roman" w:cs="Times New Roman"/>
              </w:rPr>
            </w:pPr>
          </w:p>
        </w:tc>
      </w:tr>
      <w:tr w:rsidR="00CC5207" w:rsidRPr="0009798C" w14:paraId="54EBD31B" w14:textId="77777777" w:rsidTr="00BE2BE9">
        <w:tc>
          <w:tcPr>
            <w:tcW w:w="680" w:type="pct"/>
            <w:vAlign w:val="center"/>
          </w:tcPr>
          <w:p w14:paraId="33F424CD" w14:textId="191A1B05"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5068</w:t>
            </w:r>
          </w:p>
        </w:tc>
        <w:tc>
          <w:tcPr>
            <w:tcW w:w="4320" w:type="pct"/>
            <w:gridSpan w:val="2"/>
          </w:tcPr>
          <w:p w14:paraId="3834995A" w14:textId="24561434"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 xml:space="preserve">Процентные расходы по просроченным привлеченным межбанковским </w:t>
            </w:r>
            <w:r w:rsidRPr="0009798C">
              <w:rPr>
                <w:rStyle w:val="af0"/>
                <w:rFonts w:ascii="Times New Roman" w:hAnsi="Times New Roman" w:cs="Times New Roman"/>
                <w:bCs/>
                <w:color w:val="auto"/>
              </w:rPr>
              <w:lastRenderedPageBreak/>
              <w:t>кредитам, займам и депозитам</w:t>
            </w:r>
          </w:p>
        </w:tc>
      </w:tr>
      <w:tr w:rsidR="00CC5207" w:rsidRPr="0009798C" w14:paraId="7D84561F" w14:textId="77777777" w:rsidTr="00BE2BE9">
        <w:tc>
          <w:tcPr>
            <w:tcW w:w="680" w:type="pct"/>
            <w:vAlign w:val="center"/>
          </w:tcPr>
          <w:p w14:paraId="760EA29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80C816" w14:textId="0DF6CEDF"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506881</w:t>
            </w:r>
          </w:p>
        </w:tc>
        <w:tc>
          <w:tcPr>
            <w:tcW w:w="3752" w:type="pct"/>
          </w:tcPr>
          <w:p w14:paraId="2988BB40" w14:textId="746BEB6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кредитам,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24DF470" w14:textId="77777777" w:rsidTr="00BE2BE9">
        <w:tc>
          <w:tcPr>
            <w:tcW w:w="680" w:type="pct"/>
            <w:vAlign w:val="center"/>
          </w:tcPr>
          <w:p w14:paraId="4B3518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06C573" w14:textId="31CAB5B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506883</w:t>
            </w:r>
          </w:p>
        </w:tc>
        <w:tc>
          <w:tcPr>
            <w:tcW w:w="3752" w:type="pct"/>
          </w:tcPr>
          <w:p w14:paraId="51D1A258" w14:textId="2A4D794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займам,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0F26884B" w14:textId="77777777" w:rsidTr="00BE2BE9">
        <w:tc>
          <w:tcPr>
            <w:tcW w:w="680" w:type="pct"/>
            <w:vAlign w:val="center"/>
          </w:tcPr>
          <w:p w14:paraId="58E8D5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48F68C" w14:textId="5F9162B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506885</w:t>
            </w:r>
          </w:p>
        </w:tc>
        <w:tc>
          <w:tcPr>
            <w:tcW w:w="3752" w:type="pct"/>
          </w:tcPr>
          <w:p w14:paraId="452748F4" w14:textId="19236A9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депозитам,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132EF7EF" w14:textId="77777777" w:rsidTr="00BE2BE9">
        <w:tc>
          <w:tcPr>
            <w:tcW w:w="680" w:type="pct"/>
            <w:vAlign w:val="center"/>
          </w:tcPr>
          <w:p w14:paraId="54475BF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9F1D51" w14:textId="1780B01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506887</w:t>
            </w:r>
          </w:p>
        </w:tc>
        <w:tc>
          <w:tcPr>
            <w:tcW w:w="3752" w:type="pct"/>
          </w:tcPr>
          <w:p w14:paraId="0334946E" w14:textId="6B33F96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Приднестровского республиканского банка</w:t>
            </w:r>
          </w:p>
        </w:tc>
      </w:tr>
      <w:tr w:rsidR="00CC5207" w:rsidRPr="0009798C" w14:paraId="1FBE93B6" w14:textId="77777777" w:rsidTr="00BE2BE9">
        <w:tc>
          <w:tcPr>
            <w:tcW w:w="680" w:type="pct"/>
            <w:vAlign w:val="center"/>
          </w:tcPr>
          <w:p w14:paraId="0BEA599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87C4841" w14:textId="29747D6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506889</w:t>
            </w:r>
          </w:p>
        </w:tc>
        <w:tc>
          <w:tcPr>
            <w:tcW w:w="3752" w:type="pct"/>
          </w:tcPr>
          <w:p w14:paraId="12ECC141" w14:textId="7E015DA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кредитам,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1D90A927" w14:textId="77777777" w:rsidTr="00BE2BE9">
        <w:tc>
          <w:tcPr>
            <w:tcW w:w="680" w:type="pct"/>
            <w:vAlign w:val="center"/>
          </w:tcPr>
          <w:p w14:paraId="6D35705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231DBC" w14:textId="1CB82C9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506890</w:t>
            </w:r>
          </w:p>
        </w:tc>
        <w:tc>
          <w:tcPr>
            <w:tcW w:w="3752" w:type="pct"/>
          </w:tcPr>
          <w:p w14:paraId="7C387941" w14:textId="39AC01A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кредитам,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69B8B350" w14:textId="77777777" w:rsidTr="00BE2BE9">
        <w:tc>
          <w:tcPr>
            <w:tcW w:w="680" w:type="pct"/>
            <w:vAlign w:val="center"/>
          </w:tcPr>
          <w:p w14:paraId="516E579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23E4E0" w14:textId="1D94F0B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50689</w:t>
            </w:r>
            <w:r w:rsidRPr="0009798C">
              <w:rPr>
                <w:rFonts w:ascii="Times New Roman" w:hAnsi="Times New Roman" w:cs="Times New Roman"/>
                <w:b/>
                <w:lang w:val="en-US"/>
              </w:rPr>
              <w:t>1</w:t>
            </w:r>
          </w:p>
        </w:tc>
        <w:tc>
          <w:tcPr>
            <w:tcW w:w="3752" w:type="pct"/>
          </w:tcPr>
          <w:p w14:paraId="291019C0" w14:textId="1047831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займам,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567A31B4" w14:textId="77777777" w:rsidTr="00BE2BE9">
        <w:tc>
          <w:tcPr>
            <w:tcW w:w="680" w:type="pct"/>
            <w:vAlign w:val="center"/>
          </w:tcPr>
          <w:p w14:paraId="6DC3F8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229CA4B" w14:textId="528445C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50689</w:t>
            </w:r>
            <w:r w:rsidRPr="0009798C">
              <w:rPr>
                <w:rFonts w:ascii="Times New Roman" w:hAnsi="Times New Roman" w:cs="Times New Roman"/>
                <w:b/>
                <w:lang w:val="en-US"/>
              </w:rPr>
              <w:t>2</w:t>
            </w:r>
          </w:p>
        </w:tc>
        <w:tc>
          <w:tcPr>
            <w:tcW w:w="3752" w:type="pct"/>
          </w:tcPr>
          <w:p w14:paraId="6842671A" w14:textId="171E01B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займам,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05947C23" w14:textId="77777777" w:rsidTr="00BE2BE9">
        <w:tc>
          <w:tcPr>
            <w:tcW w:w="680" w:type="pct"/>
            <w:vAlign w:val="center"/>
          </w:tcPr>
          <w:p w14:paraId="51B5FE6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EEA3D1" w14:textId="3C6101F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50689</w:t>
            </w:r>
            <w:r w:rsidRPr="0009798C">
              <w:rPr>
                <w:rFonts w:ascii="Times New Roman" w:hAnsi="Times New Roman" w:cs="Times New Roman"/>
                <w:b/>
                <w:lang w:val="en-US"/>
              </w:rPr>
              <w:t>3</w:t>
            </w:r>
          </w:p>
        </w:tc>
        <w:tc>
          <w:tcPr>
            <w:tcW w:w="3752" w:type="pct"/>
          </w:tcPr>
          <w:p w14:paraId="570F6B4E" w14:textId="7F8868A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депозитам, привлеченным от </w:t>
            </w:r>
            <w:r w:rsidR="00A8320E" w:rsidRPr="0009798C">
              <w:rPr>
                <w:rFonts w:ascii="Times New Roman" w:hAnsi="Times New Roman" w:cs="Times New Roman"/>
              </w:rPr>
              <w:t>кредитных организаций-резидентов</w:t>
            </w:r>
          </w:p>
        </w:tc>
      </w:tr>
      <w:tr w:rsidR="00CC5207" w:rsidRPr="0009798C" w14:paraId="65E41FCA" w14:textId="77777777" w:rsidTr="00BE2BE9">
        <w:tc>
          <w:tcPr>
            <w:tcW w:w="680" w:type="pct"/>
            <w:vAlign w:val="center"/>
          </w:tcPr>
          <w:p w14:paraId="2C6AF44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2B008C" w14:textId="159BD80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50689</w:t>
            </w:r>
            <w:r w:rsidRPr="0009798C">
              <w:rPr>
                <w:rFonts w:ascii="Times New Roman" w:hAnsi="Times New Roman" w:cs="Times New Roman"/>
                <w:b/>
                <w:lang w:val="en-US"/>
              </w:rPr>
              <w:t>4</w:t>
            </w:r>
          </w:p>
        </w:tc>
        <w:tc>
          <w:tcPr>
            <w:tcW w:w="3752" w:type="pct"/>
          </w:tcPr>
          <w:p w14:paraId="72C0B4C7" w14:textId="243BCA6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депозитам, привлеченным от </w:t>
            </w:r>
            <w:r w:rsidR="00A8320E" w:rsidRPr="0009798C">
              <w:rPr>
                <w:rFonts w:ascii="Times New Roman" w:hAnsi="Times New Roman" w:cs="Times New Roman"/>
              </w:rPr>
              <w:t>кредитных организаций-нерезидентов</w:t>
            </w:r>
          </w:p>
        </w:tc>
      </w:tr>
      <w:tr w:rsidR="00CC5207" w:rsidRPr="0009798C" w14:paraId="4098BC64" w14:textId="77777777" w:rsidTr="00BE2BE9">
        <w:tc>
          <w:tcPr>
            <w:tcW w:w="680" w:type="pct"/>
            <w:vAlign w:val="center"/>
          </w:tcPr>
          <w:p w14:paraId="7BA47EF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A8C4B7" w14:textId="3017852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50689</w:t>
            </w:r>
            <w:r w:rsidRPr="0009798C">
              <w:rPr>
                <w:rFonts w:ascii="Times New Roman" w:hAnsi="Times New Roman" w:cs="Times New Roman"/>
                <w:b/>
                <w:lang w:val="en-US"/>
              </w:rPr>
              <w:t>5</w:t>
            </w:r>
          </w:p>
        </w:tc>
        <w:tc>
          <w:tcPr>
            <w:tcW w:w="3752" w:type="pct"/>
          </w:tcPr>
          <w:p w14:paraId="158F96CC" w14:textId="2FBF2F1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резидентов</w:t>
            </w:r>
          </w:p>
        </w:tc>
      </w:tr>
      <w:tr w:rsidR="00CC5207" w:rsidRPr="0009798C" w14:paraId="252C92BD" w14:textId="77777777" w:rsidTr="00BE2BE9">
        <w:tc>
          <w:tcPr>
            <w:tcW w:w="680" w:type="pct"/>
            <w:vAlign w:val="center"/>
          </w:tcPr>
          <w:p w14:paraId="3E802F9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AE2624" w14:textId="730B590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50689</w:t>
            </w:r>
            <w:r w:rsidRPr="0009798C">
              <w:rPr>
                <w:rFonts w:ascii="Times New Roman" w:hAnsi="Times New Roman" w:cs="Times New Roman"/>
                <w:b/>
                <w:lang w:val="en-US"/>
              </w:rPr>
              <w:t>6</w:t>
            </w:r>
          </w:p>
        </w:tc>
        <w:tc>
          <w:tcPr>
            <w:tcW w:w="3752" w:type="pct"/>
          </w:tcPr>
          <w:p w14:paraId="71FA2A10" w14:textId="547EBD2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кредитных организаций- нерезидентов</w:t>
            </w:r>
          </w:p>
        </w:tc>
      </w:tr>
      <w:tr w:rsidR="00CC5207" w:rsidRPr="0009798C" w14:paraId="7CC0795E" w14:textId="77777777" w:rsidTr="00BE2BE9">
        <w:tc>
          <w:tcPr>
            <w:tcW w:w="680" w:type="pct"/>
            <w:vAlign w:val="center"/>
          </w:tcPr>
          <w:p w14:paraId="3A0617EE"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6D0D2F1"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643913FB" w14:textId="77777777" w:rsidR="00CC5207" w:rsidRPr="0009798C" w:rsidRDefault="00CC5207" w:rsidP="00CC5207">
            <w:pPr>
              <w:keepNext/>
              <w:ind w:firstLine="0"/>
              <w:contextualSpacing/>
              <w:outlineLvl w:val="7"/>
              <w:rPr>
                <w:rFonts w:ascii="Times New Roman" w:hAnsi="Times New Roman" w:cs="Times New Roman"/>
              </w:rPr>
            </w:pPr>
          </w:p>
        </w:tc>
      </w:tr>
      <w:tr w:rsidR="00CC5207" w:rsidRPr="0009798C" w14:paraId="0A26FBAD" w14:textId="77777777" w:rsidTr="00BE2BE9">
        <w:tc>
          <w:tcPr>
            <w:tcW w:w="680" w:type="pct"/>
            <w:vAlign w:val="center"/>
          </w:tcPr>
          <w:p w14:paraId="7EFD0EA5" w14:textId="2F21E877"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5074</w:t>
            </w:r>
          </w:p>
        </w:tc>
        <w:tc>
          <w:tcPr>
            <w:tcW w:w="4320" w:type="pct"/>
            <w:gridSpan w:val="2"/>
          </w:tcPr>
          <w:p w14:paraId="4D27C7C0" w14:textId="1D2B70AA"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депозитам, привлеченным на срок до 1 месяца</w:t>
            </w:r>
          </w:p>
        </w:tc>
      </w:tr>
      <w:tr w:rsidR="00CC5207" w:rsidRPr="0009798C" w14:paraId="78D286E6" w14:textId="77777777" w:rsidTr="00BE2BE9">
        <w:tc>
          <w:tcPr>
            <w:tcW w:w="680" w:type="pct"/>
            <w:vAlign w:val="center"/>
          </w:tcPr>
          <w:p w14:paraId="533F995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EAD967" w14:textId="4CDB444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5074</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51A317B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Pr="0009798C">
              <w:rPr>
                <w:rFonts w:ascii="Times New Roman" w:hAnsi="Times New Roman" w:cs="Times New Roman"/>
              </w:rPr>
              <w:t>- резидентов</w:t>
            </w:r>
          </w:p>
        </w:tc>
      </w:tr>
      <w:tr w:rsidR="00CC5207" w:rsidRPr="0009798C" w14:paraId="503F8707" w14:textId="77777777" w:rsidTr="00BE2BE9">
        <w:tc>
          <w:tcPr>
            <w:tcW w:w="680" w:type="pct"/>
            <w:vAlign w:val="center"/>
          </w:tcPr>
          <w:p w14:paraId="3F8E0C3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772166" w14:textId="66C58C6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5074</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40491F3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Pr="0009798C">
              <w:rPr>
                <w:rFonts w:ascii="Times New Roman" w:hAnsi="Times New Roman" w:cs="Times New Roman"/>
              </w:rPr>
              <w:t>- нерезидентов</w:t>
            </w:r>
          </w:p>
        </w:tc>
      </w:tr>
      <w:tr w:rsidR="00CC5207" w:rsidRPr="0009798C" w14:paraId="5B884DD9" w14:textId="77777777" w:rsidTr="00BE2BE9">
        <w:tc>
          <w:tcPr>
            <w:tcW w:w="680" w:type="pct"/>
            <w:vAlign w:val="center"/>
          </w:tcPr>
          <w:p w14:paraId="302BEFA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95F140" w14:textId="53828B1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5074</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3354E956" w14:textId="268DE80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w:t>
            </w:r>
            <w:r w:rsidRPr="0009798C">
              <w:rPr>
                <w:rFonts w:ascii="Times New Roman" w:hAnsi="Times New Roman" w:cs="Times New Roman"/>
              </w:rPr>
              <w:t xml:space="preserve"> от юридических лиц- резидентов</w:t>
            </w:r>
          </w:p>
        </w:tc>
      </w:tr>
      <w:tr w:rsidR="00CC5207" w:rsidRPr="0009798C" w14:paraId="019FAF38" w14:textId="77777777" w:rsidTr="00BE2BE9">
        <w:tc>
          <w:tcPr>
            <w:tcW w:w="680" w:type="pct"/>
            <w:vAlign w:val="center"/>
          </w:tcPr>
          <w:p w14:paraId="171F743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BA61E2" w14:textId="12A293D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5074</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0549F744" w14:textId="2D0B05D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юридических лиц- нерезидентов</w:t>
            </w:r>
          </w:p>
        </w:tc>
      </w:tr>
      <w:tr w:rsidR="00CC5207" w:rsidRPr="0009798C" w14:paraId="059C9A6F" w14:textId="77777777" w:rsidTr="00BE2BE9">
        <w:tc>
          <w:tcPr>
            <w:tcW w:w="680" w:type="pct"/>
            <w:vAlign w:val="center"/>
          </w:tcPr>
          <w:p w14:paraId="66119DB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CDC0298" w14:textId="7C7E18D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5074</w:t>
            </w:r>
            <w:r w:rsidRPr="0009798C">
              <w:rPr>
                <w:rFonts w:ascii="Times New Roman" w:hAnsi="Times New Roman" w:cs="Times New Roman"/>
                <w:b/>
                <w:lang w:val="en-US"/>
              </w:rPr>
              <w:t>31</w:t>
            </w:r>
          </w:p>
        </w:tc>
        <w:tc>
          <w:tcPr>
            <w:tcW w:w="3752" w:type="pct"/>
          </w:tcPr>
          <w:p w14:paraId="2F5C5E5B" w14:textId="7DD637B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2D80C5C7" w14:textId="77777777" w:rsidTr="00BE2BE9">
        <w:tc>
          <w:tcPr>
            <w:tcW w:w="680" w:type="pct"/>
            <w:vAlign w:val="center"/>
          </w:tcPr>
          <w:p w14:paraId="63DD51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C9983D1" w14:textId="1E9CE45C"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5074</w:t>
            </w:r>
            <w:r w:rsidRPr="0009798C">
              <w:rPr>
                <w:rFonts w:ascii="Times New Roman" w:hAnsi="Times New Roman" w:cs="Times New Roman"/>
                <w:b/>
                <w:lang w:val="en-US"/>
              </w:rPr>
              <w:t>33</w:t>
            </w:r>
          </w:p>
        </w:tc>
        <w:tc>
          <w:tcPr>
            <w:tcW w:w="3752" w:type="pct"/>
          </w:tcPr>
          <w:p w14:paraId="6862B32D" w14:textId="0603BA0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59F3D7EB" w14:textId="77777777" w:rsidTr="00BE2BE9">
        <w:tc>
          <w:tcPr>
            <w:tcW w:w="680" w:type="pct"/>
            <w:vAlign w:val="center"/>
          </w:tcPr>
          <w:p w14:paraId="4030238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CEFF42" w14:textId="7C48720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5074</w:t>
            </w:r>
            <w:r w:rsidRPr="0009798C">
              <w:rPr>
                <w:rFonts w:ascii="Times New Roman" w:hAnsi="Times New Roman" w:cs="Times New Roman"/>
                <w:b/>
                <w:lang w:val="en-US"/>
              </w:rPr>
              <w:t>41</w:t>
            </w:r>
          </w:p>
        </w:tc>
        <w:tc>
          <w:tcPr>
            <w:tcW w:w="3752" w:type="pct"/>
          </w:tcPr>
          <w:p w14:paraId="4D232FF6" w14:textId="376F8B2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физических лиц</w:t>
            </w:r>
          </w:p>
        </w:tc>
      </w:tr>
      <w:tr w:rsidR="00CC5207" w:rsidRPr="0009798C" w14:paraId="54CEECC2" w14:textId="77777777" w:rsidTr="00BE2BE9">
        <w:tc>
          <w:tcPr>
            <w:tcW w:w="680" w:type="pct"/>
            <w:vAlign w:val="center"/>
          </w:tcPr>
          <w:p w14:paraId="52ACE7F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4B33B0" w14:textId="79EE92D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5074</w:t>
            </w:r>
            <w:r w:rsidRPr="0009798C">
              <w:rPr>
                <w:rFonts w:ascii="Times New Roman" w:hAnsi="Times New Roman" w:cs="Times New Roman"/>
                <w:b/>
                <w:lang w:val="en-US"/>
              </w:rPr>
              <w:t>43</w:t>
            </w:r>
          </w:p>
        </w:tc>
        <w:tc>
          <w:tcPr>
            <w:tcW w:w="3752" w:type="pct"/>
          </w:tcPr>
          <w:p w14:paraId="360ABBAF" w14:textId="3563D52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физических лиц</w:t>
            </w:r>
          </w:p>
        </w:tc>
      </w:tr>
      <w:tr w:rsidR="00CC5207" w:rsidRPr="0009798C" w14:paraId="20D7EE00" w14:textId="77777777" w:rsidTr="00BE2BE9">
        <w:tc>
          <w:tcPr>
            <w:tcW w:w="680" w:type="pct"/>
            <w:vAlign w:val="center"/>
          </w:tcPr>
          <w:p w14:paraId="3961815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AB37B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F84B31A" w14:textId="77777777" w:rsidR="00CC5207" w:rsidRPr="0009798C" w:rsidRDefault="00CC5207" w:rsidP="00CC5207">
            <w:pPr>
              <w:pStyle w:val="a7"/>
              <w:contextualSpacing/>
              <w:rPr>
                <w:rFonts w:ascii="Times New Roman" w:hAnsi="Times New Roman" w:cs="Times New Roman"/>
              </w:rPr>
            </w:pPr>
          </w:p>
        </w:tc>
      </w:tr>
      <w:tr w:rsidR="00CC5207" w:rsidRPr="0009798C" w14:paraId="29BC9862" w14:textId="77777777" w:rsidTr="00BE2BE9">
        <w:tc>
          <w:tcPr>
            <w:tcW w:w="680" w:type="pct"/>
            <w:vAlign w:val="center"/>
          </w:tcPr>
          <w:p w14:paraId="16D22BBA" w14:textId="2EF9D017"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5075</w:t>
            </w:r>
          </w:p>
        </w:tc>
        <w:tc>
          <w:tcPr>
            <w:tcW w:w="4320" w:type="pct"/>
            <w:gridSpan w:val="2"/>
          </w:tcPr>
          <w:p w14:paraId="17E43B1D" w14:textId="11777828"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депозитам, привлеченным на срок от 1 месяца до 1 года</w:t>
            </w:r>
          </w:p>
        </w:tc>
      </w:tr>
      <w:tr w:rsidR="00CC5207" w:rsidRPr="0009798C" w14:paraId="5897D4B1" w14:textId="77777777" w:rsidTr="00BE2BE9">
        <w:tc>
          <w:tcPr>
            <w:tcW w:w="680" w:type="pct"/>
            <w:vAlign w:val="center"/>
          </w:tcPr>
          <w:p w14:paraId="1288A7E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9E205D" w14:textId="301E194D"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5075</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104C424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Pr="0009798C">
              <w:rPr>
                <w:rFonts w:ascii="Times New Roman" w:hAnsi="Times New Roman" w:cs="Times New Roman"/>
              </w:rPr>
              <w:t>- резидентов</w:t>
            </w:r>
          </w:p>
        </w:tc>
      </w:tr>
      <w:tr w:rsidR="00CC5207" w:rsidRPr="0009798C" w14:paraId="02B40841" w14:textId="77777777" w:rsidTr="00BE2BE9">
        <w:tc>
          <w:tcPr>
            <w:tcW w:w="680" w:type="pct"/>
            <w:vAlign w:val="center"/>
          </w:tcPr>
          <w:p w14:paraId="53C772E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8FD146" w14:textId="3755264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5075</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195C3D9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Pr="0009798C">
              <w:rPr>
                <w:rFonts w:ascii="Times New Roman" w:hAnsi="Times New Roman" w:cs="Times New Roman"/>
              </w:rPr>
              <w:t>- нерезидентов</w:t>
            </w:r>
          </w:p>
        </w:tc>
      </w:tr>
      <w:tr w:rsidR="00CC5207" w:rsidRPr="0009798C" w14:paraId="5DB50A81" w14:textId="77777777" w:rsidTr="00BE2BE9">
        <w:tc>
          <w:tcPr>
            <w:tcW w:w="680" w:type="pct"/>
            <w:vAlign w:val="center"/>
          </w:tcPr>
          <w:p w14:paraId="4FAD47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A796E7" w14:textId="53230DE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5075</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49550531" w14:textId="2F49593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w:t>
            </w:r>
            <w:r w:rsidRPr="0009798C">
              <w:rPr>
                <w:rFonts w:ascii="Times New Roman" w:hAnsi="Times New Roman" w:cs="Times New Roman"/>
              </w:rPr>
              <w:t xml:space="preserve"> от юридических лиц- резидентов</w:t>
            </w:r>
          </w:p>
        </w:tc>
      </w:tr>
      <w:tr w:rsidR="00CC5207" w:rsidRPr="0009798C" w14:paraId="33A3C869" w14:textId="77777777" w:rsidTr="00BE2BE9">
        <w:tc>
          <w:tcPr>
            <w:tcW w:w="680" w:type="pct"/>
            <w:vAlign w:val="center"/>
          </w:tcPr>
          <w:p w14:paraId="0560F1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242228" w14:textId="76AE1C9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5075</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4C3F4E18" w14:textId="2BF0862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юридических лиц- нерезидентов</w:t>
            </w:r>
          </w:p>
        </w:tc>
      </w:tr>
      <w:tr w:rsidR="00CC5207" w:rsidRPr="0009798C" w14:paraId="62DAE5B4" w14:textId="77777777" w:rsidTr="00BE2BE9">
        <w:tc>
          <w:tcPr>
            <w:tcW w:w="680" w:type="pct"/>
            <w:vAlign w:val="center"/>
          </w:tcPr>
          <w:p w14:paraId="2D4C27E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A2C45E" w14:textId="0D667879"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5075</w:t>
            </w:r>
            <w:r w:rsidRPr="0009798C">
              <w:rPr>
                <w:rFonts w:ascii="Times New Roman" w:hAnsi="Times New Roman" w:cs="Times New Roman"/>
                <w:b/>
                <w:lang w:val="en-US"/>
              </w:rPr>
              <w:t>31</w:t>
            </w:r>
          </w:p>
        </w:tc>
        <w:tc>
          <w:tcPr>
            <w:tcW w:w="3752" w:type="pct"/>
          </w:tcPr>
          <w:p w14:paraId="48543DFD" w14:textId="51A7EFF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7341D9D6" w14:textId="77777777" w:rsidTr="00BE2BE9">
        <w:tc>
          <w:tcPr>
            <w:tcW w:w="680" w:type="pct"/>
            <w:vAlign w:val="center"/>
          </w:tcPr>
          <w:p w14:paraId="02AB1F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E74DE6" w14:textId="3587650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5075</w:t>
            </w:r>
            <w:r w:rsidRPr="0009798C">
              <w:rPr>
                <w:rFonts w:ascii="Times New Roman" w:hAnsi="Times New Roman" w:cs="Times New Roman"/>
                <w:b/>
                <w:lang w:val="en-US"/>
              </w:rPr>
              <w:t>33</w:t>
            </w:r>
          </w:p>
        </w:tc>
        <w:tc>
          <w:tcPr>
            <w:tcW w:w="3752" w:type="pct"/>
          </w:tcPr>
          <w:p w14:paraId="39A4684B" w14:textId="3CB1B71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67A265D4" w14:textId="77777777" w:rsidTr="00BE2BE9">
        <w:tc>
          <w:tcPr>
            <w:tcW w:w="680" w:type="pct"/>
            <w:vAlign w:val="center"/>
          </w:tcPr>
          <w:p w14:paraId="404EE9B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E68FECD" w14:textId="4438C312"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5075</w:t>
            </w:r>
            <w:r w:rsidRPr="0009798C">
              <w:rPr>
                <w:rFonts w:ascii="Times New Roman" w:hAnsi="Times New Roman" w:cs="Times New Roman"/>
                <w:b/>
                <w:lang w:val="en-US"/>
              </w:rPr>
              <w:t>41</w:t>
            </w:r>
          </w:p>
        </w:tc>
        <w:tc>
          <w:tcPr>
            <w:tcW w:w="3752" w:type="pct"/>
          </w:tcPr>
          <w:p w14:paraId="0D03D8D7" w14:textId="6D00B39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физических лиц</w:t>
            </w:r>
          </w:p>
        </w:tc>
      </w:tr>
      <w:tr w:rsidR="00CC5207" w:rsidRPr="0009798C" w14:paraId="23E10B11" w14:textId="77777777" w:rsidTr="00BE2BE9">
        <w:tc>
          <w:tcPr>
            <w:tcW w:w="680" w:type="pct"/>
            <w:vAlign w:val="center"/>
          </w:tcPr>
          <w:p w14:paraId="101569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6F566F" w14:textId="61198C41"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5075</w:t>
            </w:r>
            <w:r w:rsidRPr="0009798C">
              <w:rPr>
                <w:rFonts w:ascii="Times New Roman" w:hAnsi="Times New Roman" w:cs="Times New Roman"/>
                <w:b/>
                <w:lang w:val="en-US"/>
              </w:rPr>
              <w:t>43</w:t>
            </w:r>
          </w:p>
        </w:tc>
        <w:tc>
          <w:tcPr>
            <w:tcW w:w="3752" w:type="pct"/>
          </w:tcPr>
          <w:p w14:paraId="6A539752" w14:textId="65D10DA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физических лиц</w:t>
            </w:r>
          </w:p>
        </w:tc>
      </w:tr>
      <w:tr w:rsidR="00CC5207" w:rsidRPr="0009798C" w14:paraId="2698C21F" w14:textId="77777777" w:rsidTr="00BE2BE9">
        <w:tc>
          <w:tcPr>
            <w:tcW w:w="680" w:type="pct"/>
            <w:vAlign w:val="center"/>
          </w:tcPr>
          <w:p w14:paraId="34634E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C84F9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FA2E0D8" w14:textId="77777777" w:rsidR="00CC5207" w:rsidRPr="0009798C" w:rsidRDefault="00CC5207" w:rsidP="00CC5207">
            <w:pPr>
              <w:pStyle w:val="a7"/>
              <w:contextualSpacing/>
              <w:rPr>
                <w:rFonts w:ascii="Times New Roman" w:hAnsi="Times New Roman" w:cs="Times New Roman"/>
              </w:rPr>
            </w:pPr>
          </w:p>
        </w:tc>
      </w:tr>
      <w:tr w:rsidR="00CC5207" w:rsidRPr="0009798C" w14:paraId="29E0282E" w14:textId="77777777" w:rsidTr="00BE2BE9">
        <w:tc>
          <w:tcPr>
            <w:tcW w:w="680" w:type="pct"/>
            <w:vAlign w:val="center"/>
          </w:tcPr>
          <w:p w14:paraId="4D5BD848" w14:textId="117FDBA3"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5076</w:t>
            </w:r>
          </w:p>
        </w:tc>
        <w:tc>
          <w:tcPr>
            <w:tcW w:w="4320" w:type="pct"/>
            <w:gridSpan w:val="2"/>
          </w:tcPr>
          <w:p w14:paraId="578524C3" w14:textId="2F01FEDD"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депозитам, привлеченным на срок от 1 года до 3 лет</w:t>
            </w:r>
          </w:p>
        </w:tc>
      </w:tr>
      <w:tr w:rsidR="00CC5207" w:rsidRPr="0009798C" w14:paraId="19272B3D" w14:textId="77777777" w:rsidTr="00BE2BE9">
        <w:tc>
          <w:tcPr>
            <w:tcW w:w="680" w:type="pct"/>
            <w:vAlign w:val="center"/>
          </w:tcPr>
          <w:p w14:paraId="6395D14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58B6934" w14:textId="6592468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5076</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504F9C2C" w14:textId="164BB4C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007F21C7" w:rsidRPr="0009798C">
              <w:rPr>
                <w:rFonts w:ascii="Times New Roman" w:hAnsi="Times New Roman" w:cs="Times New Roman"/>
                <w:lang w:eastAsia="en-US"/>
              </w:rPr>
              <w:t xml:space="preserve"> </w:t>
            </w:r>
            <w:r w:rsidRPr="0009798C">
              <w:rPr>
                <w:rFonts w:ascii="Times New Roman" w:hAnsi="Times New Roman" w:cs="Times New Roman"/>
              </w:rPr>
              <w:t>- резидентов</w:t>
            </w:r>
          </w:p>
        </w:tc>
      </w:tr>
      <w:tr w:rsidR="00CC5207" w:rsidRPr="0009798C" w14:paraId="749A2415" w14:textId="77777777" w:rsidTr="00BE2BE9">
        <w:tc>
          <w:tcPr>
            <w:tcW w:w="680" w:type="pct"/>
            <w:vAlign w:val="center"/>
          </w:tcPr>
          <w:p w14:paraId="0EB282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38C8F8" w14:textId="610F126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5076</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2A82BD05" w14:textId="7162BEA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007F21C7" w:rsidRPr="0009798C">
              <w:rPr>
                <w:rFonts w:ascii="Times New Roman" w:hAnsi="Times New Roman" w:cs="Times New Roman"/>
                <w:lang w:eastAsia="en-US"/>
              </w:rPr>
              <w:t xml:space="preserve"> </w:t>
            </w:r>
            <w:r w:rsidRPr="0009798C">
              <w:rPr>
                <w:rFonts w:ascii="Times New Roman" w:hAnsi="Times New Roman" w:cs="Times New Roman"/>
              </w:rPr>
              <w:t>- нерезидентов</w:t>
            </w:r>
          </w:p>
        </w:tc>
      </w:tr>
      <w:tr w:rsidR="00CC5207" w:rsidRPr="0009798C" w14:paraId="184BE717" w14:textId="77777777" w:rsidTr="00BE2BE9">
        <w:tc>
          <w:tcPr>
            <w:tcW w:w="680" w:type="pct"/>
            <w:vAlign w:val="center"/>
          </w:tcPr>
          <w:p w14:paraId="58672D78"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948278B" w14:textId="6F23852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5076</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3021B5E5" w14:textId="743A269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11CFB2E1" w14:textId="77777777" w:rsidTr="00BE2BE9">
        <w:trPr>
          <w:trHeight w:val="594"/>
        </w:trPr>
        <w:tc>
          <w:tcPr>
            <w:tcW w:w="680" w:type="pct"/>
            <w:vAlign w:val="center"/>
          </w:tcPr>
          <w:p w14:paraId="32ED09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837A5F" w14:textId="04CA530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5076</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30FA6A60" w14:textId="75E7B27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03C5B6F4" w14:textId="77777777" w:rsidTr="00BE2BE9">
        <w:tc>
          <w:tcPr>
            <w:tcW w:w="680" w:type="pct"/>
            <w:vAlign w:val="center"/>
          </w:tcPr>
          <w:p w14:paraId="680E18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D20AD4" w14:textId="7DD0531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50763</w:t>
            </w:r>
            <w:r w:rsidRPr="0009798C">
              <w:rPr>
                <w:rFonts w:ascii="Times New Roman" w:hAnsi="Times New Roman" w:cs="Times New Roman"/>
                <w:b/>
                <w:lang w:val="en-US"/>
              </w:rPr>
              <w:t>1</w:t>
            </w:r>
          </w:p>
        </w:tc>
        <w:tc>
          <w:tcPr>
            <w:tcW w:w="3752" w:type="pct"/>
          </w:tcPr>
          <w:p w14:paraId="37F66D23" w14:textId="40416BA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6526F832" w14:textId="77777777" w:rsidTr="00BE2BE9">
        <w:tc>
          <w:tcPr>
            <w:tcW w:w="680" w:type="pct"/>
            <w:vAlign w:val="center"/>
          </w:tcPr>
          <w:p w14:paraId="53085CF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2E2937F" w14:textId="0A1DF4F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5076</w:t>
            </w:r>
            <w:r w:rsidRPr="0009798C">
              <w:rPr>
                <w:rFonts w:ascii="Times New Roman" w:hAnsi="Times New Roman" w:cs="Times New Roman"/>
                <w:b/>
                <w:lang w:val="en-US"/>
              </w:rPr>
              <w:t>33</w:t>
            </w:r>
          </w:p>
        </w:tc>
        <w:tc>
          <w:tcPr>
            <w:tcW w:w="3752" w:type="pct"/>
          </w:tcPr>
          <w:p w14:paraId="494131F9" w14:textId="2CCF00C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56320E6C" w14:textId="77777777" w:rsidTr="00BE2BE9">
        <w:tc>
          <w:tcPr>
            <w:tcW w:w="680" w:type="pct"/>
            <w:vAlign w:val="center"/>
          </w:tcPr>
          <w:p w14:paraId="230C85B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734288" w14:textId="186720F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5076</w:t>
            </w:r>
            <w:r w:rsidRPr="0009798C">
              <w:rPr>
                <w:rFonts w:ascii="Times New Roman" w:hAnsi="Times New Roman" w:cs="Times New Roman"/>
                <w:b/>
                <w:lang w:val="en-US"/>
              </w:rPr>
              <w:t>41</w:t>
            </w:r>
          </w:p>
        </w:tc>
        <w:tc>
          <w:tcPr>
            <w:tcW w:w="3752" w:type="pct"/>
          </w:tcPr>
          <w:p w14:paraId="0ACC2EF4" w14:textId="41CC30D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физических лиц</w:t>
            </w:r>
          </w:p>
        </w:tc>
      </w:tr>
      <w:tr w:rsidR="00CC5207" w:rsidRPr="0009798C" w14:paraId="2F47A481" w14:textId="77777777" w:rsidTr="00BE2BE9">
        <w:tc>
          <w:tcPr>
            <w:tcW w:w="680" w:type="pct"/>
            <w:vAlign w:val="center"/>
          </w:tcPr>
          <w:p w14:paraId="1FF35E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7A3F08" w14:textId="59808ED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5076</w:t>
            </w:r>
            <w:r w:rsidRPr="0009798C">
              <w:rPr>
                <w:rFonts w:ascii="Times New Roman" w:hAnsi="Times New Roman" w:cs="Times New Roman"/>
                <w:b/>
                <w:lang w:val="en-US"/>
              </w:rPr>
              <w:t>43</w:t>
            </w:r>
          </w:p>
        </w:tc>
        <w:tc>
          <w:tcPr>
            <w:tcW w:w="3752" w:type="pct"/>
          </w:tcPr>
          <w:p w14:paraId="2AD10208" w14:textId="05B84C6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физических лиц</w:t>
            </w:r>
          </w:p>
        </w:tc>
      </w:tr>
      <w:tr w:rsidR="00CC5207" w:rsidRPr="0009798C" w14:paraId="7570B0EF" w14:textId="77777777" w:rsidTr="00BE2BE9">
        <w:tc>
          <w:tcPr>
            <w:tcW w:w="680" w:type="pct"/>
            <w:vAlign w:val="center"/>
          </w:tcPr>
          <w:p w14:paraId="2F07C79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809A4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8ACBA37" w14:textId="77777777" w:rsidR="00CC5207" w:rsidRPr="0009798C" w:rsidRDefault="00CC5207" w:rsidP="00CC5207">
            <w:pPr>
              <w:pStyle w:val="a7"/>
              <w:contextualSpacing/>
              <w:rPr>
                <w:rFonts w:ascii="Times New Roman" w:hAnsi="Times New Roman" w:cs="Times New Roman"/>
              </w:rPr>
            </w:pPr>
          </w:p>
        </w:tc>
      </w:tr>
      <w:tr w:rsidR="00CC5207" w:rsidRPr="0009798C" w14:paraId="2F773FE9" w14:textId="77777777" w:rsidTr="00BE2BE9">
        <w:tc>
          <w:tcPr>
            <w:tcW w:w="680" w:type="pct"/>
            <w:vAlign w:val="center"/>
          </w:tcPr>
          <w:p w14:paraId="7F40C2AC" w14:textId="2BD308E3"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5077</w:t>
            </w:r>
          </w:p>
        </w:tc>
        <w:tc>
          <w:tcPr>
            <w:tcW w:w="4320" w:type="pct"/>
            <w:gridSpan w:val="2"/>
          </w:tcPr>
          <w:p w14:paraId="72793871" w14:textId="19531740"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депозитам, привлеченным на срок свыше 3 лет</w:t>
            </w:r>
          </w:p>
        </w:tc>
      </w:tr>
      <w:tr w:rsidR="00CC5207" w:rsidRPr="0009798C" w14:paraId="4E8C695B" w14:textId="77777777" w:rsidTr="00BE2BE9">
        <w:tc>
          <w:tcPr>
            <w:tcW w:w="680" w:type="pct"/>
            <w:vAlign w:val="center"/>
          </w:tcPr>
          <w:p w14:paraId="6397DB3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C2A606" w14:textId="6662879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5077</w:t>
            </w:r>
            <w:r w:rsidRPr="0009798C">
              <w:rPr>
                <w:rFonts w:ascii="Times New Roman" w:hAnsi="Times New Roman" w:cs="Times New Roman"/>
                <w:b/>
                <w:lang w:val="en-US"/>
              </w:rPr>
              <w:t>2</w:t>
            </w:r>
            <w:r w:rsidRPr="0009798C">
              <w:rPr>
                <w:rFonts w:ascii="Times New Roman" w:hAnsi="Times New Roman" w:cs="Times New Roman"/>
                <w:b/>
              </w:rPr>
              <w:t>1</w:t>
            </w:r>
          </w:p>
        </w:tc>
        <w:tc>
          <w:tcPr>
            <w:tcW w:w="3752" w:type="pct"/>
          </w:tcPr>
          <w:p w14:paraId="6D681F79" w14:textId="36665F2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007F21C7" w:rsidRPr="0009798C">
              <w:rPr>
                <w:rFonts w:ascii="Times New Roman" w:hAnsi="Times New Roman" w:cs="Times New Roman"/>
                <w:lang w:eastAsia="en-US"/>
              </w:rPr>
              <w:t xml:space="preserve"> </w:t>
            </w:r>
            <w:r w:rsidRPr="0009798C">
              <w:rPr>
                <w:rFonts w:ascii="Times New Roman" w:hAnsi="Times New Roman" w:cs="Times New Roman"/>
              </w:rPr>
              <w:t>- резидентов</w:t>
            </w:r>
          </w:p>
        </w:tc>
      </w:tr>
      <w:tr w:rsidR="00CC5207" w:rsidRPr="0009798C" w14:paraId="45C790C7" w14:textId="77777777" w:rsidTr="00BE2BE9">
        <w:tc>
          <w:tcPr>
            <w:tcW w:w="680" w:type="pct"/>
            <w:vAlign w:val="center"/>
          </w:tcPr>
          <w:p w14:paraId="7BB2A06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C048D1" w14:textId="26058D5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5077</w:t>
            </w:r>
            <w:r w:rsidRPr="0009798C">
              <w:rPr>
                <w:rFonts w:ascii="Times New Roman" w:hAnsi="Times New Roman" w:cs="Times New Roman"/>
                <w:b/>
                <w:lang w:val="en-US"/>
              </w:rPr>
              <w:t>2</w:t>
            </w:r>
            <w:r w:rsidRPr="0009798C">
              <w:rPr>
                <w:rFonts w:ascii="Times New Roman" w:hAnsi="Times New Roman" w:cs="Times New Roman"/>
                <w:b/>
              </w:rPr>
              <w:t>2</w:t>
            </w:r>
          </w:p>
        </w:tc>
        <w:tc>
          <w:tcPr>
            <w:tcW w:w="3752" w:type="pct"/>
          </w:tcPr>
          <w:p w14:paraId="01B632CD" w14:textId="105CE52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юридических лиц</w:t>
            </w:r>
            <w:r w:rsidR="007F21C7" w:rsidRPr="0009798C">
              <w:rPr>
                <w:rFonts w:ascii="Times New Roman" w:hAnsi="Times New Roman" w:cs="Times New Roman"/>
                <w:lang w:eastAsia="en-US"/>
              </w:rPr>
              <w:t xml:space="preserve"> </w:t>
            </w:r>
            <w:r w:rsidRPr="0009798C">
              <w:rPr>
                <w:rFonts w:ascii="Times New Roman" w:hAnsi="Times New Roman" w:cs="Times New Roman"/>
              </w:rPr>
              <w:t>- нерезидентов</w:t>
            </w:r>
          </w:p>
        </w:tc>
      </w:tr>
      <w:tr w:rsidR="00CC5207" w:rsidRPr="0009798C" w14:paraId="5A916F0E" w14:textId="77777777" w:rsidTr="00BE2BE9">
        <w:tc>
          <w:tcPr>
            <w:tcW w:w="680" w:type="pct"/>
            <w:vAlign w:val="center"/>
          </w:tcPr>
          <w:p w14:paraId="140A05E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903C36" w14:textId="7C5C97F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5077</w:t>
            </w:r>
            <w:r w:rsidRPr="0009798C">
              <w:rPr>
                <w:rFonts w:ascii="Times New Roman" w:hAnsi="Times New Roman" w:cs="Times New Roman"/>
                <w:b/>
                <w:lang w:val="en-US"/>
              </w:rPr>
              <w:t>2</w:t>
            </w:r>
            <w:r w:rsidRPr="0009798C">
              <w:rPr>
                <w:rFonts w:ascii="Times New Roman" w:hAnsi="Times New Roman" w:cs="Times New Roman"/>
                <w:b/>
              </w:rPr>
              <w:t>3</w:t>
            </w:r>
          </w:p>
        </w:tc>
        <w:tc>
          <w:tcPr>
            <w:tcW w:w="3752" w:type="pct"/>
          </w:tcPr>
          <w:p w14:paraId="3B62DBA7" w14:textId="1C48F83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4E6899C4" w14:textId="77777777" w:rsidTr="00BE2BE9">
        <w:tc>
          <w:tcPr>
            <w:tcW w:w="680" w:type="pct"/>
            <w:vAlign w:val="center"/>
          </w:tcPr>
          <w:p w14:paraId="185E60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AF9899" w14:textId="10631AF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5077</w:t>
            </w:r>
            <w:r w:rsidRPr="0009798C">
              <w:rPr>
                <w:rFonts w:ascii="Times New Roman" w:hAnsi="Times New Roman" w:cs="Times New Roman"/>
                <w:b/>
                <w:lang w:val="en-US"/>
              </w:rPr>
              <w:t>2</w:t>
            </w:r>
            <w:r w:rsidRPr="0009798C">
              <w:rPr>
                <w:rFonts w:ascii="Times New Roman" w:hAnsi="Times New Roman" w:cs="Times New Roman"/>
                <w:b/>
              </w:rPr>
              <w:t>4</w:t>
            </w:r>
          </w:p>
        </w:tc>
        <w:tc>
          <w:tcPr>
            <w:tcW w:w="3752" w:type="pct"/>
          </w:tcPr>
          <w:p w14:paraId="267E17ED" w14:textId="54B76FC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16DDE123" w14:textId="77777777" w:rsidTr="00BE2BE9">
        <w:tc>
          <w:tcPr>
            <w:tcW w:w="680" w:type="pct"/>
            <w:vAlign w:val="center"/>
          </w:tcPr>
          <w:p w14:paraId="1DDFD6A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3ADECC" w14:textId="3811D0C8"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5077</w:t>
            </w:r>
            <w:r w:rsidRPr="0009798C">
              <w:rPr>
                <w:rFonts w:ascii="Times New Roman" w:hAnsi="Times New Roman" w:cs="Times New Roman"/>
                <w:b/>
                <w:lang w:val="en-US"/>
              </w:rPr>
              <w:t>31</w:t>
            </w:r>
          </w:p>
        </w:tc>
        <w:tc>
          <w:tcPr>
            <w:tcW w:w="3752" w:type="pct"/>
          </w:tcPr>
          <w:p w14:paraId="008203F1" w14:textId="73EA091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депозитам, привлеченным от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7DA6159D" w14:textId="77777777" w:rsidTr="00BE2BE9">
        <w:tc>
          <w:tcPr>
            <w:tcW w:w="680" w:type="pct"/>
            <w:vAlign w:val="center"/>
          </w:tcPr>
          <w:p w14:paraId="5912B2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47E2EE" w14:textId="0B811C4F"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5077</w:t>
            </w:r>
            <w:r w:rsidRPr="0009798C">
              <w:rPr>
                <w:rFonts w:ascii="Times New Roman" w:hAnsi="Times New Roman" w:cs="Times New Roman"/>
                <w:b/>
                <w:lang w:val="en-US"/>
              </w:rPr>
              <w:t>33</w:t>
            </w:r>
          </w:p>
        </w:tc>
        <w:tc>
          <w:tcPr>
            <w:tcW w:w="3752" w:type="pct"/>
          </w:tcPr>
          <w:p w14:paraId="09D9A546" w14:textId="44DA7AC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1B1D305F" w14:textId="77777777" w:rsidTr="00BE2BE9">
        <w:tc>
          <w:tcPr>
            <w:tcW w:w="680" w:type="pct"/>
            <w:vAlign w:val="center"/>
          </w:tcPr>
          <w:p w14:paraId="6798282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499E1C" w14:textId="137FCBD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5077</w:t>
            </w:r>
            <w:r w:rsidRPr="0009798C">
              <w:rPr>
                <w:rFonts w:ascii="Times New Roman" w:hAnsi="Times New Roman" w:cs="Times New Roman"/>
                <w:b/>
                <w:lang w:val="en-US"/>
              </w:rPr>
              <w:t>41</w:t>
            </w:r>
          </w:p>
        </w:tc>
        <w:tc>
          <w:tcPr>
            <w:tcW w:w="3752" w:type="pct"/>
          </w:tcPr>
          <w:p w14:paraId="4A43839E" w14:textId="2DD6512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депозитам, привлеченным от физических лиц</w:t>
            </w:r>
          </w:p>
        </w:tc>
      </w:tr>
      <w:tr w:rsidR="00CC5207" w:rsidRPr="0009798C" w14:paraId="7AE47BDC" w14:textId="77777777" w:rsidTr="00BE2BE9">
        <w:tc>
          <w:tcPr>
            <w:tcW w:w="680" w:type="pct"/>
            <w:vAlign w:val="center"/>
          </w:tcPr>
          <w:p w14:paraId="54A6FE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8B3195" w14:textId="7730ABC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5077</w:t>
            </w:r>
            <w:r w:rsidRPr="0009798C">
              <w:rPr>
                <w:rFonts w:ascii="Times New Roman" w:hAnsi="Times New Roman" w:cs="Times New Roman"/>
                <w:b/>
                <w:lang w:val="en-US"/>
              </w:rPr>
              <w:t>43</w:t>
            </w:r>
          </w:p>
        </w:tc>
        <w:tc>
          <w:tcPr>
            <w:tcW w:w="3752" w:type="pct"/>
          </w:tcPr>
          <w:p w14:paraId="67F9F2CC" w14:textId="3DA68E5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физических лиц</w:t>
            </w:r>
          </w:p>
        </w:tc>
      </w:tr>
      <w:tr w:rsidR="00CC5207" w:rsidRPr="0009798C" w14:paraId="56430FF3" w14:textId="77777777" w:rsidTr="00BE2BE9">
        <w:tc>
          <w:tcPr>
            <w:tcW w:w="680" w:type="pct"/>
            <w:vAlign w:val="center"/>
          </w:tcPr>
          <w:p w14:paraId="0A2839A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437AB2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6AD026E" w14:textId="77777777" w:rsidR="00CC5207" w:rsidRPr="0009798C" w:rsidRDefault="00CC5207" w:rsidP="00CC5207">
            <w:pPr>
              <w:pStyle w:val="a7"/>
              <w:contextualSpacing/>
              <w:rPr>
                <w:rFonts w:ascii="Times New Roman" w:hAnsi="Times New Roman" w:cs="Times New Roman"/>
              </w:rPr>
            </w:pPr>
          </w:p>
        </w:tc>
      </w:tr>
      <w:tr w:rsidR="00CC5207" w:rsidRPr="0009798C" w14:paraId="12645303" w14:textId="77777777" w:rsidTr="00BE2BE9">
        <w:tc>
          <w:tcPr>
            <w:tcW w:w="680" w:type="pct"/>
            <w:vAlign w:val="center"/>
          </w:tcPr>
          <w:p w14:paraId="65C7BCE2" w14:textId="5D41ABAE"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5078</w:t>
            </w:r>
          </w:p>
        </w:tc>
        <w:tc>
          <w:tcPr>
            <w:tcW w:w="4320" w:type="pct"/>
            <w:gridSpan w:val="2"/>
          </w:tcPr>
          <w:p w14:paraId="3AA6219D" w14:textId="6629CAFF"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просроченным привлеченным депозитам</w:t>
            </w:r>
          </w:p>
        </w:tc>
      </w:tr>
      <w:tr w:rsidR="00CC5207" w:rsidRPr="0009798C" w14:paraId="1E694982" w14:textId="77777777" w:rsidTr="00BE2BE9">
        <w:tc>
          <w:tcPr>
            <w:tcW w:w="680" w:type="pct"/>
            <w:vAlign w:val="center"/>
          </w:tcPr>
          <w:p w14:paraId="6FB9916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0B0464" w14:textId="771EF89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507881</w:t>
            </w:r>
          </w:p>
        </w:tc>
        <w:tc>
          <w:tcPr>
            <w:tcW w:w="3752" w:type="pct"/>
          </w:tcPr>
          <w:p w14:paraId="6AB4352F" w14:textId="0E20F01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депозитам, привлеченным от юридических лиц</w:t>
            </w:r>
            <w:r w:rsidRPr="0009798C">
              <w:rPr>
                <w:rFonts w:ascii="Times New Roman" w:hAnsi="Times New Roman" w:cs="Times New Roman"/>
              </w:rPr>
              <w:t>- резидентов</w:t>
            </w:r>
          </w:p>
        </w:tc>
      </w:tr>
      <w:tr w:rsidR="00CC5207" w:rsidRPr="0009798C" w14:paraId="311D0503" w14:textId="77777777" w:rsidTr="00BE2BE9">
        <w:tc>
          <w:tcPr>
            <w:tcW w:w="680" w:type="pct"/>
            <w:vAlign w:val="center"/>
          </w:tcPr>
          <w:p w14:paraId="4835B64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9D8DAA" w14:textId="44F4F5D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507882</w:t>
            </w:r>
          </w:p>
        </w:tc>
        <w:tc>
          <w:tcPr>
            <w:tcW w:w="3752" w:type="pct"/>
          </w:tcPr>
          <w:p w14:paraId="6A50997B" w14:textId="56CF294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депозитам, привлеченным от юридических лиц</w:t>
            </w:r>
            <w:r w:rsidR="007F21C7" w:rsidRPr="0009798C">
              <w:rPr>
                <w:rFonts w:ascii="Times New Roman" w:hAnsi="Times New Roman" w:cs="Times New Roman"/>
                <w:lang w:eastAsia="en-US"/>
              </w:rPr>
              <w:t xml:space="preserve"> </w:t>
            </w:r>
            <w:r w:rsidRPr="0009798C">
              <w:rPr>
                <w:rFonts w:ascii="Times New Roman" w:hAnsi="Times New Roman" w:cs="Times New Roman"/>
              </w:rPr>
              <w:t>- нерезидентов</w:t>
            </w:r>
          </w:p>
        </w:tc>
      </w:tr>
      <w:tr w:rsidR="00CC5207" w:rsidRPr="0009798C" w14:paraId="7EE16E8E" w14:textId="77777777" w:rsidTr="00BE2BE9">
        <w:tc>
          <w:tcPr>
            <w:tcW w:w="680" w:type="pct"/>
            <w:vAlign w:val="center"/>
          </w:tcPr>
          <w:p w14:paraId="41560B3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F86577" w14:textId="3586DC8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507883</w:t>
            </w:r>
          </w:p>
        </w:tc>
        <w:tc>
          <w:tcPr>
            <w:tcW w:w="3752" w:type="pct"/>
          </w:tcPr>
          <w:p w14:paraId="00595A14" w14:textId="646EB5F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w:t>
            </w:r>
            <w:r w:rsidRPr="0009798C">
              <w:rPr>
                <w:rFonts w:ascii="Times New Roman" w:hAnsi="Times New Roman" w:cs="Times New Roman"/>
              </w:rPr>
              <w:t xml:space="preserve"> от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резидентов</w:t>
            </w:r>
          </w:p>
        </w:tc>
      </w:tr>
      <w:tr w:rsidR="00CC5207" w:rsidRPr="0009798C" w14:paraId="34040A0D" w14:textId="77777777" w:rsidTr="00BE2BE9">
        <w:tc>
          <w:tcPr>
            <w:tcW w:w="680" w:type="pct"/>
            <w:vAlign w:val="center"/>
          </w:tcPr>
          <w:p w14:paraId="295B2DC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F72A31" w14:textId="757FF9A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507884</w:t>
            </w:r>
          </w:p>
        </w:tc>
        <w:tc>
          <w:tcPr>
            <w:tcW w:w="3752" w:type="pct"/>
          </w:tcPr>
          <w:p w14:paraId="0A1A74EB" w14:textId="0648DC7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юридических лиц</w:t>
            </w:r>
            <w:r w:rsidR="007F21C7" w:rsidRPr="0009798C">
              <w:rPr>
                <w:rFonts w:ascii="Times New Roman" w:hAnsi="Times New Roman" w:cs="Times New Roman"/>
              </w:rPr>
              <w:t xml:space="preserve"> </w:t>
            </w:r>
            <w:r w:rsidRPr="0009798C">
              <w:rPr>
                <w:rFonts w:ascii="Times New Roman" w:hAnsi="Times New Roman" w:cs="Times New Roman"/>
              </w:rPr>
              <w:t>- нерезидентов</w:t>
            </w:r>
          </w:p>
        </w:tc>
      </w:tr>
      <w:tr w:rsidR="00CC5207" w:rsidRPr="0009798C" w14:paraId="3107E53E" w14:textId="77777777" w:rsidTr="00BE2BE9">
        <w:tc>
          <w:tcPr>
            <w:tcW w:w="680" w:type="pct"/>
            <w:vAlign w:val="center"/>
          </w:tcPr>
          <w:p w14:paraId="1A0274C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46F13F" w14:textId="0D63244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507885</w:t>
            </w:r>
          </w:p>
        </w:tc>
        <w:tc>
          <w:tcPr>
            <w:tcW w:w="3752" w:type="pct"/>
          </w:tcPr>
          <w:p w14:paraId="1BA200DD" w14:textId="33954A6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депозитам,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6A56BFD5" w14:textId="77777777" w:rsidTr="00BE2BE9">
        <w:tc>
          <w:tcPr>
            <w:tcW w:w="680" w:type="pct"/>
            <w:vAlign w:val="center"/>
          </w:tcPr>
          <w:p w14:paraId="16F255E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D5C18D" w14:textId="47B3995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507887</w:t>
            </w:r>
          </w:p>
        </w:tc>
        <w:tc>
          <w:tcPr>
            <w:tcW w:w="3752" w:type="pct"/>
          </w:tcPr>
          <w:p w14:paraId="486F2121" w14:textId="413897E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25169B80" w14:textId="77777777" w:rsidTr="00BE2BE9">
        <w:tc>
          <w:tcPr>
            <w:tcW w:w="680" w:type="pct"/>
            <w:vAlign w:val="center"/>
          </w:tcPr>
          <w:p w14:paraId="1D0A4E3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671C73" w14:textId="25F3CC1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507889</w:t>
            </w:r>
          </w:p>
        </w:tc>
        <w:tc>
          <w:tcPr>
            <w:tcW w:w="3752" w:type="pct"/>
          </w:tcPr>
          <w:p w14:paraId="21BB2F69" w14:textId="33277B9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депозитам, привлеченным от физических лиц</w:t>
            </w:r>
          </w:p>
        </w:tc>
      </w:tr>
      <w:tr w:rsidR="00CC5207" w:rsidRPr="0009798C" w14:paraId="4A905A35" w14:textId="77777777" w:rsidTr="00BE2BE9">
        <w:tc>
          <w:tcPr>
            <w:tcW w:w="680" w:type="pct"/>
            <w:vAlign w:val="center"/>
          </w:tcPr>
          <w:p w14:paraId="3516D5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F77D41" w14:textId="483DDC6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507891</w:t>
            </w:r>
          </w:p>
        </w:tc>
        <w:tc>
          <w:tcPr>
            <w:tcW w:w="3752" w:type="pct"/>
          </w:tcPr>
          <w:p w14:paraId="7C8D0F49" w14:textId="0CBC2D0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депозитам в драгоценных металлах</w:t>
            </w:r>
            <w:r w:rsidRPr="0009798C">
              <w:rPr>
                <w:rFonts w:ascii="Times New Roman" w:hAnsi="Times New Roman" w:cs="Times New Roman"/>
                <w:lang w:eastAsia="en-US"/>
              </w:rPr>
              <w:t>, привлеченным от</w:t>
            </w:r>
            <w:r w:rsidRPr="0009798C">
              <w:rPr>
                <w:rFonts w:ascii="Times New Roman" w:hAnsi="Times New Roman" w:cs="Times New Roman"/>
              </w:rPr>
              <w:t xml:space="preserve"> физических лиц</w:t>
            </w:r>
          </w:p>
        </w:tc>
      </w:tr>
      <w:tr w:rsidR="00CC5207" w:rsidRPr="0009798C" w14:paraId="117EFD7E" w14:textId="77777777" w:rsidTr="00BE2BE9">
        <w:tc>
          <w:tcPr>
            <w:tcW w:w="680" w:type="pct"/>
            <w:vAlign w:val="center"/>
          </w:tcPr>
          <w:p w14:paraId="4446F22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C4C1C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74A8938" w14:textId="77777777" w:rsidR="00CC5207" w:rsidRPr="0009798C" w:rsidRDefault="00CC5207" w:rsidP="00CC5207">
            <w:pPr>
              <w:pStyle w:val="a7"/>
              <w:contextualSpacing/>
              <w:rPr>
                <w:rFonts w:ascii="Times New Roman" w:hAnsi="Times New Roman" w:cs="Times New Roman"/>
              </w:rPr>
            </w:pPr>
          </w:p>
        </w:tc>
      </w:tr>
      <w:tr w:rsidR="00CC5207" w:rsidRPr="0009798C" w14:paraId="76CF2CDC" w14:textId="77777777" w:rsidTr="00BE2BE9">
        <w:tc>
          <w:tcPr>
            <w:tcW w:w="680" w:type="pct"/>
            <w:vAlign w:val="center"/>
          </w:tcPr>
          <w:p w14:paraId="434F977F" w14:textId="77229E1C"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lastRenderedPageBreak/>
              <w:t>5084</w:t>
            </w:r>
          </w:p>
        </w:tc>
        <w:tc>
          <w:tcPr>
            <w:tcW w:w="4320" w:type="pct"/>
            <w:gridSpan w:val="2"/>
          </w:tcPr>
          <w:p w14:paraId="5F73C165" w14:textId="1FAB9A93"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кредитам и займам, привлеченным на срок до 1 месяца</w:t>
            </w:r>
          </w:p>
        </w:tc>
      </w:tr>
      <w:tr w:rsidR="00CC5207" w:rsidRPr="0009798C" w14:paraId="55C6EBEE" w14:textId="77777777" w:rsidTr="00BE2BE9">
        <w:tc>
          <w:tcPr>
            <w:tcW w:w="680" w:type="pct"/>
            <w:vAlign w:val="center"/>
          </w:tcPr>
          <w:p w14:paraId="04F8E6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B7B872" w14:textId="38E3B6D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508402</w:t>
            </w:r>
          </w:p>
        </w:tc>
        <w:tc>
          <w:tcPr>
            <w:tcW w:w="3752" w:type="pct"/>
          </w:tcPr>
          <w:p w14:paraId="322BCF92" w14:textId="1A927FE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кредитам, привлеченным от международных финансовых организаций</w:t>
            </w:r>
          </w:p>
        </w:tc>
      </w:tr>
      <w:tr w:rsidR="00CC5207" w:rsidRPr="0009798C" w14:paraId="1324F973" w14:textId="77777777" w:rsidTr="00BE2BE9">
        <w:tc>
          <w:tcPr>
            <w:tcW w:w="680" w:type="pct"/>
            <w:vAlign w:val="center"/>
          </w:tcPr>
          <w:p w14:paraId="28DED2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50C48C" w14:textId="0F3C9F7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508404</w:t>
            </w:r>
          </w:p>
        </w:tc>
        <w:tc>
          <w:tcPr>
            <w:tcW w:w="3752" w:type="pct"/>
          </w:tcPr>
          <w:p w14:paraId="4090EEC6" w14:textId="541602D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международных финансовых организаций</w:t>
            </w:r>
          </w:p>
        </w:tc>
      </w:tr>
      <w:tr w:rsidR="00CC5207" w:rsidRPr="0009798C" w14:paraId="31A5E030" w14:textId="77777777" w:rsidTr="00BE2BE9">
        <w:tc>
          <w:tcPr>
            <w:tcW w:w="680" w:type="pct"/>
            <w:vAlign w:val="center"/>
          </w:tcPr>
          <w:p w14:paraId="52C29EB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F508F35" w14:textId="3738BDE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5084</w:t>
            </w:r>
            <w:r w:rsidRPr="0009798C">
              <w:rPr>
                <w:rFonts w:ascii="Times New Roman" w:hAnsi="Times New Roman" w:cs="Times New Roman"/>
                <w:b/>
                <w:lang w:val="en-US"/>
              </w:rPr>
              <w:t>21</w:t>
            </w:r>
          </w:p>
        </w:tc>
        <w:tc>
          <w:tcPr>
            <w:tcW w:w="3752" w:type="pct"/>
          </w:tcPr>
          <w:p w14:paraId="20928FDD"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резидентов</w:t>
            </w:r>
          </w:p>
        </w:tc>
      </w:tr>
      <w:tr w:rsidR="00CC5207" w:rsidRPr="0009798C" w14:paraId="16A8501A" w14:textId="77777777" w:rsidTr="00BE2BE9">
        <w:tc>
          <w:tcPr>
            <w:tcW w:w="680" w:type="pct"/>
            <w:vAlign w:val="center"/>
          </w:tcPr>
          <w:p w14:paraId="43964F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6864F5" w14:textId="7DB16C3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5084</w:t>
            </w:r>
            <w:r w:rsidRPr="0009798C">
              <w:rPr>
                <w:rFonts w:ascii="Times New Roman" w:hAnsi="Times New Roman" w:cs="Times New Roman"/>
                <w:b/>
                <w:lang w:val="en-US"/>
              </w:rPr>
              <w:t>22</w:t>
            </w:r>
          </w:p>
        </w:tc>
        <w:tc>
          <w:tcPr>
            <w:tcW w:w="3752" w:type="pct"/>
          </w:tcPr>
          <w:p w14:paraId="57F6159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нерезидентов</w:t>
            </w:r>
          </w:p>
        </w:tc>
      </w:tr>
      <w:tr w:rsidR="00CC5207" w:rsidRPr="0009798C" w14:paraId="2C43CBB3" w14:textId="77777777" w:rsidTr="00BE2BE9">
        <w:tc>
          <w:tcPr>
            <w:tcW w:w="680" w:type="pct"/>
            <w:vAlign w:val="center"/>
          </w:tcPr>
          <w:p w14:paraId="72EFC7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C3B249" w14:textId="6DCF760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508429</w:t>
            </w:r>
          </w:p>
        </w:tc>
        <w:tc>
          <w:tcPr>
            <w:tcW w:w="3752" w:type="pct"/>
          </w:tcPr>
          <w:p w14:paraId="359B922E" w14:textId="3A3E81C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Фонда государственного резерва</w:t>
            </w:r>
          </w:p>
        </w:tc>
      </w:tr>
      <w:tr w:rsidR="00CC5207" w:rsidRPr="0009798C" w14:paraId="4057B3CB" w14:textId="77777777" w:rsidTr="00BE2BE9">
        <w:tc>
          <w:tcPr>
            <w:tcW w:w="680" w:type="pct"/>
            <w:vAlign w:val="center"/>
          </w:tcPr>
          <w:p w14:paraId="100FFF2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BB2E1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7E3FC6D" w14:textId="77777777" w:rsidR="00CC5207" w:rsidRPr="0009798C" w:rsidRDefault="00CC5207" w:rsidP="00CC5207">
            <w:pPr>
              <w:pStyle w:val="a7"/>
              <w:contextualSpacing/>
              <w:rPr>
                <w:rFonts w:ascii="Times New Roman" w:hAnsi="Times New Roman" w:cs="Times New Roman"/>
              </w:rPr>
            </w:pPr>
          </w:p>
        </w:tc>
      </w:tr>
      <w:tr w:rsidR="00CC5207" w:rsidRPr="0009798C" w14:paraId="0F3B702F" w14:textId="77777777" w:rsidTr="00BE2BE9">
        <w:tc>
          <w:tcPr>
            <w:tcW w:w="680" w:type="pct"/>
            <w:vAlign w:val="center"/>
          </w:tcPr>
          <w:p w14:paraId="7F99568C" w14:textId="2B0848B8"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5085</w:t>
            </w:r>
          </w:p>
        </w:tc>
        <w:tc>
          <w:tcPr>
            <w:tcW w:w="4320" w:type="pct"/>
            <w:gridSpan w:val="2"/>
          </w:tcPr>
          <w:p w14:paraId="389A36F7" w14:textId="7500D765"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кредитам и займам, привлеченным на срок от 1 месяца до 1 года</w:t>
            </w:r>
          </w:p>
        </w:tc>
      </w:tr>
      <w:tr w:rsidR="00CC5207" w:rsidRPr="0009798C" w14:paraId="7A5EEEAC" w14:textId="77777777" w:rsidTr="00BE2BE9">
        <w:tc>
          <w:tcPr>
            <w:tcW w:w="680" w:type="pct"/>
            <w:vAlign w:val="center"/>
          </w:tcPr>
          <w:p w14:paraId="764B755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E27D20" w14:textId="0780E46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5085</w:t>
            </w:r>
            <w:r w:rsidRPr="0009798C">
              <w:rPr>
                <w:rFonts w:ascii="Times New Roman" w:hAnsi="Times New Roman" w:cs="Times New Roman"/>
                <w:b/>
                <w:lang w:val="en-US"/>
              </w:rPr>
              <w:t>02</w:t>
            </w:r>
          </w:p>
        </w:tc>
        <w:tc>
          <w:tcPr>
            <w:tcW w:w="3752" w:type="pct"/>
          </w:tcPr>
          <w:p w14:paraId="56E716B4" w14:textId="72EF60D3"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кредитам, привлеченным от международных финансовых организаций</w:t>
            </w:r>
          </w:p>
        </w:tc>
      </w:tr>
      <w:tr w:rsidR="00CC5207" w:rsidRPr="0009798C" w14:paraId="5D80A31F" w14:textId="77777777" w:rsidTr="00BE2BE9">
        <w:tc>
          <w:tcPr>
            <w:tcW w:w="680" w:type="pct"/>
            <w:vAlign w:val="center"/>
          </w:tcPr>
          <w:p w14:paraId="0F2A29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927703" w14:textId="3A962D7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5085</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10EC8A41" w14:textId="2DCC95C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международных финансовых организаций</w:t>
            </w:r>
          </w:p>
        </w:tc>
      </w:tr>
      <w:tr w:rsidR="00CC5207" w:rsidRPr="0009798C" w14:paraId="35AC57F8" w14:textId="77777777" w:rsidTr="00BE2BE9">
        <w:tc>
          <w:tcPr>
            <w:tcW w:w="680" w:type="pct"/>
            <w:vAlign w:val="center"/>
          </w:tcPr>
          <w:p w14:paraId="2233C2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C50EDC" w14:textId="0849681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5085</w:t>
            </w:r>
            <w:r w:rsidRPr="0009798C">
              <w:rPr>
                <w:rFonts w:ascii="Times New Roman" w:hAnsi="Times New Roman" w:cs="Times New Roman"/>
                <w:b/>
                <w:lang w:val="en-US"/>
              </w:rPr>
              <w:t>21</w:t>
            </w:r>
          </w:p>
        </w:tc>
        <w:tc>
          <w:tcPr>
            <w:tcW w:w="3752" w:type="pct"/>
          </w:tcPr>
          <w:p w14:paraId="40D7E656"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резидентов</w:t>
            </w:r>
          </w:p>
        </w:tc>
      </w:tr>
      <w:tr w:rsidR="00CC5207" w:rsidRPr="0009798C" w14:paraId="1D63C150" w14:textId="77777777" w:rsidTr="00BE2BE9">
        <w:tc>
          <w:tcPr>
            <w:tcW w:w="680" w:type="pct"/>
            <w:vAlign w:val="center"/>
          </w:tcPr>
          <w:p w14:paraId="2FB7A00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84268F" w14:textId="3185972B"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5085</w:t>
            </w:r>
            <w:r w:rsidRPr="0009798C">
              <w:rPr>
                <w:rFonts w:ascii="Times New Roman" w:hAnsi="Times New Roman" w:cs="Times New Roman"/>
                <w:b/>
                <w:lang w:val="en-US"/>
              </w:rPr>
              <w:t>22</w:t>
            </w:r>
          </w:p>
        </w:tc>
        <w:tc>
          <w:tcPr>
            <w:tcW w:w="3752" w:type="pct"/>
          </w:tcPr>
          <w:p w14:paraId="12C7FDE4"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нерезидентов</w:t>
            </w:r>
          </w:p>
        </w:tc>
      </w:tr>
      <w:tr w:rsidR="00CC5207" w:rsidRPr="0009798C" w14:paraId="2C7AE4D7" w14:textId="77777777" w:rsidTr="00BE2BE9">
        <w:tc>
          <w:tcPr>
            <w:tcW w:w="680" w:type="pct"/>
            <w:vAlign w:val="center"/>
          </w:tcPr>
          <w:p w14:paraId="524EAE7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86F347" w14:textId="0E306DC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50852</w:t>
            </w:r>
            <w:r w:rsidRPr="0009798C">
              <w:rPr>
                <w:rFonts w:ascii="Times New Roman" w:hAnsi="Times New Roman" w:cs="Times New Roman"/>
                <w:b/>
                <w:lang w:val="en-US"/>
              </w:rPr>
              <w:t>9</w:t>
            </w:r>
          </w:p>
        </w:tc>
        <w:tc>
          <w:tcPr>
            <w:tcW w:w="3752" w:type="pct"/>
          </w:tcPr>
          <w:p w14:paraId="672FB68B" w14:textId="03DB61F5"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Фонда государственного резерва</w:t>
            </w:r>
          </w:p>
        </w:tc>
      </w:tr>
      <w:tr w:rsidR="00CC5207" w:rsidRPr="0009798C" w14:paraId="39523C76" w14:textId="77777777" w:rsidTr="00BE2BE9">
        <w:tc>
          <w:tcPr>
            <w:tcW w:w="680" w:type="pct"/>
            <w:vAlign w:val="center"/>
          </w:tcPr>
          <w:p w14:paraId="31D6EF7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AC8E7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FE2C2A5" w14:textId="77777777" w:rsidR="00CC5207" w:rsidRPr="0009798C" w:rsidRDefault="00CC5207" w:rsidP="00CC5207">
            <w:pPr>
              <w:pStyle w:val="a7"/>
              <w:contextualSpacing/>
              <w:rPr>
                <w:rFonts w:ascii="Times New Roman" w:hAnsi="Times New Roman" w:cs="Times New Roman"/>
              </w:rPr>
            </w:pPr>
          </w:p>
        </w:tc>
      </w:tr>
      <w:tr w:rsidR="00CC5207" w:rsidRPr="0009798C" w14:paraId="2EA7C29D" w14:textId="77777777" w:rsidTr="00BE2BE9">
        <w:tc>
          <w:tcPr>
            <w:tcW w:w="680" w:type="pct"/>
            <w:vAlign w:val="center"/>
          </w:tcPr>
          <w:p w14:paraId="22E652E9" w14:textId="21D2E5C3"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5086</w:t>
            </w:r>
          </w:p>
        </w:tc>
        <w:tc>
          <w:tcPr>
            <w:tcW w:w="4320" w:type="pct"/>
            <w:gridSpan w:val="2"/>
          </w:tcPr>
          <w:p w14:paraId="79077887" w14:textId="586336A0"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кредитам и займам, привлеченным на срок от 1 года до 3 лет</w:t>
            </w:r>
          </w:p>
        </w:tc>
      </w:tr>
      <w:tr w:rsidR="00CC5207" w:rsidRPr="0009798C" w14:paraId="7087AA6A" w14:textId="77777777" w:rsidTr="00BE2BE9">
        <w:tc>
          <w:tcPr>
            <w:tcW w:w="680" w:type="pct"/>
            <w:vAlign w:val="center"/>
          </w:tcPr>
          <w:p w14:paraId="74E1C65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482F87C" w14:textId="7CF1CE04"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5086</w:t>
            </w:r>
            <w:r w:rsidRPr="0009798C">
              <w:rPr>
                <w:rFonts w:ascii="Times New Roman" w:hAnsi="Times New Roman" w:cs="Times New Roman"/>
                <w:b/>
                <w:lang w:val="en-US"/>
              </w:rPr>
              <w:t>02</w:t>
            </w:r>
          </w:p>
        </w:tc>
        <w:tc>
          <w:tcPr>
            <w:tcW w:w="3752" w:type="pct"/>
          </w:tcPr>
          <w:p w14:paraId="7F8370B4" w14:textId="6E98A57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кредитам, привлеченным от международных финансовых организаций</w:t>
            </w:r>
          </w:p>
        </w:tc>
      </w:tr>
      <w:tr w:rsidR="00CC5207" w:rsidRPr="0009798C" w14:paraId="18A63BA2" w14:textId="77777777" w:rsidTr="00BE2BE9">
        <w:tc>
          <w:tcPr>
            <w:tcW w:w="680" w:type="pct"/>
            <w:vAlign w:val="center"/>
          </w:tcPr>
          <w:p w14:paraId="034E579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81FC09" w14:textId="32DAED1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5086</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68AEE579" w14:textId="56DFAFA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международных финансовых организаций</w:t>
            </w:r>
          </w:p>
        </w:tc>
      </w:tr>
      <w:tr w:rsidR="00CC5207" w:rsidRPr="0009798C" w14:paraId="28CAF700" w14:textId="77777777" w:rsidTr="00BE2BE9">
        <w:tc>
          <w:tcPr>
            <w:tcW w:w="680" w:type="pct"/>
            <w:vAlign w:val="center"/>
          </w:tcPr>
          <w:p w14:paraId="35C275B6"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02A96D8" w14:textId="3F9E66A3"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5086</w:t>
            </w:r>
            <w:r w:rsidRPr="0009798C">
              <w:rPr>
                <w:rFonts w:ascii="Times New Roman" w:hAnsi="Times New Roman" w:cs="Times New Roman"/>
                <w:b/>
                <w:lang w:val="en-US"/>
              </w:rPr>
              <w:t>21</w:t>
            </w:r>
          </w:p>
        </w:tc>
        <w:tc>
          <w:tcPr>
            <w:tcW w:w="3752" w:type="pct"/>
          </w:tcPr>
          <w:p w14:paraId="7CE99A22"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резидентов</w:t>
            </w:r>
          </w:p>
        </w:tc>
      </w:tr>
      <w:tr w:rsidR="00CC5207" w:rsidRPr="0009798C" w14:paraId="3F57A253" w14:textId="77777777" w:rsidTr="00BE2BE9">
        <w:tc>
          <w:tcPr>
            <w:tcW w:w="680" w:type="pct"/>
            <w:vAlign w:val="center"/>
          </w:tcPr>
          <w:p w14:paraId="0D728B6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E5A9E12" w14:textId="7D0DFD80"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5086</w:t>
            </w:r>
            <w:r w:rsidRPr="0009798C">
              <w:rPr>
                <w:rFonts w:ascii="Times New Roman" w:hAnsi="Times New Roman" w:cs="Times New Roman"/>
                <w:b/>
                <w:lang w:val="en-US"/>
              </w:rPr>
              <w:t>22</w:t>
            </w:r>
          </w:p>
        </w:tc>
        <w:tc>
          <w:tcPr>
            <w:tcW w:w="3752" w:type="pct"/>
          </w:tcPr>
          <w:p w14:paraId="756F0675"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нерезидентов</w:t>
            </w:r>
          </w:p>
        </w:tc>
      </w:tr>
      <w:tr w:rsidR="00CC5207" w:rsidRPr="0009798C" w14:paraId="47848CFD" w14:textId="77777777" w:rsidTr="00BE2BE9">
        <w:tc>
          <w:tcPr>
            <w:tcW w:w="680" w:type="pct"/>
            <w:vAlign w:val="center"/>
          </w:tcPr>
          <w:p w14:paraId="5BEB884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D8FD56" w14:textId="24EA090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50862</w:t>
            </w:r>
            <w:r w:rsidRPr="0009798C">
              <w:rPr>
                <w:rFonts w:ascii="Times New Roman" w:hAnsi="Times New Roman" w:cs="Times New Roman"/>
                <w:b/>
                <w:lang w:val="en-US"/>
              </w:rPr>
              <w:t>9</w:t>
            </w:r>
          </w:p>
        </w:tc>
        <w:tc>
          <w:tcPr>
            <w:tcW w:w="3752" w:type="pct"/>
          </w:tcPr>
          <w:p w14:paraId="207BC6C1" w14:textId="0D1F65B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Фонда государственного резерва</w:t>
            </w:r>
          </w:p>
        </w:tc>
      </w:tr>
      <w:tr w:rsidR="00CC5207" w:rsidRPr="0009798C" w14:paraId="34303621" w14:textId="77777777" w:rsidTr="00BE2BE9">
        <w:tc>
          <w:tcPr>
            <w:tcW w:w="680" w:type="pct"/>
            <w:vAlign w:val="center"/>
          </w:tcPr>
          <w:p w14:paraId="0D4929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BC145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C64DAF2" w14:textId="77777777" w:rsidR="00CC5207" w:rsidRPr="0009798C" w:rsidRDefault="00CC5207" w:rsidP="00CC5207">
            <w:pPr>
              <w:pStyle w:val="a7"/>
              <w:contextualSpacing/>
              <w:rPr>
                <w:rFonts w:ascii="Times New Roman" w:hAnsi="Times New Roman" w:cs="Times New Roman"/>
              </w:rPr>
            </w:pPr>
          </w:p>
        </w:tc>
      </w:tr>
      <w:tr w:rsidR="00CC5207" w:rsidRPr="0009798C" w14:paraId="798D6D05" w14:textId="77777777" w:rsidTr="00BE2BE9">
        <w:tc>
          <w:tcPr>
            <w:tcW w:w="680" w:type="pct"/>
            <w:vAlign w:val="center"/>
          </w:tcPr>
          <w:p w14:paraId="38995D04" w14:textId="5020D7A4"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5087</w:t>
            </w:r>
          </w:p>
        </w:tc>
        <w:tc>
          <w:tcPr>
            <w:tcW w:w="4320" w:type="pct"/>
            <w:gridSpan w:val="2"/>
          </w:tcPr>
          <w:p w14:paraId="6E9231CD" w14:textId="5CEB85D6"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кредитам и займам, привлеченным на срок свыше 3 лет</w:t>
            </w:r>
          </w:p>
        </w:tc>
      </w:tr>
      <w:tr w:rsidR="00CC5207" w:rsidRPr="0009798C" w14:paraId="01F14DD6" w14:textId="77777777" w:rsidTr="00BE2BE9">
        <w:tc>
          <w:tcPr>
            <w:tcW w:w="680" w:type="pct"/>
            <w:vAlign w:val="center"/>
          </w:tcPr>
          <w:p w14:paraId="419C5A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3DE47F" w14:textId="317640CA"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5087</w:t>
            </w:r>
            <w:r w:rsidRPr="0009798C">
              <w:rPr>
                <w:rFonts w:ascii="Times New Roman" w:hAnsi="Times New Roman" w:cs="Times New Roman"/>
                <w:b/>
                <w:lang w:val="en-US"/>
              </w:rPr>
              <w:t>02</w:t>
            </w:r>
          </w:p>
        </w:tc>
        <w:tc>
          <w:tcPr>
            <w:tcW w:w="3752" w:type="pct"/>
          </w:tcPr>
          <w:p w14:paraId="2F73A0EC" w14:textId="414A698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кредитам, привлеченным от международных финансовых организаций</w:t>
            </w:r>
          </w:p>
        </w:tc>
      </w:tr>
      <w:tr w:rsidR="00CC5207" w:rsidRPr="0009798C" w14:paraId="415CA6F1" w14:textId="77777777" w:rsidTr="00BE2BE9">
        <w:tc>
          <w:tcPr>
            <w:tcW w:w="680" w:type="pct"/>
            <w:vAlign w:val="center"/>
          </w:tcPr>
          <w:p w14:paraId="607521F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A493B1" w14:textId="1C07A91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5087</w:t>
            </w:r>
            <w:r w:rsidRPr="0009798C">
              <w:rPr>
                <w:rFonts w:ascii="Times New Roman" w:hAnsi="Times New Roman" w:cs="Times New Roman"/>
                <w:b/>
                <w:lang w:val="en-US"/>
              </w:rPr>
              <w:t>0</w:t>
            </w:r>
            <w:r w:rsidRPr="0009798C">
              <w:rPr>
                <w:rFonts w:ascii="Times New Roman" w:hAnsi="Times New Roman" w:cs="Times New Roman"/>
                <w:b/>
              </w:rPr>
              <w:t>4</w:t>
            </w:r>
          </w:p>
        </w:tc>
        <w:tc>
          <w:tcPr>
            <w:tcW w:w="3752" w:type="pct"/>
          </w:tcPr>
          <w:p w14:paraId="2CC29F0E" w14:textId="409EF71F"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международных финансовых организаций</w:t>
            </w:r>
          </w:p>
        </w:tc>
      </w:tr>
      <w:tr w:rsidR="00CC5207" w:rsidRPr="0009798C" w14:paraId="698DD452" w14:textId="77777777" w:rsidTr="00BE2BE9">
        <w:tc>
          <w:tcPr>
            <w:tcW w:w="680" w:type="pct"/>
            <w:vAlign w:val="center"/>
          </w:tcPr>
          <w:p w14:paraId="3986FEB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E59FD9" w14:textId="18A85B8E"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5087</w:t>
            </w:r>
            <w:r w:rsidRPr="0009798C">
              <w:rPr>
                <w:rFonts w:ascii="Times New Roman" w:hAnsi="Times New Roman" w:cs="Times New Roman"/>
                <w:b/>
                <w:lang w:val="en-US"/>
              </w:rPr>
              <w:t>21</w:t>
            </w:r>
          </w:p>
        </w:tc>
        <w:tc>
          <w:tcPr>
            <w:tcW w:w="3752" w:type="pct"/>
          </w:tcPr>
          <w:p w14:paraId="26320F9E"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резидентов</w:t>
            </w:r>
          </w:p>
        </w:tc>
      </w:tr>
      <w:tr w:rsidR="00CC5207" w:rsidRPr="0009798C" w14:paraId="71228053" w14:textId="77777777" w:rsidTr="00BE2BE9">
        <w:tc>
          <w:tcPr>
            <w:tcW w:w="680" w:type="pct"/>
            <w:vAlign w:val="center"/>
          </w:tcPr>
          <w:p w14:paraId="011749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62C317" w14:textId="34AA13B5" w:rsidR="00CC5207" w:rsidRPr="0009798C" w:rsidRDefault="00CC5207" w:rsidP="00CC5207">
            <w:pPr>
              <w:ind w:firstLine="0"/>
              <w:contextualSpacing/>
              <w:jc w:val="center"/>
              <w:rPr>
                <w:rFonts w:ascii="Times New Roman" w:hAnsi="Times New Roman" w:cs="Times New Roman"/>
                <w:lang w:val="en-US"/>
              </w:rPr>
            </w:pPr>
            <w:r w:rsidRPr="0009798C">
              <w:rPr>
                <w:rFonts w:ascii="Times New Roman" w:hAnsi="Times New Roman" w:cs="Times New Roman"/>
                <w:b/>
              </w:rPr>
              <w:t>5087</w:t>
            </w:r>
            <w:r w:rsidRPr="0009798C">
              <w:rPr>
                <w:rFonts w:ascii="Times New Roman" w:hAnsi="Times New Roman" w:cs="Times New Roman"/>
                <w:b/>
                <w:lang w:val="en-US"/>
              </w:rPr>
              <w:t>22</w:t>
            </w:r>
          </w:p>
        </w:tc>
        <w:tc>
          <w:tcPr>
            <w:tcW w:w="3752" w:type="pct"/>
          </w:tcPr>
          <w:p w14:paraId="68E3403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займам, привлеченным от </w:t>
            </w:r>
            <w:r w:rsidRPr="0009798C">
              <w:rPr>
                <w:rFonts w:ascii="Times New Roman" w:hAnsi="Times New Roman" w:cs="Times New Roman"/>
              </w:rPr>
              <w:t>юридических лиц - нерезидентов</w:t>
            </w:r>
          </w:p>
        </w:tc>
      </w:tr>
      <w:tr w:rsidR="00CC5207" w:rsidRPr="0009798C" w14:paraId="19F0243B" w14:textId="77777777" w:rsidTr="00BE2BE9">
        <w:tc>
          <w:tcPr>
            <w:tcW w:w="680" w:type="pct"/>
            <w:vAlign w:val="center"/>
          </w:tcPr>
          <w:p w14:paraId="08AEEE6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9FC2821" w14:textId="49FF487D"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50872</w:t>
            </w:r>
            <w:r w:rsidRPr="0009798C">
              <w:rPr>
                <w:rFonts w:ascii="Times New Roman" w:hAnsi="Times New Roman" w:cs="Times New Roman"/>
                <w:b/>
                <w:lang w:val="en-US"/>
              </w:rPr>
              <w:t>9</w:t>
            </w:r>
          </w:p>
        </w:tc>
        <w:tc>
          <w:tcPr>
            <w:tcW w:w="3752" w:type="pct"/>
          </w:tcPr>
          <w:p w14:paraId="199C3D80" w14:textId="3FB942F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займам, привлеченным от Фонда государственного резерва</w:t>
            </w:r>
          </w:p>
        </w:tc>
      </w:tr>
      <w:tr w:rsidR="00CC5207" w:rsidRPr="0009798C" w14:paraId="261E1991" w14:textId="77777777" w:rsidTr="00BE2BE9">
        <w:tc>
          <w:tcPr>
            <w:tcW w:w="680" w:type="pct"/>
            <w:vAlign w:val="center"/>
          </w:tcPr>
          <w:p w14:paraId="3209D06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8E000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BA3CDE2" w14:textId="77777777" w:rsidR="00CC5207" w:rsidRPr="0009798C" w:rsidRDefault="00CC5207" w:rsidP="00CC5207">
            <w:pPr>
              <w:pStyle w:val="a7"/>
              <w:contextualSpacing/>
              <w:rPr>
                <w:rFonts w:ascii="Times New Roman" w:hAnsi="Times New Roman" w:cs="Times New Roman"/>
              </w:rPr>
            </w:pPr>
          </w:p>
        </w:tc>
      </w:tr>
      <w:tr w:rsidR="00CC5207" w:rsidRPr="0009798C" w14:paraId="48A1B91E" w14:textId="77777777" w:rsidTr="00BE2BE9">
        <w:tc>
          <w:tcPr>
            <w:tcW w:w="680" w:type="pct"/>
            <w:vAlign w:val="center"/>
          </w:tcPr>
          <w:p w14:paraId="6BC78792" w14:textId="44370CF6"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5088</w:t>
            </w:r>
          </w:p>
        </w:tc>
        <w:tc>
          <w:tcPr>
            <w:tcW w:w="4320" w:type="pct"/>
            <w:gridSpan w:val="2"/>
          </w:tcPr>
          <w:p w14:paraId="60A8D935" w14:textId="34BD864E"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просроченным привлеченным кредитам и займам</w:t>
            </w:r>
          </w:p>
        </w:tc>
      </w:tr>
      <w:tr w:rsidR="00CC5207" w:rsidRPr="0009798C" w14:paraId="688D877B" w14:textId="77777777" w:rsidTr="00BE2BE9">
        <w:tc>
          <w:tcPr>
            <w:tcW w:w="680" w:type="pct"/>
            <w:vAlign w:val="center"/>
          </w:tcPr>
          <w:p w14:paraId="7F479F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B31F32" w14:textId="090048D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508882</w:t>
            </w:r>
          </w:p>
        </w:tc>
        <w:tc>
          <w:tcPr>
            <w:tcW w:w="3752" w:type="pct"/>
          </w:tcPr>
          <w:p w14:paraId="67C0BFDE" w14:textId="19257A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кредитам, привлеченным от международных финансовых организаций</w:t>
            </w:r>
          </w:p>
        </w:tc>
      </w:tr>
      <w:tr w:rsidR="00CC5207" w:rsidRPr="0009798C" w14:paraId="0055CA4C" w14:textId="77777777" w:rsidTr="00BE2BE9">
        <w:tc>
          <w:tcPr>
            <w:tcW w:w="680" w:type="pct"/>
            <w:vAlign w:val="center"/>
          </w:tcPr>
          <w:p w14:paraId="3B5D7E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D9E8B8" w14:textId="0F5D1B9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508884</w:t>
            </w:r>
          </w:p>
        </w:tc>
        <w:tc>
          <w:tcPr>
            <w:tcW w:w="3752" w:type="pct"/>
          </w:tcPr>
          <w:p w14:paraId="1EC17FF0" w14:textId="3830E03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займам, привлеченным от международных финансовых организаций</w:t>
            </w:r>
          </w:p>
        </w:tc>
      </w:tr>
      <w:tr w:rsidR="00CC5207" w:rsidRPr="0009798C" w14:paraId="58CA5BBC" w14:textId="77777777" w:rsidTr="00BE2BE9">
        <w:tc>
          <w:tcPr>
            <w:tcW w:w="680" w:type="pct"/>
            <w:vAlign w:val="center"/>
          </w:tcPr>
          <w:p w14:paraId="735F8A3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4749CF" w14:textId="22433AF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508885</w:t>
            </w:r>
          </w:p>
        </w:tc>
        <w:tc>
          <w:tcPr>
            <w:tcW w:w="3752" w:type="pct"/>
          </w:tcPr>
          <w:p w14:paraId="50E76995" w14:textId="3E93568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займам, привлеченным от </w:t>
            </w:r>
            <w:r w:rsidRPr="0009798C">
              <w:rPr>
                <w:rFonts w:ascii="Times New Roman" w:hAnsi="Times New Roman" w:cs="Times New Roman"/>
              </w:rPr>
              <w:t>юридических лиц - резидентов</w:t>
            </w:r>
          </w:p>
        </w:tc>
      </w:tr>
      <w:tr w:rsidR="00CC5207" w:rsidRPr="0009798C" w14:paraId="27664157" w14:textId="77777777" w:rsidTr="00BE2BE9">
        <w:tc>
          <w:tcPr>
            <w:tcW w:w="680" w:type="pct"/>
            <w:vAlign w:val="center"/>
          </w:tcPr>
          <w:p w14:paraId="662E16A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272ECE" w14:textId="1CDB4C6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508886</w:t>
            </w:r>
          </w:p>
        </w:tc>
        <w:tc>
          <w:tcPr>
            <w:tcW w:w="3752" w:type="pct"/>
          </w:tcPr>
          <w:p w14:paraId="273B422B" w14:textId="7B27C8B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займам, привлеченным от </w:t>
            </w:r>
            <w:r w:rsidRPr="0009798C">
              <w:rPr>
                <w:rFonts w:ascii="Times New Roman" w:hAnsi="Times New Roman" w:cs="Times New Roman"/>
              </w:rPr>
              <w:t>юридических лиц - нерезидентов</w:t>
            </w:r>
          </w:p>
        </w:tc>
      </w:tr>
      <w:tr w:rsidR="00CC5207" w:rsidRPr="0009798C" w14:paraId="3151A3A9" w14:textId="77777777" w:rsidTr="00BE2BE9">
        <w:tc>
          <w:tcPr>
            <w:tcW w:w="680" w:type="pct"/>
            <w:vAlign w:val="center"/>
          </w:tcPr>
          <w:p w14:paraId="3E42A8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35DB9B" w14:textId="05A26DD0"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508887</w:t>
            </w:r>
          </w:p>
        </w:tc>
        <w:tc>
          <w:tcPr>
            <w:tcW w:w="3752" w:type="pct"/>
          </w:tcPr>
          <w:p w14:paraId="13369DD5" w14:textId="64D63B4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займам, привлеченным от Фонда государственного резерва</w:t>
            </w:r>
          </w:p>
        </w:tc>
      </w:tr>
      <w:tr w:rsidR="00CC5207" w:rsidRPr="0009798C" w14:paraId="52B3E88B" w14:textId="77777777" w:rsidTr="00BE2BE9">
        <w:tc>
          <w:tcPr>
            <w:tcW w:w="680" w:type="pct"/>
            <w:vAlign w:val="center"/>
          </w:tcPr>
          <w:p w14:paraId="1083CC7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46FD52"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5D70FD57"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413A341C" w14:textId="77777777" w:rsidTr="00BE2BE9">
        <w:tc>
          <w:tcPr>
            <w:tcW w:w="680" w:type="pct"/>
            <w:vAlign w:val="center"/>
          </w:tcPr>
          <w:p w14:paraId="4FCF7D93" w14:textId="7A853425"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lastRenderedPageBreak/>
              <w:t>5094</w:t>
            </w:r>
          </w:p>
        </w:tc>
        <w:tc>
          <w:tcPr>
            <w:tcW w:w="4320" w:type="pct"/>
            <w:gridSpan w:val="2"/>
          </w:tcPr>
          <w:p w14:paraId="66115015"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прочим привлеченным средствам на срок до 1 месяца</w:t>
            </w:r>
          </w:p>
        </w:tc>
      </w:tr>
      <w:tr w:rsidR="00CC5207" w:rsidRPr="0009798C" w14:paraId="51355AEC" w14:textId="77777777" w:rsidTr="00BE2BE9">
        <w:tc>
          <w:tcPr>
            <w:tcW w:w="680" w:type="pct"/>
            <w:vAlign w:val="center"/>
          </w:tcPr>
          <w:p w14:paraId="70EDE10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DE8EA0" w14:textId="1899B9C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03</w:t>
            </w:r>
          </w:p>
        </w:tc>
        <w:tc>
          <w:tcPr>
            <w:tcW w:w="3752" w:type="pct"/>
          </w:tcPr>
          <w:p w14:paraId="25127C40" w14:textId="2A18976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A340F36" w14:textId="77777777" w:rsidTr="00BE2BE9">
        <w:tc>
          <w:tcPr>
            <w:tcW w:w="680" w:type="pct"/>
            <w:vAlign w:val="center"/>
          </w:tcPr>
          <w:p w14:paraId="06EDE80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EA20CA" w14:textId="5C74592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11</w:t>
            </w:r>
          </w:p>
        </w:tc>
        <w:tc>
          <w:tcPr>
            <w:tcW w:w="3752" w:type="pct"/>
          </w:tcPr>
          <w:p w14:paraId="03F8C898" w14:textId="7EFA05F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5F4C57DC" w14:textId="77777777" w:rsidTr="00BE2BE9">
        <w:tc>
          <w:tcPr>
            <w:tcW w:w="680" w:type="pct"/>
            <w:vAlign w:val="center"/>
          </w:tcPr>
          <w:p w14:paraId="3A3879F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ABA936" w14:textId="5394B2E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12</w:t>
            </w:r>
          </w:p>
        </w:tc>
        <w:tc>
          <w:tcPr>
            <w:tcW w:w="3752" w:type="pct"/>
          </w:tcPr>
          <w:p w14:paraId="0B87441A" w14:textId="72DCA4F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1BCCE33F" w14:textId="77777777" w:rsidTr="00BE2BE9">
        <w:tc>
          <w:tcPr>
            <w:tcW w:w="680" w:type="pct"/>
            <w:vAlign w:val="center"/>
          </w:tcPr>
          <w:p w14:paraId="0ED378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1C39235" w14:textId="4B394C0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21</w:t>
            </w:r>
          </w:p>
        </w:tc>
        <w:tc>
          <w:tcPr>
            <w:tcW w:w="3752" w:type="pct"/>
          </w:tcPr>
          <w:p w14:paraId="26CCD9D1"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резидентов</w:t>
            </w:r>
          </w:p>
        </w:tc>
      </w:tr>
      <w:tr w:rsidR="00CC5207" w:rsidRPr="0009798C" w14:paraId="74F55354" w14:textId="77777777" w:rsidTr="00BE2BE9">
        <w:tc>
          <w:tcPr>
            <w:tcW w:w="680" w:type="pct"/>
            <w:vAlign w:val="center"/>
          </w:tcPr>
          <w:p w14:paraId="1E36A3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37E1D8" w14:textId="1637F43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22</w:t>
            </w:r>
          </w:p>
        </w:tc>
        <w:tc>
          <w:tcPr>
            <w:tcW w:w="3752" w:type="pct"/>
          </w:tcPr>
          <w:p w14:paraId="47DFEF8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нерезидентов</w:t>
            </w:r>
          </w:p>
        </w:tc>
      </w:tr>
      <w:tr w:rsidR="00CC5207" w:rsidRPr="0009798C" w14:paraId="63C80A59" w14:textId="77777777" w:rsidTr="00BE2BE9">
        <w:tc>
          <w:tcPr>
            <w:tcW w:w="680" w:type="pct"/>
            <w:vAlign w:val="center"/>
          </w:tcPr>
          <w:p w14:paraId="028AA15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5B9E88" w14:textId="0D1AB1F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31</w:t>
            </w:r>
          </w:p>
        </w:tc>
        <w:tc>
          <w:tcPr>
            <w:tcW w:w="3752" w:type="pct"/>
          </w:tcPr>
          <w:p w14:paraId="24DD95C9" w14:textId="22F7B05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068AC9EE" w14:textId="77777777" w:rsidTr="00BE2BE9">
        <w:tc>
          <w:tcPr>
            <w:tcW w:w="680" w:type="pct"/>
            <w:vAlign w:val="center"/>
          </w:tcPr>
          <w:p w14:paraId="0C41D95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3CA73D" w14:textId="74708AE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5094</w:t>
            </w:r>
            <w:r w:rsidRPr="0009798C">
              <w:rPr>
                <w:rFonts w:ascii="Times New Roman" w:hAnsi="Times New Roman" w:cs="Times New Roman"/>
                <w:b/>
                <w:lang w:val="en-US"/>
              </w:rPr>
              <w:t>41</w:t>
            </w:r>
          </w:p>
        </w:tc>
        <w:tc>
          <w:tcPr>
            <w:tcW w:w="3752" w:type="pct"/>
          </w:tcPr>
          <w:p w14:paraId="12E8C2ED" w14:textId="791CFE4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 физических лиц</w:t>
            </w:r>
          </w:p>
        </w:tc>
      </w:tr>
      <w:tr w:rsidR="00CC5207" w:rsidRPr="0009798C" w14:paraId="7669A00E" w14:textId="77777777" w:rsidTr="00BE2BE9">
        <w:tc>
          <w:tcPr>
            <w:tcW w:w="680" w:type="pct"/>
            <w:vAlign w:val="center"/>
          </w:tcPr>
          <w:p w14:paraId="34E73E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5CC1E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F868358" w14:textId="77777777" w:rsidR="00CC5207" w:rsidRPr="0009798C" w:rsidRDefault="00CC5207" w:rsidP="00CC5207">
            <w:pPr>
              <w:pStyle w:val="a7"/>
              <w:contextualSpacing/>
              <w:rPr>
                <w:rFonts w:ascii="Times New Roman" w:hAnsi="Times New Roman" w:cs="Times New Roman"/>
              </w:rPr>
            </w:pPr>
          </w:p>
        </w:tc>
      </w:tr>
      <w:tr w:rsidR="00CC5207" w:rsidRPr="0009798C" w14:paraId="4980F59D" w14:textId="77777777" w:rsidTr="00BE2BE9">
        <w:tc>
          <w:tcPr>
            <w:tcW w:w="680" w:type="pct"/>
            <w:vAlign w:val="center"/>
          </w:tcPr>
          <w:p w14:paraId="4D2E382A" w14:textId="70264DBF"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5095</w:t>
            </w:r>
          </w:p>
        </w:tc>
        <w:tc>
          <w:tcPr>
            <w:tcW w:w="4320" w:type="pct"/>
            <w:gridSpan w:val="2"/>
          </w:tcPr>
          <w:p w14:paraId="012D7F80"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прочим привлеченным средствам на срок от 1 месяца до 1 года</w:t>
            </w:r>
          </w:p>
        </w:tc>
      </w:tr>
      <w:tr w:rsidR="00CC5207" w:rsidRPr="0009798C" w14:paraId="3135A74C" w14:textId="77777777" w:rsidTr="00BE2BE9">
        <w:tc>
          <w:tcPr>
            <w:tcW w:w="680" w:type="pct"/>
            <w:vAlign w:val="center"/>
          </w:tcPr>
          <w:p w14:paraId="735B770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F1470B" w14:textId="1A68FC1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03</w:t>
            </w:r>
          </w:p>
        </w:tc>
        <w:tc>
          <w:tcPr>
            <w:tcW w:w="3752" w:type="pct"/>
          </w:tcPr>
          <w:p w14:paraId="413F3734" w14:textId="6DD8CE60"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5ABAAB60" w14:textId="77777777" w:rsidTr="00BE2BE9">
        <w:tc>
          <w:tcPr>
            <w:tcW w:w="680" w:type="pct"/>
            <w:vAlign w:val="center"/>
          </w:tcPr>
          <w:p w14:paraId="725FED8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28CCA7" w14:textId="0232021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11</w:t>
            </w:r>
          </w:p>
        </w:tc>
        <w:tc>
          <w:tcPr>
            <w:tcW w:w="3752" w:type="pct"/>
          </w:tcPr>
          <w:p w14:paraId="694016E1" w14:textId="04C2A72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7A00306C" w14:textId="77777777" w:rsidTr="00BE2BE9">
        <w:tc>
          <w:tcPr>
            <w:tcW w:w="680" w:type="pct"/>
            <w:vAlign w:val="center"/>
          </w:tcPr>
          <w:p w14:paraId="464D627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C70184" w14:textId="38E8611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12</w:t>
            </w:r>
          </w:p>
        </w:tc>
        <w:tc>
          <w:tcPr>
            <w:tcW w:w="3752" w:type="pct"/>
          </w:tcPr>
          <w:p w14:paraId="6A91E4B7" w14:textId="33E2AA6B"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79E24141" w14:textId="77777777" w:rsidTr="00BE2BE9">
        <w:tc>
          <w:tcPr>
            <w:tcW w:w="680" w:type="pct"/>
            <w:vAlign w:val="center"/>
          </w:tcPr>
          <w:p w14:paraId="744E874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3A9C715" w14:textId="0FBE536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21</w:t>
            </w:r>
          </w:p>
        </w:tc>
        <w:tc>
          <w:tcPr>
            <w:tcW w:w="3752" w:type="pct"/>
          </w:tcPr>
          <w:p w14:paraId="23471AF7"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резидентов</w:t>
            </w:r>
          </w:p>
        </w:tc>
      </w:tr>
      <w:tr w:rsidR="00CC5207" w:rsidRPr="0009798C" w14:paraId="17A39D2E" w14:textId="77777777" w:rsidTr="00BE2BE9">
        <w:tc>
          <w:tcPr>
            <w:tcW w:w="680" w:type="pct"/>
            <w:vAlign w:val="center"/>
          </w:tcPr>
          <w:p w14:paraId="77EE5E6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A8CF78" w14:textId="77360E9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22</w:t>
            </w:r>
          </w:p>
        </w:tc>
        <w:tc>
          <w:tcPr>
            <w:tcW w:w="3752" w:type="pct"/>
          </w:tcPr>
          <w:p w14:paraId="7D2BE2AA"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нерезидентов</w:t>
            </w:r>
          </w:p>
        </w:tc>
      </w:tr>
      <w:tr w:rsidR="00CC5207" w:rsidRPr="0009798C" w14:paraId="7D0DEF10" w14:textId="77777777" w:rsidTr="00BE2BE9">
        <w:tc>
          <w:tcPr>
            <w:tcW w:w="680" w:type="pct"/>
            <w:vAlign w:val="center"/>
          </w:tcPr>
          <w:p w14:paraId="7AD1A64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E4F750" w14:textId="5F6D420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31</w:t>
            </w:r>
          </w:p>
        </w:tc>
        <w:tc>
          <w:tcPr>
            <w:tcW w:w="3752" w:type="pct"/>
          </w:tcPr>
          <w:p w14:paraId="05F0AC48" w14:textId="0480776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551D14D1" w14:textId="77777777" w:rsidTr="00BE2BE9">
        <w:tc>
          <w:tcPr>
            <w:tcW w:w="680" w:type="pct"/>
            <w:vAlign w:val="center"/>
          </w:tcPr>
          <w:p w14:paraId="1A993FC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2FD491" w14:textId="72CCEB0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5095</w:t>
            </w:r>
            <w:r w:rsidRPr="0009798C">
              <w:rPr>
                <w:rFonts w:ascii="Times New Roman" w:hAnsi="Times New Roman" w:cs="Times New Roman"/>
                <w:b/>
                <w:lang w:val="en-US"/>
              </w:rPr>
              <w:t>41</w:t>
            </w:r>
          </w:p>
        </w:tc>
        <w:tc>
          <w:tcPr>
            <w:tcW w:w="3752" w:type="pct"/>
          </w:tcPr>
          <w:p w14:paraId="39FA5F0C" w14:textId="483DAD9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 физических лиц</w:t>
            </w:r>
          </w:p>
        </w:tc>
      </w:tr>
      <w:tr w:rsidR="00CC5207" w:rsidRPr="0009798C" w14:paraId="2D2B8C7E" w14:textId="77777777" w:rsidTr="00BE2BE9">
        <w:tc>
          <w:tcPr>
            <w:tcW w:w="680" w:type="pct"/>
            <w:vAlign w:val="center"/>
          </w:tcPr>
          <w:p w14:paraId="1A9F76A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98543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8E39081" w14:textId="77777777" w:rsidR="00CC5207" w:rsidRPr="0009798C" w:rsidRDefault="00CC5207" w:rsidP="00CC5207">
            <w:pPr>
              <w:pStyle w:val="a7"/>
              <w:contextualSpacing/>
              <w:rPr>
                <w:rFonts w:ascii="Times New Roman" w:hAnsi="Times New Roman" w:cs="Times New Roman"/>
              </w:rPr>
            </w:pPr>
          </w:p>
        </w:tc>
      </w:tr>
      <w:tr w:rsidR="00CC5207" w:rsidRPr="0009798C" w14:paraId="7038FA7F" w14:textId="77777777" w:rsidTr="00BE2BE9">
        <w:tc>
          <w:tcPr>
            <w:tcW w:w="680" w:type="pct"/>
            <w:vAlign w:val="center"/>
          </w:tcPr>
          <w:p w14:paraId="7AB97943" w14:textId="238377F7"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5096</w:t>
            </w:r>
          </w:p>
        </w:tc>
        <w:tc>
          <w:tcPr>
            <w:tcW w:w="4320" w:type="pct"/>
            <w:gridSpan w:val="2"/>
          </w:tcPr>
          <w:p w14:paraId="386E0816"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прочим привлеченным средствам на срок от 1 года до 3 лет</w:t>
            </w:r>
          </w:p>
        </w:tc>
      </w:tr>
      <w:tr w:rsidR="00CC5207" w:rsidRPr="0009798C" w14:paraId="22803F65" w14:textId="77777777" w:rsidTr="00BE2BE9">
        <w:tc>
          <w:tcPr>
            <w:tcW w:w="680" w:type="pct"/>
            <w:vAlign w:val="center"/>
          </w:tcPr>
          <w:p w14:paraId="54EED7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CAF252" w14:textId="0ED7996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03</w:t>
            </w:r>
          </w:p>
        </w:tc>
        <w:tc>
          <w:tcPr>
            <w:tcW w:w="3752" w:type="pct"/>
          </w:tcPr>
          <w:p w14:paraId="29BF1473" w14:textId="37B0342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3205978B" w14:textId="77777777" w:rsidTr="00BE2BE9">
        <w:tc>
          <w:tcPr>
            <w:tcW w:w="680" w:type="pct"/>
            <w:vAlign w:val="center"/>
          </w:tcPr>
          <w:p w14:paraId="2D0CC1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61CA32" w14:textId="3AC4152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11</w:t>
            </w:r>
          </w:p>
        </w:tc>
        <w:tc>
          <w:tcPr>
            <w:tcW w:w="3752" w:type="pct"/>
          </w:tcPr>
          <w:p w14:paraId="0B96C4B9" w14:textId="459162CD"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674C438D" w14:textId="77777777" w:rsidTr="00BE2BE9">
        <w:tc>
          <w:tcPr>
            <w:tcW w:w="680" w:type="pct"/>
            <w:vAlign w:val="center"/>
          </w:tcPr>
          <w:p w14:paraId="1B937B0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3E3729F" w14:textId="3EB4BC4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12</w:t>
            </w:r>
          </w:p>
        </w:tc>
        <w:tc>
          <w:tcPr>
            <w:tcW w:w="3752" w:type="pct"/>
          </w:tcPr>
          <w:p w14:paraId="47B0DE48" w14:textId="251C74C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14BCD705" w14:textId="77777777" w:rsidTr="00BE2BE9">
        <w:tc>
          <w:tcPr>
            <w:tcW w:w="680" w:type="pct"/>
            <w:vAlign w:val="center"/>
          </w:tcPr>
          <w:p w14:paraId="73C8586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F5567D" w14:textId="1527DE0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21</w:t>
            </w:r>
          </w:p>
        </w:tc>
        <w:tc>
          <w:tcPr>
            <w:tcW w:w="3752" w:type="pct"/>
          </w:tcPr>
          <w:p w14:paraId="4A03F438"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резидентов</w:t>
            </w:r>
          </w:p>
        </w:tc>
      </w:tr>
      <w:tr w:rsidR="00CC5207" w:rsidRPr="0009798C" w14:paraId="774C8616" w14:textId="77777777" w:rsidTr="00BE2BE9">
        <w:tc>
          <w:tcPr>
            <w:tcW w:w="680" w:type="pct"/>
            <w:vAlign w:val="center"/>
          </w:tcPr>
          <w:p w14:paraId="2B91AA0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343512" w14:textId="73227D0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22</w:t>
            </w:r>
          </w:p>
        </w:tc>
        <w:tc>
          <w:tcPr>
            <w:tcW w:w="3752" w:type="pct"/>
          </w:tcPr>
          <w:p w14:paraId="03E4B04F"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нерезидентов</w:t>
            </w:r>
          </w:p>
        </w:tc>
      </w:tr>
      <w:tr w:rsidR="00CC5207" w:rsidRPr="0009798C" w14:paraId="6B3855FF" w14:textId="77777777" w:rsidTr="00BE2BE9">
        <w:tc>
          <w:tcPr>
            <w:tcW w:w="680" w:type="pct"/>
            <w:vAlign w:val="center"/>
          </w:tcPr>
          <w:p w14:paraId="4DC0ED7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6277E5" w14:textId="0298882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31</w:t>
            </w:r>
          </w:p>
        </w:tc>
        <w:tc>
          <w:tcPr>
            <w:tcW w:w="3752" w:type="pct"/>
          </w:tcPr>
          <w:p w14:paraId="459E7697" w14:textId="50A7E2E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6235C062" w14:textId="77777777" w:rsidTr="00BE2BE9">
        <w:tc>
          <w:tcPr>
            <w:tcW w:w="680" w:type="pct"/>
            <w:vAlign w:val="center"/>
          </w:tcPr>
          <w:p w14:paraId="6B47FAF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74B6B8" w14:textId="3564703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5096</w:t>
            </w:r>
            <w:r w:rsidRPr="0009798C">
              <w:rPr>
                <w:rFonts w:ascii="Times New Roman" w:hAnsi="Times New Roman" w:cs="Times New Roman"/>
                <w:b/>
                <w:lang w:val="en-US"/>
              </w:rPr>
              <w:t>41</w:t>
            </w:r>
          </w:p>
        </w:tc>
        <w:tc>
          <w:tcPr>
            <w:tcW w:w="3752" w:type="pct"/>
          </w:tcPr>
          <w:p w14:paraId="6F927F97" w14:textId="5AD6484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 физических лиц</w:t>
            </w:r>
          </w:p>
        </w:tc>
      </w:tr>
      <w:tr w:rsidR="00CC5207" w:rsidRPr="0009798C" w14:paraId="75D6179C" w14:textId="77777777" w:rsidTr="00BE2BE9">
        <w:tc>
          <w:tcPr>
            <w:tcW w:w="680" w:type="pct"/>
            <w:vAlign w:val="center"/>
          </w:tcPr>
          <w:p w14:paraId="07FE5B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FE1BF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6834AB8" w14:textId="77777777" w:rsidR="00CC5207" w:rsidRPr="0009798C" w:rsidRDefault="00CC5207" w:rsidP="00CC5207">
            <w:pPr>
              <w:pStyle w:val="a7"/>
              <w:contextualSpacing/>
              <w:rPr>
                <w:rFonts w:ascii="Times New Roman" w:hAnsi="Times New Roman" w:cs="Times New Roman"/>
              </w:rPr>
            </w:pPr>
          </w:p>
        </w:tc>
      </w:tr>
      <w:tr w:rsidR="00CC5207" w:rsidRPr="0009798C" w14:paraId="26FB17DB" w14:textId="77777777" w:rsidTr="00BE2BE9">
        <w:tc>
          <w:tcPr>
            <w:tcW w:w="680" w:type="pct"/>
            <w:vAlign w:val="center"/>
          </w:tcPr>
          <w:p w14:paraId="3154A04D" w14:textId="4676702D"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5097</w:t>
            </w:r>
          </w:p>
        </w:tc>
        <w:tc>
          <w:tcPr>
            <w:tcW w:w="4320" w:type="pct"/>
            <w:gridSpan w:val="2"/>
          </w:tcPr>
          <w:p w14:paraId="169681B7"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прочим привлеченным средствам на срок свыше 3 лет</w:t>
            </w:r>
          </w:p>
        </w:tc>
      </w:tr>
      <w:tr w:rsidR="00CC5207" w:rsidRPr="0009798C" w14:paraId="4BB16B30" w14:textId="77777777" w:rsidTr="00BE2BE9">
        <w:tc>
          <w:tcPr>
            <w:tcW w:w="680" w:type="pct"/>
            <w:vAlign w:val="center"/>
          </w:tcPr>
          <w:p w14:paraId="09CF064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62F88FC" w14:textId="2BE3855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03</w:t>
            </w:r>
          </w:p>
        </w:tc>
        <w:tc>
          <w:tcPr>
            <w:tcW w:w="3752" w:type="pct"/>
          </w:tcPr>
          <w:p w14:paraId="48A70D2E" w14:textId="2772054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7DC5D3EC" w14:textId="77777777" w:rsidTr="00BE2BE9">
        <w:tc>
          <w:tcPr>
            <w:tcW w:w="680" w:type="pct"/>
            <w:vAlign w:val="center"/>
          </w:tcPr>
          <w:p w14:paraId="7069E33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3F43A0" w14:textId="1ABF158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11</w:t>
            </w:r>
          </w:p>
        </w:tc>
        <w:tc>
          <w:tcPr>
            <w:tcW w:w="3752" w:type="pct"/>
          </w:tcPr>
          <w:p w14:paraId="7B1207E5" w14:textId="01BA460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w:t>
            </w:r>
            <w:r w:rsidR="00A8320E" w:rsidRPr="0009798C">
              <w:rPr>
                <w:rFonts w:ascii="Times New Roman" w:hAnsi="Times New Roman" w:cs="Times New Roman"/>
              </w:rPr>
              <w:lastRenderedPageBreak/>
              <w:t>резидентов</w:t>
            </w:r>
          </w:p>
        </w:tc>
      </w:tr>
      <w:tr w:rsidR="00CC5207" w:rsidRPr="0009798C" w14:paraId="2989D9C2" w14:textId="77777777" w:rsidTr="00BE2BE9">
        <w:tc>
          <w:tcPr>
            <w:tcW w:w="680" w:type="pct"/>
            <w:vAlign w:val="center"/>
          </w:tcPr>
          <w:p w14:paraId="29600F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312B58" w14:textId="6260456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12</w:t>
            </w:r>
          </w:p>
        </w:tc>
        <w:tc>
          <w:tcPr>
            <w:tcW w:w="3752" w:type="pct"/>
          </w:tcPr>
          <w:p w14:paraId="2A58BE50" w14:textId="0BD152E2"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23BF42F1" w14:textId="77777777" w:rsidTr="00BE2BE9">
        <w:tc>
          <w:tcPr>
            <w:tcW w:w="680" w:type="pct"/>
            <w:vAlign w:val="center"/>
          </w:tcPr>
          <w:p w14:paraId="2873A10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6F529D6" w14:textId="1DC22FB8"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21</w:t>
            </w:r>
          </w:p>
        </w:tc>
        <w:tc>
          <w:tcPr>
            <w:tcW w:w="3752" w:type="pct"/>
          </w:tcPr>
          <w:p w14:paraId="3652DB99"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резидентов</w:t>
            </w:r>
          </w:p>
        </w:tc>
      </w:tr>
      <w:tr w:rsidR="00CC5207" w:rsidRPr="0009798C" w14:paraId="337774CD" w14:textId="77777777" w:rsidTr="00BE2BE9">
        <w:tc>
          <w:tcPr>
            <w:tcW w:w="680" w:type="pct"/>
            <w:vAlign w:val="center"/>
          </w:tcPr>
          <w:p w14:paraId="7B77E0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ED9819" w14:textId="2E7B4AC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22</w:t>
            </w:r>
          </w:p>
        </w:tc>
        <w:tc>
          <w:tcPr>
            <w:tcW w:w="3752" w:type="pct"/>
          </w:tcPr>
          <w:p w14:paraId="75F0D710" w14:textId="7777777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w:t>
            </w:r>
            <w:r w:rsidRPr="0009798C">
              <w:rPr>
                <w:rFonts w:ascii="Times New Roman" w:hAnsi="Times New Roman" w:cs="Times New Roman"/>
              </w:rPr>
              <w:t xml:space="preserve"> юридических лиц - нерезидентов</w:t>
            </w:r>
          </w:p>
        </w:tc>
      </w:tr>
      <w:tr w:rsidR="00CC5207" w:rsidRPr="0009798C" w14:paraId="03E41DD2" w14:textId="77777777" w:rsidTr="00BE2BE9">
        <w:tc>
          <w:tcPr>
            <w:tcW w:w="680" w:type="pct"/>
            <w:vAlign w:val="center"/>
          </w:tcPr>
          <w:p w14:paraId="08C8BD3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80F60D7" w14:textId="725896FF"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31</w:t>
            </w:r>
          </w:p>
        </w:tc>
        <w:tc>
          <w:tcPr>
            <w:tcW w:w="3752" w:type="pct"/>
          </w:tcPr>
          <w:p w14:paraId="2102CFA1" w14:textId="487F4A16"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прочим средствам, привлеченным от </w:t>
            </w:r>
            <w:r w:rsidRPr="0009798C">
              <w:rPr>
                <w:rFonts w:ascii="Times New Roman" w:hAnsi="Times New Roman" w:cs="Times New Roman"/>
              </w:rPr>
              <w:t xml:space="preserve">индивидуальных предпринимателей, </w:t>
            </w:r>
            <w:r w:rsidRPr="0009798C">
              <w:rPr>
                <w:rFonts w:ascii="Times New Roman" w:hAnsi="Times New Roman" w:cs="Times New Roman"/>
                <w:lang w:eastAsia="en-US"/>
              </w:rPr>
              <w:t>частных нотариусов</w:t>
            </w:r>
          </w:p>
        </w:tc>
      </w:tr>
      <w:tr w:rsidR="00CC5207" w:rsidRPr="0009798C" w14:paraId="744BF6E4" w14:textId="77777777" w:rsidTr="00BE2BE9">
        <w:tc>
          <w:tcPr>
            <w:tcW w:w="680" w:type="pct"/>
            <w:vAlign w:val="center"/>
          </w:tcPr>
          <w:p w14:paraId="6158BBF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2F8876" w14:textId="1157053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5097</w:t>
            </w:r>
            <w:r w:rsidRPr="0009798C">
              <w:rPr>
                <w:rFonts w:ascii="Times New Roman" w:hAnsi="Times New Roman" w:cs="Times New Roman"/>
                <w:b/>
                <w:lang w:val="en-US"/>
              </w:rPr>
              <w:t>41</w:t>
            </w:r>
          </w:p>
        </w:tc>
        <w:tc>
          <w:tcPr>
            <w:tcW w:w="3752" w:type="pct"/>
          </w:tcPr>
          <w:p w14:paraId="4E92E444" w14:textId="715A8534"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прочим средствам, привлеченным от физических лиц</w:t>
            </w:r>
          </w:p>
        </w:tc>
      </w:tr>
      <w:tr w:rsidR="00CC5207" w:rsidRPr="0009798C" w14:paraId="704F7AB9" w14:textId="77777777" w:rsidTr="00BE2BE9">
        <w:tc>
          <w:tcPr>
            <w:tcW w:w="680" w:type="pct"/>
            <w:vAlign w:val="center"/>
          </w:tcPr>
          <w:p w14:paraId="39A0507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3C946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D159705" w14:textId="77777777" w:rsidR="00CC5207" w:rsidRPr="0009798C" w:rsidRDefault="00CC5207" w:rsidP="00CC5207">
            <w:pPr>
              <w:pStyle w:val="a7"/>
              <w:contextualSpacing/>
              <w:rPr>
                <w:rFonts w:ascii="Times New Roman" w:hAnsi="Times New Roman" w:cs="Times New Roman"/>
              </w:rPr>
            </w:pPr>
          </w:p>
        </w:tc>
      </w:tr>
      <w:tr w:rsidR="00CC5207" w:rsidRPr="0009798C" w14:paraId="2C7E032D" w14:textId="77777777" w:rsidTr="00BE2BE9">
        <w:tc>
          <w:tcPr>
            <w:tcW w:w="680" w:type="pct"/>
            <w:vAlign w:val="center"/>
          </w:tcPr>
          <w:p w14:paraId="3423F83B" w14:textId="004285D2"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5098</w:t>
            </w:r>
          </w:p>
        </w:tc>
        <w:tc>
          <w:tcPr>
            <w:tcW w:w="4320" w:type="pct"/>
            <w:gridSpan w:val="2"/>
          </w:tcPr>
          <w:p w14:paraId="62F6ADFF" w14:textId="14DBAF4D"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просроченным прочим привлеченным средствам</w:t>
            </w:r>
          </w:p>
        </w:tc>
      </w:tr>
      <w:tr w:rsidR="00CC5207" w:rsidRPr="0009798C" w14:paraId="59D090DD" w14:textId="77777777" w:rsidTr="00BE2BE9">
        <w:tc>
          <w:tcPr>
            <w:tcW w:w="680" w:type="pct"/>
            <w:vAlign w:val="center"/>
          </w:tcPr>
          <w:p w14:paraId="794CB2A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6DD02A" w14:textId="2B14E6B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509881</w:t>
            </w:r>
          </w:p>
        </w:tc>
        <w:tc>
          <w:tcPr>
            <w:tcW w:w="3752" w:type="pct"/>
          </w:tcPr>
          <w:p w14:paraId="25D79089" w14:textId="2C7BCB0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прочим средствам, привлеченным от </w:t>
            </w:r>
            <w:r w:rsidRPr="0009798C">
              <w:rPr>
                <w:rFonts w:ascii="Times New Roman" w:hAnsi="Times New Roman" w:cs="Times New Roman"/>
              </w:rPr>
              <w:t>Приднестровского республиканского банка</w:t>
            </w:r>
          </w:p>
        </w:tc>
      </w:tr>
      <w:tr w:rsidR="00CC5207" w:rsidRPr="0009798C" w14:paraId="3C1B6ECF" w14:textId="77777777" w:rsidTr="00BE2BE9">
        <w:tc>
          <w:tcPr>
            <w:tcW w:w="680" w:type="pct"/>
            <w:vAlign w:val="center"/>
          </w:tcPr>
          <w:p w14:paraId="315257D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016A24" w14:textId="642C2460"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509883</w:t>
            </w:r>
          </w:p>
        </w:tc>
        <w:tc>
          <w:tcPr>
            <w:tcW w:w="3752" w:type="pct"/>
          </w:tcPr>
          <w:p w14:paraId="3451AB0A" w14:textId="12815E41"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организаций-резидентов</w:t>
            </w:r>
          </w:p>
        </w:tc>
      </w:tr>
      <w:tr w:rsidR="00CC5207" w:rsidRPr="0009798C" w14:paraId="0CCDD1F6" w14:textId="77777777" w:rsidTr="00BE2BE9">
        <w:tc>
          <w:tcPr>
            <w:tcW w:w="680" w:type="pct"/>
            <w:vAlign w:val="center"/>
          </w:tcPr>
          <w:p w14:paraId="0376BC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231CFB" w14:textId="02AE97C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509884</w:t>
            </w:r>
          </w:p>
        </w:tc>
        <w:tc>
          <w:tcPr>
            <w:tcW w:w="3752" w:type="pct"/>
          </w:tcPr>
          <w:p w14:paraId="471BB3CE" w14:textId="61ED4027"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прочим средствам, привлеченным от</w:t>
            </w:r>
            <w:r w:rsidRPr="0009798C">
              <w:rPr>
                <w:rFonts w:ascii="Times New Roman" w:hAnsi="Times New Roman" w:cs="Times New Roman"/>
              </w:rPr>
              <w:t xml:space="preserve"> </w:t>
            </w:r>
            <w:r w:rsidR="00A8320E" w:rsidRPr="0009798C">
              <w:rPr>
                <w:rFonts w:ascii="Times New Roman" w:hAnsi="Times New Roman" w:cs="Times New Roman"/>
              </w:rPr>
              <w:t>кредитных организаций-нерезидентов</w:t>
            </w:r>
          </w:p>
        </w:tc>
      </w:tr>
      <w:tr w:rsidR="00CC5207" w:rsidRPr="0009798C" w14:paraId="31D9ABF9" w14:textId="77777777" w:rsidTr="00BE2BE9">
        <w:tc>
          <w:tcPr>
            <w:tcW w:w="680" w:type="pct"/>
            <w:vAlign w:val="center"/>
          </w:tcPr>
          <w:p w14:paraId="4EFC81F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812B207" w14:textId="7C824B5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509885</w:t>
            </w:r>
          </w:p>
        </w:tc>
        <w:tc>
          <w:tcPr>
            <w:tcW w:w="3752" w:type="pct"/>
          </w:tcPr>
          <w:p w14:paraId="10449375" w14:textId="29B6D1C9"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прочим средствам, привлеченным от</w:t>
            </w:r>
            <w:r w:rsidRPr="0009798C">
              <w:rPr>
                <w:rFonts w:ascii="Times New Roman" w:hAnsi="Times New Roman" w:cs="Times New Roman"/>
              </w:rPr>
              <w:t xml:space="preserve"> юридических лиц - резидентов</w:t>
            </w:r>
          </w:p>
        </w:tc>
      </w:tr>
      <w:tr w:rsidR="00CC5207" w:rsidRPr="0009798C" w14:paraId="63DA4EE5" w14:textId="77777777" w:rsidTr="00BE2BE9">
        <w:tc>
          <w:tcPr>
            <w:tcW w:w="680" w:type="pct"/>
            <w:vAlign w:val="center"/>
          </w:tcPr>
          <w:p w14:paraId="06A7395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4F75D4" w14:textId="7D8DDC2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509886</w:t>
            </w:r>
          </w:p>
        </w:tc>
        <w:tc>
          <w:tcPr>
            <w:tcW w:w="3752" w:type="pct"/>
          </w:tcPr>
          <w:p w14:paraId="7B681AD5" w14:textId="7D3E1678"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прочим средствам, привлеченным от</w:t>
            </w:r>
            <w:r w:rsidRPr="0009798C">
              <w:rPr>
                <w:rFonts w:ascii="Times New Roman" w:hAnsi="Times New Roman" w:cs="Times New Roman"/>
              </w:rPr>
              <w:t xml:space="preserve"> юридических лиц - нерезидентов</w:t>
            </w:r>
          </w:p>
        </w:tc>
      </w:tr>
      <w:tr w:rsidR="00CC5207" w:rsidRPr="0009798C" w14:paraId="66891438" w14:textId="77777777" w:rsidTr="00BE2BE9">
        <w:tc>
          <w:tcPr>
            <w:tcW w:w="680" w:type="pct"/>
            <w:vAlign w:val="center"/>
          </w:tcPr>
          <w:p w14:paraId="4911883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A3D52A" w14:textId="7092919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509887</w:t>
            </w:r>
          </w:p>
        </w:tc>
        <w:tc>
          <w:tcPr>
            <w:tcW w:w="3752" w:type="pct"/>
          </w:tcPr>
          <w:p w14:paraId="683579A8" w14:textId="47E7408E"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 xml:space="preserve">По просроченным прочим средствам, привлеченным от </w:t>
            </w:r>
            <w:r w:rsidRPr="0009798C">
              <w:rPr>
                <w:rFonts w:ascii="Times New Roman" w:hAnsi="Times New Roman" w:cs="Times New Roman"/>
              </w:rPr>
              <w:t>индивидуальных предпринимателей,</w:t>
            </w:r>
            <w:r w:rsidRPr="0009798C">
              <w:rPr>
                <w:rFonts w:ascii="Times New Roman" w:hAnsi="Times New Roman" w:cs="Times New Roman"/>
                <w:lang w:eastAsia="en-US"/>
              </w:rPr>
              <w:t xml:space="preserve"> частных нотариусов</w:t>
            </w:r>
          </w:p>
        </w:tc>
      </w:tr>
      <w:tr w:rsidR="00CC5207" w:rsidRPr="0009798C" w14:paraId="311213AE" w14:textId="77777777" w:rsidTr="00BE2BE9">
        <w:tc>
          <w:tcPr>
            <w:tcW w:w="680" w:type="pct"/>
            <w:vAlign w:val="center"/>
          </w:tcPr>
          <w:p w14:paraId="33D9A1A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1B606E" w14:textId="0C1FBC2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509889</w:t>
            </w:r>
          </w:p>
        </w:tc>
        <w:tc>
          <w:tcPr>
            <w:tcW w:w="3752" w:type="pct"/>
          </w:tcPr>
          <w:p w14:paraId="184F30DC" w14:textId="77C9F24A" w:rsidR="00CC5207" w:rsidRPr="0009798C" w:rsidRDefault="00CC5207" w:rsidP="00CC5207">
            <w:pPr>
              <w:ind w:firstLine="0"/>
              <w:contextualSpacing/>
              <w:rPr>
                <w:rFonts w:ascii="Times New Roman" w:hAnsi="Times New Roman" w:cs="Times New Roman"/>
                <w:lang w:eastAsia="en-US"/>
              </w:rPr>
            </w:pPr>
            <w:r w:rsidRPr="0009798C">
              <w:rPr>
                <w:rFonts w:ascii="Times New Roman" w:hAnsi="Times New Roman" w:cs="Times New Roman"/>
                <w:lang w:eastAsia="en-US"/>
              </w:rPr>
              <w:t>По просроченным прочим средствам, привлеченным от физических лиц</w:t>
            </w:r>
          </w:p>
        </w:tc>
      </w:tr>
      <w:tr w:rsidR="00CC5207" w:rsidRPr="0009798C" w14:paraId="12EAE429" w14:textId="77777777" w:rsidTr="00BE2BE9">
        <w:tc>
          <w:tcPr>
            <w:tcW w:w="680" w:type="pct"/>
            <w:vAlign w:val="center"/>
          </w:tcPr>
          <w:p w14:paraId="7B6D4F1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7F4560"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C9533A3" w14:textId="77777777" w:rsidR="00CC5207" w:rsidRPr="0009798C" w:rsidRDefault="00CC5207" w:rsidP="00CC5207">
            <w:pPr>
              <w:pStyle w:val="a7"/>
              <w:contextualSpacing/>
              <w:rPr>
                <w:rFonts w:ascii="Times New Roman" w:hAnsi="Times New Roman" w:cs="Times New Roman"/>
              </w:rPr>
            </w:pPr>
          </w:p>
        </w:tc>
      </w:tr>
      <w:tr w:rsidR="00CC5207" w:rsidRPr="0009798C" w14:paraId="70389DB0" w14:textId="77777777" w:rsidTr="00BE2BE9">
        <w:tc>
          <w:tcPr>
            <w:tcW w:w="680" w:type="pct"/>
            <w:vAlign w:val="center"/>
          </w:tcPr>
          <w:p w14:paraId="583FBA9B" w14:textId="398D35BF"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5104</w:t>
            </w:r>
          </w:p>
        </w:tc>
        <w:tc>
          <w:tcPr>
            <w:tcW w:w="4320" w:type="pct"/>
            <w:gridSpan w:val="2"/>
          </w:tcPr>
          <w:p w14:paraId="1FE6B19D"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выпущенным ценным бумагам со сроком погашения до 1 месяца</w:t>
            </w:r>
          </w:p>
        </w:tc>
      </w:tr>
      <w:tr w:rsidR="00CC5207" w:rsidRPr="0009798C" w14:paraId="7D667EA6" w14:textId="77777777" w:rsidTr="00BE2BE9">
        <w:tc>
          <w:tcPr>
            <w:tcW w:w="680" w:type="pct"/>
            <w:vAlign w:val="center"/>
          </w:tcPr>
          <w:p w14:paraId="470657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96A1984" w14:textId="443DD5A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104</w:t>
            </w:r>
            <w:r w:rsidRPr="0009798C">
              <w:rPr>
                <w:rFonts w:ascii="Times New Roman" w:hAnsi="Times New Roman"/>
                <w:b/>
                <w:color w:val="auto"/>
                <w:sz w:val="24"/>
                <w:szCs w:val="24"/>
                <w:lang w:val="ru-RU"/>
              </w:rPr>
              <w:t>01</w:t>
            </w:r>
          </w:p>
        </w:tc>
        <w:tc>
          <w:tcPr>
            <w:tcW w:w="3752" w:type="pct"/>
          </w:tcPr>
          <w:p w14:paraId="5661B4E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4F0CBA47" w14:textId="77777777" w:rsidTr="00BE2BE9">
        <w:tc>
          <w:tcPr>
            <w:tcW w:w="680" w:type="pct"/>
            <w:vAlign w:val="center"/>
          </w:tcPr>
          <w:p w14:paraId="601599F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C1907F" w14:textId="6CD8E5F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1041</w:t>
            </w:r>
            <w:r w:rsidRPr="0009798C">
              <w:rPr>
                <w:rFonts w:ascii="Times New Roman" w:hAnsi="Times New Roman"/>
                <w:b/>
                <w:color w:val="auto"/>
                <w:sz w:val="24"/>
                <w:szCs w:val="24"/>
                <w:lang w:val="ru-RU"/>
              </w:rPr>
              <w:t>1</w:t>
            </w:r>
          </w:p>
        </w:tc>
        <w:tc>
          <w:tcPr>
            <w:tcW w:w="3752" w:type="pct"/>
          </w:tcPr>
          <w:p w14:paraId="17D12F35" w14:textId="75CD5E4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05DF25EA" w14:textId="77777777" w:rsidTr="00BE2BE9">
        <w:tc>
          <w:tcPr>
            <w:tcW w:w="680" w:type="pct"/>
            <w:vAlign w:val="center"/>
          </w:tcPr>
          <w:p w14:paraId="36530E3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54EDFB" w14:textId="73CB865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5104</w:t>
            </w:r>
            <w:r w:rsidRPr="0009798C">
              <w:rPr>
                <w:rFonts w:ascii="Times New Roman" w:hAnsi="Times New Roman"/>
                <w:b/>
                <w:color w:val="auto"/>
                <w:sz w:val="24"/>
                <w:szCs w:val="24"/>
              </w:rPr>
              <w:t>1</w:t>
            </w:r>
            <w:r w:rsidRPr="0009798C">
              <w:rPr>
                <w:rFonts w:ascii="Times New Roman" w:hAnsi="Times New Roman"/>
                <w:b/>
                <w:color w:val="auto"/>
                <w:sz w:val="24"/>
                <w:szCs w:val="24"/>
                <w:lang w:val="ru-RU"/>
              </w:rPr>
              <w:t>2</w:t>
            </w:r>
          </w:p>
        </w:tc>
        <w:tc>
          <w:tcPr>
            <w:tcW w:w="3752" w:type="pct"/>
          </w:tcPr>
          <w:p w14:paraId="743A9125" w14:textId="06DB999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24B5EE5C" w14:textId="77777777" w:rsidTr="00BE2BE9">
        <w:tc>
          <w:tcPr>
            <w:tcW w:w="680" w:type="pct"/>
            <w:vAlign w:val="center"/>
          </w:tcPr>
          <w:p w14:paraId="5CBE4405"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0A444EA2" w14:textId="2CE62AC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5104</w:t>
            </w:r>
            <w:r w:rsidRPr="0009798C">
              <w:rPr>
                <w:rFonts w:ascii="Times New Roman" w:hAnsi="Times New Roman"/>
                <w:b/>
                <w:color w:val="auto"/>
                <w:sz w:val="24"/>
                <w:szCs w:val="24"/>
              </w:rPr>
              <w:t>21</w:t>
            </w:r>
          </w:p>
        </w:tc>
        <w:tc>
          <w:tcPr>
            <w:tcW w:w="3752" w:type="pct"/>
          </w:tcPr>
          <w:p w14:paraId="7989560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2A8B3FCF" w14:textId="77777777" w:rsidTr="00BE2BE9">
        <w:tc>
          <w:tcPr>
            <w:tcW w:w="680" w:type="pct"/>
            <w:vAlign w:val="center"/>
          </w:tcPr>
          <w:p w14:paraId="728612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86FC65" w14:textId="65BA016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510422</w:t>
            </w:r>
          </w:p>
        </w:tc>
        <w:tc>
          <w:tcPr>
            <w:tcW w:w="3752" w:type="pct"/>
          </w:tcPr>
          <w:p w14:paraId="018D7341"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5FDC0FC3" w14:textId="77777777" w:rsidTr="00BE2BE9">
        <w:tc>
          <w:tcPr>
            <w:tcW w:w="680" w:type="pct"/>
            <w:vAlign w:val="center"/>
          </w:tcPr>
          <w:p w14:paraId="3B1BAEB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00A382C" w14:textId="21D7187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5104</w:t>
            </w:r>
            <w:r w:rsidRPr="0009798C">
              <w:rPr>
                <w:rFonts w:ascii="Times New Roman" w:hAnsi="Times New Roman"/>
                <w:b/>
                <w:color w:val="auto"/>
                <w:sz w:val="24"/>
                <w:szCs w:val="24"/>
              </w:rPr>
              <w:t>31</w:t>
            </w:r>
          </w:p>
        </w:tc>
        <w:tc>
          <w:tcPr>
            <w:tcW w:w="3752" w:type="pct"/>
          </w:tcPr>
          <w:p w14:paraId="1319CD0C" w14:textId="39C6D6E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6609FE52" w14:textId="77777777" w:rsidTr="00BE2BE9">
        <w:tc>
          <w:tcPr>
            <w:tcW w:w="680" w:type="pct"/>
            <w:vAlign w:val="center"/>
          </w:tcPr>
          <w:p w14:paraId="185593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157D71" w14:textId="68A41F6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5104</w:t>
            </w:r>
            <w:r w:rsidRPr="0009798C">
              <w:rPr>
                <w:rFonts w:ascii="Times New Roman" w:hAnsi="Times New Roman"/>
                <w:b/>
                <w:color w:val="auto"/>
                <w:sz w:val="24"/>
                <w:szCs w:val="24"/>
              </w:rPr>
              <w:t>41</w:t>
            </w:r>
          </w:p>
        </w:tc>
        <w:tc>
          <w:tcPr>
            <w:tcW w:w="3752" w:type="pct"/>
          </w:tcPr>
          <w:p w14:paraId="217A25D4" w14:textId="6AB286E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196F34A4" w14:textId="77777777" w:rsidTr="00BE2BE9">
        <w:tc>
          <w:tcPr>
            <w:tcW w:w="680" w:type="pct"/>
            <w:vAlign w:val="center"/>
          </w:tcPr>
          <w:p w14:paraId="6CB24EA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F7FF77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B4677D0" w14:textId="77777777" w:rsidR="00CC5207" w:rsidRPr="0009798C" w:rsidRDefault="00CC5207" w:rsidP="00CC5207">
            <w:pPr>
              <w:ind w:firstLine="0"/>
              <w:contextualSpacing/>
              <w:rPr>
                <w:rFonts w:ascii="Times New Roman" w:hAnsi="Times New Roman" w:cs="Times New Roman"/>
                <w:lang w:eastAsia="en-US"/>
              </w:rPr>
            </w:pPr>
          </w:p>
        </w:tc>
      </w:tr>
      <w:tr w:rsidR="00CC5207" w:rsidRPr="0009798C" w14:paraId="22C1C5C8" w14:textId="77777777" w:rsidTr="00BE2BE9">
        <w:tc>
          <w:tcPr>
            <w:tcW w:w="680" w:type="pct"/>
            <w:vAlign w:val="center"/>
          </w:tcPr>
          <w:p w14:paraId="5A433565" w14:textId="452453D1"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5105</w:t>
            </w:r>
          </w:p>
        </w:tc>
        <w:tc>
          <w:tcPr>
            <w:tcW w:w="4320" w:type="pct"/>
            <w:gridSpan w:val="2"/>
          </w:tcPr>
          <w:p w14:paraId="5F6437E9"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выпущенным ценным бумагам со сроком погашения от 1 месяца до 1 года</w:t>
            </w:r>
          </w:p>
        </w:tc>
      </w:tr>
      <w:tr w:rsidR="00CC5207" w:rsidRPr="0009798C" w14:paraId="6ED611CC" w14:textId="77777777" w:rsidTr="00BE2BE9">
        <w:tc>
          <w:tcPr>
            <w:tcW w:w="680" w:type="pct"/>
            <w:vAlign w:val="center"/>
          </w:tcPr>
          <w:p w14:paraId="7ECD3E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F1300D" w14:textId="158011B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w:t>
            </w:r>
            <w:r w:rsidRPr="0009798C">
              <w:rPr>
                <w:rFonts w:ascii="Times New Roman" w:hAnsi="Times New Roman"/>
                <w:b/>
                <w:color w:val="auto"/>
                <w:sz w:val="24"/>
                <w:szCs w:val="24"/>
                <w:lang w:val="ru-RU"/>
              </w:rPr>
              <w:t>01</w:t>
            </w:r>
          </w:p>
        </w:tc>
        <w:tc>
          <w:tcPr>
            <w:tcW w:w="3752" w:type="pct"/>
          </w:tcPr>
          <w:p w14:paraId="19CD2A2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0EB8E53A" w14:textId="77777777" w:rsidTr="00BE2BE9">
        <w:tc>
          <w:tcPr>
            <w:tcW w:w="680" w:type="pct"/>
            <w:vAlign w:val="center"/>
          </w:tcPr>
          <w:p w14:paraId="2575A8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DAD89C" w14:textId="77A6C0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1051</w:t>
            </w:r>
            <w:r w:rsidRPr="0009798C">
              <w:rPr>
                <w:rFonts w:ascii="Times New Roman" w:hAnsi="Times New Roman"/>
                <w:b/>
                <w:color w:val="auto"/>
                <w:sz w:val="24"/>
                <w:szCs w:val="24"/>
                <w:lang w:val="ru-RU"/>
              </w:rPr>
              <w:t>1</w:t>
            </w:r>
          </w:p>
        </w:tc>
        <w:tc>
          <w:tcPr>
            <w:tcW w:w="3752" w:type="pct"/>
          </w:tcPr>
          <w:p w14:paraId="3FB49B5C" w14:textId="5AC76A7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3F58AA31" w14:textId="77777777" w:rsidTr="00BE2BE9">
        <w:tc>
          <w:tcPr>
            <w:tcW w:w="680" w:type="pct"/>
            <w:vAlign w:val="center"/>
          </w:tcPr>
          <w:p w14:paraId="663E9C8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B074182" w14:textId="345BEAD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1051</w:t>
            </w:r>
            <w:r w:rsidRPr="0009798C">
              <w:rPr>
                <w:rFonts w:ascii="Times New Roman" w:hAnsi="Times New Roman"/>
                <w:b/>
                <w:color w:val="auto"/>
                <w:sz w:val="24"/>
                <w:szCs w:val="24"/>
                <w:lang w:val="ru-RU"/>
              </w:rPr>
              <w:t>2</w:t>
            </w:r>
          </w:p>
        </w:tc>
        <w:tc>
          <w:tcPr>
            <w:tcW w:w="3752" w:type="pct"/>
          </w:tcPr>
          <w:p w14:paraId="3068CBA1" w14:textId="599CEF0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03EA77E5" w14:textId="77777777" w:rsidTr="00BE2BE9">
        <w:tc>
          <w:tcPr>
            <w:tcW w:w="680" w:type="pct"/>
            <w:vAlign w:val="center"/>
          </w:tcPr>
          <w:p w14:paraId="4785F75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6D85E9" w14:textId="5BA5A06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10521</w:t>
            </w:r>
          </w:p>
        </w:tc>
        <w:tc>
          <w:tcPr>
            <w:tcW w:w="3752" w:type="pct"/>
          </w:tcPr>
          <w:p w14:paraId="79B7314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12AADE09" w14:textId="77777777" w:rsidTr="00BE2BE9">
        <w:tc>
          <w:tcPr>
            <w:tcW w:w="680" w:type="pct"/>
            <w:vAlign w:val="center"/>
          </w:tcPr>
          <w:p w14:paraId="55062C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E575E6" w14:textId="1CA3B8B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w:t>
            </w:r>
            <w:r w:rsidRPr="0009798C">
              <w:rPr>
                <w:rFonts w:ascii="Times New Roman" w:hAnsi="Times New Roman"/>
                <w:b/>
                <w:color w:val="auto"/>
                <w:sz w:val="24"/>
                <w:szCs w:val="24"/>
                <w:lang w:val="ru-RU"/>
              </w:rPr>
              <w:t>22</w:t>
            </w:r>
          </w:p>
        </w:tc>
        <w:tc>
          <w:tcPr>
            <w:tcW w:w="3752" w:type="pct"/>
          </w:tcPr>
          <w:p w14:paraId="45E8E52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69EC3F31" w14:textId="77777777" w:rsidTr="00BE2BE9">
        <w:tc>
          <w:tcPr>
            <w:tcW w:w="680" w:type="pct"/>
            <w:vAlign w:val="center"/>
          </w:tcPr>
          <w:p w14:paraId="4014B7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DD9243" w14:textId="76D22E6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10531</w:t>
            </w:r>
          </w:p>
        </w:tc>
        <w:tc>
          <w:tcPr>
            <w:tcW w:w="3752" w:type="pct"/>
          </w:tcPr>
          <w:p w14:paraId="5041086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6C168E36" w14:textId="77777777" w:rsidTr="00BE2BE9">
        <w:tc>
          <w:tcPr>
            <w:tcW w:w="680" w:type="pct"/>
            <w:vAlign w:val="center"/>
          </w:tcPr>
          <w:p w14:paraId="27412A9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0BE35C" w14:textId="07F1C71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10541</w:t>
            </w:r>
          </w:p>
        </w:tc>
        <w:tc>
          <w:tcPr>
            <w:tcW w:w="3752" w:type="pct"/>
          </w:tcPr>
          <w:p w14:paraId="051E079C" w14:textId="5DEE715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6AC2ECE2" w14:textId="77777777" w:rsidTr="00BE2BE9">
        <w:tc>
          <w:tcPr>
            <w:tcW w:w="680" w:type="pct"/>
            <w:vAlign w:val="center"/>
          </w:tcPr>
          <w:p w14:paraId="72BA225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C3D00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8114CFB" w14:textId="77777777" w:rsidR="00CC5207" w:rsidRPr="0009798C" w:rsidRDefault="00CC5207" w:rsidP="00CC5207">
            <w:pPr>
              <w:pStyle w:val="a7"/>
              <w:contextualSpacing/>
              <w:rPr>
                <w:rFonts w:ascii="Times New Roman" w:hAnsi="Times New Roman" w:cs="Times New Roman"/>
              </w:rPr>
            </w:pPr>
          </w:p>
        </w:tc>
      </w:tr>
      <w:tr w:rsidR="00CC5207" w:rsidRPr="0009798C" w14:paraId="3A0FD383" w14:textId="77777777" w:rsidTr="00BE2BE9">
        <w:tc>
          <w:tcPr>
            <w:tcW w:w="680" w:type="pct"/>
            <w:vAlign w:val="center"/>
          </w:tcPr>
          <w:p w14:paraId="530680AD" w14:textId="2F3219EE" w:rsidR="00CC5207" w:rsidRPr="0009798C" w:rsidRDefault="00CC5207" w:rsidP="00CC5207">
            <w:pPr>
              <w:pStyle w:val="a7"/>
              <w:contextualSpacing/>
              <w:jc w:val="center"/>
              <w:rPr>
                <w:rFonts w:ascii="Times New Roman" w:hAnsi="Times New Roman" w:cs="Times New Roman"/>
                <w:lang w:val="en-US"/>
              </w:rPr>
            </w:pPr>
            <w:r w:rsidRPr="0009798C">
              <w:rPr>
                <w:rFonts w:ascii="Times New Roman" w:hAnsi="Times New Roman" w:cs="Times New Roman"/>
                <w:b/>
              </w:rPr>
              <w:t>5106</w:t>
            </w:r>
          </w:p>
        </w:tc>
        <w:tc>
          <w:tcPr>
            <w:tcW w:w="4320" w:type="pct"/>
            <w:gridSpan w:val="2"/>
          </w:tcPr>
          <w:p w14:paraId="3B83603D" w14:textId="39DF9779"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выпущенным ценным бумагам со сроком погашения от 1 года до 3 лет</w:t>
            </w:r>
          </w:p>
        </w:tc>
      </w:tr>
      <w:tr w:rsidR="00CC5207" w:rsidRPr="0009798C" w14:paraId="09A4C50B" w14:textId="77777777" w:rsidTr="00BE2BE9">
        <w:tc>
          <w:tcPr>
            <w:tcW w:w="680" w:type="pct"/>
            <w:vAlign w:val="center"/>
          </w:tcPr>
          <w:p w14:paraId="0C3209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6ADF22E" w14:textId="3122C9C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w:t>
            </w:r>
            <w:r w:rsidRPr="0009798C">
              <w:rPr>
                <w:rFonts w:ascii="Times New Roman" w:hAnsi="Times New Roman"/>
                <w:b/>
                <w:color w:val="auto"/>
                <w:sz w:val="24"/>
                <w:szCs w:val="24"/>
                <w:lang w:val="ru-RU"/>
              </w:rPr>
              <w:t>01</w:t>
            </w:r>
          </w:p>
        </w:tc>
        <w:tc>
          <w:tcPr>
            <w:tcW w:w="3752" w:type="pct"/>
          </w:tcPr>
          <w:p w14:paraId="0A30B537"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3087B6BB" w14:textId="77777777" w:rsidTr="00BE2BE9">
        <w:tc>
          <w:tcPr>
            <w:tcW w:w="680" w:type="pct"/>
            <w:vAlign w:val="center"/>
          </w:tcPr>
          <w:p w14:paraId="1127E41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266A09F" w14:textId="067AB07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1061</w:t>
            </w:r>
            <w:r w:rsidRPr="0009798C">
              <w:rPr>
                <w:rFonts w:ascii="Times New Roman" w:hAnsi="Times New Roman"/>
                <w:b/>
                <w:color w:val="auto"/>
                <w:sz w:val="24"/>
                <w:szCs w:val="24"/>
                <w:lang w:val="ru-RU"/>
              </w:rPr>
              <w:t>1</w:t>
            </w:r>
          </w:p>
        </w:tc>
        <w:tc>
          <w:tcPr>
            <w:tcW w:w="3752" w:type="pct"/>
          </w:tcPr>
          <w:p w14:paraId="762CD22B" w14:textId="4B70AC6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4829A612" w14:textId="77777777" w:rsidTr="00BE2BE9">
        <w:tc>
          <w:tcPr>
            <w:tcW w:w="680" w:type="pct"/>
            <w:vAlign w:val="center"/>
          </w:tcPr>
          <w:p w14:paraId="6179E8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CD8BDA" w14:textId="71D70CE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1061</w:t>
            </w:r>
            <w:r w:rsidRPr="0009798C">
              <w:rPr>
                <w:rFonts w:ascii="Times New Roman" w:hAnsi="Times New Roman"/>
                <w:b/>
                <w:color w:val="auto"/>
                <w:sz w:val="24"/>
                <w:szCs w:val="24"/>
                <w:lang w:val="ru-RU"/>
              </w:rPr>
              <w:t>2</w:t>
            </w:r>
          </w:p>
        </w:tc>
        <w:tc>
          <w:tcPr>
            <w:tcW w:w="3752" w:type="pct"/>
          </w:tcPr>
          <w:p w14:paraId="147ADAD4" w14:textId="1C8614F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259F9A4C" w14:textId="77777777" w:rsidTr="00BE2BE9">
        <w:tc>
          <w:tcPr>
            <w:tcW w:w="680" w:type="pct"/>
            <w:vAlign w:val="center"/>
          </w:tcPr>
          <w:p w14:paraId="00D4DD1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320842" w14:textId="4F20755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10621</w:t>
            </w:r>
          </w:p>
        </w:tc>
        <w:tc>
          <w:tcPr>
            <w:tcW w:w="3752" w:type="pct"/>
          </w:tcPr>
          <w:p w14:paraId="77738419"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2C5DC4CB" w14:textId="77777777" w:rsidTr="00BE2BE9">
        <w:tc>
          <w:tcPr>
            <w:tcW w:w="680" w:type="pct"/>
            <w:vAlign w:val="center"/>
          </w:tcPr>
          <w:p w14:paraId="76EF0D6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E31B2A" w14:textId="53C89D4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w:t>
            </w:r>
            <w:r w:rsidRPr="0009798C">
              <w:rPr>
                <w:rFonts w:ascii="Times New Roman" w:hAnsi="Times New Roman"/>
                <w:b/>
                <w:color w:val="auto"/>
                <w:sz w:val="24"/>
                <w:szCs w:val="24"/>
                <w:lang w:val="ru-RU"/>
              </w:rPr>
              <w:t>22</w:t>
            </w:r>
          </w:p>
        </w:tc>
        <w:tc>
          <w:tcPr>
            <w:tcW w:w="3752" w:type="pct"/>
          </w:tcPr>
          <w:p w14:paraId="6295EACE"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71E6E3BF" w14:textId="77777777" w:rsidTr="00BE2BE9">
        <w:tc>
          <w:tcPr>
            <w:tcW w:w="680" w:type="pct"/>
            <w:vAlign w:val="center"/>
          </w:tcPr>
          <w:p w14:paraId="24535F1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72AEF2" w14:textId="17742CC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10631</w:t>
            </w:r>
          </w:p>
        </w:tc>
        <w:tc>
          <w:tcPr>
            <w:tcW w:w="3752" w:type="pct"/>
          </w:tcPr>
          <w:p w14:paraId="23AE545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0AE7BBD3" w14:textId="77777777" w:rsidTr="00BE2BE9">
        <w:tc>
          <w:tcPr>
            <w:tcW w:w="680" w:type="pct"/>
            <w:vAlign w:val="center"/>
          </w:tcPr>
          <w:p w14:paraId="41BC1B8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792811" w14:textId="3C018D0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10641</w:t>
            </w:r>
          </w:p>
        </w:tc>
        <w:tc>
          <w:tcPr>
            <w:tcW w:w="3752" w:type="pct"/>
          </w:tcPr>
          <w:p w14:paraId="0B02F117" w14:textId="00F5C7E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73A4EF06" w14:textId="77777777" w:rsidTr="00BE2BE9">
        <w:tc>
          <w:tcPr>
            <w:tcW w:w="680" w:type="pct"/>
            <w:vAlign w:val="center"/>
          </w:tcPr>
          <w:p w14:paraId="1D2CB6D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6FF1C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C9B7A04" w14:textId="77777777" w:rsidR="00CC5207" w:rsidRPr="0009798C" w:rsidRDefault="00CC5207" w:rsidP="00CC5207">
            <w:pPr>
              <w:pStyle w:val="a7"/>
              <w:contextualSpacing/>
              <w:rPr>
                <w:rFonts w:ascii="Times New Roman" w:hAnsi="Times New Roman" w:cs="Times New Roman"/>
              </w:rPr>
            </w:pPr>
          </w:p>
        </w:tc>
      </w:tr>
      <w:tr w:rsidR="00CC5207" w:rsidRPr="0009798C" w14:paraId="20660EE1" w14:textId="77777777" w:rsidTr="00BE2BE9">
        <w:tc>
          <w:tcPr>
            <w:tcW w:w="680" w:type="pct"/>
            <w:vAlign w:val="center"/>
          </w:tcPr>
          <w:p w14:paraId="1972B7E3" w14:textId="35E73A53"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5107</w:t>
            </w:r>
          </w:p>
        </w:tc>
        <w:tc>
          <w:tcPr>
            <w:tcW w:w="4320" w:type="pct"/>
            <w:gridSpan w:val="2"/>
          </w:tcPr>
          <w:p w14:paraId="610538EF"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Процентные расходы по выпущенным ценным бумагам со сроком погашения свыше 3 лет</w:t>
            </w:r>
          </w:p>
        </w:tc>
      </w:tr>
      <w:tr w:rsidR="00CC5207" w:rsidRPr="0009798C" w14:paraId="715802A1" w14:textId="77777777" w:rsidTr="00BE2BE9">
        <w:tc>
          <w:tcPr>
            <w:tcW w:w="680" w:type="pct"/>
            <w:vAlign w:val="center"/>
          </w:tcPr>
          <w:p w14:paraId="0655905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8F9288" w14:textId="0AE5135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w:t>
            </w:r>
            <w:r w:rsidRPr="0009798C">
              <w:rPr>
                <w:rFonts w:ascii="Times New Roman" w:hAnsi="Times New Roman"/>
                <w:b/>
                <w:color w:val="auto"/>
                <w:sz w:val="24"/>
                <w:szCs w:val="24"/>
                <w:lang w:val="ru-RU"/>
              </w:rPr>
              <w:t>01</w:t>
            </w:r>
          </w:p>
        </w:tc>
        <w:tc>
          <w:tcPr>
            <w:tcW w:w="3752" w:type="pct"/>
          </w:tcPr>
          <w:p w14:paraId="6DF529F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5B913CD4" w14:textId="77777777" w:rsidTr="00BE2BE9">
        <w:tc>
          <w:tcPr>
            <w:tcW w:w="680" w:type="pct"/>
            <w:vAlign w:val="center"/>
          </w:tcPr>
          <w:p w14:paraId="5869DE4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8183D6" w14:textId="7911CC3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1071</w:t>
            </w:r>
            <w:r w:rsidRPr="0009798C">
              <w:rPr>
                <w:rFonts w:ascii="Times New Roman" w:hAnsi="Times New Roman"/>
                <w:b/>
                <w:color w:val="auto"/>
                <w:sz w:val="24"/>
                <w:szCs w:val="24"/>
                <w:lang w:val="ru-RU"/>
              </w:rPr>
              <w:t>1</w:t>
            </w:r>
          </w:p>
        </w:tc>
        <w:tc>
          <w:tcPr>
            <w:tcW w:w="3752" w:type="pct"/>
          </w:tcPr>
          <w:p w14:paraId="33ABA978" w14:textId="6E993F9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11E57813" w14:textId="77777777" w:rsidTr="00BE2BE9">
        <w:tc>
          <w:tcPr>
            <w:tcW w:w="680" w:type="pct"/>
            <w:vAlign w:val="center"/>
          </w:tcPr>
          <w:p w14:paraId="6DD781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9D9D86" w14:textId="0651413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1071</w:t>
            </w:r>
            <w:r w:rsidRPr="0009798C">
              <w:rPr>
                <w:rFonts w:ascii="Times New Roman" w:hAnsi="Times New Roman"/>
                <w:b/>
                <w:color w:val="auto"/>
                <w:sz w:val="24"/>
                <w:szCs w:val="24"/>
                <w:lang w:val="ru-RU"/>
              </w:rPr>
              <w:t>2</w:t>
            </w:r>
          </w:p>
        </w:tc>
        <w:tc>
          <w:tcPr>
            <w:tcW w:w="3752" w:type="pct"/>
          </w:tcPr>
          <w:p w14:paraId="5CB11E55" w14:textId="52C72BB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29E9000A" w14:textId="77777777" w:rsidTr="00BE2BE9">
        <w:tc>
          <w:tcPr>
            <w:tcW w:w="680" w:type="pct"/>
            <w:vAlign w:val="center"/>
          </w:tcPr>
          <w:p w14:paraId="2B3C388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51AC1F" w14:textId="14A71A1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10721</w:t>
            </w:r>
          </w:p>
        </w:tc>
        <w:tc>
          <w:tcPr>
            <w:tcW w:w="3752" w:type="pct"/>
          </w:tcPr>
          <w:p w14:paraId="1844FEA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0E11CCD5" w14:textId="77777777" w:rsidTr="00BE2BE9">
        <w:tc>
          <w:tcPr>
            <w:tcW w:w="680" w:type="pct"/>
            <w:vAlign w:val="center"/>
          </w:tcPr>
          <w:p w14:paraId="6AB3572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232CA2" w14:textId="37707D9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w:t>
            </w:r>
            <w:r w:rsidRPr="0009798C">
              <w:rPr>
                <w:rFonts w:ascii="Times New Roman" w:hAnsi="Times New Roman"/>
                <w:b/>
                <w:color w:val="auto"/>
                <w:sz w:val="24"/>
                <w:szCs w:val="24"/>
                <w:lang w:val="ru-RU"/>
              </w:rPr>
              <w:t>22</w:t>
            </w:r>
          </w:p>
        </w:tc>
        <w:tc>
          <w:tcPr>
            <w:tcW w:w="3752" w:type="pct"/>
          </w:tcPr>
          <w:p w14:paraId="49744F4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071E9975" w14:textId="77777777" w:rsidTr="00BE2BE9">
        <w:tc>
          <w:tcPr>
            <w:tcW w:w="680" w:type="pct"/>
            <w:vAlign w:val="center"/>
          </w:tcPr>
          <w:p w14:paraId="5BEBB4C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835FB4" w14:textId="3ECE6E7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10731</w:t>
            </w:r>
          </w:p>
        </w:tc>
        <w:tc>
          <w:tcPr>
            <w:tcW w:w="3752" w:type="pct"/>
          </w:tcPr>
          <w:p w14:paraId="56FB70AE" w14:textId="75C150A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637A5F99" w14:textId="77777777" w:rsidTr="00BE2BE9">
        <w:tc>
          <w:tcPr>
            <w:tcW w:w="680" w:type="pct"/>
            <w:vAlign w:val="center"/>
          </w:tcPr>
          <w:p w14:paraId="3BF1D39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4F9A54" w14:textId="638F6B5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10741</w:t>
            </w:r>
          </w:p>
        </w:tc>
        <w:tc>
          <w:tcPr>
            <w:tcW w:w="3752" w:type="pct"/>
          </w:tcPr>
          <w:p w14:paraId="53E06B1F" w14:textId="0CF91D1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01B1D6BD" w14:textId="77777777" w:rsidTr="00BE2BE9">
        <w:tc>
          <w:tcPr>
            <w:tcW w:w="680" w:type="pct"/>
            <w:vAlign w:val="center"/>
          </w:tcPr>
          <w:p w14:paraId="0A69653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5C5BE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A3D6E00" w14:textId="77777777" w:rsidR="00CC5207" w:rsidRPr="0009798C" w:rsidRDefault="00CC5207" w:rsidP="00CC5207">
            <w:pPr>
              <w:pStyle w:val="a7"/>
              <w:contextualSpacing/>
              <w:rPr>
                <w:rFonts w:ascii="Times New Roman" w:hAnsi="Times New Roman" w:cs="Times New Roman"/>
              </w:rPr>
            </w:pPr>
          </w:p>
        </w:tc>
      </w:tr>
      <w:tr w:rsidR="00CC5207" w:rsidRPr="0009798C" w14:paraId="5AA82C75" w14:textId="77777777" w:rsidTr="00BE2BE9">
        <w:tc>
          <w:tcPr>
            <w:tcW w:w="680" w:type="pct"/>
            <w:vAlign w:val="center"/>
          </w:tcPr>
          <w:p w14:paraId="1E87B0E2" w14:textId="3708CF86"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rPr>
              <w:t>5108</w:t>
            </w:r>
          </w:p>
        </w:tc>
        <w:tc>
          <w:tcPr>
            <w:tcW w:w="4320" w:type="pct"/>
            <w:gridSpan w:val="2"/>
          </w:tcPr>
          <w:p w14:paraId="569985A0"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 xml:space="preserve">Процентные расходы по </w:t>
            </w:r>
            <w:r w:rsidRPr="0009798C">
              <w:rPr>
                <w:rFonts w:ascii="Times New Roman" w:hAnsi="Times New Roman" w:cs="Times New Roman"/>
                <w:b/>
              </w:rPr>
              <w:t>просроченным обязательствам по выпущенным ценным бумагам</w:t>
            </w:r>
          </w:p>
        </w:tc>
      </w:tr>
      <w:tr w:rsidR="00CC5207" w:rsidRPr="0009798C" w14:paraId="23AE09C1" w14:textId="77777777" w:rsidTr="00BE2BE9">
        <w:tc>
          <w:tcPr>
            <w:tcW w:w="680" w:type="pct"/>
            <w:vAlign w:val="center"/>
          </w:tcPr>
          <w:p w14:paraId="00BE5C7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EE4AE0" w14:textId="08797F1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81</w:t>
            </w:r>
          </w:p>
        </w:tc>
        <w:tc>
          <w:tcPr>
            <w:tcW w:w="3752" w:type="pct"/>
          </w:tcPr>
          <w:p w14:paraId="4DBB40B4" w14:textId="0BA2099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обязательствам 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533A7ACA" w14:textId="77777777" w:rsidTr="00BE2BE9">
        <w:tc>
          <w:tcPr>
            <w:tcW w:w="680" w:type="pct"/>
            <w:vAlign w:val="center"/>
          </w:tcPr>
          <w:p w14:paraId="66B8F08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EF51F6" w14:textId="11023B1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83</w:t>
            </w:r>
          </w:p>
        </w:tc>
        <w:tc>
          <w:tcPr>
            <w:tcW w:w="3752" w:type="pct"/>
          </w:tcPr>
          <w:p w14:paraId="7B28470B" w14:textId="212257A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просроченным обязательствам 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722E3DD7" w14:textId="77777777" w:rsidTr="00BE2BE9">
        <w:tc>
          <w:tcPr>
            <w:tcW w:w="680" w:type="pct"/>
            <w:vAlign w:val="center"/>
          </w:tcPr>
          <w:p w14:paraId="058572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8EE6CA" w14:textId="3240349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84</w:t>
            </w:r>
          </w:p>
        </w:tc>
        <w:tc>
          <w:tcPr>
            <w:tcW w:w="3752" w:type="pct"/>
          </w:tcPr>
          <w:p w14:paraId="6438CD70" w14:textId="2C64D3C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просроченным обязательствам 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1D3047DC" w14:textId="77777777" w:rsidTr="00BE2BE9">
        <w:tc>
          <w:tcPr>
            <w:tcW w:w="680" w:type="pct"/>
            <w:vAlign w:val="center"/>
          </w:tcPr>
          <w:p w14:paraId="7307607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0D46CA" w14:textId="3B89FEC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85</w:t>
            </w:r>
          </w:p>
        </w:tc>
        <w:tc>
          <w:tcPr>
            <w:tcW w:w="3752" w:type="pct"/>
          </w:tcPr>
          <w:p w14:paraId="0161BA2F" w14:textId="0BA95FA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обязательствам по ценным бумагам, размещенным у юридических лиц - резидентов</w:t>
            </w:r>
          </w:p>
        </w:tc>
      </w:tr>
      <w:tr w:rsidR="00CC5207" w:rsidRPr="0009798C" w14:paraId="13A7242A" w14:textId="77777777" w:rsidTr="00BE2BE9">
        <w:tc>
          <w:tcPr>
            <w:tcW w:w="680" w:type="pct"/>
            <w:vAlign w:val="center"/>
          </w:tcPr>
          <w:p w14:paraId="604191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86F4C4" w14:textId="56FA5F6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86</w:t>
            </w:r>
          </w:p>
        </w:tc>
        <w:tc>
          <w:tcPr>
            <w:tcW w:w="3752" w:type="pct"/>
          </w:tcPr>
          <w:p w14:paraId="2A68DB05" w14:textId="31939B1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обязательствам по ценным бумагам, размещенным у юридических лиц - нерезидентов</w:t>
            </w:r>
          </w:p>
        </w:tc>
      </w:tr>
      <w:tr w:rsidR="00CC5207" w:rsidRPr="0009798C" w14:paraId="08759DB8" w14:textId="77777777" w:rsidTr="00BE2BE9">
        <w:tc>
          <w:tcPr>
            <w:tcW w:w="680" w:type="pct"/>
            <w:vAlign w:val="center"/>
          </w:tcPr>
          <w:p w14:paraId="0E230E7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EEAF56" w14:textId="3A4440D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87</w:t>
            </w:r>
          </w:p>
        </w:tc>
        <w:tc>
          <w:tcPr>
            <w:tcW w:w="3752" w:type="pct"/>
          </w:tcPr>
          <w:p w14:paraId="6CC97AB7" w14:textId="1E504B6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обязательствам по ценным бумагам, размещенным у индивидуальных предпринимателей, частных нотариусов</w:t>
            </w:r>
          </w:p>
        </w:tc>
      </w:tr>
      <w:tr w:rsidR="00CC5207" w:rsidRPr="0009798C" w14:paraId="1C678A6B" w14:textId="77777777" w:rsidTr="00BE2BE9">
        <w:tc>
          <w:tcPr>
            <w:tcW w:w="680" w:type="pct"/>
            <w:vAlign w:val="center"/>
          </w:tcPr>
          <w:p w14:paraId="23304A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9C5742" w14:textId="2B7D0E1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lang w:val="ru-RU"/>
              </w:rPr>
              <w:t>5</w:t>
            </w:r>
            <w:r w:rsidRPr="0009798C">
              <w:rPr>
                <w:rFonts w:ascii="Times New Roman" w:hAnsi="Times New Roman"/>
                <w:b/>
                <w:color w:val="auto"/>
                <w:sz w:val="24"/>
                <w:szCs w:val="24"/>
              </w:rPr>
              <w:t>108</w:t>
            </w:r>
            <w:r w:rsidRPr="0009798C">
              <w:rPr>
                <w:rFonts w:ascii="Times New Roman" w:hAnsi="Times New Roman"/>
                <w:b/>
                <w:color w:val="auto"/>
                <w:sz w:val="24"/>
                <w:szCs w:val="24"/>
                <w:lang w:val="ru-RU"/>
              </w:rPr>
              <w:t>89</w:t>
            </w:r>
          </w:p>
        </w:tc>
        <w:tc>
          <w:tcPr>
            <w:tcW w:w="3752" w:type="pct"/>
          </w:tcPr>
          <w:p w14:paraId="1ECC3DB2" w14:textId="1B5BB2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просроченным обязательствам по ценным бумагам, размещенным у физических лиц</w:t>
            </w:r>
          </w:p>
        </w:tc>
      </w:tr>
      <w:tr w:rsidR="00CC5207" w:rsidRPr="0009798C" w14:paraId="5756652A" w14:textId="77777777" w:rsidTr="00BE2BE9">
        <w:tc>
          <w:tcPr>
            <w:tcW w:w="680" w:type="pct"/>
            <w:vAlign w:val="center"/>
          </w:tcPr>
          <w:p w14:paraId="5B31AC9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B7D94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71763A3" w14:textId="77777777" w:rsidR="00CC5207" w:rsidRPr="0009798C" w:rsidRDefault="00CC5207" w:rsidP="00CC5207">
            <w:pPr>
              <w:pStyle w:val="a7"/>
              <w:contextualSpacing/>
              <w:rPr>
                <w:rFonts w:ascii="Times New Roman" w:hAnsi="Times New Roman" w:cs="Times New Roman"/>
              </w:rPr>
            </w:pPr>
          </w:p>
        </w:tc>
      </w:tr>
      <w:tr w:rsidR="00CC5207" w:rsidRPr="0009798C" w14:paraId="60C3559B" w14:textId="77777777" w:rsidTr="00BE2BE9">
        <w:tc>
          <w:tcPr>
            <w:tcW w:w="680" w:type="pct"/>
            <w:vAlign w:val="center"/>
          </w:tcPr>
          <w:p w14:paraId="2873ED54" w14:textId="365C0549"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lastRenderedPageBreak/>
              <w:t>5109</w:t>
            </w:r>
          </w:p>
        </w:tc>
        <w:tc>
          <w:tcPr>
            <w:tcW w:w="4320" w:type="pct"/>
            <w:gridSpan w:val="2"/>
          </w:tcPr>
          <w:p w14:paraId="026466AB" w14:textId="7AC9650D"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Прочие процентные расходы</w:t>
            </w:r>
          </w:p>
        </w:tc>
      </w:tr>
      <w:tr w:rsidR="00CC5207" w:rsidRPr="0009798C" w14:paraId="2DA5ED14" w14:textId="77777777" w:rsidTr="00BE2BE9">
        <w:tc>
          <w:tcPr>
            <w:tcW w:w="680" w:type="pct"/>
            <w:vAlign w:val="center"/>
          </w:tcPr>
          <w:p w14:paraId="40B810F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6F0B7F" w14:textId="31DBA9B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510901</w:t>
            </w:r>
          </w:p>
        </w:tc>
        <w:tc>
          <w:tcPr>
            <w:tcW w:w="3752" w:type="pct"/>
          </w:tcPr>
          <w:p w14:paraId="6F190371"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 w:val="0"/>
                <w:bCs/>
                <w:color w:val="auto"/>
              </w:rPr>
              <w:t>По прочим обязательствам</w:t>
            </w:r>
          </w:p>
        </w:tc>
      </w:tr>
      <w:tr w:rsidR="00CC5207" w:rsidRPr="0009798C" w14:paraId="02353510" w14:textId="77777777" w:rsidTr="00BE2BE9">
        <w:tc>
          <w:tcPr>
            <w:tcW w:w="680" w:type="pct"/>
            <w:vAlign w:val="center"/>
          </w:tcPr>
          <w:p w14:paraId="5184E8D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E4578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CFE48A2" w14:textId="07F2A085" w:rsidR="00CC5207" w:rsidRPr="0009798C" w:rsidRDefault="00CC5207" w:rsidP="00CC5207">
            <w:pPr>
              <w:pStyle w:val="a7"/>
              <w:contextualSpacing/>
              <w:rPr>
                <w:rFonts w:ascii="Times New Roman" w:hAnsi="Times New Roman" w:cs="Times New Roman"/>
              </w:rPr>
            </w:pPr>
          </w:p>
        </w:tc>
      </w:tr>
      <w:tr w:rsidR="00CC5207" w:rsidRPr="0009798C" w14:paraId="57CAF0EF" w14:textId="77777777" w:rsidTr="00BE2BE9">
        <w:tc>
          <w:tcPr>
            <w:tcW w:w="680" w:type="pct"/>
            <w:vAlign w:val="center"/>
          </w:tcPr>
          <w:p w14:paraId="4E4161D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w:t>
            </w:r>
          </w:p>
        </w:tc>
        <w:tc>
          <w:tcPr>
            <w:tcW w:w="4320" w:type="pct"/>
            <w:gridSpan w:val="2"/>
          </w:tcPr>
          <w:p w14:paraId="3D53ED7F" w14:textId="77777777" w:rsidR="00CC5207" w:rsidRPr="0009798C" w:rsidRDefault="00CC5207" w:rsidP="00CC5207">
            <w:pPr>
              <w:pStyle w:val="a7"/>
              <w:contextualSpacing/>
              <w:rPr>
                <w:rFonts w:ascii="Times New Roman" w:hAnsi="Times New Roman" w:cs="Times New Roman"/>
              </w:rPr>
            </w:pPr>
            <w:bookmarkStart w:id="33" w:name="sub_24021"/>
            <w:r w:rsidRPr="0009798C">
              <w:rPr>
                <w:rStyle w:val="af0"/>
                <w:rFonts w:ascii="Times New Roman" w:hAnsi="Times New Roman" w:cs="Times New Roman"/>
                <w:bCs/>
                <w:color w:val="auto"/>
              </w:rPr>
              <w:t>Расходы (кроме процентных) по операциям с ценными бумагами, оцениваемыми по справедливой стоимости через прибыль или убыток</w:t>
            </w:r>
            <w:bookmarkEnd w:id="33"/>
          </w:p>
        </w:tc>
      </w:tr>
      <w:tr w:rsidR="00CC5207" w:rsidRPr="0009798C" w14:paraId="4C150F5B" w14:textId="77777777" w:rsidTr="00BE2BE9">
        <w:tc>
          <w:tcPr>
            <w:tcW w:w="680" w:type="pct"/>
            <w:vAlign w:val="center"/>
          </w:tcPr>
          <w:p w14:paraId="1F89EBD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28BFD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511401</w:t>
            </w:r>
          </w:p>
        </w:tc>
        <w:tc>
          <w:tcPr>
            <w:tcW w:w="3752" w:type="pct"/>
          </w:tcPr>
          <w:p w14:paraId="7B53774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320B92F2" w14:textId="77777777" w:rsidTr="00BE2BE9">
        <w:tc>
          <w:tcPr>
            <w:tcW w:w="680" w:type="pct"/>
            <w:vAlign w:val="center"/>
          </w:tcPr>
          <w:p w14:paraId="5EFAE10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998F5D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511402</w:t>
            </w:r>
          </w:p>
        </w:tc>
        <w:tc>
          <w:tcPr>
            <w:tcW w:w="3752" w:type="pct"/>
          </w:tcPr>
          <w:p w14:paraId="5C1BD01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4F6E2200" w14:textId="77777777" w:rsidTr="00BE2BE9">
        <w:tc>
          <w:tcPr>
            <w:tcW w:w="680" w:type="pct"/>
            <w:vAlign w:val="center"/>
          </w:tcPr>
          <w:p w14:paraId="0111206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15357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511403</w:t>
            </w:r>
          </w:p>
        </w:tc>
        <w:tc>
          <w:tcPr>
            <w:tcW w:w="3752" w:type="pct"/>
          </w:tcPr>
          <w:p w14:paraId="0DB0B72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79B124DB" w14:textId="77777777" w:rsidTr="00BE2BE9">
        <w:tc>
          <w:tcPr>
            <w:tcW w:w="680" w:type="pct"/>
            <w:vAlign w:val="center"/>
          </w:tcPr>
          <w:p w14:paraId="4F1B344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1B060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511411</w:t>
            </w:r>
          </w:p>
        </w:tc>
        <w:tc>
          <w:tcPr>
            <w:tcW w:w="3752" w:type="pct"/>
          </w:tcPr>
          <w:p w14:paraId="4663B20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1F51C83D" w14:textId="77777777" w:rsidTr="00BE2BE9">
        <w:tc>
          <w:tcPr>
            <w:tcW w:w="680" w:type="pct"/>
            <w:vAlign w:val="center"/>
          </w:tcPr>
          <w:p w14:paraId="1BDFEAD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41B2C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511412</w:t>
            </w:r>
          </w:p>
        </w:tc>
        <w:tc>
          <w:tcPr>
            <w:tcW w:w="3752" w:type="pct"/>
          </w:tcPr>
          <w:p w14:paraId="0B74EA6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50359111" w14:textId="77777777" w:rsidTr="00BE2BE9">
        <w:tc>
          <w:tcPr>
            <w:tcW w:w="680" w:type="pct"/>
            <w:vAlign w:val="center"/>
          </w:tcPr>
          <w:p w14:paraId="1F7B9CE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404F5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511421</w:t>
            </w:r>
          </w:p>
        </w:tc>
        <w:tc>
          <w:tcPr>
            <w:tcW w:w="3752" w:type="pct"/>
          </w:tcPr>
          <w:p w14:paraId="122FD61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1CE60FB6" w14:textId="77777777" w:rsidTr="00BE2BE9">
        <w:tc>
          <w:tcPr>
            <w:tcW w:w="680" w:type="pct"/>
            <w:vAlign w:val="center"/>
          </w:tcPr>
          <w:p w14:paraId="320B09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67035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511422</w:t>
            </w:r>
          </w:p>
        </w:tc>
        <w:tc>
          <w:tcPr>
            <w:tcW w:w="3752" w:type="pct"/>
          </w:tcPr>
          <w:p w14:paraId="46F76B8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00134D" w:rsidRPr="0009798C" w14:paraId="58A588F7" w14:textId="77777777" w:rsidTr="00BE2BE9">
        <w:tc>
          <w:tcPr>
            <w:tcW w:w="680" w:type="pct"/>
            <w:vAlign w:val="center"/>
          </w:tcPr>
          <w:p w14:paraId="14A3130B"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4F1E523B" w14:textId="58EFC7D1"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511450</w:t>
            </w:r>
          </w:p>
        </w:tc>
        <w:tc>
          <w:tcPr>
            <w:tcW w:w="3752" w:type="pct"/>
          </w:tcPr>
          <w:p w14:paraId="594574FA" w14:textId="003CA8F7"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00134D" w:rsidRPr="0009798C" w14:paraId="573C88AB" w14:textId="77777777" w:rsidTr="00BE2BE9">
        <w:tc>
          <w:tcPr>
            <w:tcW w:w="680" w:type="pct"/>
            <w:vAlign w:val="center"/>
          </w:tcPr>
          <w:p w14:paraId="61844604"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2A7F02F0" w14:textId="0B1731AB"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511480</w:t>
            </w:r>
          </w:p>
        </w:tc>
        <w:tc>
          <w:tcPr>
            <w:tcW w:w="3752" w:type="pct"/>
          </w:tcPr>
          <w:p w14:paraId="65A071D9" w14:textId="525E963E"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не погашенным в срок</w:t>
            </w:r>
          </w:p>
        </w:tc>
      </w:tr>
      <w:tr w:rsidR="00CC5207" w:rsidRPr="0009798C" w14:paraId="069221F7" w14:textId="77777777" w:rsidTr="00BE2BE9">
        <w:tc>
          <w:tcPr>
            <w:tcW w:w="680" w:type="pct"/>
            <w:vAlign w:val="center"/>
          </w:tcPr>
          <w:p w14:paraId="40F58C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2ABD2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DA74F18" w14:textId="77777777" w:rsidR="00CC5207" w:rsidRPr="0009798C" w:rsidRDefault="00CC5207" w:rsidP="00CC5207">
            <w:pPr>
              <w:pStyle w:val="a7"/>
              <w:contextualSpacing/>
              <w:rPr>
                <w:rFonts w:ascii="Times New Roman" w:hAnsi="Times New Roman" w:cs="Times New Roman"/>
              </w:rPr>
            </w:pPr>
          </w:p>
        </w:tc>
      </w:tr>
      <w:tr w:rsidR="00CC5207" w:rsidRPr="0009798C" w14:paraId="2EEDA5A9" w14:textId="77777777" w:rsidTr="00BE2BE9">
        <w:tc>
          <w:tcPr>
            <w:tcW w:w="680" w:type="pct"/>
            <w:vAlign w:val="center"/>
          </w:tcPr>
          <w:p w14:paraId="2F2DB6D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w:t>
            </w:r>
          </w:p>
        </w:tc>
        <w:tc>
          <w:tcPr>
            <w:tcW w:w="4320" w:type="pct"/>
            <w:gridSpan w:val="2"/>
          </w:tcPr>
          <w:p w14:paraId="07CBC267"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(кроме процентных) по операциям с ценными бумагами, имеющимися в наличии для продажи</w:t>
            </w:r>
          </w:p>
        </w:tc>
      </w:tr>
      <w:tr w:rsidR="00CC5207" w:rsidRPr="0009798C" w14:paraId="1919B692" w14:textId="77777777" w:rsidTr="00BE2BE9">
        <w:tc>
          <w:tcPr>
            <w:tcW w:w="680" w:type="pct"/>
            <w:vAlign w:val="center"/>
          </w:tcPr>
          <w:p w14:paraId="6DF91FB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4332E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511501</w:t>
            </w:r>
          </w:p>
        </w:tc>
        <w:tc>
          <w:tcPr>
            <w:tcW w:w="3752" w:type="pct"/>
          </w:tcPr>
          <w:p w14:paraId="7203DBF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6E52D501" w14:textId="77777777" w:rsidTr="00BE2BE9">
        <w:tc>
          <w:tcPr>
            <w:tcW w:w="680" w:type="pct"/>
            <w:vAlign w:val="center"/>
          </w:tcPr>
          <w:p w14:paraId="0A7DC8F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949CD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511502</w:t>
            </w:r>
          </w:p>
        </w:tc>
        <w:tc>
          <w:tcPr>
            <w:tcW w:w="3752" w:type="pct"/>
          </w:tcPr>
          <w:p w14:paraId="5E5141B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4AFE7CED" w14:textId="77777777" w:rsidTr="00BE2BE9">
        <w:tc>
          <w:tcPr>
            <w:tcW w:w="680" w:type="pct"/>
            <w:vAlign w:val="center"/>
          </w:tcPr>
          <w:p w14:paraId="7AC28B2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461913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511503</w:t>
            </w:r>
          </w:p>
        </w:tc>
        <w:tc>
          <w:tcPr>
            <w:tcW w:w="3752" w:type="pct"/>
          </w:tcPr>
          <w:p w14:paraId="7E0CC56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523F1B26" w14:textId="77777777" w:rsidTr="00BE2BE9">
        <w:tc>
          <w:tcPr>
            <w:tcW w:w="680" w:type="pct"/>
            <w:vAlign w:val="center"/>
          </w:tcPr>
          <w:p w14:paraId="200B6F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AF651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511511</w:t>
            </w:r>
          </w:p>
        </w:tc>
        <w:tc>
          <w:tcPr>
            <w:tcW w:w="3752" w:type="pct"/>
          </w:tcPr>
          <w:p w14:paraId="70C50AE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62A8046F" w14:textId="77777777" w:rsidTr="00BE2BE9">
        <w:tc>
          <w:tcPr>
            <w:tcW w:w="680" w:type="pct"/>
            <w:vAlign w:val="center"/>
          </w:tcPr>
          <w:p w14:paraId="5A0170A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4C579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511512</w:t>
            </w:r>
          </w:p>
        </w:tc>
        <w:tc>
          <w:tcPr>
            <w:tcW w:w="3752" w:type="pct"/>
          </w:tcPr>
          <w:p w14:paraId="7FC9254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211EBFBE" w14:textId="77777777" w:rsidTr="00BE2BE9">
        <w:tc>
          <w:tcPr>
            <w:tcW w:w="680" w:type="pct"/>
            <w:vAlign w:val="center"/>
          </w:tcPr>
          <w:p w14:paraId="62BF09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CAA1F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511521</w:t>
            </w:r>
          </w:p>
        </w:tc>
        <w:tc>
          <w:tcPr>
            <w:tcW w:w="3752" w:type="pct"/>
          </w:tcPr>
          <w:p w14:paraId="59B5738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070B1953" w14:textId="77777777" w:rsidTr="00BE2BE9">
        <w:tc>
          <w:tcPr>
            <w:tcW w:w="680" w:type="pct"/>
            <w:vAlign w:val="center"/>
          </w:tcPr>
          <w:p w14:paraId="33AE957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A9E8D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511522</w:t>
            </w:r>
          </w:p>
        </w:tc>
        <w:tc>
          <w:tcPr>
            <w:tcW w:w="3752" w:type="pct"/>
          </w:tcPr>
          <w:p w14:paraId="5055CFA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00134D" w:rsidRPr="0009798C" w14:paraId="4F1D9EC9" w14:textId="77777777" w:rsidTr="00BE2BE9">
        <w:tc>
          <w:tcPr>
            <w:tcW w:w="680" w:type="pct"/>
            <w:vAlign w:val="center"/>
          </w:tcPr>
          <w:p w14:paraId="55986473"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5252638C" w14:textId="05B87441"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511550</w:t>
            </w:r>
          </w:p>
        </w:tc>
        <w:tc>
          <w:tcPr>
            <w:tcW w:w="3752" w:type="pct"/>
          </w:tcPr>
          <w:p w14:paraId="3DC1CE8C" w14:textId="2D57C2BF"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00134D" w:rsidRPr="0009798C" w14:paraId="0134EC2B" w14:textId="77777777" w:rsidTr="00BE2BE9">
        <w:tc>
          <w:tcPr>
            <w:tcW w:w="680" w:type="pct"/>
            <w:vAlign w:val="center"/>
          </w:tcPr>
          <w:p w14:paraId="3E615B43"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37F6F5CD" w14:textId="7D2CB3C4"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511580</w:t>
            </w:r>
          </w:p>
        </w:tc>
        <w:tc>
          <w:tcPr>
            <w:tcW w:w="3752" w:type="pct"/>
          </w:tcPr>
          <w:p w14:paraId="184098DC" w14:textId="43B68450"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не погашенным в срок</w:t>
            </w:r>
          </w:p>
        </w:tc>
      </w:tr>
      <w:tr w:rsidR="00CC5207" w:rsidRPr="0009798C" w14:paraId="2A707CC1" w14:textId="77777777" w:rsidTr="00BE2BE9">
        <w:tc>
          <w:tcPr>
            <w:tcW w:w="680" w:type="pct"/>
            <w:vAlign w:val="center"/>
          </w:tcPr>
          <w:p w14:paraId="4FD743B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4DB70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073181B" w14:textId="77777777" w:rsidR="00CC5207" w:rsidRPr="0009798C" w:rsidRDefault="00CC5207" w:rsidP="00CC5207">
            <w:pPr>
              <w:pStyle w:val="a7"/>
              <w:contextualSpacing/>
              <w:rPr>
                <w:rFonts w:ascii="Times New Roman" w:hAnsi="Times New Roman" w:cs="Times New Roman"/>
              </w:rPr>
            </w:pPr>
          </w:p>
        </w:tc>
      </w:tr>
      <w:tr w:rsidR="00CC5207" w:rsidRPr="0009798C" w14:paraId="357E76D4" w14:textId="77777777" w:rsidTr="00BE2BE9">
        <w:tc>
          <w:tcPr>
            <w:tcW w:w="680" w:type="pct"/>
            <w:vAlign w:val="center"/>
          </w:tcPr>
          <w:p w14:paraId="386ED3C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w:t>
            </w:r>
          </w:p>
        </w:tc>
        <w:tc>
          <w:tcPr>
            <w:tcW w:w="4320" w:type="pct"/>
            <w:gridSpan w:val="2"/>
          </w:tcPr>
          <w:p w14:paraId="0EBE4C36"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(кроме процентных) по операциям с ценными бумагами, удерживаемыми до погашения</w:t>
            </w:r>
          </w:p>
        </w:tc>
      </w:tr>
      <w:tr w:rsidR="00CC5207" w:rsidRPr="0009798C" w14:paraId="46F1CCC8" w14:textId="77777777" w:rsidTr="00BE2BE9">
        <w:tc>
          <w:tcPr>
            <w:tcW w:w="680" w:type="pct"/>
            <w:vAlign w:val="center"/>
          </w:tcPr>
          <w:p w14:paraId="4FA17A3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0DB13C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511601</w:t>
            </w:r>
          </w:p>
        </w:tc>
        <w:tc>
          <w:tcPr>
            <w:tcW w:w="3752" w:type="pct"/>
          </w:tcPr>
          <w:p w14:paraId="6F91C9A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7446EB7D" w14:textId="77777777" w:rsidTr="00BE2BE9">
        <w:tc>
          <w:tcPr>
            <w:tcW w:w="680" w:type="pct"/>
            <w:vAlign w:val="center"/>
          </w:tcPr>
          <w:p w14:paraId="4549F43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129C5F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511602</w:t>
            </w:r>
          </w:p>
        </w:tc>
        <w:tc>
          <w:tcPr>
            <w:tcW w:w="3752" w:type="pct"/>
          </w:tcPr>
          <w:p w14:paraId="7A9D014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2707AEDF" w14:textId="77777777" w:rsidTr="00BE2BE9">
        <w:tc>
          <w:tcPr>
            <w:tcW w:w="680" w:type="pct"/>
            <w:vAlign w:val="center"/>
          </w:tcPr>
          <w:p w14:paraId="5FC50D6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A0E18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511603</w:t>
            </w:r>
          </w:p>
        </w:tc>
        <w:tc>
          <w:tcPr>
            <w:tcW w:w="3752" w:type="pct"/>
          </w:tcPr>
          <w:p w14:paraId="27F96E4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Приднестровского республиканского банка</w:t>
            </w:r>
          </w:p>
        </w:tc>
      </w:tr>
      <w:tr w:rsidR="00CC5207" w:rsidRPr="0009798C" w14:paraId="5C228CEB" w14:textId="77777777" w:rsidTr="00BE2BE9">
        <w:tc>
          <w:tcPr>
            <w:tcW w:w="680" w:type="pct"/>
            <w:vAlign w:val="center"/>
          </w:tcPr>
          <w:p w14:paraId="6CCC73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69BC2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511611</w:t>
            </w:r>
          </w:p>
        </w:tc>
        <w:tc>
          <w:tcPr>
            <w:tcW w:w="3752" w:type="pct"/>
          </w:tcPr>
          <w:p w14:paraId="4565596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53580E7C" w14:textId="77777777" w:rsidTr="00BE2BE9">
        <w:tc>
          <w:tcPr>
            <w:tcW w:w="680" w:type="pct"/>
            <w:vAlign w:val="center"/>
          </w:tcPr>
          <w:p w14:paraId="3484F36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7B978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511612</w:t>
            </w:r>
          </w:p>
        </w:tc>
        <w:tc>
          <w:tcPr>
            <w:tcW w:w="3752" w:type="pct"/>
          </w:tcPr>
          <w:p w14:paraId="7F71FF3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48726D66" w14:textId="77777777" w:rsidTr="00BE2BE9">
        <w:tc>
          <w:tcPr>
            <w:tcW w:w="680" w:type="pct"/>
            <w:vAlign w:val="center"/>
          </w:tcPr>
          <w:p w14:paraId="743085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7DC91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511621</w:t>
            </w:r>
          </w:p>
        </w:tc>
        <w:tc>
          <w:tcPr>
            <w:tcW w:w="3752" w:type="pct"/>
          </w:tcPr>
          <w:p w14:paraId="6898C96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10B70E3A" w14:textId="77777777" w:rsidTr="00BE2BE9">
        <w:tc>
          <w:tcPr>
            <w:tcW w:w="680" w:type="pct"/>
            <w:vAlign w:val="center"/>
          </w:tcPr>
          <w:p w14:paraId="68DBAFC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F266D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511622</w:t>
            </w:r>
          </w:p>
        </w:tc>
        <w:tc>
          <w:tcPr>
            <w:tcW w:w="3752" w:type="pct"/>
          </w:tcPr>
          <w:p w14:paraId="445F226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00134D" w:rsidRPr="0009798C" w14:paraId="3B8AF4D9" w14:textId="77777777" w:rsidTr="00BE2BE9">
        <w:tc>
          <w:tcPr>
            <w:tcW w:w="680" w:type="pct"/>
            <w:vAlign w:val="center"/>
          </w:tcPr>
          <w:p w14:paraId="02D17DDC"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39D60616" w14:textId="4FA70851"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511650</w:t>
            </w:r>
          </w:p>
        </w:tc>
        <w:tc>
          <w:tcPr>
            <w:tcW w:w="3752" w:type="pct"/>
          </w:tcPr>
          <w:p w14:paraId="62B4576E" w14:textId="658019D6"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00134D" w:rsidRPr="0009798C" w14:paraId="41B2CEFD" w14:textId="77777777" w:rsidTr="00BE2BE9">
        <w:tc>
          <w:tcPr>
            <w:tcW w:w="680" w:type="pct"/>
            <w:vAlign w:val="center"/>
          </w:tcPr>
          <w:p w14:paraId="5CDFF329" w14:textId="77777777" w:rsidR="0000134D" w:rsidRPr="0009798C" w:rsidRDefault="0000134D" w:rsidP="0000134D">
            <w:pPr>
              <w:pStyle w:val="a7"/>
              <w:contextualSpacing/>
              <w:jc w:val="center"/>
              <w:rPr>
                <w:rFonts w:ascii="Times New Roman" w:hAnsi="Times New Roman" w:cs="Times New Roman"/>
                <w:b/>
              </w:rPr>
            </w:pPr>
          </w:p>
        </w:tc>
        <w:tc>
          <w:tcPr>
            <w:tcW w:w="568" w:type="pct"/>
          </w:tcPr>
          <w:p w14:paraId="16804CEE" w14:textId="7BC073A1" w:rsidR="0000134D" w:rsidRPr="0009798C" w:rsidRDefault="0000134D" w:rsidP="0000134D">
            <w:pPr>
              <w:pStyle w:val="a7"/>
              <w:contextualSpacing/>
              <w:jc w:val="center"/>
              <w:rPr>
                <w:rFonts w:ascii="Times New Roman" w:hAnsi="Times New Roman" w:cs="Times New Roman"/>
                <w:b/>
              </w:rPr>
            </w:pPr>
            <w:r w:rsidRPr="0009798C">
              <w:rPr>
                <w:rFonts w:ascii="Times New Roman" w:hAnsi="Times New Roman" w:cs="Times New Roman"/>
                <w:b/>
              </w:rPr>
              <w:t>511680</w:t>
            </w:r>
          </w:p>
        </w:tc>
        <w:tc>
          <w:tcPr>
            <w:tcW w:w="3752" w:type="pct"/>
          </w:tcPr>
          <w:p w14:paraId="5314028D" w14:textId="12421014" w:rsidR="0000134D" w:rsidRPr="0009798C" w:rsidRDefault="0000134D" w:rsidP="0000134D">
            <w:pPr>
              <w:pStyle w:val="a7"/>
              <w:contextualSpacing/>
              <w:rPr>
                <w:rFonts w:ascii="Times New Roman" w:hAnsi="Times New Roman" w:cs="Times New Roman"/>
              </w:rPr>
            </w:pPr>
            <w:r w:rsidRPr="0009798C">
              <w:rPr>
                <w:rFonts w:ascii="Times New Roman" w:hAnsi="Times New Roman" w:cs="Times New Roman"/>
              </w:rPr>
              <w:t>По ценным бумагам,  не погашенным в срок</w:t>
            </w:r>
          </w:p>
        </w:tc>
      </w:tr>
      <w:tr w:rsidR="00CC5207" w:rsidRPr="0009798C" w14:paraId="6286D4A5" w14:textId="77777777" w:rsidTr="00BE2BE9">
        <w:tc>
          <w:tcPr>
            <w:tcW w:w="680" w:type="pct"/>
            <w:vAlign w:val="center"/>
          </w:tcPr>
          <w:p w14:paraId="59A98DE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B4BD2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8C9D897" w14:textId="77777777" w:rsidR="00CC5207" w:rsidRPr="0009798C" w:rsidRDefault="00CC5207" w:rsidP="00CC5207">
            <w:pPr>
              <w:pStyle w:val="a7"/>
              <w:contextualSpacing/>
              <w:rPr>
                <w:rFonts w:ascii="Times New Roman" w:hAnsi="Times New Roman" w:cs="Times New Roman"/>
              </w:rPr>
            </w:pPr>
          </w:p>
        </w:tc>
      </w:tr>
      <w:tr w:rsidR="00CC5207" w:rsidRPr="0009798C" w14:paraId="669767C4" w14:textId="77777777" w:rsidTr="00BE2BE9">
        <w:tc>
          <w:tcPr>
            <w:tcW w:w="680" w:type="pct"/>
            <w:vAlign w:val="center"/>
          </w:tcPr>
          <w:p w14:paraId="6998BC3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w:t>
            </w:r>
          </w:p>
        </w:tc>
        <w:tc>
          <w:tcPr>
            <w:tcW w:w="4320" w:type="pct"/>
            <w:gridSpan w:val="2"/>
          </w:tcPr>
          <w:p w14:paraId="2378A67A"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(кроме процентных) по операциям с векселями, оцениваемыми по справедливой стоимости через прибыль или убыток</w:t>
            </w:r>
          </w:p>
        </w:tc>
      </w:tr>
      <w:tr w:rsidR="00CC5207" w:rsidRPr="0009798C" w14:paraId="5B5925D7" w14:textId="77777777" w:rsidTr="00BE2BE9">
        <w:tc>
          <w:tcPr>
            <w:tcW w:w="680" w:type="pct"/>
            <w:vAlign w:val="center"/>
          </w:tcPr>
          <w:p w14:paraId="5974B5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528E4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512401</w:t>
            </w:r>
          </w:p>
        </w:tc>
        <w:tc>
          <w:tcPr>
            <w:tcW w:w="3752" w:type="pct"/>
          </w:tcPr>
          <w:p w14:paraId="132A5DB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06875CDB" w14:textId="77777777" w:rsidTr="00BE2BE9">
        <w:tc>
          <w:tcPr>
            <w:tcW w:w="680" w:type="pct"/>
            <w:vAlign w:val="center"/>
          </w:tcPr>
          <w:p w14:paraId="060DA17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F73AF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512402</w:t>
            </w:r>
          </w:p>
        </w:tc>
        <w:tc>
          <w:tcPr>
            <w:tcW w:w="3752" w:type="pct"/>
          </w:tcPr>
          <w:p w14:paraId="4E9D606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156084F7" w14:textId="77777777" w:rsidTr="00BE2BE9">
        <w:tc>
          <w:tcPr>
            <w:tcW w:w="680" w:type="pct"/>
            <w:vAlign w:val="center"/>
          </w:tcPr>
          <w:p w14:paraId="1201FB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1845F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512411</w:t>
            </w:r>
          </w:p>
        </w:tc>
        <w:tc>
          <w:tcPr>
            <w:tcW w:w="3752" w:type="pct"/>
          </w:tcPr>
          <w:p w14:paraId="4B40F0B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247D9E75" w14:textId="77777777" w:rsidTr="00BE2BE9">
        <w:tc>
          <w:tcPr>
            <w:tcW w:w="680" w:type="pct"/>
            <w:vAlign w:val="center"/>
          </w:tcPr>
          <w:p w14:paraId="32D9A6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CF0A5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512412</w:t>
            </w:r>
          </w:p>
        </w:tc>
        <w:tc>
          <w:tcPr>
            <w:tcW w:w="3752" w:type="pct"/>
          </w:tcPr>
          <w:p w14:paraId="3BCC379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3A25C2C1" w14:textId="77777777" w:rsidTr="00BE2BE9">
        <w:tc>
          <w:tcPr>
            <w:tcW w:w="680" w:type="pct"/>
            <w:vAlign w:val="center"/>
          </w:tcPr>
          <w:p w14:paraId="0234B8F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A9642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512421</w:t>
            </w:r>
          </w:p>
        </w:tc>
        <w:tc>
          <w:tcPr>
            <w:tcW w:w="3752" w:type="pct"/>
          </w:tcPr>
          <w:p w14:paraId="6C74066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74053226" w14:textId="77777777" w:rsidTr="00BE2BE9">
        <w:tc>
          <w:tcPr>
            <w:tcW w:w="680" w:type="pct"/>
            <w:vAlign w:val="center"/>
          </w:tcPr>
          <w:p w14:paraId="55AD485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BD36D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512422</w:t>
            </w:r>
          </w:p>
        </w:tc>
        <w:tc>
          <w:tcPr>
            <w:tcW w:w="3752" w:type="pct"/>
          </w:tcPr>
          <w:p w14:paraId="3CED3B3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435F3754" w14:textId="77777777" w:rsidTr="00BE2BE9">
        <w:tc>
          <w:tcPr>
            <w:tcW w:w="680" w:type="pct"/>
            <w:vAlign w:val="center"/>
          </w:tcPr>
          <w:p w14:paraId="0661CA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93094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512441</w:t>
            </w:r>
          </w:p>
        </w:tc>
        <w:tc>
          <w:tcPr>
            <w:tcW w:w="3752" w:type="pct"/>
          </w:tcPr>
          <w:p w14:paraId="53D8E893" w14:textId="16CED45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00134D" w:rsidRPr="0009798C" w14:paraId="5812CB80" w14:textId="77777777" w:rsidTr="00BE2BE9">
        <w:tc>
          <w:tcPr>
            <w:tcW w:w="680" w:type="pct"/>
            <w:vAlign w:val="center"/>
          </w:tcPr>
          <w:p w14:paraId="38FE0909" w14:textId="77777777" w:rsidR="0000134D" w:rsidRPr="0009798C" w:rsidRDefault="0000134D" w:rsidP="00CC5207">
            <w:pPr>
              <w:pStyle w:val="a7"/>
              <w:contextualSpacing/>
              <w:jc w:val="center"/>
              <w:rPr>
                <w:rFonts w:ascii="Times New Roman" w:hAnsi="Times New Roman" w:cs="Times New Roman"/>
                <w:b/>
              </w:rPr>
            </w:pPr>
          </w:p>
        </w:tc>
        <w:tc>
          <w:tcPr>
            <w:tcW w:w="568" w:type="pct"/>
          </w:tcPr>
          <w:p w14:paraId="04AD7BC9" w14:textId="0BFEEA21" w:rsidR="0000134D" w:rsidRPr="0009798C" w:rsidRDefault="0000134D" w:rsidP="00CC5207">
            <w:pPr>
              <w:pStyle w:val="a7"/>
              <w:contextualSpacing/>
              <w:jc w:val="center"/>
              <w:rPr>
                <w:rFonts w:ascii="Times New Roman" w:hAnsi="Times New Roman" w:cs="Times New Roman"/>
                <w:b/>
              </w:rPr>
            </w:pPr>
            <w:r w:rsidRPr="0009798C">
              <w:rPr>
                <w:rFonts w:ascii="Times New Roman" w:hAnsi="Times New Roman" w:cs="Times New Roman"/>
                <w:b/>
              </w:rPr>
              <w:t>512480</w:t>
            </w:r>
          </w:p>
        </w:tc>
        <w:tc>
          <w:tcPr>
            <w:tcW w:w="3752" w:type="pct"/>
          </w:tcPr>
          <w:p w14:paraId="0E727583" w14:textId="35BF8B02" w:rsidR="0000134D" w:rsidRPr="0009798C" w:rsidRDefault="0000134D"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5476C668" w14:textId="77777777" w:rsidTr="00BE2BE9">
        <w:tc>
          <w:tcPr>
            <w:tcW w:w="680" w:type="pct"/>
            <w:vAlign w:val="center"/>
          </w:tcPr>
          <w:p w14:paraId="0FFBCDD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138C5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AFBAF08" w14:textId="77777777" w:rsidR="00CC5207" w:rsidRPr="0009798C" w:rsidRDefault="00CC5207" w:rsidP="00CC5207">
            <w:pPr>
              <w:pStyle w:val="a7"/>
              <w:contextualSpacing/>
              <w:rPr>
                <w:rFonts w:ascii="Times New Roman" w:hAnsi="Times New Roman" w:cs="Times New Roman"/>
              </w:rPr>
            </w:pPr>
          </w:p>
        </w:tc>
      </w:tr>
      <w:tr w:rsidR="00CC5207" w:rsidRPr="0009798C" w14:paraId="5BD0A4FF" w14:textId="77777777" w:rsidTr="00BE2BE9">
        <w:tc>
          <w:tcPr>
            <w:tcW w:w="680" w:type="pct"/>
            <w:vAlign w:val="center"/>
          </w:tcPr>
          <w:p w14:paraId="6BA6716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w:t>
            </w:r>
          </w:p>
        </w:tc>
        <w:tc>
          <w:tcPr>
            <w:tcW w:w="4320" w:type="pct"/>
            <w:gridSpan w:val="2"/>
          </w:tcPr>
          <w:p w14:paraId="6B594C4A"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(кроме процентных) по операциям с векселями, имеющимися в наличии для продажи</w:t>
            </w:r>
          </w:p>
        </w:tc>
      </w:tr>
      <w:tr w:rsidR="00CC5207" w:rsidRPr="0009798C" w14:paraId="30B8443C" w14:textId="77777777" w:rsidTr="00BE2BE9">
        <w:tc>
          <w:tcPr>
            <w:tcW w:w="680" w:type="pct"/>
            <w:vAlign w:val="center"/>
          </w:tcPr>
          <w:p w14:paraId="6E56BD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9F839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512501</w:t>
            </w:r>
          </w:p>
        </w:tc>
        <w:tc>
          <w:tcPr>
            <w:tcW w:w="3752" w:type="pct"/>
          </w:tcPr>
          <w:p w14:paraId="52876EF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27AF6602" w14:textId="77777777" w:rsidTr="00BE2BE9">
        <w:tc>
          <w:tcPr>
            <w:tcW w:w="680" w:type="pct"/>
            <w:vAlign w:val="center"/>
          </w:tcPr>
          <w:p w14:paraId="281E71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E62BA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512502</w:t>
            </w:r>
          </w:p>
        </w:tc>
        <w:tc>
          <w:tcPr>
            <w:tcW w:w="3752" w:type="pct"/>
          </w:tcPr>
          <w:p w14:paraId="4326198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325BD000" w14:textId="77777777" w:rsidTr="00BE2BE9">
        <w:tc>
          <w:tcPr>
            <w:tcW w:w="680" w:type="pct"/>
            <w:vAlign w:val="center"/>
          </w:tcPr>
          <w:p w14:paraId="0EE9132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906A0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512511</w:t>
            </w:r>
          </w:p>
        </w:tc>
        <w:tc>
          <w:tcPr>
            <w:tcW w:w="3752" w:type="pct"/>
          </w:tcPr>
          <w:p w14:paraId="2540647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467AF899" w14:textId="77777777" w:rsidTr="00BE2BE9">
        <w:tc>
          <w:tcPr>
            <w:tcW w:w="680" w:type="pct"/>
            <w:vAlign w:val="center"/>
          </w:tcPr>
          <w:p w14:paraId="0747598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418AF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512512</w:t>
            </w:r>
          </w:p>
        </w:tc>
        <w:tc>
          <w:tcPr>
            <w:tcW w:w="3752" w:type="pct"/>
          </w:tcPr>
          <w:p w14:paraId="087D358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6B9BF3E1" w14:textId="77777777" w:rsidTr="00BE2BE9">
        <w:tc>
          <w:tcPr>
            <w:tcW w:w="680" w:type="pct"/>
            <w:vAlign w:val="center"/>
          </w:tcPr>
          <w:p w14:paraId="769FD1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3FDB7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512521</w:t>
            </w:r>
          </w:p>
        </w:tc>
        <w:tc>
          <w:tcPr>
            <w:tcW w:w="3752" w:type="pct"/>
          </w:tcPr>
          <w:p w14:paraId="68D26C9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73089068" w14:textId="77777777" w:rsidTr="00BE2BE9">
        <w:tc>
          <w:tcPr>
            <w:tcW w:w="680" w:type="pct"/>
            <w:vAlign w:val="center"/>
          </w:tcPr>
          <w:p w14:paraId="58E7EC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6BF50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512522</w:t>
            </w:r>
          </w:p>
        </w:tc>
        <w:tc>
          <w:tcPr>
            <w:tcW w:w="3752" w:type="pct"/>
          </w:tcPr>
          <w:p w14:paraId="4CA50DA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6E4D7852" w14:textId="77777777" w:rsidTr="00BE2BE9">
        <w:tc>
          <w:tcPr>
            <w:tcW w:w="680" w:type="pct"/>
            <w:vAlign w:val="center"/>
          </w:tcPr>
          <w:p w14:paraId="2A98EB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8D9CC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512541</w:t>
            </w:r>
          </w:p>
        </w:tc>
        <w:tc>
          <w:tcPr>
            <w:tcW w:w="3752" w:type="pct"/>
          </w:tcPr>
          <w:p w14:paraId="1EC45DC1" w14:textId="3547DD2B"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00134D" w:rsidRPr="0009798C" w14:paraId="23C2172E" w14:textId="77777777" w:rsidTr="00BE2BE9">
        <w:tc>
          <w:tcPr>
            <w:tcW w:w="680" w:type="pct"/>
            <w:vAlign w:val="center"/>
          </w:tcPr>
          <w:p w14:paraId="3188D963" w14:textId="77777777" w:rsidR="0000134D" w:rsidRPr="0009798C" w:rsidRDefault="0000134D" w:rsidP="00CC5207">
            <w:pPr>
              <w:pStyle w:val="a7"/>
              <w:contextualSpacing/>
              <w:jc w:val="center"/>
              <w:rPr>
                <w:rFonts w:ascii="Times New Roman" w:hAnsi="Times New Roman" w:cs="Times New Roman"/>
                <w:b/>
              </w:rPr>
            </w:pPr>
          </w:p>
        </w:tc>
        <w:tc>
          <w:tcPr>
            <w:tcW w:w="568" w:type="pct"/>
          </w:tcPr>
          <w:p w14:paraId="6A08804E" w14:textId="5C7B50D4" w:rsidR="0000134D" w:rsidRPr="0009798C" w:rsidRDefault="00FF61C4" w:rsidP="00CC5207">
            <w:pPr>
              <w:pStyle w:val="a7"/>
              <w:contextualSpacing/>
              <w:jc w:val="center"/>
              <w:rPr>
                <w:rFonts w:ascii="Times New Roman" w:hAnsi="Times New Roman" w:cs="Times New Roman"/>
                <w:b/>
              </w:rPr>
            </w:pPr>
            <w:r w:rsidRPr="0009798C">
              <w:rPr>
                <w:rFonts w:ascii="Times New Roman" w:hAnsi="Times New Roman" w:cs="Times New Roman"/>
                <w:b/>
              </w:rPr>
              <w:t>512580</w:t>
            </w:r>
          </w:p>
        </w:tc>
        <w:tc>
          <w:tcPr>
            <w:tcW w:w="3752" w:type="pct"/>
          </w:tcPr>
          <w:p w14:paraId="632F2C44" w14:textId="4AD2D6FC" w:rsidR="0000134D"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41F8C536" w14:textId="77777777" w:rsidTr="00BE2BE9">
        <w:tc>
          <w:tcPr>
            <w:tcW w:w="680" w:type="pct"/>
            <w:vAlign w:val="center"/>
          </w:tcPr>
          <w:p w14:paraId="25598F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D86F4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5329E89" w14:textId="77777777" w:rsidR="00CC5207" w:rsidRPr="0009798C" w:rsidRDefault="00CC5207" w:rsidP="00CC5207">
            <w:pPr>
              <w:pStyle w:val="a7"/>
              <w:contextualSpacing/>
              <w:rPr>
                <w:rFonts w:ascii="Times New Roman" w:hAnsi="Times New Roman" w:cs="Times New Roman"/>
              </w:rPr>
            </w:pPr>
          </w:p>
        </w:tc>
      </w:tr>
      <w:tr w:rsidR="00CC5207" w:rsidRPr="0009798C" w14:paraId="6804FB3B" w14:textId="77777777" w:rsidTr="00BE2BE9">
        <w:tc>
          <w:tcPr>
            <w:tcW w:w="680" w:type="pct"/>
            <w:vAlign w:val="center"/>
          </w:tcPr>
          <w:p w14:paraId="7FB2817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w:t>
            </w:r>
          </w:p>
        </w:tc>
        <w:tc>
          <w:tcPr>
            <w:tcW w:w="4320" w:type="pct"/>
            <w:gridSpan w:val="2"/>
          </w:tcPr>
          <w:p w14:paraId="7E1E35DB"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(кроме процентных) по операциям с векселями, удерживаемыми до погашения</w:t>
            </w:r>
          </w:p>
        </w:tc>
      </w:tr>
      <w:tr w:rsidR="00CC5207" w:rsidRPr="0009798C" w14:paraId="7AE93B3B" w14:textId="77777777" w:rsidTr="00BE2BE9">
        <w:tc>
          <w:tcPr>
            <w:tcW w:w="680" w:type="pct"/>
            <w:vAlign w:val="center"/>
          </w:tcPr>
          <w:p w14:paraId="2226FD3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CCC3D2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512601</w:t>
            </w:r>
          </w:p>
        </w:tc>
        <w:tc>
          <w:tcPr>
            <w:tcW w:w="3752" w:type="pct"/>
          </w:tcPr>
          <w:p w14:paraId="5253FBA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1B3F535C" w14:textId="77777777" w:rsidTr="00BE2BE9">
        <w:tc>
          <w:tcPr>
            <w:tcW w:w="680" w:type="pct"/>
            <w:vAlign w:val="center"/>
          </w:tcPr>
          <w:p w14:paraId="60924E4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D1DFC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512602</w:t>
            </w:r>
          </w:p>
        </w:tc>
        <w:tc>
          <w:tcPr>
            <w:tcW w:w="3752" w:type="pct"/>
          </w:tcPr>
          <w:p w14:paraId="79826A9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3CDC3C5E" w14:textId="77777777" w:rsidTr="00BE2BE9">
        <w:tc>
          <w:tcPr>
            <w:tcW w:w="680" w:type="pct"/>
            <w:vAlign w:val="center"/>
          </w:tcPr>
          <w:p w14:paraId="676DAEA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D36D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512611</w:t>
            </w:r>
          </w:p>
        </w:tc>
        <w:tc>
          <w:tcPr>
            <w:tcW w:w="3752" w:type="pct"/>
          </w:tcPr>
          <w:p w14:paraId="4B209AB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33F4B592" w14:textId="77777777" w:rsidTr="00BE2BE9">
        <w:tc>
          <w:tcPr>
            <w:tcW w:w="680" w:type="pct"/>
            <w:vAlign w:val="center"/>
          </w:tcPr>
          <w:p w14:paraId="6804AC7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59A55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512612</w:t>
            </w:r>
          </w:p>
        </w:tc>
        <w:tc>
          <w:tcPr>
            <w:tcW w:w="3752" w:type="pct"/>
          </w:tcPr>
          <w:p w14:paraId="0829502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2A29D914" w14:textId="77777777" w:rsidTr="00BE2BE9">
        <w:tc>
          <w:tcPr>
            <w:tcW w:w="680" w:type="pct"/>
            <w:vAlign w:val="center"/>
          </w:tcPr>
          <w:p w14:paraId="4DE66DD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11B09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512621</w:t>
            </w:r>
          </w:p>
        </w:tc>
        <w:tc>
          <w:tcPr>
            <w:tcW w:w="3752" w:type="pct"/>
          </w:tcPr>
          <w:p w14:paraId="6DB093F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066BC573" w14:textId="77777777" w:rsidTr="00BE2BE9">
        <w:tc>
          <w:tcPr>
            <w:tcW w:w="680" w:type="pct"/>
            <w:vAlign w:val="center"/>
          </w:tcPr>
          <w:p w14:paraId="2279A67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F3E0A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512622</w:t>
            </w:r>
          </w:p>
        </w:tc>
        <w:tc>
          <w:tcPr>
            <w:tcW w:w="3752" w:type="pct"/>
          </w:tcPr>
          <w:p w14:paraId="39FEFE3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32E6E48A" w14:textId="77777777" w:rsidTr="00BE2BE9">
        <w:tc>
          <w:tcPr>
            <w:tcW w:w="680" w:type="pct"/>
            <w:vAlign w:val="center"/>
          </w:tcPr>
          <w:p w14:paraId="6F8280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794F8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512641</w:t>
            </w:r>
          </w:p>
        </w:tc>
        <w:tc>
          <w:tcPr>
            <w:tcW w:w="3752" w:type="pct"/>
          </w:tcPr>
          <w:p w14:paraId="54ED6920" w14:textId="12D5BBB1"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FF61C4" w:rsidRPr="0009798C" w14:paraId="5E46A88A" w14:textId="77777777" w:rsidTr="00BE2BE9">
        <w:tc>
          <w:tcPr>
            <w:tcW w:w="680" w:type="pct"/>
            <w:vAlign w:val="center"/>
          </w:tcPr>
          <w:p w14:paraId="3BCE9133" w14:textId="77777777" w:rsidR="00FF61C4" w:rsidRPr="0009798C" w:rsidRDefault="00FF61C4" w:rsidP="00CC5207">
            <w:pPr>
              <w:pStyle w:val="a7"/>
              <w:contextualSpacing/>
              <w:jc w:val="center"/>
              <w:rPr>
                <w:rFonts w:ascii="Times New Roman" w:hAnsi="Times New Roman" w:cs="Times New Roman"/>
                <w:b/>
              </w:rPr>
            </w:pPr>
          </w:p>
        </w:tc>
        <w:tc>
          <w:tcPr>
            <w:tcW w:w="568" w:type="pct"/>
          </w:tcPr>
          <w:p w14:paraId="7EA51901" w14:textId="6CECE1E1" w:rsidR="00FF61C4" w:rsidRPr="0009798C" w:rsidRDefault="00FF61C4" w:rsidP="00CC5207">
            <w:pPr>
              <w:pStyle w:val="a7"/>
              <w:contextualSpacing/>
              <w:jc w:val="center"/>
              <w:rPr>
                <w:rFonts w:ascii="Times New Roman" w:hAnsi="Times New Roman" w:cs="Times New Roman"/>
                <w:b/>
              </w:rPr>
            </w:pPr>
            <w:r w:rsidRPr="0009798C">
              <w:rPr>
                <w:rFonts w:ascii="Times New Roman" w:hAnsi="Times New Roman" w:cs="Times New Roman"/>
                <w:b/>
              </w:rPr>
              <w:t>512680</w:t>
            </w:r>
          </w:p>
        </w:tc>
        <w:tc>
          <w:tcPr>
            <w:tcW w:w="3752" w:type="pct"/>
          </w:tcPr>
          <w:p w14:paraId="1EBD4682" w14:textId="759B00CF" w:rsidR="00FF61C4"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векселям, не оплаченным в срок</w:t>
            </w:r>
          </w:p>
        </w:tc>
      </w:tr>
      <w:tr w:rsidR="00CC5207" w:rsidRPr="0009798C" w14:paraId="16ABE2E9" w14:textId="77777777" w:rsidTr="00BE2BE9">
        <w:tc>
          <w:tcPr>
            <w:tcW w:w="680" w:type="pct"/>
            <w:vAlign w:val="center"/>
          </w:tcPr>
          <w:p w14:paraId="3899BC9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E5B39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3289369" w14:textId="77777777" w:rsidR="00CC5207" w:rsidRPr="0009798C" w:rsidRDefault="00CC5207" w:rsidP="00CC5207">
            <w:pPr>
              <w:pStyle w:val="a7"/>
              <w:contextualSpacing/>
              <w:rPr>
                <w:rFonts w:ascii="Times New Roman" w:hAnsi="Times New Roman" w:cs="Times New Roman"/>
              </w:rPr>
            </w:pPr>
          </w:p>
        </w:tc>
      </w:tr>
      <w:tr w:rsidR="00CC5207" w:rsidRPr="0009798C" w14:paraId="7D2505F5" w14:textId="77777777" w:rsidTr="00BE2BE9">
        <w:tc>
          <w:tcPr>
            <w:tcW w:w="680" w:type="pct"/>
            <w:vAlign w:val="center"/>
          </w:tcPr>
          <w:p w14:paraId="5B2CCE3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5140</w:t>
            </w:r>
          </w:p>
        </w:tc>
        <w:tc>
          <w:tcPr>
            <w:tcW w:w="4320" w:type="pct"/>
            <w:gridSpan w:val="2"/>
          </w:tcPr>
          <w:p w14:paraId="60F048C8" w14:textId="77777777" w:rsidR="00CC5207" w:rsidRPr="0009798C" w:rsidRDefault="00CC5207" w:rsidP="00CC5207">
            <w:pPr>
              <w:pStyle w:val="a7"/>
              <w:contextualSpacing/>
              <w:rPr>
                <w:rFonts w:ascii="Times New Roman" w:hAnsi="Times New Roman" w:cs="Times New Roman"/>
              </w:rPr>
            </w:pPr>
            <w:bookmarkStart w:id="34" w:name="sub_24036"/>
            <w:r w:rsidRPr="0009798C">
              <w:rPr>
                <w:rStyle w:val="af0"/>
                <w:rFonts w:ascii="Times New Roman" w:hAnsi="Times New Roman" w:cs="Times New Roman"/>
                <w:bCs/>
                <w:color w:val="auto"/>
              </w:rPr>
              <w:t xml:space="preserve">Расходы по операциям с приобретенными ценными бумагами дочерних и </w:t>
            </w:r>
            <w:bookmarkEnd w:id="34"/>
            <w:r w:rsidRPr="0009798C">
              <w:rPr>
                <w:rStyle w:val="af0"/>
                <w:rFonts w:ascii="Times New Roman" w:hAnsi="Times New Roman" w:cs="Times New Roman"/>
                <w:bCs/>
                <w:color w:val="auto"/>
              </w:rPr>
              <w:t>зависимых кредитных организаций и юридических лиц, созданных в форме акционерного общества</w:t>
            </w:r>
          </w:p>
        </w:tc>
      </w:tr>
      <w:tr w:rsidR="00CC5207" w:rsidRPr="0009798C" w14:paraId="08150ABB" w14:textId="77777777" w:rsidTr="00BE2BE9">
        <w:tc>
          <w:tcPr>
            <w:tcW w:w="680" w:type="pct"/>
            <w:vAlign w:val="center"/>
          </w:tcPr>
          <w:p w14:paraId="1062780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A346F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514011</w:t>
            </w:r>
          </w:p>
        </w:tc>
        <w:tc>
          <w:tcPr>
            <w:tcW w:w="3752" w:type="pct"/>
          </w:tcPr>
          <w:p w14:paraId="0EE526FA" w14:textId="2CF309D8" w:rsidR="00CC5207" w:rsidRPr="0009798C" w:rsidRDefault="00FF61C4" w:rsidP="00FF61C4">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к</w:t>
            </w:r>
            <w:r w:rsidR="00CC5207" w:rsidRPr="0009798C">
              <w:rPr>
                <w:rFonts w:ascii="Times New Roman" w:hAnsi="Times New Roman" w:cs="Times New Roman"/>
              </w:rPr>
              <w:t>редитных организаций – резидентов</w:t>
            </w:r>
          </w:p>
        </w:tc>
      </w:tr>
      <w:tr w:rsidR="00CC5207" w:rsidRPr="0009798C" w14:paraId="57688D84" w14:textId="77777777" w:rsidTr="00BE2BE9">
        <w:tc>
          <w:tcPr>
            <w:tcW w:w="680" w:type="pct"/>
            <w:vAlign w:val="center"/>
          </w:tcPr>
          <w:p w14:paraId="2A496D7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F95DA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514012</w:t>
            </w:r>
          </w:p>
        </w:tc>
        <w:tc>
          <w:tcPr>
            <w:tcW w:w="3752" w:type="pct"/>
          </w:tcPr>
          <w:p w14:paraId="428A86F7" w14:textId="442FD219" w:rsidR="00CC5207"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к</w:t>
            </w:r>
            <w:r w:rsidR="00CC5207" w:rsidRPr="0009798C">
              <w:rPr>
                <w:rFonts w:ascii="Times New Roman" w:hAnsi="Times New Roman" w:cs="Times New Roman"/>
              </w:rPr>
              <w:t>редитных организаций – нерезидентов</w:t>
            </w:r>
          </w:p>
        </w:tc>
      </w:tr>
      <w:tr w:rsidR="00CC5207" w:rsidRPr="0009798C" w14:paraId="246BDE7D" w14:textId="77777777" w:rsidTr="00BE2BE9">
        <w:tc>
          <w:tcPr>
            <w:tcW w:w="680" w:type="pct"/>
            <w:vAlign w:val="center"/>
          </w:tcPr>
          <w:p w14:paraId="6109EE5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09ADA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514021</w:t>
            </w:r>
          </w:p>
        </w:tc>
        <w:tc>
          <w:tcPr>
            <w:tcW w:w="3752" w:type="pct"/>
          </w:tcPr>
          <w:p w14:paraId="6F582AB9" w14:textId="21831B92" w:rsidR="00CC5207"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ю</w:t>
            </w:r>
            <w:r w:rsidR="00CC5207" w:rsidRPr="0009798C">
              <w:rPr>
                <w:rFonts w:ascii="Times New Roman" w:hAnsi="Times New Roman" w:cs="Times New Roman"/>
              </w:rPr>
              <w:t>ридических лиц – резидентов</w:t>
            </w:r>
          </w:p>
        </w:tc>
      </w:tr>
      <w:tr w:rsidR="00CC5207" w:rsidRPr="0009798C" w14:paraId="4D0B6231" w14:textId="77777777" w:rsidTr="00BE2BE9">
        <w:tc>
          <w:tcPr>
            <w:tcW w:w="680" w:type="pct"/>
            <w:vAlign w:val="center"/>
          </w:tcPr>
          <w:p w14:paraId="59432EC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67AD6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514022</w:t>
            </w:r>
          </w:p>
        </w:tc>
        <w:tc>
          <w:tcPr>
            <w:tcW w:w="3752" w:type="pct"/>
          </w:tcPr>
          <w:p w14:paraId="0173A847" w14:textId="2D01EE7E" w:rsidR="00CC5207"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акциям дочерних и зависимых ю</w:t>
            </w:r>
            <w:r w:rsidR="00CC5207" w:rsidRPr="0009798C">
              <w:rPr>
                <w:rFonts w:ascii="Times New Roman" w:hAnsi="Times New Roman" w:cs="Times New Roman"/>
              </w:rPr>
              <w:t>ридических лиц – нерезидентов</w:t>
            </w:r>
          </w:p>
        </w:tc>
      </w:tr>
      <w:tr w:rsidR="00FF61C4" w:rsidRPr="0009798C" w14:paraId="478395FB" w14:textId="77777777" w:rsidTr="00BE2BE9">
        <w:tc>
          <w:tcPr>
            <w:tcW w:w="680" w:type="pct"/>
            <w:vAlign w:val="center"/>
          </w:tcPr>
          <w:p w14:paraId="7F205274" w14:textId="77777777" w:rsidR="00FF61C4" w:rsidRPr="0009798C" w:rsidRDefault="00FF61C4" w:rsidP="00CC5207">
            <w:pPr>
              <w:pStyle w:val="a7"/>
              <w:contextualSpacing/>
              <w:jc w:val="center"/>
              <w:rPr>
                <w:rFonts w:ascii="Times New Roman" w:hAnsi="Times New Roman" w:cs="Times New Roman"/>
                <w:b/>
              </w:rPr>
            </w:pPr>
          </w:p>
        </w:tc>
        <w:tc>
          <w:tcPr>
            <w:tcW w:w="568" w:type="pct"/>
          </w:tcPr>
          <w:p w14:paraId="1608283A" w14:textId="66A2889E" w:rsidR="00FF61C4" w:rsidRPr="0009798C" w:rsidRDefault="00FF61C4" w:rsidP="00CC5207">
            <w:pPr>
              <w:pStyle w:val="a7"/>
              <w:contextualSpacing/>
              <w:jc w:val="center"/>
              <w:rPr>
                <w:rFonts w:ascii="Times New Roman" w:hAnsi="Times New Roman" w:cs="Times New Roman"/>
                <w:b/>
              </w:rPr>
            </w:pPr>
            <w:r w:rsidRPr="0009798C">
              <w:rPr>
                <w:rFonts w:ascii="Times New Roman" w:hAnsi="Times New Roman" w:cs="Times New Roman"/>
                <w:b/>
              </w:rPr>
              <w:t>514050</w:t>
            </w:r>
          </w:p>
        </w:tc>
        <w:tc>
          <w:tcPr>
            <w:tcW w:w="3752" w:type="pct"/>
          </w:tcPr>
          <w:p w14:paraId="51FBE4C1" w14:textId="698F7358" w:rsidR="00FF61C4" w:rsidRPr="0009798C" w:rsidRDefault="00FF61C4" w:rsidP="00FF61C4">
            <w:pPr>
              <w:pStyle w:val="a7"/>
              <w:contextualSpacing/>
              <w:rPr>
                <w:rFonts w:ascii="Times New Roman" w:hAnsi="Times New Roman" w:cs="Times New Roman"/>
              </w:rPr>
            </w:pPr>
            <w:r w:rsidRPr="0009798C">
              <w:rPr>
                <w:rFonts w:ascii="Times New Roman" w:hAnsi="Times New Roman" w:cs="Times New Roman"/>
              </w:rPr>
              <w:t>По акциям, переданным без прекращения признания</w:t>
            </w:r>
          </w:p>
        </w:tc>
      </w:tr>
      <w:tr w:rsidR="00CC5207" w:rsidRPr="0009798C" w14:paraId="5286F80E" w14:textId="77777777" w:rsidTr="00BE2BE9">
        <w:tc>
          <w:tcPr>
            <w:tcW w:w="680" w:type="pct"/>
            <w:vAlign w:val="center"/>
          </w:tcPr>
          <w:p w14:paraId="48C2D23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0691F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81AADB7" w14:textId="77777777" w:rsidR="00CC5207" w:rsidRPr="0009798C" w:rsidRDefault="00CC5207" w:rsidP="00CC5207">
            <w:pPr>
              <w:pStyle w:val="a7"/>
              <w:contextualSpacing/>
              <w:rPr>
                <w:rFonts w:ascii="Times New Roman" w:hAnsi="Times New Roman" w:cs="Times New Roman"/>
              </w:rPr>
            </w:pPr>
          </w:p>
        </w:tc>
      </w:tr>
      <w:tr w:rsidR="00CC5207" w:rsidRPr="0009798C" w14:paraId="6BAABDF3" w14:textId="77777777" w:rsidTr="00BE2BE9">
        <w:tc>
          <w:tcPr>
            <w:tcW w:w="680" w:type="pct"/>
            <w:vAlign w:val="center"/>
          </w:tcPr>
          <w:p w14:paraId="1EE7223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5141</w:t>
            </w:r>
          </w:p>
        </w:tc>
        <w:tc>
          <w:tcPr>
            <w:tcW w:w="4320" w:type="pct"/>
            <w:gridSpan w:val="2"/>
          </w:tcPr>
          <w:p w14:paraId="2418EF8D" w14:textId="77777777" w:rsidR="00CC5207" w:rsidRPr="0009798C" w:rsidRDefault="00CC5207" w:rsidP="00CC5207">
            <w:pPr>
              <w:pStyle w:val="a7"/>
              <w:contextualSpacing/>
              <w:rPr>
                <w:rFonts w:ascii="Times New Roman" w:hAnsi="Times New Roman" w:cs="Times New Roman"/>
              </w:rPr>
            </w:pPr>
            <w:bookmarkStart w:id="35" w:name="sub_24037"/>
            <w:r w:rsidRPr="0009798C">
              <w:rPr>
                <w:rStyle w:val="af0"/>
                <w:rFonts w:ascii="Times New Roman" w:hAnsi="Times New Roman" w:cs="Times New Roman"/>
                <w:bCs/>
                <w:color w:val="auto"/>
              </w:rPr>
              <w:t>Расходы по операциям с долями кредитных организаций и юридических лиц, созданных в форме, отличной от акционерного общества</w:t>
            </w:r>
            <w:bookmarkEnd w:id="35"/>
          </w:p>
        </w:tc>
      </w:tr>
      <w:tr w:rsidR="00CC5207" w:rsidRPr="0009798C" w14:paraId="66E08351" w14:textId="77777777" w:rsidTr="00BE2BE9">
        <w:tc>
          <w:tcPr>
            <w:tcW w:w="680" w:type="pct"/>
            <w:vAlign w:val="center"/>
          </w:tcPr>
          <w:p w14:paraId="1046094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DF390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514111</w:t>
            </w:r>
          </w:p>
        </w:tc>
        <w:tc>
          <w:tcPr>
            <w:tcW w:w="3752" w:type="pct"/>
          </w:tcPr>
          <w:p w14:paraId="339B463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5AF39E42" w14:textId="77777777" w:rsidTr="00BE2BE9">
        <w:tc>
          <w:tcPr>
            <w:tcW w:w="680" w:type="pct"/>
            <w:vAlign w:val="center"/>
          </w:tcPr>
          <w:p w14:paraId="4E1A992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719DF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514112</w:t>
            </w:r>
          </w:p>
        </w:tc>
        <w:tc>
          <w:tcPr>
            <w:tcW w:w="3752" w:type="pct"/>
          </w:tcPr>
          <w:p w14:paraId="3AC60D2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181BE9BA" w14:textId="77777777" w:rsidTr="00BE2BE9">
        <w:tc>
          <w:tcPr>
            <w:tcW w:w="680" w:type="pct"/>
            <w:vAlign w:val="center"/>
          </w:tcPr>
          <w:p w14:paraId="4F0B24F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94F8A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514121</w:t>
            </w:r>
          </w:p>
        </w:tc>
        <w:tc>
          <w:tcPr>
            <w:tcW w:w="3752" w:type="pct"/>
          </w:tcPr>
          <w:p w14:paraId="63142D5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резидентов</w:t>
            </w:r>
          </w:p>
        </w:tc>
      </w:tr>
      <w:tr w:rsidR="00CC5207" w:rsidRPr="0009798C" w14:paraId="0D52D567" w14:textId="77777777" w:rsidTr="00BE2BE9">
        <w:tc>
          <w:tcPr>
            <w:tcW w:w="680" w:type="pct"/>
            <w:vAlign w:val="center"/>
          </w:tcPr>
          <w:p w14:paraId="01E241D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05851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514122</w:t>
            </w:r>
          </w:p>
        </w:tc>
        <w:tc>
          <w:tcPr>
            <w:tcW w:w="3752" w:type="pct"/>
          </w:tcPr>
          <w:p w14:paraId="4ECF99F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нерезидентов</w:t>
            </w:r>
          </w:p>
        </w:tc>
      </w:tr>
      <w:tr w:rsidR="00CC5207" w:rsidRPr="0009798C" w14:paraId="1EB23D9A" w14:textId="77777777" w:rsidTr="00BE2BE9">
        <w:tc>
          <w:tcPr>
            <w:tcW w:w="680" w:type="pct"/>
            <w:vAlign w:val="center"/>
          </w:tcPr>
          <w:p w14:paraId="3DD192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DFE14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6D2C3E7" w14:textId="77777777" w:rsidR="00CC5207" w:rsidRPr="0009798C" w:rsidRDefault="00CC5207" w:rsidP="00CC5207">
            <w:pPr>
              <w:pStyle w:val="a7"/>
              <w:contextualSpacing/>
              <w:rPr>
                <w:rFonts w:ascii="Times New Roman" w:hAnsi="Times New Roman" w:cs="Times New Roman"/>
              </w:rPr>
            </w:pPr>
          </w:p>
        </w:tc>
      </w:tr>
      <w:tr w:rsidR="00CC5207" w:rsidRPr="0009798C" w14:paraId="0C023BE7" w14:textId="77777777" w:rsidTr="00BE2BE9">
        <w:tc>
          <w:tcPr>
            <w:tcW w:w="680" w:type="pct"/>
            <w:vAlign w:val="center"/>
          </w:tcPr>
          <w:p w14:paraId="007E6E99" w14:textId="7FDBA532"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w:t>
            </w:r>
          </w:p>
        </w:tc>
        <w:tc>
          <w:tcPr>
            <w:tcW w:w="4320" w:type="pct"/>
            <w:gridSpan w:val="2"/>
          </w:tcPr>
          <w:p w14:paraId="0D658DEC" w14:textId="5949A55B"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по операциям с выпущенными ценными бумагами</w:t>
            </w:r>
          </w:p>
        </w:tc>
      </w:tr>
      <w:tr w:rsidR="00CC5207" w:rsidRPr="0009798C" w14:paraId="140E967F" w14:textId="77777777" w:rsidTr="00BE2BE9">
        <w:tc>
          <w:tcPr>
            <w:tcW w:w="680" w:type="pct"/>
            <w:vAlign w:val="center"/>
          </w:tcPr>
          <w:p w14:paraId="4CC0CF7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E4EA4E" w14:textId="496FC1F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514401</w:t>
            </w:r>
          </w:p>
        </w:tc>
        <w:tc>
          <w:tcPr>
            <w:tcW w:w="3752" w:type="pct"/>
          </w:tcPr>
          <w:p w14:paraId="37FD861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государственных и местных органов власти, государственных целевых внебюджетных фондов</w:t>
            </w:r>
          </w:p>
        </w:tc>
      </w:tr>
      <w:tr w:rsidR="00CC5207" w:rsidRPr="0009798C" w14:paraId="31429B3F" w14:textId="77777777" w:rsidTr="00BE2BE9">
        <w:tc>
          <w:tcPr>
            <w:tcW w:w="680" w:type="pct"/>
            <w:vAlign w:val="center"/>
          </w:tcPr>
          <w:p w14:paraId="0EB0541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95C00F" w14:textId="54FD4F49"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514411</w:t>
            </w:r>
          </w:p>
        </w:tc>
        <w:tc>
          <w:tcPr>
            <w:tcW w:w="3752" w:type="pct"/>
          </w:tcPr>
          <w:p w14:paraId="14F5B58D" w14:textId="51E02B5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организаций-резидентов</w:t>
            </w:r>
          </w:p>
        </w:tc>
      </w:tr>
      <w:tr w:rsidR="00CC5207" w:rsidRPr="0009798C" w14:paraId="6449CC23" w14:textId="77777777" w:rsidTr="00BE2BE9">
        <w:tc>
          <w:tcPr>
            <w:tcW w:w="680" w:type="pct"/>
            <w:vAlign w:val="center"/>
          </w:tcPr>
          <w:p w14:paraId="634A7C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88D954" w14:textId="2BDC8DFB"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514412</w:t>
            </w:r>
          </w:p>
        </w:tc>
        <w:tc>
          <w:tcPr>
            <w:tcW w:w="3752" w:type="pct"/>
          </w:tcPr>
          <w:p w14:paraId="0C062F1B" w14:textId="6031507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ценным бумагам, размещенным у </w:t>
            </w:r>
            <w:r w:rsidR="00A8320E" w:rsidRPr="0009798C">
              <w:rPr>
                <w:rFonts w:ascii="Times New Roman" w:hAnsi="Times New Roman" w:cs="Times New Roman"/>
              </w:rPr>
              <w:t>кредитных организаций-нерезидентов</w:t>
            </w:r>
          </w:p>
        </w:tc>
      </w:tr>
      <w:tr w:rsidR="00CC5207" w:rsidRPr="0009798C" w14:paraId="5A523EE8" w14:textId="77777777" w:rsidTr="00BE2BE9">
        <w:tc>
          <w:tcPr>
            <w:tcW w:w="680" w:type="pct"/>
            <w:vAlign w:val="center"/>
          </w:tcPr>
          <w:p w14:paraId="7E2956CB"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12F3A229" w14:textId="6F202111"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514421</w:t>
            </w:r>
          </w:p>
        </w:tc>
        <w:tc>
          <w:tcPr>
            <w:tcW w:w="3752" w:type="pct"/>
          </w:tcPr>
          <w:p w14:paraId="27A0AE7A"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резидентов</w:t>
            </w:r>
          </w:p>
        </w:tc>
      </w:tr>
      <w:tr w:rsidR="00CC5207" w:rsidRPr="0009798C" w14:paraId="36EB43E5" w14:textId="77777777" w:rsidTr="00BE2BE9">
        <w:tc>
          <w:tcPr>
            <w:tcW w:w="680" w:type="pct"/>
            <w:vAlign w:val="center"/>
          </w:tcPr>
          <w:p w14:paraId="20443A27" w14:textId="77777777" w:rsidR="00CC5207" w:rsidRPr="0009798C" w:rsidRDefault="00CC5207" w:rsidP="00CC5207">
            <w:pPr>
              <w:ind w:firstLine="0"/>
              <w:contextualSpacing/>
              <w:jc w:val="center"/>
              <w:rPr>
                <w:rFonts w:ascii="Times New Roman" w:hAnsi="Times New Roman" w:cs="Times New Roman"/>
              </w:rPr>
            </w:pPr>
          </w:p>
        </w:tc>
        <w:tc>
          <w:tcPr>
            <w:tcW w:w="568" w:type="pct"/>
          </w:tcPr>
          <w:p w14:paraId="7477A4E9" w14:textId="55C1445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514422</w:t>
            </w:r>
          </w:p>
        </w:tc>
        <w:tc>
          <w:tcPr>
            <w:tcW w:w="3752" w:type="pct"/>
          </w:tcPr>
          <w:p w14:paraId="2CFE681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юридических лиц - нерезидентов</w:t>
            </w:r>
          </w:p>
        </w:tc>
      </w:tr>
      <w:tr w:rsidR="00CC5207" w:rsidRPr="0009798C" w14:paraId="47D10395" w14:textId="77777777" w:rsidTr="00BE2BE9">
        <w:tc>
          <w:tcPr>
            <w:tcW w:w="680" w:type="pct"/>
            <w:vAlign w:val="center"/>
          </w:tcPr>
          <w:p w14:paraId="7A987B5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C16A17" w14:textId="79522F95"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514431</w:t>
            </w:r>
          </w:p>
        </w:tc>
        <w:tc>
          <w:tcPr>
            <w:tcW w:w="3752" w:type="pct"/>
          </w:tcPr>
          <w:p w14:paraId="050FBCF7" w14:textId="65FE3D9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индивидуальных предпринимателей, частных нотариусов</w:t>
            </w:r>
          </w:p>
        </w:tc>
      </w:tr>
      <w:tr w:rsidR="00CC5207" w:rsidRPr="0009798C" w14:paraId="748674CF" w14:textId="77777777" w:rsidTr="00BE2BE9">
        <w:tc>
          <w:tcPr>
            <w:tcW w:w="680" w:type="pct"/>
            <w:vAlign w:val="center"/>
          </w:tcPr>
          <w:p w14:paraId="3883394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3943F1" w14:textId="32CF4E94"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514441</w:t>
            </w:r>
          </w:p>
        </w:tc>
        <w:tc>
          <w:tcPr>
            <w:tcW w:w="3752" w:type="pct"/>
          </w:tcPr>
          <w:p w14:paraId="38F044A6" w14:textId="22EB45FF"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ценным бумагам, размещенным у физических лиц</w:t>
            </w:r>
          </w:p>
        </w:tc>
      </w:tr>
      <w:tr w:rsidR="00CC5207" w:rsidRPr="0009798C" w14:paraId="2AD07F6A" w14:textId="77777777" w:rsidTr="00BE2BE9">
        <w:tc>
          <w:tcPr>
            <w:tcW w:w="680" w:type="pct"/>
            <w:vAlign w:val="center"/>
          </w:tcPr>
          <w:p w14:paraId="5CC2E5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F8D7F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4826E5B" w14:textId="77777777" w:rsidR="00CC5207" w:rsidRPr="0009798C" w:rsidRDefault="00CC5207" w:rsidP="00CC5207">
            <w:pPr>
              <w:ind w:firstLine="0"/>
              <w:contextualSpacing/>
              <w:rPr>
                <w:rFonts w:ascii="Times New Roman" w:hAnsi="Times New Roman" w:cs="Times New Roman"/>
              </w:rPr>
            </w:pPr>
          </w:p>
        </w:tc>
      </w:tr>
      <w:tr w:rsidR="00CC5207" w:rsidRPr="0009798C" w14:paraId="4BD296F5" w14:textId="77777777" w:rsidTr="00BE2BE9">
        <w:tc>
          <w:tcPr>
            <w:tcW w:w="680" w:type="pct"/>
            <w:vAlign w:val="center"/>
          </w:tcPr>
          <w:p w14:paraId="36F1F7C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w:t>
            </w:r>
          </w:p>
        </w:tc>
        <w:tc>
          <w:tcPr>
            <w:tcW w:w="4320" w:type="pct"/>
            <w:gridSpan w:val="2"/>
          </w:tcPr>
          <w:p w14:paraId="7BBAE43B" w14:textId="0C3967B4" w:rsidR="00CC5207" w:rsidRPr="0009798C" w:rsidRDefault="00CC5207" w:rsidP="00E00053">
            <w:pPr>
              <w:pStyle w:val="a7"/>
              <w:contextualSpacing/>
              <w:rPr>
                <w:rFonts w:ascii="Times New Roman" w:hAnsi="Times New Roman" w:cs="Times New Roman"/>
              </w:rPr>
            </w:pPr>
            <w:bookmarkStart w:id="36" w:name="sub_25052"/>
            <w:r w:rsidRPr="0009798C">
              <w:rPr>
                <w:rStyle w:val="af0"/>
                <w:rFonts w:ascii="Times New Roman" w:hAnsi="Times New Roman" w:cs="Times New Roman"/>
                <w:bCs/>
                <w:color w:val="auto"/>
              </w:rPr>
              <w:t>Расходы по операциям с основными средствами</w:t>
            </w:r>
            <w:r w:rsidR="00806BE0"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нематериальными активами</w:t>
            </w:r>
            <w:bookmarkEnd w:id="36"/>
            <w:r w:rsidR="00806BE0" w:rsidRPr="0009798C">
              <w:rPr>
                <w:rStyle w:val="af0"/>
                <w:rFonts w:ascii="Times New Roman" w:hAnsi="Times New Roman" w:cs="Times New Roman"/>
                <w:bCs/>
                <w:color w:val="auto"/>
              </w:rPr>
              <w:t xml:space="preserve"> и прочим имуществом</w:t>
            </w:r>
          </w:p>
        </w:tc>
      </w:tr>
      <w:tr w:rsidR="00CC5207" w:rsidRPr="0009798C" w14:paraId="36252222" w14:textId="77777777" w:rsidTr="00BE2BE9">
        <w:tc>
          <w:tcPr>
            <w:tcW w:w="680" w:type="pct"/>
            <w:vAlign w:val="center"/>
          </w:tcPr>
          <w:p w14:paraId="68F601A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AA5CE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520001</w:t>
            </w:r>
          </w:p>
        </w:tc>
        <w:tc>
          <w:tcPr>
            <w:tcW w:w="3752" w:type="pct"/>
          </w:tcPr>
          <w:p w14:paraId="62BADFB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основных средств</w:t>
            </w:r>
          </w:p>
        </w:tc>
      </w:tr>
      <w:tr w:rsidR="00CC5207" w:rsidRPr="0009798C" w14:paraId="4DED2AA8" w14:textId="77777777" w:rsidTr="00BE2BE9">
        <w:tc>
          <w:tcPr>
            <w:tcW w:w="680" w:type="pct"/>
            <w:vAlign w:val="center"/>
          </w:tcPr>
          <w:p w14:paraId="499B441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90537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520002</w:t>
            </w:r>
          </w:p>
        </w:tc>
        <w:tc>
          <w:tcPr>
            <w:tcW w:w="3752" w:type="pct"/>
          </w:tcPr>
          <w:p w14:paraId="0FDDE02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нематериальных активов</w:t>
            </w:r>
          </w:p>
        </w:tc>
      </w:tr>
      <w:tr w:rsidR="00CC5207" w:rsidRPr="0009798C" w14:paraId="171398BC" w14:textId="77777777" w:rsidTr="00BE2BE9">
        <w:tc>
          <w:tcPr>
            <w:tcW w:w="680" w:type="pct"/>
            <w:vAlign w:val="center"/>
          </w:tcPr>
          <w:p w14:paraId="1E8A5D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3F407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520003</w:t>
            </w:r>
          </w:p>
        </w:tc>
        <w:tc>
          <w:tcPr>
            <w:tcW w:w="3752" w:type="pct"/>
          </w:tcPr>
          <w:p w14:paraId="3E9938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прочего имущества</w:t>
            </w:r>
          </w:p>
        </w:tc>
      </w:tr>
      <w:tr w:rsidR="00CC5207" w:rsidRPr="0009798C" w14:paraId="476A1B2B" w14:textId="77777777" w:rsidTr="00BE2BE9">
        <w:tc>
          <w:tcPr>
            <w:tcW w:w="680" w:type="pct"/>
            <w:vAlign w:val="center"/>
          </w:tcPr>
          <w:p w14:paraId="65D715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505D4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520004</w:t>
            </w:r>
          </w:p>
        </w:tc>
        <w:tc>
          <w:tcPr>
            <w:tcW w:w="3752" w:type="pct"/>
          </w:tcPr>
          <w:p w14:paraId="3116814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обесценению основных средств</w:t>
            </w:r>
          </w:p>
        </w:tc>
      </w:tr>
      <w:tr w:rsidR="00CC5207" w:rsidRPr="0009798C" w14:paraId="1FB6E96B" w14:textId="77777777" w:rsidTr="00BE2BE9">
        <w:tc>
          <w:tcPr>
            <w:tcW w:w="680" w:type="pct"/>
            <w:vAlign w:val="center"/>
          </w:tcPr>
          <w:p w14:paraId="4CA1181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24F6A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520005</w:t>
            </w:r>
          </w:p>
        </w:tc>
        <w:tc>
          <w:tcPr>
            <w:tcW w:w="3752" w:type="pct"/>
          </w:tcPr>
          <w:p w14:paraId="3418350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обесценению нематериальных активов</w:t>
            </w:r>
          </w:p>
        </w:tc>
      </w:tr>
      <w:tr w:rsidR="00CC5207" w:rsidRPr="0009798C" w14:paraId="195C258D" w14:textId="77777777" w:rsidTr="00BE2BE9">
        <w:tc>
          <w:tcPr>
            <w:tcW w:w="680" w:type="pct"/>
            <w:vAlign w:val="center"/>
          </w:tcPr>
          <w:p w14:paraId="472577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35BBF3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520006</w:t>
            </w:r>
          </w:p>
        </w:tc>
        <w:tc>
          <w:tcPr>
            <w:tcW w:w="3752" w:type="pct"/>
          </w:tcPr>
          <w:p w14:paraId="71C478D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уценке основных средств</w:t>
            </w:r>
          </w:p>
        </w:tc>
      </w:tr>
      <w:tr w:rsidR="00CC5207" w:rsidRPr="0009798C" w14:paraId="44729DFF" w14:textId="77777777" w:rsidTr="00BE2BE9">
        <w:tc>
          <w:tcPr>
            <w:tcW w:w="680" w:type="pct"/>
            <w:vAlign w:val="center"/>
          </w:tcPr>
          <w:p w14:paraId="7F193F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96C11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520007</w:t>
            </w:r>
          </w:p>
        </w:tc>
        <w:tc>
          <w:tcPr>
            <w:tcW w:w="3752" w:type="pct"/>
          </w:tcPr>
          <w:p w14:paraId="607A073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уценке нематериальных активов</w:t>
            </w:r>
          </w:p>
        </w:tc>
      </w:tr>
      <w:tr w:rsidR="00CC5207" w:rsidRPr="0009798C" w14:paraId="5B6E36AB" w14:textId="77777777" w:rsidTr="00BE2BE9">
        <w:tc>
          <w:tcPr>
            <w:tcW w:w="680" w:type="pct"/>
            <w:vAlign w:val="center"/>
          </w:tcPr>
          <w:p w14:paraId="7C2406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0C905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520008</w:t>
            </w:r>
          </w:p>
        </w:tc>
        <w:tc>
          <w:tcPr>
            <w:tcW w:w="3752" w:type="pct"/>
          </w:tcPr>
          <w:p w14:paraId="360AE7D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ремонту основных средств и другого имущества, кроме инвестиционного имущества</w:t>
            </w:r>
          </w:p>
        </w:tc>
      </w:tr>
      <w:tr w:rsidR="00CC5207" w:rsidRPr="0009798C" w14:paraId="4DF6A441" w14:textId="77777777" w:rsidTr="00BE2BE9">
        <w:tc>
          <w:tcPr>
            <w:tcW w:w="680" w:type="pct"/>
            <w:vAlign w:val="center"/>
          </w:tcPr>
          <w:p w14:paraId="2E3424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59B51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520009</w:t>
            </w:r>
          </w:p>
        </w:tc>
        <w:tc>
          <w:tcPr>
            <w:tcW w:w="3752" w:type="pct"/>
          </w:tcPr>
          <w:p w14:paraId="0984FD5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содержание основных средств и другого имущества, включая коммунальные расходы, кроме инвестиционного имущества</w:t>
            </w:r>
          </w:p>
        </w:tc>
      </w:tr>
      <w:tr w:rsidR="00CC5207" w:rsidRPr="0009798C" w14:paraId="18867C35" w14:textId="77777777" w:rsidTr="00BE2BE9">
        <w:tc>
          <w:tcPr>
            <w:tcW w:w="680" w:type="pct"/>
            <w:vAlign w:val="center"/>
          </w:tcPr>
          <w:p w14:paraId="0A0822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19229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050D84A" w14:textId="04C7BBFF" w:rsidR="00CC5207" w:rsidRPr="0009798C" w:rsidRDefault="00CC5207" w:rsidP="00CC5207">
            <w:pPr>
              <w:pStyle w:val="a7"/>
              <w:contextualSpacing/>
              <w:rPr>
                <w:rFonts w:ascii="Times New Roman" w:hAnsi="Times New Roman" w:cs="Times New Roman"/>
                <w:strike/>
              </w:rPr>
            </w:pPr>
          </w:p>
        </w:tc>
      </w:tr>
      <w:tr w:rsidR="00CC5207" w:rsidRPr="0009798C" w14:paraId="289A4402" w14:textId="77777777" w:rsidTr="00BE2BE9">
        <w:tc>
          <w:tcPr>
            <w:tcW w:w="680" w:type="pct"/>
            <w:vAlign w:val="center"/>
          </w:tcPr>
          <w:p w14:paraId="7A57B14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w:t>
            </w:r>
          </w:p>
        </w:tc>
        <w:tc>
          <w:tcPr>
            <w:tcW w:w="4320" w:type="pct"/>
            <w:gridSpan w:val="2"/>
          </w:tcPr>
          <w:p w14:paraId="1137E6B4"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Амортизация</w:t>
            </w:r>
          </w:p>
        </w:tc>
      </w:tr>
      <w:tr w:rsidR="00CC5207" w:rsidRPr="0009798C" w14:paraId="175452F6" w14:textId="77777777" w:rsidTr="00BE2BE9">
        <w:tc>
          <w:tcPr>
            <w:tcW w:w="680" w:type="pct"/>
            <w:vAlign w:val="center"/>
          </w:tcPr>
          <w:p w14:paraId="412FD88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9321D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520101</w:t>
            </w:r>
          </w:p>
        </w:tc>
        <w:tc>
          <w:tcPr>
            <w:tcW w:w="3752" w:type="pct"/>
          </w:tcPr>
          <w:p w14:paraId="1E860AA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зданий и сооружений</w:t>
            </w:r>
          </w:p>
        </w:tc>
      </w:tr>
      <w:tr w:rsidR="00CC5207" w:rsidRPr="0009798C" w14:paraId="0E289D61" w14:textId="77777777" w:rsidTr="00BE2BE9">
        <w:tc>
          <w:tcPr>
            <w:tcW w:w="680" w:type="pct"/>
            <w:vAlign w:val="center"/>
          </w:tcPr>
          <w:p w14:paraId="18FF5F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F0BAC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520102</w:t>
            </w:r>
          </w:p>
        </w:tc>
        <w:tc>
          <w:tcPr>
            <w:tcW w:w="3752" w:type="pct"/>
          </w:tcPr>
          <w:p w14:paraId="0939EC3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машин и оборудования</w:t>
            </w:r>
          </w:p>
        </w:tc>
      </w:tr>
      <w:tr w:rsidR="00CC5207" w:rsidRPr="0009798C" w14:paraId="6E68C9BD" w14:textId="77777777" w:rsidTr="00BE2BE9">
        <w:tc>
          <w:tcPr>
            <w:tcW w:w="680" w:type="pct"/>
            <w:vAlign w:val="center"/>
          </w:tcPr>
          <w:p w14:paraId="472A55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E0E94A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520103</w:t>
            </w:r>
          </w:p>
        </w:tc>
        <w:tc>
          <w:tcPr>
            <w:tcW w:w="3752" w:type="pct"/>
          </w:tcPr>
          <w:p w14:paraId="5069302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транспортных средств</w:t>
            </w:r>
          </w:p>
        </w:tc>
      </w:tr>
      <w:tr w:rsidR="00CC5207" w:rsidRPr="0009798C" w14:paraId="01F8D7A8" w14:textId="77777777" w:rsidTr="00BE2BE9">
        <w:tc>
          <w:tcPr>
            <w:tcW w:w="680" w:type="pct"/>
            <w:vAlign w:val="center"/>
          </w:tcPr>
          <w:p w14:paraId="451050B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F6773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520109</w:t>
            </w:r>
          </w:p>
        </w:tc>
        <w:tc>
          <w:tcPr>
            <w:tcW w:w="3752" w:type="pct"/>
          </w:tcPr>
          <w:p w14:paraId="134966C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прочих основных средств</w:t>
            </w:r>
          </w:p>
        </w:tc>
      </w:tr>
      <w:tr w:rsidR="00CC5207" w:rsidRPr="0009798C" w14:paraId="0B85E224" w14:textId="77777777" w:rsidTr="00BE2BE9">
        <w:trPr>
          <w:trHeight w:val="263"/>
        </w:trPr>
        <w:tc>
          <w:tcPr>
            <w:tcW w:w="680" w:type="pct"/>
            <w:vAlign w:val="center"/>
          </w:tcPr>
          <w:p w14:paraId="4276091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46C47E" w14:textId="77777777" w:rsidR="00CC5207" w:rsidRPr="0009798C" w:rsidRDefault="00CC5207" w:rsidP="00CC5207">
            <w:pPr>
              <w:pStyle w:val="a7"/>
              <w:contextualSpacing/>
              <w:jc w:val="center"/>
              <w:rPr>
                <w:rFonts w:ascii="Times New Roman" w:hAnsi="Times New Roman" w:cs="Times New Roman"/>
              </w:rPr>
            </w:pPr>
            <w:r w:rsidRPr="0009798C">
              <w:rPr>
                <w:rFonts w:ascii="Times New Roman" w:hAnsi="Times New Roman" w:cs="Times New Roman"/>
                <w:b/>
              </w:rPr>
              <w:t>520110</w:t>
            </w:r>
          </w:p>
        </w:tc>
        <w:tc>
          <w:tcPr>
            <w:tcW w:w="3752" w:type="pct"/>
          </w:tcPr>
          <w:p w14:paraId="46ECF52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нематериальных активов</w:t>
            </w:r>
          </w:p>
        </w:tc>
      </w:tr>
      <w:tr w:rsidR="00CC5207" w:rsidRPr="0009798C" w14:paraId="2DF26C6E" w14:textId="77777777" w:rsidTr="00BE2BE9">
        <w:tc>
          <w:tcPr>
            <w:tcW w:w="680" w:type="pct"/>
            <w:vAlign w:val="center"/>
          </w:tcPr>
          <w:p w14:paraId="2A4134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76C0A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520111</w:t>
            </w:r>
          </w:p>
        </w:tc>
        <w:tc>
          <w:tcPr>
            <w:tcW w:w="3752" w:type="pct"/>
          </w:tcPr>
          <w:p w14:paraId="40CA5A2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инвестиционного имущества</w:t>
            </w:r>
          </w:p>
        </w:tc>
      </w:tr>
      <w:tr w:rsidR="00CC5207" w:rsidRPr="0009798C" w14:paraId="521CA797" w14:textId="77777777" w:rsidTr="00BE2BE9">
        <w:tc>
          <w:tcPr>
            <w:tcW w:w="680" w:type="pct"/>
            <w:vAlign w:val="center"/>
          </w:tcPr>
          <w:p w14:paraId="48368A0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59449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520112</w:t>
            </w:r>
          </w:p>
        </w:tc>
        <w:tc>
          <w:tcPr>
            <w:tcW w:w="3752" w:type="pct"/>
          </w:tcPr>
          <w:p w14:paraId="4EA95B3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инвестиционного имущества, переданного в аренду</w:t>
            </w:r>
          </w:p>
        </w:tc>
      </w:tr>
      <w:tr w:rsidR="00CC5207" w:rsidRPr="0009798C" w14:paraId="612AFDBD" w14:textId="77777777" w:rsidTr="00BE2BE9">
        <w:tc>
          <w:tcPr>
            <w:tcW w:w="680" w:type="pct"/>
            <w:vAlign w:val="center"/>
          </w:tcPr>
          <w:p w14:paraId="3056338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604B76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520113</w:t>
            </w:r>
          </w:p>
        </w:tc>
        <w:tc>
          <w:tcPr>
            <w:tcW w:w="3752" w:type="pct"/>
          </w:tcPr>
          <w:p w14:paraId="2DFD156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Амортизация имущества, полученного в финансовую аренду (лизинг)</w:t>
            </w:r>
          </w:p>
        </w:tc>
      </w:tr>
      <w:tr w:rsidR="00CC5207" w:rsidRPr="0009798C" w14:paraId="0D38D886" w14:textId="77777777" w:rsidTr="00BE2BE9">
        <w:tc>
          <w:tcPr>
            <w:tcW w:w="680" w:type="pct"/>
            <w:vAlign w:val="center"/>
          </w:tcPr>
          <w:p w14:paraId="4955160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3AC04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8EED39C" w14:textId="77777777" w:rsidR="00CC5207" w:rsidRPr="0009798C" w:rsidRDefault="00CC5207" w:rsidP="00CC5207">
            <w:pPr>
              <w:pStyle w:val="a7"/>
              <w:contextualSpacing/>
              <w:rPr>
                <w:rFonts w:ascii="Times New Roman" w:hAnsi="Times New Roman" w:cs="Times New Roman"/>
              </w:rPr>
            </w:pPr>
          </w:p>
        </w:tc>
      </w:tr>
      <w:tr w:rsidR="00CC5207" w:rsidRPr="0009798C" w14:paraId="7FAB62D3" w14:textId="77777777" w:rsidTr="00BE2BE9">
        <w:tc>
          <w:tcPr>
            <w:tcW w:w="680" w:type="pct"/>
            <w:vAlign w:val="center"/>
          </w:tcPr>
          <w:p w14:paraId="58D73FC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w:t>
            </w:r>
          </w:p>
        </w:tc>
        <w:tc>
          <w:tcPr>
            <w:tcW w:w="4320" w:type="pct"/>
            <w:gridSpan w:val="2"/>
          </w:tcPr>
          <w:p w14:paraId="54B6B0D9" w14:textId="77777777" w:rsidR="00CC5207" w:rsidRPr="0009798C" w:rsidRDefault="00CC5207" w:rsidP="00CC5207">
            <w:pPr>
              <w:pStyle w:val="a7"/>
              <w:contextualSpacing/>
              <w:rPr>
                <w:rFonts w:ascii="Times New Roman" w:hAnsi="Times New Roman" w:cs="Times New Roman"/>
              </w:rPr>
            </w:pPr>
            <w:bookmarkStart w:id="37" w:name="sub_25035"/>
            <w:r w:rsidRPr="0009798C">
              <w:rPr>
                <w:rStyle w:val="af0"/>
                <w:rFonts w:ascii="Times New Roman" w:hAnsi="Times New Roman" w:cs="Times New Roman"/>
                <w:bCs/>
                <w:color w:val="auto"/>
              </w:rPr>
              <w:t>Расходы по операциям с инвестиционным имуществом</w:t>
            </w:r>
            <w:bookmarkEnd w:id="37"/>
          </w:p>
        </w:tc>
      </w:tr>
      <w:tr w:rsidR="00CC5207" w:rsidRPr="0009798C" w14:paraId="78A25536" w14:textId="77777777" w:rsidTr="00BE2BE9">
        <w:tc>
          <w:tcPr>
            <w:tcW w:w="680" w:type="pct"/>
            <w:vAlign w:val="center"/>
          </w:tcPr>
          <w:p w14:paraId="6CFB2B5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BB929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520301</w:t>
            </w:r>
          </w:p>
        </w:tc>
        <w:tc>
          <w:tcPr>
            <w:tcW w:w="3752" w:type="pct"/>
          </w:tcPr>
          <w:p w14:paraId="08F34B7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инвестиционного имущества</w:t>
            </w:r>
          </w:p>
        </w:tc>
      </w:tr>
      <w:tr w:rsidR="00CC5207" w:rsidRPr="0009798C" w14:paraId="313A846D" w14:textId="77777777" w:rsidTr="00BE2BE9">
        <w:tc>
          <w:tcPr>
            <w:tcW w:w="680" w:type="pct"/>
            <w:vAlign w:val="center"/>
          </w:tcPr>
          <w:p w14:paraId="06AC02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FD6F23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520304</w:t>
            </w:r>
          </w:p>
        </w:tc>
        <w:tc>
          <w:tcPr>
            <w:tcW w:w="3752" w:type="pct"/>
          </w:tcPr>
          <w:p w14:paraId="4416940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обесценению инвестиционного имущества</w:t>
            </w:r>
          </w:p>
        </w:tc>
      </w:tr>
      <w:tr w:rsidR="00CC5207" w:rsidRPr="0009798C" w14:paraId="0985FA7D" w14:textId="77777777" w:rsidTr="00BE2BE9">
        <w:tc>
          <w:tcPr>
            <w:tcW w:w="680" w:type="pct"/>
            <w:vAlign w:val="center"/>
          </w:tcPr>
          <w:p w14:paraId="2CF70AF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6B5BA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520305</w:t>
            </w:r>
          </w:p>
        </w:tc>
        <w:tc>
          <w:tcPr>
            <w:tcW w:w="3752" w:type="pct"/>
          </w:tcPr>
          <w:p w14:paraId="5DA7CD9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изменению справедливой стоимости инвестиционного имущества</w:t>
            </w:r>
          </w:p>
        </w:tc>
      </w:tr>
      <w:tr w:rsidR="00CC5207" w:rsidRPr="0009798C" w14:paraId="1522A39D" w14:textId="77777777" w:rsidTr="00BE2BE9">
        <w:tc>
          <w:tcPr>
            <w:tcW w:w="680" w:type="pct"/>
            <w:vAlign w:val="center"/>
          </w:tcPr>
          <w:p w14:paraId="73E7337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7AE8D4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520306</w:t>
            </w:r>
          </w:p>
        </w:tc>
        <w:tc>
          <w:tcPr>
            <w:tcW w:w="3752" w:type="pct"/>
          </w:tcPr>
          <w:p w14:paraId="4E6F0BC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ремонту инвестиционного имущества</w:t>
            </w:r>
          </w:p>
        </w:tc>
      </w:tr>
      <w:tr w:rsidR="00CC5207" w:rsidRPr="0009798C" w14:paraId="51DEE6B2" w14:textId="77777777" w:rsidTr="00BE2BE9">
        <w:tc>
          <w:tcPr>
            <w:tcW w:w="680" w:type="pct"/>
            <w:vAlign w:val="center"/>
          </w:tcPr>
          <w:p w14:paraId="6CEB6FD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F2F431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520307</w:t>
            </w:r>
          </w:p>
        </w:tc>
        <w:tc>
          <w:tcPr>
            <w:tcW w:w="3752" w:type="pct"/>
          </w:tcPr>
          <w:p w14:paraId="732E4A2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содержание инвестиционного имущества</w:t>
            </w:r>
          </w:p>
        </w:tc>
      </w:tr>
      <w:tr w:rsidR="00CC5207" w:rsidRPr="0009798C" w14:paraId="410D6DFE" w14:textId="77777777" w:rsidTr="00BE2BE9">
        <w:tc>
          <w:tcPr>
            <w:tcW w:w="680" w:type="pct"/>
            <w:vAlign w:val="center"/>
          </w:tcPr>
          <w:p w14:paraId="6F452D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BF63F1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0DEDE92" w14:textId="77777777" w:rsidR="00CC5207" w:rsidRPr="0009798C" w:rsidRDefault="00CC5207" w:rsidP="00CC5207">
            <w:pPr>
              <w:pStyle w:val="a7"/>
              <w:contextualSpacing/>
              <w:rPr>
                <w:rFonts w:ascii="Times New Roman" w:hAnsi="Times New Roman" w:cs="Times New Roman"/>
              </w:rPr>
            </w:pPr>
          </w:p>
        </w:tc>
      </w:tr>
      <w:tr w:rsidR="00CC5207" w:rsidRPr="0009798C" w14:paraId="35BDBB7B" w14:textId="77777777" w:rsidTr="00BE2BE9">
        <w:tc>
          <w:tcPr>
            <w:tcW w:w="680" w:type="pct"/>
            <w:vAlign w:val="center"/>
          </w:tcPr>
          <w:p w14:paraId="3B4172C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5204</w:t>
            </w:r>
          </w:p>
        </w:tc>
        <w:tc>
          <w:tcPr>
            <w:tcW w:w="4320" w:type="pct"/>
            <w:gridSpan w:val="2"/>
          </w:tcPr>
          <w:p w14:paraId="58DD1D66"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Расходы по операциям аренды</w:t>
            </w:r>
            <w:r w:rsidRPr="0009798C">
              <w:rPr>
                <w:rStyle w:val="af0"/>
                <w:rFonts w:ascii="Times New Roman" w:hAnsi="Times New Roman" w:cs="Times New Roman"/>
                <w:b w:val="0"/>
                <w:bCs/>
                <w:color w:val="auto"/>
              </w:rPr>
              <w:t xml:space="preserve"> </w:t>
            </w:r>
            <w:r w:rsidRPr="0009798C">
              <w:rPr>
                <w:rStyle w:val="af0"/>
                <w:rFonts w:ascii="Times New Roman" w:hAnsi="Times New Roman" w:cs="Times New Roman"/>
                <w:color w:val="auto"/>
              </w:rPr>
              <w:t>и</w:t>
            </w:r>
            <w:r w:rsidRPr="0009798C">
              <w:rPr>
                <w:rStyle w:val="af0"/>
                <w:rFonts w:ascii="Times New Roman" w:hAnsi="Times New Roman" w:cs="Times New Roman"/>
                <w:b w:val="0"/>
                <w:bCs/>
                <w:color w:val="auto"/>
              </w:rPr>
              <w:t xml:space="preserve"> </w:t>
            </w:r>
            <w:r w:rsidRPr="0009798C">
              <w:rPr>
                <w:rFonts w:ascii="Times New Roman" w:hAnsi="Times New Roman" w:cs="Times New Roman"/>
                <w:b/>
              </w:rPr>
              <w:t>финансовой аренды (лизинга)</w:t>
            </w:r>
          </w:p>
        </w:tc>
      </w:tr>
      <w:tr w:rsidR="00CC5207" w:rsidRPr="0009798C" w14:paraId="1A25C469" w14:textId="77777777" w:rsidTr="00BE2BE9">
        <w:tc>
          <w:tcPr>
            <w:tcW w:w="680" w:type="pct"/>
            <w:vAlign w:val="center"/>
          </w:tcPr>
          <w:p w14:paraId="4ACE26F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1B99DE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520402</w:t>
            </w:r>
          </w:p>
        </w:tc>
        <w:tc>
          <w:tcPr>
            <w:tcW w:w="3752" w:type="pct"/>
          </w:tcPr>
          <w:p w14:paraId="28ECA940" w14:textId="77777777"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rPr>
              <w:t>Расходы арендодателя по операциям финансовой аренды (лизинга)</w:t>
            </w:r>
          </w:p>
        </w:tc>
      </w:tr>
      <w:tr w:rsidR="00CC5207" w:rsidRPr="0009798C" w14:paraId="0C74CD65" w14:textId="77777777" w:rsidTr="00BE2BE9">
        <w:tc>
          <w:tcPr>
            <w:tcW w:w="680" w:type="pct"/>
            <w:vAlign w:val="center"/>
          </w:tcPr>
          <w:p w14:paraId="35ECA08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D801B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520409</w:t>
            </w:r>
          </w:p>
        </w:tc>
        <w:tc>
          <w:tcPr>
            <w:tcW w:w="3752" w:type="pct"/>
          </w:tcPr>
          <w:p w14:paraId="66C7723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расходы арендатора по договорам аренды</w:t>
            </w:r>
          </w:p>
        </w:tc>
      </w:tr>
      <w:tr w:rsidR="00CC5207" w:rsidRPr="0009798C" w14:paraId="0DD7D87A" w14:textId="77777777" w:rsidTr="00BE2BE9">
        <w:tc>
          <w:tcPr>
            <w:tcW w:w="680" w:type="pct"/>
            <w:vAlign w:val="center"/>
          </w:tcPr>
          <w:p w14:paraId="77F85E6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497C0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4286C84" w14:textId="77777777" w:rsidR="00CC5207" w:rsidRPr="0009798C" w:rsidRDefault="00CC5207" w:rsidP="00CC5207">
            <w:pPr>
              <w:pStyle w:val="a7"/>
              <w:contextualSpacing/>
              <w:rPr>
                <w:rFonts w:ascii="Times New Roman" w:hAnsi="Times New Roman" w:cs="Times New Roman"/>
              </w:rPr>
            </w:pPr>
          </w:p>
        </w:tc>
      </w:tr>
      <w:tr w:rsidR="00CC5207" w:rsidRPr="0009798C" w14:paraId="28D1EA2C" w14:textId="77777777" w:rsidTr="00BE2BE9">
        <w:tc>
          <w:tcPr>
            <w:tcW w:w="680" w:type="pct"/>
            <w:vAlign w:val="center"/>
          </w:tcPr>
          <w:p w14:paraId="2C986F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5205</w:t>
            </w:r>
          </w:p>
        </w:tc>
        <w:tc>
          <w:tcPr>
            <w:tcW w:w="4320" w:type="pct"/>
            <w:gridSpan w:val="2"/>
          </w:tcPr>
          <w:p w14:paraId="6EFE3205" w14:textId="77777777" w:rsidR="00CC5207" w:rsidRPr="0009798C" w:rsidRDefault="00CC5207" w:rsidP="00CC5207">
            <w:pPr>
              <w:pStyle w:val="a7"/>
              <w:contextualSpacing/>
              <w:rPr>
                <w:rFonts w:ascii="Times New Roman" w:hAnsi="Times New Roman" w:cs="Times New Roman"/>
              </w:rPr>
            </w:pPr>
            <w:bookmarkStart w:id="38" w:name="sub_25036"/>
            <w:r w:rsidRPr="0009798C">
              <w:rPr>
                <w:rStyle w:val="af0"/>
                <w:rFonts w:ascii="Times New Roman" w:hAnsi="Times New Roman" w:cs="Times New Roman"/>
                <w:bCs/>
                <w:color w:val="auto"/>
              </w:rPr>
              <w:t>Расходы по операциям с долгосрочными активами, предназначенными для продажи</w:t>
            </w:r>
            <w:bookmarkEnd w:id="38"/>
          </w:p>
        </w:tc>
      </w:tr>
      <w:tr w:rsidR="00CC5207" w:rsidRPr="0009798C" w14:paraId="348A5ECC" w14:textId="77777777" w:rsidTr="00BE2BE9">
        <w:tc>
          <w:tcPr>
            <w:tcW w:w="680" w:type="pct"/>
            <w:vAlign w:val="center"/>
          </w:tcPr>
          <w:p w14:paraId="1811534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B5AF7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520501</w:t>
            </w:r>
          </w:p>
        </w:tc>
        <w:tc>
          <w:tcPr>
            <w:tcW w:w="3752" w:type="pct"/>
          </w:tcPr>
          <w:p w14:paraId="3418BFF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долгосрочных активов, предназначенных для продажи</w:t>
            </w:r>
          </w:p>
        </w:tc>
      </w:tr>
      <w:tr w:rsidR="00CC5207" w:rsidRPr="0009798C" w14:paraId="30AA7975" w14:textId="77777777" w:rsidTr="00BE2BE9">
        <w:tc>
          <w:tcPr>
            <w:tcW w:w="680" w:type="pct"/>
            <w:vAlign w:val="center"/>
          </w:tcPr>
          <w:p w14:paraId="3B6384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E61FD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520502</w:t>
            </w:r>
          </w:p>
        </w:tc>
        <w:tc>
          <w:tcPr>
            <w:tcW w:w="3752" w:type="pct"/>
          </w:tcPr>
          <w:p w14:paraId="5E60550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последующему уменьшению справедливой стоимости долгосрочных активов, предназначенных для продажи</w:t>
            </w:r>
          </w:p>
        </w:tc>
      </w:tr>
      <w:tr w:rsidR="00CC5207" w:rsidRPr="0009798C" w14:paraId="71CE93F3" w14:textId="77777777" w:rsidTr="00BE2BE9">
        <w:tc>
          <w:tcPr>
            <w:tcW w:w="680" w:type="pct"/>
            <w:vAlign w:val="center"/>
          </w:tcPr>
          <w:p w14:paraId="170252C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F2E448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520509</w:t>
            </w:r>
          </w:p>
        </w:tc>
        <w:tc>
          <w:tcPr>
            <w:tcW w:w="3752" w:type="pct"/>
          </w:tcPr>
          <w:p w14:paraId="3D07DDA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расходы по долгосрочным активам, предназначенным для продажи</w:t>
            </w:r>
          </w:p>
        </w:tc>
      </w:tr>
      <w:tr w:rsidR="00CC5207" w:rsidRPr="0009798C" w14:paraId="33E61F19" w14:textId="77777777" w:rsidTr="00BE2BE9">
        <w:tc>
          <w:tcPr>
            <w:tcW w:w="680" w:type="pct"/>
            <w:vAlign w:val="center"/>
          </w:tcPr>
          <w:p w14:paraId="1D0EB4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1D805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ED10628" w14:textId="77777777" w:rsidR="00CC5207" w:rsidRPr="0009798C" w:rsidRDefault="00CC5207" w:rsidP="00CC5207">
            <w:pPr>
              <w:pStyle w:val="a7"/>
              <w:contextualSpacing/>
              <w:rPr>
                <w:rFonts w:ascii="Times New Roman" w:hAnsi="Times New Roman" w:cs="Times New Roman"/>
              </w:rPr>
            </w:pPr>
          </w:p>
        </w:tc>
      </w:tr>
      <w:tr w:rsidR="00CC5207" w:rsidRPr="0009798C" w14:paraId="71986042" w14:textId="77777777" w:rsidTr="00BE2BE9">
        <w:tc>
          <w:tcPr>
            <w:tcW w:w="680" w:type="pct"/>
            <w:vAlign w:val="center"/>
          </w:tcPr>
          <w:p w14:paraId="1E43D19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w:t>
            </w:r>
          </w:p>
        </w:tc>
        <w:tc>
          <w:tcPr>
            <w:tcW w:w="4320" w:type="pct"/>
            <w:gridSpan w:val="2"/>
          </w:tcPr>
          <w:p w14:paraId="2ACC1041" w14:textId="77777777" w:rsidR="00CC5207" w:rsidRPr="0009798C" w:rsidRDefault="00CC5207" w:rsidP="00CC5207">
            <w:pPr>
              <w:pStyle w:val="a7"/>
              <w:contextualSpacing/>
              <w:rPr>
                <w:rFonts w:ascii="Times New Roman" w:hAnsi="Times New Roman" w:cs="Times New Roman"/>
              </w:rPr>
            </w:pPr>
            <w:bookmarkStart w:id="39" w:name="sub_25037"/>
            <w:r w:rsidRPr="0009798C">
              <w:rPr>
                <w:rStyle w:val="af0"/>
                <w:rFonts w:ascii="Times New Roman" w:hAnsi="Times New Roman" w:cs="Times New Roman"/>
                <w:bCs/>
                <w:color w:val="auto"/>
              </w:rPr>
              <w:t xml:space="preserve">Расходы по операциям с имуществом, полученным по договорам отступного, залога, </w:t>
            </w:r>
            <w:bookmarkEnd w:id="39"/>
            <w:r w:rsidRPr="0009798C">
              <w:rPr>
                <w:rStyle w:val="af0"/>
                <w:rFonts w:ascii="Times New Roman" w:hAnsi="Times New Roman" w:cs="Times New Roman"/>
                <w:bCs/>
                <w:color w:val="auto"/>
              </w:rPr>
              <w:t>назначение которого не определено</w:t>
            </w:r>
          </w:p>
        </w:tc>
      </w:tr>
      <w:tr w:rsidR="00CC5207" w:rsidRPr="0009798C" w14:paraId="181F60A2" w14:textId="77777777" w:rsidTr="00BE2BE9">
        <w:tc>
          <w:tcPr>
            <w:tcW w:w="680" w:type="pct"/>
            <w:vAlign w:val="center"/>
          </w:tcPr>
          <w:p w14:paraId="7DB1AB3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02B59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520601</w:t>
            </w:r>
          </w:p>
        </w:tc>
        <w:tc>
          <w:tcPr>
            <w:tcW w:w="3752" w:type="pct"/>
          </w:tcPr>
          <w:p w14:paraId="16FD8D3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средств труда, полученных по договорам отступного, залога, назначение которых не определено</w:t>
            </w:r>
          </w:p>
        </w:tc>
      </w:tr>
      <w:tr w:rsidR="00CC5207" w:rsidRPr="0009798C" w14:paraId="153B4B01" w14:textId="77777777" w:rsidTr="00BE2BE9">
        <w:tc>
          <w:tcPr>
            <w:tcW w:w="680" w:type="pct"/>
            <w:vAlign w:val="center"/>
          </w:tcPr>
          <w:p w14:paraId="06CADE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CD52B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520602</w:t>
            </w:r>
          </w:p>
        </w:tc>
        <w:tc>
          <w:tcPr>
            <w:tcW w:w="3752" w:type="pct"/>
          </w:tcPr>
          <w:p w14:paraId="72E9FA7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выбытию (реализации) предметов труда, полученных по договорам отступного, залога, назначение которых не определено</w:t>
            </w:r>
          </w:p>
        </w:tc>
      </w:tr>
      <w:tr w:rsidR="00CC5207" w:rsidRPr="0009798C" w14:paraId="2819D03E" w14:textId="77777777" w:rsidTr="00BE2BE9">
        <w:tc>
          <w:tcPr>
            <w:tcW w:w="680" w:type="pct"/>
            <w:vAlign w:val="center"/>
          </w:tcPr>
          <w:p w14:paraId="1EB924D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C6AD1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520603</w:t>
            </w:r>
          </w:p>
        </w:tc>
        <w:tc>
          <w:tcPr>
            <w:tcW w:w="3752" w:type="pct"/>
          </w:tcPr>
          <w:p w14:paraId="43EAF73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 xml:space="preserve">Расходы по последующему уменьшению справедливой стоимости средств труда, полученных по договорам отступного, залога, </w:t>
            </w:r>
            <w:r w:rsidRPr="0009798C">
              <w:rPr>
                <w:rFonts w:ascii="Times New Roman" w:hAnsi="Times New Roman" w:cs="Times New Roman"/>
              </w:rPr>
              <w:lastRenderedPageBreak/>
              <w:t>назначение которых не определено</w:t>
            </w:r>
          </w:p>
        </w:tc>
      </w:tr>
      <w:tr w:rsidR="00CC5207" w:rsidRPr="0009798C" w14:paraId="4215AF5A" w14:textId="77777777" w:rsidTr="00BE2BE9">
        <w:tc>
          <w:tcPr>
            <w:tcW w:w="680" w:type="pct"/>
            <w:vAlign w:val="center"/>
          </w:tcPr>
          <w:p w14:paraId="0156B24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601A91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520604</w:t>
            </w:r>
          </w:p>
        </w:tc>
        <w:tc>
          <w:tcPr>
            <w:tcW w:w="3752" w:type="pct"/>
          </w:tcPr>
          <w:p w14:paraId="38C03DF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снижению стоимости предметов труда, полученных по договорам отступного, залога, назначение которых не определено</w:t>
            </w:r>
          </w:p>
        </w:tc>
      </w:tr>
      <w:tr w:rsidR="00CC5207" w:rsidRPr="0009798C" w14:paraId="18E12863" w14:textId="77777777" w:rsidTr="00BE2BE9">
        <w:tc>
          <w:tcPr>
            <w:tcW w:w="680" w:type="pct"/>
            <w:vAlign w:val="center"/>
          </w:tcPr>
          <w:p w14:paraId="54F4F73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BE06C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520609</w:t>
            </w:r>
          </w:p>
        </w:tc>
        <w:tc>
          <w:tcPr>
            <w:tcW w:w="3752" w:type="pct"/>
          </w:tcPr>
          <w:p w14:paraId="1916C06F" w14:textId="77777777" w:rsidR="00CC5207" w:rsidRPr="0009798C" w:rsidRDefault="00CC5207" w:rsidP="00CC5207">
            <w:pPr>
              <w:pStyle w:val="a7"/>
              <w:contextualSpacing/>
              <w:rPr>
                <w:rFonts w:ascii="Times New Roman" w:hAnsi="Times New Roman" w:cs="Times New Roman"/>
                <w:b/>
              </w:rPr>
            </w:pPr>
            <w:r w:rsidRPr="0009798C">
              <w:rPr>
                <w:rStyle w:val="af0"/>
                <w:rFonts w:ascii="Times New Roman" w:hAnsi="Times New Roman" w:cs="Times New Roman"/>
                <w:b w:val="0"/>
                <w:bCs/>
                <w:color w:val="auto"/>
              </w:rPr>
              <w:t>Прочие расходы по операциям с имуществом, полученным по договорам отступного, залога, назначение которого не определено</w:t>
            </w:r>
          </w:p>
        </w:tc>
      </w:tr>
      <w:tr w:rsidR="00CC5207" w:rsidRPr="0009798C" w14:paraId="43CD3992" w14:textId="77777777" w:rsidTr="00BE2BE9">
        <w:tc>
          <w:tcPr>
            <w:tcW w:w="680" w:type="pct"/>
            <w:vAlign w:val="center"/>
          </w:tcPr>
          <w:p w14:paraId="10D70B1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D098B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17F82E3" w14:textId="77777777" w:rsidR="00CC5207" w:rsidRPr="0009798C" w:rsidRDefault="00CC5207" w:rsidP="00CC5207">
            <w:pPr>
              <w:pStyle w:val="a7"/>
              <w:contextualSpacing/>
              <w:rPr>
                <w:rFonts w:ascii="Times New Roman" w:hAnsi="Times New Roman" w:cs="Times New Roman"/>
              </w:rPr>
            </w:pPr>
          </w:p>
        </w:tc>
      </w:tr>
      <w:tr w:rsidR="00CC5207" w:rsidRPr="0009798C" w14:paraId="3B17290B" w14:textId="77777777" w:rsidTr="00BE2BE9">
        <w:tc>
          <w:tcPr>
            <w:tcW w:w="680" w:type="pct"/>
            <w:vAlign w:val="center"/>
          </w:tcPr>
          <w:p w14:paraId="332680AA" w14:textId="3DBFB90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5209</w:t>
            </w:r>
          </w:p>
        </w:tc>
        <w:tc>
          <w:tcPr>
            <w:tcW w:w="4320" w:type="pct"/>
            <w:gridSpan w:val="2"/>
          </w:tcPr>
          <w:p w14:paraId="6722BF70"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Cs/>
                <w:color w:val="auto"/>
              </w:rPr>
              <w:t>Расходы по операциям с прочими активами</w:t>
            </w:r>
          </w:p>
        </w:tc>
      </w:tr>
      <w:tr w:rsidR="00CC5207" w:rsidRPr="0009798C" w14:paraId="0387FED3" w14:textId="77777777" w:rsidTr="00BE2BE9">
        <w:tc>
          <w:tcPr>
            <w:tcW w:w="680" w:type="pct"/>
            <w:vAlign w:val="center"/>
          </w:tcPr>
          <w:p w14:paraId="028E606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159F0C" w14:textId="3CF10CD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520901</w:t>
            </w:r>
          </w:p>
        </w:tc>
        <w:tc>
          <w:tcPr>
            <w:tcW w:w="3752" w:type="pct"/>
          </w:tcPr>
          <w:p w14:paraId="77834F59"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Расходы от выбытия (реализации) и погашения приобретенных прав требования</w:t>
            </w:r>
          </w:p>
        </w:tc>
      </w:tr>
      <w:tr w:rsidR="00CC5207" w:rsidRPr="0009798C" w14:paraId="5801E8C7" w14:textId="77777777" w:rsidTr="00BE2BE9">
        <w:tc>
          <w:tcPr>
            <w:tcW w:w="680" w:type="pct"/>
            <w:vAlign w:val="center"/>
          </w:tcPr>
          <w:p w14:paraId="134790F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900813" w14:textId="6A075EB1"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520902</w:t>
            </w:r>
          </w:p>
        </w:tc>
        <w:tc>
          <w:tcPr>
            <w:tcW w:w="3752" w:type="pct"/>
          </w:tcPr>
          <w:p w14:paraId="1F92A648"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Расходы от выбытия (реализации) прочих активов</w:t>
            </w:r>
          </w:p>
        </w:tc>
      </w:tr>
      <w:tr w:rsidR="00CC5207" w:rsidRPr="0009798C" w14:paraId="3A60FE92" w14:textId="77777777" w:rsidTr="00BE2BE9">
        <w:tc>
          <w:tcPr>
            <w:tcW w:w="680" w:type="pct"/>
            <w:vAlign w:val="center"/>
          </w:tcPr>
          <w:p w14:paraId="5C4C053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70F089" w14:textId="2843E5E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520909</w:t>
            </w:r>
          </w:p>
        </w:tc>
        <w:tc>
          <w:tcPr>
            <w:tcW w:w="3752" w:type="pct"/>
          </w:tcPr>
          <w:p w14:paraId="66C8A4A3"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Прочие расходы по операциям с приобретенными правами требования</w:t>
            </w:r>
          </w:p>
        </w:tc>
      </w:tr>
      <w:tr w:rsidR="00CC5207" w:rsidRPr="0009798C" w14:paraId="40188C08" w14:textId="77777777" w:rsidTr="00BE2BE9">
        <w:tc>
          <w:tcPr>
            <w:tcW w:w="680" w:type="pct"/>
            <w:vAlign w:val="center"/>
          </w:tcPr>
          <w:p w14:paraId="3612FC7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6BF10B" w14:textId="18703CD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520910</w:t>
            </w:r>
          </w:p>
        </w:tc>
        <w:tc>
          <w:tcPr>
            <w:tcW w:w="3752" w:type="pct"/>
          </w:tcPr>
          <w:p w14:paraId="750AF2FB" w14:textId="77777777" w:rsidR="00CC5207" w:rsidRPr="0009798C" w:rsidRDefault="00CC5207" w:rsidP="00CC5207">
            <w:pPr>
              <w:pStyle w:val="a7"/>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Прочие расходы по операциям с прочими активами</w:t>
            </w:r>
          </w:p>
        </w:tc>
      </w:tr>
      <w:tr w:rsidR="00CC5207" w:rsidRPr="0009798C" w14:paraId="56F424AD" w14:textId="77777777" w:rsidTr="00BE2BE9">
        <w:tc>
          <w:tcPr>
            <w:tcW w:w="680" w:type="pct"/>
            <w:vAlign w:val="center"/>
          </w:tcPr>
          <w:p w14:paraId="08C0EAB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F875B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5C80EFF" w14:textId="77777777" w:rsidR="00CC5207" w:rsidRPr="0009798C" w:rsidRDefault="00CC5207" w:rsidP="00CC5207">
            <w:pPr>
              <w:pStyle w:val="a7"/>
              <w:contextualSpacing/>
              <w:rPr>
                <w:rFonts w:ascii="Times New Roman" w:hAnsi="Times New Roman" w:cs="Times New Roman"/>
              </w:rPr>
            </w:pPr>
          </w:p>
        </w:tc>
      </w:tr>
      <w:tr w:rsidR="00CC5207" w:rsidRPr="0009798C" w14:paraId="6667C731" w14:textId="77777777" w:rsidTr="00BE2BE9">
        <w:tc>
          <w:tcPr>
            <w:tcW w:w="680" w:type="pct"/>
            <w:vAlign w:val="center"/>
          </w:tcPr>
          <w:p w14:paraId="6F2FEB1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5250</w:t>
            </w:r>
          </w:p>
        </w:tc>
        <w:tc>
          <w:tcPr>
            <w:tcW w:w="4320" w:type="pct"/>
            <w:gridSpan w:val="2"/>
          </w:tcPr>
          <w:p w14:paraId="1C5AE74A" w14:textId="77777777" w:rsidR="00CC5207" w:rsidRPr="0009798C" w:rsidRDefault="00CC5207" w:rsidP="00CC5207">
            <w:pPr>
              <w:pStyle w:val="a7"/>
              <w:contextualSpacing/>
              <w:rPr>
                <w:rFonts w:ascii="Times New Roman" w:hAnsi="Times New Roman" w:cs="Times New Roman"/>
              </w:rPr>
            </w:pPr>
            <w:bookmarkStart w:id="40" w:name="sub_24071"/>
            <w:r w:rsidRPr="0009798C">
              <w:rPr>
                <w:rStyle w:val="af0"/>
                <w:rFonts w:ascii="Times New Roman" w:hAnsi="Times New Roman" w:cs="Times New Roman"/>
                <w:bCs/>
                <w:color w:val="auto"/>
              </w:rPr>
              <w:t>Расходы по операциям купли-продажи иностранной валюты</w:t>
            </w:r>
            <w:bookmarkEnd w:id="40"/>
          </w:p>
        </w:tc>
      </w:tr>
      <w:tr w:rsidR="00CC5207" w:rsidRPr="0009798C" w14:paraId="17FF9CC8" w14:textId="77777777" w:rsidTr="00BE2BE9">
        <w:tc>
          <w:tcPr>
            <w:tcW w:w="680" w:type="pct"/>
            <w:vAlign w:val="center"/>
          </w:tcPr>
          <w:p w14:paraId="36517D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41501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525001</w:t>
            </w:r>
          </w:p>
        </w:tc>
        <w:tc>
          <w:tcPr>
            <w:tcW w:w="3752" w:type="pct"/>
          </w:tcPr>
          <w:p w14:paraId="37AA36A8" w14:textId="32E38FFD" w:rsidR="00CC5207" w:rsidRPr="0009798C" w:rsidRDefault="00CC5207" w:rsidP="00CC5207">
            <w:pPr>
              <w:pStyle w:val="a7"/>
              <w:contextualSpacing/>
              <w:rPr>
                <w:rFonts w:ascii="Times New Roman" w:hAnsi="Times New Roman" w:cs="Times New Roman"/>
                <w:strike/>
              </w:rPr>
            </w:pPr>
            <w:r w:rsidRPr="0009798C">
              <w:rPr>
                <w:rStyle w:val="af0"/>
                <w:rFonts w:ascii="Times New Roman" w:hAnsi="Times New Roman" w:cs="Times New Roman"/>
                <w:b w:val="0"/>
                <w:bCs/>
                <w:color w:val="auto"/>
              </w:rPr>
              <w:t>Расходы по операциям купли-продажи иностранной валюты</w:t>
            </w:r>
          </w:p>
        </w:tc>
      </w:tr>
      <w:tr w:rsidR="00CC5207" w:rsidRPr="0009798C" w14:paraId="31077551" w14:textId="77777777" w:rsidTr="00BE2BE9">
        <w:tc>
          <w:tcPr>
            <w:tcW w:w="680" w:type="pct"/>
            <w:vAlign w:val="center"/>
          </w:tcPr>
          <w:p w14:paraId="1EA14F5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6E29D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64786B3" w14:textId="77777777" w:rsidR="00CC5207" w:rsidRPr="0009798C" w:rsidRDefault="00CC5207" w:rsidP="00CC5207">
            <w:pPr>
              <w:pStyle w:val="a7"/>
              <w:contextualSpacing/>
              <w:rPr>
                <w:rFonts w:ascii="Times New Roman" w:hAnsi="Times New Roman" w:cs="Times New Roman"/>
              </w:rPr>
            </w:pPr>
          </w:p>
        </w:tc>
      </w:tr>
      <w:tr w:rsidR="00CC5207" w:rsidRPr="0009798C" w14:paraId="63840983" w14:textId="77777777" w:rsidTr="00BE2BE9">
        <w:tc>
          <w:tcPr>
            <w:tcW w:w="680" w:type="pct"/>
            <w:vAlign w:val="center"/>
          </w:tcPr>
          <w:p w14:paraId="062C7AA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w:t>
            </w:r>
          </w:p>
        </w:tc>
        <w:tc>
          <w:tcPr>
            <w:tcW w:w="4320" w:type="pct"/>
            <w:gridSpan w:val="2"/>
          </w:tcPr>
          <w:p w14:paraId="736ACE94" w14:textId="77777777" w:rsidR="00CC5207" w:rsidRPr="0009798C" w:rsidRDefault="00CC5207" w:rsidP="00CC5207">
            <w:pPr>
              <w:pStyle w:val="a7"/>
              <w:contextualSpacing/>
              <w:rPr>
                <w:rFonts w:ascii="Times New Roman" w:hAnsi="Times New Roman" w:cs="Times New Roman"/>
              </w:rPr>
            </w:pPr>
            <w:bookmarkStart w:id="41" w:name="sub_24073"/>
            <w:r w:rsidRPr="0009798C">
              <w:rPr>
                <w:rStyle w:val="af0"/>
                <w:rFonts w:ascii="Times New Roman" w:hAnsi="Times New Roman" w:cs="Times New Roman"/>
                <w:bCs/>
                <w:color w:val="auto"/>
              </w:rPr>
              <w:t>Расходы по операциям купли-продажи драгоценных металлов</w:t>
            </w:r>
            <w:bookmarkEnd w:id="41"/>
          </w:p>
        </w:tc>
      </w:tr>
      <w:tr w:rsidR="00CC5207" w:rsidRPr="0009798C" w14:paraId="257EE5AD" w14:textId="77777777" w:rsidTr="00BE2BE9">
        <w:tc>
          <w:tcPr>
            <w:tcW w:w="680" w:type="pct"/>
            <w:vAlign w:val="center"/>
          </w:tcPr>
          <w:p w14:paraId="5B6DC94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CF3E6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525101</w:t>
            </w:r>
          </w:p>
        </w:tc>
        <w:tc>
          <w:tcPr>
            <w:tcW w:w="3752" w:type="pct"/>
          </w:tcPr>
          <w:p w14:paraId="3298A85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Золото</w:t>
            </w:r>
          </w:p>
        </w:tc>
      </w:tr>
      <w:tr w:rsidR="00CC5207" w:rsidRPr="0009798C" w14:paraId="268C9D5B" w14:textId="77777777" w:rsidTr="00BE2BE9">
        <w:tc>
          <w:tcPr>
            <w:tcW w:w="680" w:type="pct"/>
            <w:vAlign w:val="center"/>
          </w:tcPr>
          <w:p w14:paraId="103DF00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2EB9C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525102</w:t>
            </w:r>
          </w:p>
        </w:tc>
        <w:tc>
          <w:tcPr>
            <w:tcW w:w="3752" w:type="pct"/>
          </w:tcPr>
          <w:p w14:paraId="229AC53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Серебро</w:t>
            </w:r>
          </w:p>
        </w:tc>
      </w:tr>
      <w:tr w:rsidR="00CC5207" w:rsidRPr="0009798C" w14:paraId="6E35E8AF" w14:textId="77777777" w:rsidTr="00BE2BE9">
        <w:tc>
          <w:tcPr>
            <w:tcW w:w="680" w:type="pct"/>
            <w:vAlign w:val="center"/>
          </w:tcPr>
          <w:p w14:paraId="7B7D85B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80DA7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525103</w:t>
            </w:r>
          </w:p>
        </w:tc>
        <w:tc>
          <w:tcPr>
            <w:tcW w:w="3752" w:type="pct"/>
          </w:tcPr>
          <w:p w14:paraId="7F4AA8A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Платина</w:t>
            </w:r>
          </w:p>
        </w:tc>
      </w:tr>
      <w:tr w:rsidR="00CC5207" w:rsidRPr="0009798C" w14:paraId="5F4DD3B9" w14:textId="77777777" w:rsidTr="00BE2BE9">
        <w:tc>
          <w:tcPr>
            <w:tcW w:w="680" w:type="pct"/>
            <w:vAlign w:val="center"/>
          </w:tcPr>
          <w:p w14:paraId="252C7A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730CF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525104</w:t>
            </w:r>
          </w:p>
        </w:tc>
        <w:tc>
          <w:tcPr>
            <w:tcW w:w="3752" w:type="pct"/>
          </w:tcPr>
          <w:p w14:paraId="76C42F0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Палладий</w:t>
            </w:r>
          </w:p>
        </w:tc>
      </w:tr>
      <w:tr w:rsidR="00CC5207" w:rsidRPr="0009798C" w14:paraId="69E22729" w14:textId="77777777" w:rsidTr="00BE2BE9">
        <w:tc>
          <w:tcPr>
            <w:tcW w:w="680" w:type="pct"/>
            <w:vAlign w:val="center"/>
          </w:tcPr>
          <w:p w14:paraId="47C03D7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503EA1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525109</w:t>
            </w:r>
          </w:p>
        </w:tc>
        <w:tc>
          <w:tcPr>
            <w:tcW w:w="3752" w:type="pct"/>
          </w:tcPr>
          <w:p w14:paraId="7238034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драгоценные металлы</w:t>
            </w:r>
          </w:p>
        </w:tc>
      </w:tr>
      <w:tr w:rsidR="00CC5207" w:rsidRPr="0009798C" w14:paraId="04085756" w14:textId="77777777" w:rsidTr="00BE2BE9">
        <w:tc>
          <w:tcPr>
            <w:tcW w:w="680" w:type="pct"/>
            <w:vAlign w:val="center"/>
          </w:tcPr>
          <w:p w14:paraId="2405399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80478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F45CE4F" w14:textId="77777777" w:rsidR="00CC5207" w:rsidRPr="0009798C" w:rsidRDefault="00CC5207" w:rsidP="00CC5207">
            <w:pPr>
              <w:pStyle w:val="a7"/>
              <w:contextualSpacing/>
              <w:rPr>
                <w:rFonts w:ascii="Times New Roman" w:hAnsi="Times New Roman" w:cs="Times New Roman"/>
              </w:rPr>
            </w:pPr>
          </w:p>
        </w:tc>
      </w:tr>
      <w:tr w:rsidR="00CC5207" w:rsidRPr="0009798C" w14:paraId="51644C8D" w14:textId="77777777" w:rsidTr="00BE2BE9">
        <w:tc>
          <w:tcPr>
            <w:tcW w:w="680" w:type="pct"/>
            <w:vAlign w:val="center"/>
          </w:tcPr>
          <w:p w14:paraId="4F0B3F4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w:t>
            </w:r>
          </w:p>
        </w:tc>
        <w:tc>
          <w:tcPr>
            <w:tcW w:w="4320" w:type="pct"/>
            <w:gridSpan w:val="2"/>
          </w:tcPr>
          <w:p w14:paraId="7D877A1B" w14:textId="77777777" w:rsidR="00CC5207" w:rsidRPr="0009798C" w:rsidRDefault="00CC5207" w:rsidP="00CC5207">
            <w:pPr>
              <w:pStyle w:val="a7"/>
              <w:contextualSpacing/>
              <w:rPr>
                <w:rFonts w:ascii="Times New Roman" w:hAnsi="Times New Roman" w:cs="Times New Roman"/>
              </w:rPr>
            </w:pPr>
            <w:bookmarkStart w:id="42" w:name="sub_24072"/>
            <w:r w:rsidRPr="0009798C">
              <w:rPr>
                <w:rStyle w:val="af0"/>
                <w:rFonts w:ascii="Times New Roman" w:hAnsi="Times New Roman" w:cs="Times New Roman"/>
                <w:bCs/>
                <w:color w:val="auto"/>
              </w:rPr>
              <w:t>Расходы по переоценке средств в иностранной валюте</w:t>
            </w:r>
            <w:bookmarkEnd w:id="42"/>
          </w:p>
        </w:tc>
      </w:tr>
      <w:tr w:rsidR="00CC5207" w:rsidRPr="0009798C" w14:paraId="7D2CDF93" w14:textId="77777777" w:rsidTr="00BE2BE9">
        <w:tc>
          <w:tcPr>
            <w:tcW w:w="680" w:type="pct"/>
            <w:vAlign w:val="center"/>
          </w:tcPr>
          <w:p w14:paraId="0FD9A90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36F37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525201</w:t>
            </w:r>
          </w:p>
        </w:tc>
        <w:tc>
          <w:tcPr>
            <w:tcW w:w="3752" w:type="pct"/>
          </w:tcPr>
          <w:p w14:paraId="53263E3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Доллары США</w:t>
            </w:r>
          </w:p>
        </w:tc>
      </w:tr>
      <w:tr w:rsidR="00CC5207" w:rsidRPr="0009798C" w14:paraId="3160094E" w14:textId="77777777" w:rsidTr="00BE2BE9">
        <w:tc>
          <w:tcPr>
            <w:tcW w:w="680" w:type="pct"/>
            <w:vAlign w:val="center"/>
          </w:tcPr>
          <w:p w14:paraId="3D89FB5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7B486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525202</w:t>
            </w:r>
          </w:p>
        </w:tc>
        <w:tc>
          <w:tcPr>
            <w:tcW w:w="3752" w:type="pct"/>
          </w:tcPr>
          <w:p w14:paraId="2196CDC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Евро</w:t>
            </w:r>
          </w:p>
        </w:tc>
      </w:tr>
      <w:tr w:rsidR="00CC5207" w:rsidRPr="0009798C" w14:paraId="57E183B3" w14:textId="77777777" w:rsidTr="00BE2BE9">
        <w:tc>
          <w:tcPr>
            <w:tcW w:w="680" w:type="pct"/>
            <w:vAlign w:val="center"/>
          </w:tcPr>
          <w:p w14:paraId="4C51C4E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FBF4B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525203</w:t>
            </w:r>
          </w:p>
        </w:tc>
        <w:tc>
          <w:tcPr>
            <w:tcW w:w="3752" w:type="pct"/>
          </w:tcPr>
          <w:p w14:paraId="17E8C53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Российские рубли</w:t>
            </w:r>
          </w:p>
        </w:tc>
      </w:tr>
      <w:tr w:rsidR="00CC5207" w:rsidRPr="0009798C" w14:paraId="7BB19021" w14:textId="77777777" w:rsidTr="00BE2BE9">
        <w:tc>
          <w:tcPr>
            <w:tcW w:w="680" w:type="pct"/>
            <w:vAlign w:val="center"/>
          </w:tcPr>
          <w:p w14:paraId="01864B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819FF7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525204</w:t>
            </w:r>
          </w:p>
        </w:tc>
        <w:tc>
          <w:tcPr>
            <w:tcW w:w="3752" w:type="pct"/>
          </w:tcPr>
          <w:p w14:paraId="386AFE7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Молдавские леи</w:t>
            </w:r>
          </w:p>
        </w:tc>
      </w:tr>
      <w:tr w:rsidR="00CC5207" w:rsidRPr="0009798C" w14:paraId="5D16A669" w14:textId="77777777" w:rsidTr="00BE2BE9">
        <w:tc>
          <w:tcPr>
            <w:tcW w:w="680" w:type="pct"/>
            <w:vAlign w:val="center"/>
          </w:tcPr>
          <w:p w14:paraId="65F3499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15BB6D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525205</w:t>
            </w:r>
          </w:p>
        </w:tc>
        <w:tc>
          <w:tcPr>
            <w:tcW w:w="3752" w:type="pct"/>
          </w:tcPr>
          <w:p w14:paraId="7681654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Украинские гривны</w:t>
            </w:r>
          </w:p>
        </w:tc>
      </w:tr>
      <w:tr w:rsidR="00CC5207" w:rsidRPr="0009798C" w14:paraId="3A576A53" w14:textId="77777777" w:rsidTr="00BE2BE9">
        <w:tc>
          <w:tcPr>
            <w:tcW w:w="680" w:type="pct"/>
            <w:vAlign w:val="center"/>
          </w:tcPr>
          <w:p w14:paraId="48FAF9B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4AA6B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525209</w:t>
            </w:r>
          </w:p>
        </w:tc>
        <w:tc>
          <w:tcPr>
            <w:tcW w:w="3752" w:type="pct"/>
          </w:tcPr>
          <w:p w14:paraId="4DEA8E0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валюты</w:t>
            </w:r>
          </w:p>
        </w:tc>
      </w:tr>
      <w:tr w:rsidR="00CC5207" w:rsidRPr="0009798C" w14:paraId="24A188C8" w14:textId="77777777" w:rsidTr="00BE2BE9">
        <w:tc>
          <w:tcPr>
            <w:tcW w:w="680" w:type="pct"/>
            <w:vAlign w:val="center"/>
          </w:tcPr>
          <w:p w14:paraId="4696CC7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2DE02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4FDB8A6" w14:textId="77777777" w:rsidR="00CC5207" w:rsidRPr="0009798C" w:rsidRDefault="00CC5207" w:rsidP="00CC5207">
            <w:pPr>
              <w:pStyle w:val="a7"/>
              <w:contextualSpacing/>
              <w:rPr>
                <w:rFonts w:ascii="Times New Roman" w:hAnsi="Times New Roman" w:cs="Times New Roman"/>
              </w:rPr>
            </w:pPr>
          </w:p>
        </w:tc>
      </w:tr>
      <w:tr w:rsidR="00CC5207" w:rsidRPr="0009798C" w14:paraId="5BBDD4FA" w14:textId="77777777" w:rsidTr="00BE2BE9">
        <w:tc>
          <w:tcPr>
            <w:tcW w:w="680" w:type="pct"/>
            <w:vAlign w:val="center"/>
          </w:tcPr>
          <w:p w14:paraId="6409174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w:t>
            </w:r>
          </w:p>
        </w:tc>
        <w:tc>
          <w:tcPr>
            <w:tcW w:w="4320" w:type="pct"/>
            <w:gridSpan w:val="2"/>
          </w:tcPr>
          <w:p w14:paraId="4BCEE897" w14:textId="77777777" w:rsidR="00CC5207" w:rsidRPr="0009798C" w:rsidRDefault="00CC5207" w:rsidP="00CC5207">
            <w:pPr>
              <w:pStyle w:val="a7"/>
              <w:contextualSpacing/>
              <w:rPr>
                <w:rFonts w:ascii="Times New Roman" w:hAnsi="Times New Roman" w:cs="Times New Roman"/>
              </w:rPr>
            </w:pPr>
            <w:bookmarkStart w:id="43" w:name="sub_24074"/>
            <w:r w:rsidRPr="0009798C">
              <w:rPr>
                <w:rStyle w:val="af0"/>
                <w:rFonts w:ascii="Times New Roman" w:hAnsi="Times New Roman" w:cs="Times New Roman"/>
                <w:bCs/>
                <w:color w:val="auto"/>
              </w:rPr>
              <w:t>Расходы по переоценке драгоценных металлов</w:t>
            </w:r>
            <w:bookmarkEnd w:id="43"/>
          </w:p>
        </w:tc>
      </w:tr>
      <w:tr w:rsidR="00CC5207" w:rsidRPr="0009798C" w14:paraId="1023260E" w14:textId="77777777" w:rsidTr="00BE2BE9">
        <w:tc>
          <w:tcPr>
            <w:tcW w:w="680" w:type="pct"/>
            <w:vAlign w:val="center"/>
          </w:tcPr>
          <w:p w14:paraId="1CA058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7AC1F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525301</w:t>
            </w:r>
          </w:p>
        </w:tc>
        <w:tc>
          <w:tcPr>
            <w:tcW w:w="3752" w:type="pct"/>
          </w:tcPr>
          <w:p w14:paraId="566F8A8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Золото</w:t>
            </w:r>
          </w:p>
        </w:tc>
      </w:tr>
      <w:tr w:rsidR="00CC5207" w:rsidRPr="0009798C" w14:paraId="33156D0A" w14:textId="77777777" w:rsidTr="00BE2BE9">
        <w:tc>
          <w:tcPr>
            <w:tcW w:w="680" w:type="pct"/>
            <w:vAlign w:val="center"/>
          </w:tcPr>
          <w:p w14:paraId="2F77B0F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CCD15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525302</w:t>
            </w:r>
          </w:p>
        </w:tc>
        <w:tc>
          <w:tcPr>
            <w:tcW w:w="3752" w:type="pct"/>
          </w:tcPr>
          <w:p w14:paraId="5586E53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Серебро</w:t>
            </w:r>
          </w:p>
        </w:tc>
      </w:tr>
      <w:tr w:rsidR="00CC5207" w:rsidRPr="0009798C" w14:paraId="2AC1433A" w14:textId="77777777" w:rsidTr="00BE2BE9">
        <w:tc>
          <w:tcPr>
            <w:tcW w:w="680" w:type="pct"/>
            <w:vAlign w:val="center"/>
          </w:tcPr>
          <w:p w14:paraId="5804F99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E7F15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525303</w:t>
            </w:r>
          </w:p>
        </w:tc>
        <w:tc>
          <w:tcPr>
            <w:tcW w:w="3752" w:type="pct"/>
          </w:tcPr>
          <w:p w14:paraId="4A228E7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Платина</w:t>
            </w:r>
          </w:p>
        </w:tc>
      </w:tr>
      <w:tr w:rsidR="00CC5207" w:rsidRPr="0009798C" w14:paraId="117C9408" w14:textId="77777777" w:rsidTr="00BE2BE9">
        <w:tc>
          <w:tcPr>
            <w:tcW w:w="680" w:type="pct"/>
            <w:vAlign w:val="center"/>
          </w:tcPr>
          <w:p w14:paraId="533CDE8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1321F2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525304</w:t>
            </w:r>
          </w:p>
        </w:tc>
        <w:tc>
          <w:tcPr>
            <w:tcW w:w="3752" w:type="pct"/>
          </w:tcPr>
          <w:p w14:paraId="5AE154B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Палладий</w:t>
            </w:r>
          </w:p>
        </w:tc>
      </w:tr>
      <w:tr w:rsidR="00CC5207" w:rsidRPr="0009798C" w14:paraId="0B6716DB" w14:textId="77777777" w:rsidTr="00BE2BE9">
        <w:tc>
          <w:tcPr>
            <w:tcW w:w="680" w:type="pct"/>
            <w:vAlign w:val="center"/>
          </w:tcPr>
          <w:p w14:paraId="7347A15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0472E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525309</w:t>
            </w:r>
          </w:p>
        </w:tc>
        <w:tc>
          <w:tcPr>
            <w:tcW w:w="3752" w:type="pct"/>
          </w:tcPr>
          <w:p w14:paraId="2BB9A12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драгоценные металлы</w:t>
            </w:r>
          </w:p>
        </w:tc>
      </w:tr>
      <w:tr w:rsidR="00CC5207" w:rsidRPr="0009798C" w14:paraId="1D62ECA9" w14:textId="77777777" w:rsidTr="00BE2BE9">
        <w:tc>
          <w:tcPr>
            <w:tcW w:w="680" w:type="pct"/>
            <w:vAlign w:val="center"/>
          </w:tcPr>
          <w:p w14:paraId="0CE474F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675A4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EFE507F" w14:textId="77777777" w:rsidR="00CC5207" w:rsidRPr="0009798C" w:rsidRDefault="00CC5207" w:rsidP="00CC5207">
            <w:pPr>
              <w:pStyle w:val="a7"/>
              <w:contextualSpacing/>
              <w:rPr>
                <w:rFonts w:ascii="Times New Roman" w:hAnsi="Times New Roman" w:cs="Times New Roman"/>
              </w:rPr>
            </w:pPr>
          </w:p>
        </w:tc>
      </w:tr>
      <w:tr w:rsidR="00CC5207" w:rsidRPr="0009798C" w14:paraId="750B073C" w14:textId="77777777" w:rsidTr="00BE2BE9">
        <w:tc>
          <w:tcPr>
            <w:tcW w:w="680" w:type="pct"/>
            <w:vAlign w:val="center"/>
          </w:tcPr>
          <w:p w14:paraId="771DBEAC" w14:textId="77777777" w:rsidR="00CC5207" w:rsidRPr="0009798C" w:rsidRDefault="00CC5207" w:rsidP="00CC5207">
            <w:pPr>
              <w:pStyle w:val="a7"/>
              <w:contextualSpacing/>
              <w:jc w:val="center"/>
              <w:rPr>
                <w:rFonts w:ascii="Times New Roman" w:hAnsi="Times New Roman" w:cs="Times New Roman"/>
                <w:b/>
                <w:lang w:val="en-US"/>
              </w:rPr>
            </w:pPr>
            <w:r w:rsidRPr="0009798C">
              <w:rPr>
                <w:rFonts w:ascii="Times New Roman" w:hAnsi="Times New Roman" w:cs="Times New Roman"/>
                <w:b/>
                <w:lang w:val="en-US"/>
              </w:rPr>
              <w:t>5254</w:t>
            </w:r>
          </w:p>
        </w:tc>
        <w:tc>
          <w:tcPr>
            <w:tcW w:w="4320" w:type="pct"/>
            <w:gridSpan w:val="2"/>
          </w:tcPr>
          <w:p w14:paraId="4B28BDED"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операциям с памятными (юбилейными) банкнотами и монетами</w:t>
            </w:r>
          </w:p>
        </w:tc>
      </w:tr>
      <w:tr w:rsidR="00CC5207" w:rsidRPr="0009798C" w14:paraId="6B2FBA0A" w14:textId="77777777" w:rsidTr="00BE2BE9">
        <w:tc>
          <w:tcPr>
            <w:tcW w:w="680" w:type="pct"/>
            <w:vAlign w:val="center"/>
          </w:tcPr>
          <w:p w14:paraId="4321765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C5D70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525401</w:t>
            </w:r>
          </w:p>
        </w:tc>
        <w:tc>
          <w:tcPr>
            <w:tcW w:w="3752" w:type="pct"/>
          </w:tcPr>
          <w:p w14:paraId="41D6DED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Приднестровского республиканского банка</w:t>
            </w:r>
          </w:p>
        </w:tc>
      </w:tr>
      <w:tr w:rsidR="00CC5207" w:rsidRPr="0009798C" w14:paraId="12B03B62" w14:textId="77777777" w:rsidTr="00BE2BE9">
        <w:tc>
          <w:tcPr>
            <w:tcW w:w="680" w:type="pct"/>
            <w:vAlign w:val="center"/>
          </w:tcPr>
          <w:p w14:paraId="21010CF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5B38F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525402</w:t>
            </w:r>
          </w:p>
        </w:tc>
        <w:tc>
          <w:tcPr>
            <w:tcW w:w="3752" w:type="pct"/>
          </w:tcPr>
          <w:p w14:paraId="06A568C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Иностранных государств</w:t>
            </w:r>
          </w:p>
        </w:tc>
      </w:tr>
      <w:tr w:rsidR="00CC5207" w:rsidRPr="0009798C" w14:paraId="7BB64644" w14:textId="77777777" w:rsidTr="00BE2BE9">
        <w:tc>
          <w:tcPr>
            <w:tcW w:w="680" w:type="pct"/>
            <w:vAlign w:val="center"/>
          </w:tcPr>
          <w:p w14:paraId="0DE2E9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3151F1"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02161EA" w14:textId="77777777" w:rsidR="00CC5207" w:rsidRPr="0009798C" w:rsidRDefault="00CC5207" w:rsidP="00CC5207">
            <w:pPr>
              <w:pStyle w:val="a7"/>
              <w:contextualSpacing/>
              <w:rPr>
                <w:rFonts w:ascii="Times New Roman" w:hAnsi="Times New Roman" w:cs="Times New Roman"/>
              </w:rPr>
            </w:pPr>
          </w:p>
        </w:tc>
      </w:tr>
      <w:tr w:rsidR="00CC5207" w:rsidRPr="0009798C" w14:paraId="4EBFBD29" w14:textId="77777777" w:rsidTr="00BE2BE9">
        <w:tc>
          <w:tcPr>
            <w:tcW w:w="680" w:type="pct"/>
            <w:vAlign w:val="center"/>
          </w:tcPr>
          <w:p w14:paraId="1AB28D0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w:t>
            </w:r>
          </w:p>
        </w:tc>
        <w:tc>
          <w:tcPr>
            <w:tcW w:w="4320" w:type="pct"/>
            <w:gridSpan w:val="2"/>
          </w:tcPr>
          <w:p w14:paraId="4ED7FADD" w14:textId="5D41FAD3" w:rsidR="00CC5207" w:rsidRPr="0009798C" w:rsidRDefault="00CC5207" w:rsidP="00CC5207">
            <w:pPr>
              <w:pStyle w:val="a7"/>
              <w:contextualSpacing/>
              <w:rPr>
                <w:rFonts w:ascii="Times New Roman" w:hAnsi="Times New Roman" w:cs="Times New Roman"/>
              </w:rPr>
            </w:pPr>
            <w:bookmarkStart w:id="44" w:name="sub_25031"/>
            <w:r w:rsidRPr="0009798C">
              <w:rPr>
                <w:rStyle w:val="af0"/>
                <w:rFonts w:ascii="Times New Roman" w:hAnsi="Times New Roman" w:cs="Times New Roman"/>
                <w:bCs/>
                <w:color w:val="auto"/>
              </w:rPr>
              <w:t>Комиссионные и аналогичные расходы</w:t>
            </w:r>
            <w:bookmarkEnd w:id="44"/>
            <w:r w:rsidRPr="0009798C">
              <w:rPr>
                <w:rStyle w:val="af0"/>
                <w:rFonts w:ascii="Times New Roman" w:hAnsi="Times New Roman" w:cs="Times New Roman"/>
                <w:bCs/>
                <w:color w:val="auto"/>
              </w:rPr>
              <w:t xml:space="preserve"> по операциям по открытию и ведению счетов клиентов, расчетному и кассовому обслуживанию клиентов, инкассации денежной наличности, осуществлению переводов денежных средств</w:t>
            </w:r>
          </w:p>
        </w:tc>
      </w:tr>
      <w:tr w:rsidR="00CC5207" w:rsidRPr="0009798C" w14:paraId="6E89A7FC" w14:textId="77777777" w:rsidTr="00BE2BE9">
        <w:tc>
          <w:tcPr>
            <w:tcW w:w="680" w:type="pct"/>
            <w:vAlign w:val="center"/>
          </w:tcPr>
          <w:p w14:paraId="2CC8B5A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EE50E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525811</w:t>
            </w:r>
          </w:p>
        </w:tc>
        <w:tc>
          <w:tcPr>
            <w:tcW w:w="3752" w:type="pct"/>
          </w:tcPr>
          <w:p w14:paraId="13A2FB2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63D3016A" w14:textId="77777777" w:rsidTr="00BE2BE9">
        <w:tc>
          <w:tcPr>
            <w:tcW w:w="680" w:type="pct"/>
            <w:vAlign w:val="center"/>
          </w:tcPr>
          <w:p w14:paraId="31FE5DD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661EAB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525812</w:t>
            </w:r>
          </w:p>
        </w:tc>
        <w:tc>
          <w:tcPr>
            <w:tcW w:w="3752" w:type="pct"/>
          </w:tcPr>
          <w:p w14:paraId="7576A63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5286EAE4" w14:textId="77777777" w:rsidTr="00BE2BE9">
        <w:tc>
          <w:tcPr>
            <w:tcW w:w="680" w:type="pct"/>
            <w:vAlign w:val="center"/>
          </w:tcPr>
          <w:p w14:paraId="30EA28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21A232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525821</w:t>
            </w:r>
          </w:p>
        </w:tc>
        <w:tc>
          <w:tcPr>
            <w:tcW w:w="3752" w:type="pct"/>
          </w:tcPr>
          <w:p w14:paraId="5FC2E2E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резидентов</w:t>
            </w:r>
          </w:p>
        </w:tc>
      </w:tr>
      <w:tr w:rsidR="00CC5207" w:rsidRPr="0009798C" w14:paraId="2CB5D167" w14:textId="77777777" w:rsidTr="00BE2BE9">
        <w:tc>
          <w:tcPr>
            <w:tcW w:w="680" w:type="pct"/>
            <w:vAlign w:val="center"/>
          </w:tcPr>
          <w:p w14:paraId="1CEE112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150DA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525822</w:t>
            </w:r>
          </w:p>
        </w:tc>
        <w:tc>
          <w:tcPr>
            <w:tcW w:w="3752" w:type="pct"/>
          </w:tcPr>
          <w:p w14:paraId="66BAF0D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нерезидентов</w:t>
            </w:r>
          </w:p>
        </w:tc>
      </w:tr>
      <w:tr w:rsidR="00CC5207" w:rsidRPr="0009798C" w14:paraId="7938E72F" w14:textId="77777777" w:rsidTr="00BE2BE9">
        <w:tc>
          <w:tcPr>
            <w:tcW w:w="680" w:type="pct"/>
            <w:vAlign w:val="center"/>
          </w:tcPr>
          <w:p w14:paraId="562F34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0AB6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525831</w:t>
            </w:r>
          </w:p>
        </w:tc>
        <w:tc>
          <w:tcPr>
            <w:tcW w:w="3752" w:type="pct"/>
          </w:tcPr>
          <w:p w14:paraId="71F904C5" w14:textId="2582DBDA"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Индивидуальных предпринимателей, частных нотариусов</w:t>
            </w:r>
          </w:p>
        </w:tc>
      </w:tr>
      <w:tr w:rsidR="00CC5207" w:rsidRPr="0009798C" w14:paraId="1D389244" w14:textId="77777777" w:rsidTr="00BE2BE9">
        <w:tc>
          <w:tcPr>
            <w:tcW w:w="680" w:type="pct"/>
            <w:vAlign w:val="center"/>
          </w:tcPr>
          <w:p w14:paraId="1709EC6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BE649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525841</w:t>
            </w:r>
          </w:p>
        </w:tc>
        <w:tc>
          <w:tcPr>
            <w:tcW w:w="3752" w:type="pct"/>
          </w:tcPr>
          <w:p w14:paraId="0D269BED" w14:textId="283904D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Физических лиц</w:t>
            </w:r>
          </w:p>
        </w:tc>
      </w:tr>
      <w:tr w:rsidR="00CC5207" w:rsidRPr="0009798C" w14:paraId="6EDA7756" w14:textId="77777777" w:rsidTr="00BE2BE9">
        <w:tc>
          <w:tcPr>
            <w:tcW w:w="680" w:type="pct"/>
            <w:vAlign w:val="center"/>
          </w:tcPr>
          <w:p w14:paraId="56BF448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2B3B4B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327F478" w14:textId="77777777" w:rsidR="00CC5207" w:rsidRPr="0009798C" w:rsidRDefault="00CC5207" w:rsidP="00CC5207">
            <w:pPr>
              <w:pStyle w:val="a7"/>
              <w:contextualSpacing/>
              <w:rPr>
                <w:rFonts w:ascii="Times New Roman" w:hAnsi="Times New Roman" w:cs="Times New Roman"/>
              </w:rPr>
            </w:pPr>
          </w:p>
        </w:tc>
      </w:tr>
      <w:tr w:rsidR="00CC5207" w:rsidRPr="0009798C" w14:paraId="5BE86965" w14:textId="77777777" w:rsidTr="00BE2BE9">
        <w:tc>
          <w:tcPr>
            <w:tcW w:w="680" w:type="pct"/>
            <w:vAlign w:val="center"/>
          </w:tcPr>
          <w:p w14:paraId="4E21039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w:t>
            </w:r>
          </w:p>
        </w:tc>
        <w:tc>
          <w:tcPr>
            <w:tcW w:w="4320" w:type="pct"/>
            <w:gridSpan w:val="2"/>
          </w:tcPr>
          <w:p w14:paraId="6394BB75"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Комиссионные и аналогичные расходы по операциям купли – продажи иностранной валюты и ценных бумаг</w:t>
            </w:r>
          </w:p>
        </w:tc>
      </w:tr>
      <w:tr w:rsidR="00CC5207" w:rsidRPr="0009798C" w14:paraId="086CECBC" w14:textId="77777777" w:rsidTr="00BE2BE9">
        <w:tc>
          <w:tcPr>
            <w:tcW w:w="680" w:type="pct"/>
            <w:vAlign w:val="center"/>
          </w:tcPr>
          <w:p w14:paraId="7E20252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3D29D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525911</w:t>
            </w:r>
          </w:p>
        </w:tc>
        <w:tc>
          <w:tcPr>
            <w:tcW w:w="3752" w:type="pct"/>
          </w:tcPr>
          <w:p w14:paraId="6F7C238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53417817" w14:textId="77777777" w:rsidTr="00BE2BE9">
        <w:tc>
          <w:tcPr>
            <w:tcW w:w="680" w:type="pct"/>
            <w:vAlign w:val="center"/>
          </w:tcPr>
          <w:p w14:paraId="55C29C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5F5CB9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525912</w:t>
            </w:r>
          </w:p>
        </w:tc>
        <w:tc>
          <w:tcPr>
            <w:tcW w:w="3752" w:type="pct"/>
          </w:tcPr>
          <w:p w14:paraId="618F587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62767608" w14:textId="77777777" w:rsidTr="00BE2BE9">
        <w:tc>
          <w:tcPr>
            <w:tcW w:w="680" w:type="pct"/>
            <w:vAlign w:val="center"/>
          </w:tcPr>
          <w:p w14:paraId="11A8E04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B1AA9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525921</w:t>
            </w:r>
          </w:p>
        </w:tc>
        <w:tc>
          <w:tcPr>
            <w:tcW w:w="3752" w:type="pct"/>
          </w:tcPr>
          <w:p w14:paraId="38E91FD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резидентов</w:t>
            </w:r>
          </w:p>
        </w:tc>
      </w:tr>
      <w:tr w:rsidR="00CC5207" w:rsidRPr="0009798C" w14:paraId="470CF33F" w14:textId="77777777" w:rsidTr="00BE2BE9">
        <w:tc>
          <w:tcPr>
            <w:tcW w:w="680" w:type="pct"/>
            <w:vAlign w:val="center"/>
          </w:tcPr>
          <w:p w14:paraId="759AFA5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82582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525922</w:t>
            </w:r>
          </w:p>
        </w:tc>
        <w:tc>
          <w:tcPr>
            <w:tcW w:w="3752" w:type="pct"/>
          </w:tcPr>
          <w:p w14:paraId="047CE94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Юридических лиц – нерезидентов</w:t>
            </w:r>
          </w:p>
        </w:tc>
      </w:tr>
      <w:tr w:rsidR="00CC5207" w:rsidRPr="0009798C" w14:paraId="521F65E4" w14:textId="77777777" w:rsidTr="00BE2BE9">
        <w:tc>
          <w:tcPr>
            <w:tcW w:w="680" w:type="pct"/>
            <w:vAlign w:val="center"/>
          </w:tcPr>
          <w:p w14:paraId="56DC9E2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AC88C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525931</w:t>
            </w:r>
          </w:p>
        </w:tc>
        <w:tc>
          <w:tcPr>
            <w:tcW w:w="3752" w:type="pct"/>
          </w:tcPr>
          <w:p w14:paraId="3E07F3C3" w14:textId="3C50F52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Индивидуальных предпринимателей, частных нотариусов</w:t>
            </w:r>
          </w:p>
        </w:tc>
      </w:tr>
      <w:tr w:rsidR="00CC5207" w:rsidRPr="0009798C" w14:paraId="5E2AA8F9" w14:textId="77777777" w:rsidTr="00BE2BE9">
        <w:tc>
          <w:tcPr>
            <w:tcW w:w="680" w:type="pct"/>
            <w:vAlign w:val="center"/>
          </w:tcPr>
          <w:p w14:paraId="1994C4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B4ED8A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525941</w:t>
            </w:r>
          </w:p>
        </w:tc>
        <w:tc>
          <w:tcPr>
            <w:tcW w:w="3752" w:type="pct"/>
          </w:tcPr>
          <w:p w14:paraId="1ADAFD0D" w14:textId="0A128125"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Физических лиц</w:t>
            </w:r>
          </w:p>
        </w:tc>
      </w:tr>
      <w:tr w:rsidR="00CC5207" w:rsidRPr="0009798C" w14:paraId="4231A5F4" w14:textId="77777777" w:rsidTr="00BE2BE9">
        <w:tc>
          <w:tcPr>
            <w:tcW w:w="680" w:type="pct"/>
            <w:vAlign w:val="center"/>
          </w:tcPr>
          <w:p w14:paraId="5CFFE30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FB5A95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72F0723" w14:textId="77777777" w:rsidR="00CC5207" w:rsidRPr="0009798C" w:rsidRDefault="00CC5207" w:rsidP="00CC5207">
            <w:pPr>
              <w:pStyle w:val="a7"/>
              <w:contextualSpacing/>
              <w:rPr>
                <w:rFonts w:ascii="Times New Roman" w:hAnsi="Times New Roman" w:cs="Times New Roman"/>
              </w:rPr>
            </w:pPr>
          </w:p>
        </w:tc>
      </w:tr>
      <w:tr w:rsidR="00CC5207" w:rsidRPr="0009798C" w14:paraId="488063DD" w14:textId="77777777" w:rsidTr="00BE2BE9">
        <w:tc>
          <w:tcPr>
            <w:tcW w:w="680" w:type="pct"/>
            <w:vAlign w:val="center"/>
          </w:tcPr>
          <w:p w14:paraId="05B84C2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5261</w:t>
            </w:r>
          </w:p>
        </w:tc>
        <w:tc>
          <w:tcPr>
            <w:tcW w:w="4320" w:type="pct"/>
            <w:gridSpan w:val="2"/>
          </w:tcPr>
          <w:p w14:paraId="0A4D09DF"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Комиссионные и аналогичные расходы по полученным банковским гарантиям и поручительствам</w:t>
            </w:r>
          </w:p>
        </w:tc>
      </w:tr>
      <w:tr w:rsidR="00CC5207" w:rsidRPr="0009798C" w14:paraId="00711310" w14:textId="77777777" w:rsidTr="00BE2BE9">
        <w:tc>
          <w:tcPr>
            <w:tcW w:w="680" w:type="pct"/>
            <w:vAlign w:val="center"/>
          </w:tcPr>
          <w:p w14:paraId="0083E37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B9047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526111</w:t>
            </w:r>
          </w:p>
        </w:tc>
        <w:tc>
          <w:tcPr>
            <w:tcW w:w="3752" w:type="pct"/>
          </w:tcPr>
          <w:p w14:paraId="7AED660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резидентов</w:t>
            </w:r>
          </w:p>
        </w:tc>
      </w:tr>
      <w:tr w:rsidR="00CC5207" w:rsidRPr="0009798C" w14:paraId="09268ED7" w14:textId="77777777" w:rsidTr="00BE2BE9">
        <w:tc>
          <w:tcPr>
            <w:tcW w:w="680" w:type="pct"/>
            <w:vAlign w:val="center"/>
          </w:tcPr>
          <w:p w14:paraId="0CF4F68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CA3395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526112</w:t>
            </w:r>
          </w:p>
        </w:tc>
        <w:tc>
          <w:tcPr>
            <w:tcW w:w="3752" w:type="pct"/>
          </w:tcPr>
          <w:p w14:paraId="0CDCAEB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Кредитных организаций – нерезидентов</w:t>
            </w:r>
          </w:p>
        </w:tc>
      </w:tr>
      <w:tr w:rsidR="00CC5207" w:rsidRPr="0009798C" w14:paraId="4F7B57A6" w14:textId="77777777" w:rsidTr="00BE2BE9">
        <w:tc>
          <w:tcPr>
            <w:tcW w:w="680" w:type="pct"/>
            <w:vAlign w:val="center"/>
          </w:tcPr>
          <w:p w14:paraId="2742715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03AEC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755BE89" w14:textId="77777777" w:rsidR="00CC5207" w:rsidRPr="0009798C" w:rsidRDefault="00CC5207" w:rsidP="00CC5207">
            <w:pPr>
              <w:pStyle w:val="a7"/>
              <w:contextualSpacing/>
              <w:rPr>
                <w:rFonts w:ascii="Times New Roman" w:hAnsi="Times New Roman" w:cs="Times New Roman"/>
              </w:rPr>
            </w:pPr>
          </w:p>
        </w:tc>
      </w:tr>
      <w:tr w:rsidR="00CC5207" w:rsidRPr="0009798C" w14:paraId="439D6675" w14:textId="77777777" w:rsidTr="00BE2BE9">
        <w:tc>
          <w:tcPr>
            <w:tcW w:w="680" w:type="pct"/>
            <w:vAlign w:val="center"/>
          </w:tcPr>
          <w:p w14:paraId="49DE58E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w:t>
            </w:r>
          </w:p>
        </w:tc>
        <w:tc>
          <w:tcPr>
            <w:tcW w:w="4320" w:type="pct"/>
            <w:gridSpan w:val="2"/>
          </w:tcPr>
          <w:p w14:paraId="7204F7A5"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Комиссионные и аналогичные расходы по оказанию посреднических услуг</w:t>
            </w:r>
          </w:p>
        </w:tc>
      </w:tr>
      <w:tr w:rsidR="00CC5207" w:rsidRPr="0009798C" w14:paraId="4D4A40C9" w14:textId="77777777" w:rsidTr="00BE2BE9">
        <w:tc>
          <w:tcPr>
            <w:tcW w:w="680" w:type="pct"/>
            <w:vAlign w:val="center"/>
          </w:tcPr>
          <w:p w14:paraId="0870778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A6A53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526211</w:t>
            </w:r>
          </w:p>
        </w:tc>
        <w:tc>
          <w:tcPr>
            <w:tcW w:w="3752" w:type="pct"/>
          </w:tcPr>
          <w:p w14:paraId="5D1D6F78" w14:textId="04146236"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–резидентам</w:t>
            </w:r>
          </w:p>
        </w:tc>
      </w:tr>
      <w:tr w:rsidR="00CC5207" w:rsidRPr="0009798C" w14:paraId="27B5653F" w14:textId="77777777" w:rsidTr="00BE2BE9">
        <w:tc>
          <w:tcPr>
            <w:tcW w:w="680" w:type="pct"/>
            <w:vAlign w:val="center"/>
          </w:tcPr>
          <w:p w14:paraId="34A431F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1DAD7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526212</w:t>
            </w:r>
          </w:p>
        </w:tc>
        <w:tc>
          <w:tcPr>
            <w:tcW w:w="3752" w:type="pct"/>
          </w:tcPr>
          <w:p w14:paraId="7F958FAA" w14:textId="3833174F"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–нерезидентам</w:t>
            </w:r>
          </w:p>
        </w:tc>
      </w:tr>
      <w:tr w:rsidR="00CC5207" w:rsidRPr="0009798C" w14:paraId="09585646" w14:textId="77777777" w:rsidTr="00BE2BE9">
        <w:tc>
          <w:tcPr>
            <w:tcW w:w="680" w:type="pct"/>
            <w:vAlign w:val="center"/>
          </w:tcPr>
          <w:p w14:paraId="74F9D85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FEE1D4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526221</w:t>
            </w:r>
          </w:p>
        </w:tc>
        <w:tc>
          <w:tcPr>
            <w:tcW w:w="3752" w:type="pct"/>
          </w:tcPr>
          <w:p w14:paraId="5CE647AB" w14:textId="675A2D0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6A05EBC5" w14:textId="77777777" w:rsidTr="00BE2BE9">
        <w:tc>
          <w:tcPr>
            <w:tcW w:w="680" w:type="pct"/>
            <w:vAlign w:val="center"/>
          </w:tcPr>
          <w:p w14:paraId="1CF265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1FDCC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526222</w:t>
            </w:r>
          </w:p>
        </w:tc>
        <w:tc>
          <w:tcPr>
            <w:tcW w:w="3752" w:type="pct"/>
          </w:tcPr>
          <w:p w14:paraId="5365233E" w14:textId="1F9EEFCE"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08171CD3" w14:textId="77777777" w:rsidTr="00BE2BE9">
        <w:tc>
          <w:tcPr>
            <w:tcW w:w="680" w:type="pct"/>
            <w:vAlign w:val="center"/>
          </w:tcPr>
          <w:p w14:paraId="0032D42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90107F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526231</w:t>
            </w:r>
          </w:p>
        </w:tc>
        <w:tc>
          <w:tcPr>
            <w:tcW w:w="3752" w:type="pct"/>
          </w:tcPr>
          <w:p w14:paraId="779AC8D2" w14:textId="74E5EDC4"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69DDAEA1" w14:textId="77777777" w:rsidTr="00BE2BE9">
        <w:tc>
          <w:tcPr>
            <w:tcW w:w="680" w:type="pct"/>
            <w:vAlign w:val="center"/>
          </w:tcPr>
          <w:p w14:paraId="79B979E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8790E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526241</w:t>
            </w:r>
          </w:p>
        </w:tc>
        <w:tc>
          <w:tcPr>
            <w:tcW w:w="3752" w:type="pct"/>
          </w:tcPr>
          <w:p w14:paraId="7ACEC80E" w14:textId="1F4ED421"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3AE2200A" w14:textId="77777777" w:rsidTr="00BE2BE9">
        <w:tc>
          <w:tcPr>
            <w:tcW w:w="680" w:type="pct"/>
            <w:vAlign w:val="center"/>
          </w:tcPr>
          <w:p w14:paraId="623DAD5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2F483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7F2DBAB" w14:textId="77777777" w:rsidR="00CC5207" w:rsidRPr="0009798C" w:rsidRDefault="00CC5207" w:rsidP="00CC5207">
            <w:pPr>
              <w:pStyle w:val="a7"/>
              <w:contextualSpacing/>
              <w:rPr>
                <w:rFonts w:ascii="Times New Roman" w:hAnsi="Times New Roman" w:cs="Times New Roman"/>
              </w:rPr>
            </w:pPr>
          </w:p>
        </w:tc>
      </w:tr>
      <w:tr w:rsidR="00CC5207" w:rsidRPr="0009798C" w14:paraId="647080BF" w14:textId="77777777" w:rsidTr="00BE2BE9">
        <w:tc>
          <w:tcPr>
            <w:tcW w:w="680" w:type="pct"/>
            <w:vAlign w:val="center"/>
          </w:tcPr>
          <w:p w14:paraId="0FF3EF4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w:t>
            </w:r>
          </w:p>
        </w:tc>
        <w:tc>
          <w:tcPr>
            <w:tcW w:w="4320" w:type="pct"/>
            <w:gridSpan w:val="2"/>
          </w:tcPr>
          <w:p w14:paraId="1C2F7A38"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 xml:space="preserve">Комиссионные и аналогичные расходы </w:t>
            </w:r>
            <w:r w:rsidRPr="0009798C">
              <w:rPr>
                <w:rFonts w:ascii="Times New Roman" w:hAnsi="Times New Roman" w:cs="Times New Roman"/>
                <w:b/>
              </w:rPr>
              <w:t>по оказанию консультационных и информационных услуг</w:t>
            </w:r>
          </w:p>
        </w:tc>
      </w:tr>
      <w:tr w:rsidR="00CC5207" w:rsidRPr="0009798C" w14:paraId="1A2FA00F" w14:textId="77777777" w:rsidTr="00BE2BE9">
        <w:tc>
          <w:tcPr>
            <w:tcW w:w="680" w:type="pct"/>
            <w:vAlign w:val="center"/>
          </w:tcPr>
          <w:p w14:paraId="4B0807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E103F4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526311</w:t>
            </w:r>
          </w:p>
        </w:tc>
        <w:tc>
          <w:tcPr>
            <w:tcW w:w="3752" w:type="pct"/>
          </w:tcPr>
          <w:p w14:paraId="20593AC0" w14:textId="5730BB9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–резидентам</w:t>
            </w:r>
          </w:p>
        </w:tc>
      </w:tr>
      <w:tr w:rsidR="00CC5207" w:rsidRPr="0009798C" w14:paraId="49132FA1" w14:textId="77777777" w:rsidTr="00BE2BE9">
        <w:tc>
          <w:tcPr>
            <w:tcW w:w="680" w:type="pct"/>
            <w:vAlign w:val="center"/>
          </w:tcPr>
          <w:p w14:paraId="301C1DC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1AFAD0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526312</w:t>
            </w:r>
          </w:p>
        </w:tc>
        <w:tc>
          <w:tcPr>
            <w:tcW w:w="3752" w:type="pct"/>
          </w:tcPr>
          <w:p w14:paraId="0B8D5C1B" w14:textId="6FDD9CD0"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Кредитным организациям</w:t>
            </w:r>
            <w:r w:rsidR="00FB4222" w:rsidRPr="0009798C">
              <w:rPr>
                <w:rFonts w:ascii="Times New Roman" w:hAnsi="Times New Roman" w:cs="Times New Roman"/>
              </w:rPr>
              <w:t>–нерезидентам</w:t>
            </w:r>
          </w:p>
        </w:tc>
      </w:tr>
      <w:tr w:rsidR="00CC5207" w:rsidRPr="0009798C" w14:paraId="6575DD5A" w14:textId="77777777" w:rsidTr="00BE2BE9">
        <w:tc>
          <w:tcPr>
            <w:tcW w:w="680" w:type="pct"/>
            <w:vAlign w:val="center"/>
          </w:tcPr>
          <w:p w14:paraId="001719B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416BD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526321</w:t>
            </w:r>
          </w:p>
        </w:tc>
        <w:tc>
          <w:tcPr>
            <w:tcW w:w="3752" w:type="pct"/>
          </w:tcPr>
          <w:p w14:paraId="15D347CA" w14:textId="1B062ED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–резидентам</w:t>
            </w:r>
          </w:p>
        </w:tc>
      </w:tr>
      <w:tr w:rsidR="00CC5207" w:rsidRPr="0009798C" w14:paraId="547E3E14" w14:textId="77777777" w:rsidTr="00BE2BE9">
        <w:tc>
          <w:tcPr>
            <w:tcW w:w="680" w:type="pct"/>
            <w:vAlign w:val="center"/>
          </w:tcPr>
          <w:p w14:paraId="75B9AC9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1EFDE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526322</w:t>
            </w:r>
          </w:p>
        </w:tc>
        <w:tc>
          <w:tcPr>
            <w:tcW w:w="3752" w:type="pct"/>
          </w:tcPr>
          <w:p w14:paraId="12FED000" w14:textId="5DAC4CFC"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Юридическим лицам</w:t>
            </w:r>
            <w:r w:rsidR="00FB4222" w:rsidRPr="0009798C">
              <w:rPr>
                <w:rFonts w:ascii="Times New Roman" w:hAnsi="Times New Roman" w:cs="Times New Roman"/>
              </w:rPr>
              <w:t>–нерезидентам</w:t>
            </w:r>
          </w:p>
        </w:tc>
      </w:tr>
      <w:tr w:rsidR="00CC5207" w:rsidRPr="0009798C" w14:paraId="2792E8BC" w14:textId="77777777" w:rsidTr="00BE2BE9">
        <w:tc>
          <w:tcPr>
            <w:tcW w:w="680" w:type="pct"/>
            <w:vAlign w:val="center"/>
          </w:tcPr>
          <w:p w14:paraId="0A207A4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00D18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526331</w:t>
            </w:r>
          </w:p>
        </w:tc>
        <w:tc>
          <w:tcPr>
            <w:tcW w:w="3752" w:type="pct"/>
          </w:tcPr>
          <w:p w14:paraId="09734E63" w14:textId="072275B8"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Индивидуальным предпринимателям, частным нотариусам</w:t>
            </w:r>
          </w:p>
        </w:tc>
      </w:tr>
      <w:tr w:rsidR="00CC5207" w:rsidRPr="0009798C" w14:paraId="7BAB82B4" w14:textId="77777777" w:rsidTr="00BE2BE9">
        <w:tc>
          <w:tcPr>
            <w:tcW w:w="680" w:type="pct"/>
            <w:vAlign w:val="center"/>
          </w:tcPr>
          <w:p w14:paraId="49F733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86B40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526341</w:t>
            </w:r>
          </w:p>
        </w:tc>
        <w:tc>
          <w:tcPr>
            <w:tcW w:w="3752" w:type="pct"/>
          </w:tcPr>
          <w:p w14:paraId="69B5B9F3" w14:textId="486DC7E2"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Физическим лицам</w:t>
            </w:r>
          </w:p>
        </w:tc>
      </w:tr>
      <w:tr w:rsidR="00CC5207" w:rsidRPr="0009798C" w14:paraId="0D83E9A2" w14:textId="77777777" w:rsidTr="00BE2BE9">
        <w:tc>
          <w:tcPr>
            <w:tcW w:w="680" w:type="pct"/>
            <w:vAlign w:val="center"/>
          </w:tcPr>
          <w:p w14:paraId="60719C1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7E4EE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5A53234" w14:textId="77777777" w:rsidR="00CC5207" w:rsidRPr="0009798C" w:rsidRDefault="00CC5207" w:rsidP="00CC5207">
            <w:pPr>
              <w:pStyle w:val="a7"/>
              <w:contextualSpacing/>
              <w:rPr>
                <w:rFonts w:ascii="Times New Roman" w:hAnsi="Times New Roman" w:cs="Times New Roman"/>
              </w:rPr>
            </w:pPr>
          </w:p>
        </w:tc>
      </w:tr>
      <w:tr w:rsidR="00CC5207" w:rsidRPr="0009798C" w14:paraId="437D1F51" w14:textId="77777777" w:rsidTr="00BE2BE9">
        <w:tc>
          <w:tcPr>
            <w:tcW w:w="680" w:type="pct"/>
            <w:vAlign w:val="center"/>
          </w:tcPr>
          <w:p w14:paraId="18A6AAA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w:t>
            </w:r>
          </w:p>
        </w:tc>
        <w:tc>
          <w:tcPr>
            <w:tcW w:w="4320" w:type="pct"/>
            <w:gridSpan w:val="2"/>
          </w:tcPr>
          <w:p w14:paraId="4CED37A9"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Комиссионные и аналогичные расходы от прочих операций</w:t>
            </w:r>
          </w:p>
        </w:tc>
      </w:tr>
      <w:tr w:rsidR="00CC5207" w:rsidRPr="0009798C" w14:paraId="456E2EC6" w14:textId="77777777" w:rsidTr="00BE2BE9">
        <w:tc>
          <w:tcPr>
            <w:tcW w:w="680" w:type="pct"/>
            <w:vAlign w:val="center"/>
          </w:tcPr>
          <w:p w14:paraId="322746D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D636F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526411</w:t>
            </w:r>
          </w:p>
        </w:tc>
        <w:tc>
          <w:tcPr>
            <w:tcW w:w="3752" w:type="pct"/>
          </w:tcPr>
          <w:p w14:paraId="60089CA4" w14:textId="429EDAD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кредитными организациями</w:t>
            </w:r>
            <w:r w:rsidR="00FB4222"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6760E04A" w14:textId="77777777" w:rsidTr="00BE2BE9">
        <w:tc>
          <w:tcPr>
            <w:tcW w:w="680" w:type="pct"/>
            <w:vAlign w:val="center"/>
          </w:tcPr>
          <w:p w14:paraId="2F052A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4363B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526412</w:t>
            </w:r>
          </w:p>
        </w:tc>
        <w:tc>
          <w:tcPr>
            <w:tcW w:w="3752" w:type="pct"/>
          </w:tcPr>
          <w:p w14:paraId="58559C7A" w14:textId="745B7AB2"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кредитными организациями</w:t>
            </w:r>
            <w:r w:rsidR="00FB4222"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6EFAB477" w14:textId="77777777" w:rsidTr="00BE2BE9">
        <w:tc>
          <w:tcPr>
            <w:tcW w:w="680" w:type="pct"/>
            <w:vAlign w:val="center"/>
          </w:tcPr>
          <w:p w14:paraId="0A896D4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31C99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526421</w:t>
            </w:r>
          </w:p>
        </w:tc>
        <w:tc>
          <w:tcPr>
            <w:tcW w:w="3752" w:type="pct"/>
          </w:tcPr>
          <w:p w14:paraId="72101B78" w14:textId="65939A2A"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юридическими лицами</w:t>
            </w:r>
            <w:r w:rsidR="00FB4222" w:rsidRPr="0009798C">
              <w:rPr>
                <w:rFonts w:ascii="Times New Roman" w:hAnsi="Times New Roman" w:cs="Times New Roman"/>
              </w:rPr>
              <w:t>–резидентам</w:t>
            </w:r>
            <w:r w:rsidRPr="0009798C">
              <w:rPr>
                <w:rFonts w:ascii="Times New Roman" w:hAnsi="Times New Roman" w:cs="Times New Roman"/>
              </w:rPr>
              <w:t>и</w:t>
            </w:r>
          </w:p>
        </w:tc>
      </w:tr>
      <w:tr w:rsidR="00CC5207" w:rsidRPr="0009798C" w14:paraId="3C83F961" w14:textId="77777777" w:rsidTr="00BE2BE9">
        <w:tc>
          <w:tcPr>
            <w:tcW w:w="680" w:type="pct"/>
            <w:vAlign w:val="center"/>
          </w:tcPr>
          <w:p w14:paraId="22EA2C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B5FF9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526422</w:t>
            </w:r>
          </w:p>
        </w:tc>
        <w:tc>
          <w:tcPr>
            <w:tcW w:w="3752" w:type="pct"/>
          </w:tcPr>
          <w:p w14:paraId="3D1A7EEC" w14:textId="436F6593"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юридическими лицами</w:t>
            </w:r>
            <w:r w:rsidR="00FB4222" w:rsidRPr="0009798C">
              <w:rPr>
                <w:rFonts w:ascii="Times New Roman" w:hAnsi="Times New Roman" w:cs="Times New Roman"/>
              </w:rPr>
              <w:t>–нерезидентам</w:t>
            </w:r>
            <w:r w:rsidRPr="0009798C">
              <w:rPr>
                <w:rFonts w:ascii="Times New Roman" w:hAnsi="Times New Roman" w:cs="Times New Roman"/>
              </w:rPr>
              <w:t>и</w:t>
            </w:r>
          </w:p>
        </w:tc>
      </w:tr>
      <w:tr w:rsidR="00CC5207" w:rsidRPr="0009798C" w14:paraId="73CD5C0B" w14:textId="77777777" w:rsidTr="00BE2BE9">
        <w:tc>
          <w:tcPr>
            <w:tcW w:w="680" w:type="pct"/>
            <w:vAlign w:val="center"/>
          </w:tcPr>
          <w:p w14:paraId="2E02C9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F2026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526431</w:t>
            </w:r>
          </w:p>
        </w:tc>
        <w:tc>
          <w:tcPr>
            <w:tcW w:w="3752" w:type="pct"/>
          </w:tcPr>
          <w:p w14:paraId="4E537C1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индивидуальными предпринимателями, частными нотариусами</w:t>
            </w:r>
          </w:p>
        </w:tc>
      </w:tr>
      <w:tr w:rsidR="00CC5207" w:rsidRPr="0009798C" w14:paraId="5856D4FA" w14:textId="77777777" w:rsidTr="00BE2BE9">
        <w:tc>
          <w:tcPr>
            <w:tcW w:w="680" w:type="pct"/>
            <w:vAlign w:val="center"/>
          </w:tcPr>
          <w:p w14:paraId="2851075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93331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526441</w:t>
            </w:r>
          </w:p>
        </w:tc>
        <w:tc>
          <w:tcPr>
            <w:tcW w:w="3752" w:type="pct"/>
          </w:tcPr>
          <w:p w14:paraId="751C4382" w14:textId="4E69BDF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 физическими лицами</w:t>
            </w:r>
          </w:p>
        </w:tc>
      </w:tr>
      <w:tr w:rsidR="00CC5207" w:rsidRPr="0009798C" w14:paraId="3FD62944" w14:textId="77777777" w:rsidTr="00BE2BE9">
        <w:tc>
          <w:tcPr>
            <w:tcW w:w="680" w:type="pct"/>
            <w:vAlign w:val="center"/>
          </w:tcPr>
          <w:p w14:paraId="013F470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94BD2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C2919F9" w14:textId="77777777" w:rsidR="00CC5207" w:rsidRPr="0009798C" w:rsidRDefault="00CC5207" w:rsidP="00CC5207">
            <w:pPr>
              <w:pStyle w:val="a7"/>
              <w:contextualSpacing/>
              <w:rPr>
                <w:rFonts w:ascii="Times New Roman" w:hAnsi="Times New Roman" w:cs="Times New Roman"/>
              </w:rPr>
            </w:pPr>
          </w:p>
        </w:tc>
      </w:tr>
      <w:tr w:rsidR="00CC5207" w:rsidRPr="0009798C" w14:paraId="68CFBC78" w14:textId="77777777" w:rsidTr="00BE2BE9">
        <w:tc>
          <w:tcPr>
            <w:tcW w:w="680" w:type="pct"/>
            <w:vAlign w:val="center"/>
          </w:tcPr>
          <w:p w14:paraId="15F9FE4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5271</w:t>
            </w:r>
          </w:p>
        </w:tc>
        <w:tc>
          <w:tcPr>
            <w:tcW w:w="4320" w:type="pct"/>
            <w:gridSpan w:val="2"/>
          </w:tcPr>
          <w:p w14:paraId="329DBFB1" w14:textId="4463F3C5"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межбанковских кредитов, займов и депозитов</w:t>
            </w:r>
          </w:p>
        </w:tc>
      </w:tr>
      <w:tr w:rsidR="00CC5207" w:rsidRPr="0009798C" w14:paraId="13EFAA89" w14:textId="77777777" w:rsidTr="00BE2BE9">
        <w:tc>
          <w:tcPr>
            <w:tcW w:w="680" w:type="pct"/>
            <w:vAlign w:val="center"/>
          </w:tcPr>
          <w:p w14:paraId="047E394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6787DE"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527111</w:t>
            </w:r>
          </w:p>
        </w:tc>
        <w:tc>
          <w:tcPr>
            <w:tcW w:w="3752" w:type="pct"/>
          </w:tcPr>
          <w:p w14:paraId="520B3B52" w14:textId="27BFAC3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3F5EA7" w:rsidRPr="0009798C">
              <w:rPr>
                <w:rFonts w:ascii="Times New Roman" w:hAnsi="Times New Roman" w:cs="Times New Roman"/>
              </w:rPr>
              <w:t>-резидентам</w:t>
            </w:r>
          </w:p>
        </w:tc>
      </w:tr>
      <w:tr w:rsidR="00CC5207" w:rsidRPr="0009798C" w14:paraId="03B04F37" w14:textId="77777777" w:rsidTr="00BE2BE9">
        <w:tc>
          <w:tcPr>
            <w:tcW w:w="680" w:type="pct"/>
            <w:vAlign w:val="center"/>
          </w:tcPr>
          <w:p w14:paraId="6C6DF2E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0C7D6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527112</w:t>
            </w:r>
          </w:p>
        </w:tc>
        <w:tc>
          <w:tcPr>
            <w:tcW w:w="3752" w:type="pct"/>
          </w:tcPr>
          <w:p w14:paraId="49F629D9" w14:textId="0631CEA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295B412B" w14:textId="77777777" w:rsidTr="00BE2BE9">
        <w:tc>
          <w:tcPr>
            <w:tcW w:w="680" w:type="pct"/>
            <w:vAlign w:val="center"/>
          </w:tcPr>
          <w:p w14:paraId="198A6AA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29FE66" w14:textId="744DBA7E"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527113</w:t>
            </w:r>
          </w:p>
        </w:tc>
        <w:tc>
          <w:tcPr>
            <w:tcW w:w="3752" w:type="pct"/>
          </w:tcPr>
          <w:p w14:paraId="5C1193AD" w14:textId="239938D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3F5EA7" w:rsidRPr="0009798C">
              <w:rPr>
                <w:rFonts w:ascii="Times New Roman" w:hAnsi="Times New Roman" w:cs="Times New Roman"/>
              </w:rPr>
              <w:t>-резидентам</w:t>
            </w:r>
          </w:p>
        </w:tc>
      </w:tr>
      <w:tr w:rsidR="00CC5207" w:rsidRPr="0009798C" w14:paraId="5C812753" w14:textId="77777777" w:rsidTr="00BE2BE9">
        <w:tc>
          <w:tcPr>
            <w:tcW w:w="680" w:type="pct"/>
            <w:vAlign w:val="center"/>
          </w:tcPr>
          <w:p w14:paraId="2CDFE8F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F9E7A3" w14:textId="789B3326"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527114</w:t>
            </w:r>
          </w:p>
        </w:tc>
        <w:tc>
          <w:tcPr>
            <w:tcW w:w="3752" w:type="pct"/>
          </w:tcPr>
          <w:p w14:paraId="223814C2" w14:textId="47006D4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кредитным организациям</w:t>
            </w:r>
            <w:r w:rsidR="003F5EA7" w:rsidRPr="0009798C">
              <w:rPr>
                <w:rFonts w:ascii="Times New Roman" w:hAnsi="Times New Roman" w:cs="Times New Roman"/>
              </w:rPr>
              <w:t>-нерезидентам</w:t>
            </w:r>
          </w:p>
        </w:tc>
      </w:tr>
      <w:tr w:rsidR="00CC5207" w:rsidRPr="0009798C" w14:paraId="76B750F1" w14:textId="77777777" w:rsidTr="00BE2BE9">
        <w:tc>
          <w:tcPr>
            <w:tcW w:w="680" w:type="pct"/>
            <w:vAlign w:val="center"/>
          </w:tcPr>
          <w:p w14:paraId="1DDB9B3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CDF5E16" w14:textId="0936456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527115</w:t>
            </w:r>
          </w:p>
        </w:tc>
        <w:tc>
          <w:tcPr>
            <w:tcW w:w="3752" w:type="pct"/>
          </w:tcPr>
          <w:p w14:paraId="70292D2F" w14:textId="110DD3F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организациях-резидентах</w:t>
            </w:r>
          </w:p>
        </w:tc>
      </w:tr>
      <w:tr w:rsidR="00CC5207" w:rsidRPr="0009798C" w14:paraId="6D424A6D" w14:textId="77777777" w:rsidTr="00BE2BE9">
        <w:tc>
          <w:tcPr>
            <w:tcW w:w="680" w:type="pct"/>
            <w:vAlign w:val="center"/>
          </w:tcPr>
          <w:p w14:paraId="71A92AE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DFDBC7" w14:textId="460F3C5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527116</w:t>
            </w:r>
          </w:p>
        </w:tc>
        <w:tc>
          <w:tcPr>
            <w:tcW w:w="3752" w:type="pct"/>
          </w:tcPr>
          <w:p w14:paraId="03FF1E83" w14:textId="14F2265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размещенным в кредитных организациях-нерезидентах</w:t>
            </w:r>
          </w:p>
        </w:tc>
      </w:tr>
      <w:tr w:rsidR="00CC5207" w:rsidRPr="0009798C" w14:paraId="3EE8E141" w14:textId="77777777" w:rsidTr="00BE2BE9">
        <w:tc>
          <w:tcPr>
            <w:tcW w:w="680" w:type="pct"/>
            <w:vAlign w:val="center"/>
          </w:tcPr>
          <w:p w14:paraId="232E29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CF4623E" w14:textId="3B1E471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527117</w:t>
            </w:r>
          </w:p>
        </w:tc>
        <w:tc>
          <w:tcPr>
            <w:tcW w:w="3752" w:type="pct"/>
          </w:tcPr>
          <w:p w14:paraId="21E3E58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организациях-резидентах</w:t>
            </w:r>
          </w:p>
        </w:tc>
      </w:tr>
      <w:tr w:rsidR="00CC5207" w:rsidRPr="0009798C" w14:paraId="7BC97FC0" w14:textId="77777777" w:rsidTr="00BE2BE9">
        <w:tc>
          <w:tcPr>
            <w:tcW w:w="680" w:type="pct"/>
            <w:vAlign w:val="center"/>
          </w:tcPr>
          <w:p w14:paraId="07164E7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CCC228" w14:textId="775ED39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527118</w:t>
            </w:r>
          </w:p>
        </w:tc>
        <w:tc>
          <w:tcPr>
            <w:tcW w:w="3752" w:type="pct"/>
          </w:tcPr>
          <w:p w14:paraId="6F5A71B8"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депозитам в драгоценных металлах, размещенным в кредитных организациях-нерезидентах</w:t>
            </w:r>
          </w:p>
        </w:tc>
      </w:tr>
      <w:tr w:rsidR="00CC5207" w:rsidRPr="0009798C" w14:paraId="3C537E38" w14:textId="77777777" w:rsidTr="00BE2BE9">
        <w:tc>
          <w:tcPr>
            <w:tcW w:w="680" w:type="pct"/>
            <w:vAlign w:val="center"/>
          </w:tcPr>
          <w:p w14:paraId="7C36D5C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B3CB7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2929464" w14:textId="77777777" w:rsidR="00CC5207" w:rsidRPr="0009798C" w:rsidRDefault="00CC5207" w:rsidP="00CC5207">
            <w:pPr>
              <w:pStyle w:val="a7"/>
              <w:contextualSpacing/>
              <w:rPr>
                <w:rFonts w:ascii="Times New Roman" w:hAnsi="Times New Roman" w:cs="Times New Roman"/>
              </w:rPr>
            </w:pPr>
          </w:p>
        </w:tc>
      </w:tr>
      <w:tr w:rsidR="00CC5207" w:rsidRPr="0009798C" w14:paraId="1B80FAD0" w14:textId="77777777" w:rsidTr="00BE2BE9">
        <w:tc>
          <w:tcPr>
            <w:tcW w:w="680" w:type="pct"/>
            <w:vAlign w:val="center"/>
          </w:tcPr>
          <w:p w14:paraId="6A1E058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5272</w:t>
            </w:r>
          </w:p>
        </w:tc>
        <w:tc>
          <w:tcPr>
            <w:tcW w:w="4320" w:type="pct"/>
            <w:gridSpan w:val="2"/>
          </w:tcPr>
          <w:p w14:paraId="1CC70E6C" w14:textId="4FA866FA"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предоставленных кредитов</w:t>
            </w:r>
          </w:p>
        </w:tc>
      </w:tr>
      <w:tr w:rsidR="00CC5207" w:rsidRPr="0009798C" w14:paraId="3408239E" w14:textId="77777777" w:rsidTr="00BE2BE9">
        <w:tc>
          <w:tcPr>
            <w:tcW w:w="680" w:type="pct"/>
            <w:vAlign w:val="center"/>
          </w:tcPr>
          <w:p w14:paraId="3E22AC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33C6B6"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527201</w:t>
            </w:r>
          </w:p>
        </w:tc>
        <w:tc>
          <w:tcPr>
            <w:tcW w:w="3752" w:type="pct"/>
          </w:tcPr>
          <w:p w14:paraId="045B0CD6" w14:textId="0B734AB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государственным и местным органам власти, государственным целевым внебюджетным фондам</w:t>
            </w:r>
          </w:p>
        </w:tc>
      </w:tr>
      <w:tr w:rsidR="00CC5207" w:rsidRPr="0009798C" w14:paraId="376FE13A" w14:textId="77777777" w:rsidTr="00BE2BE9">
        <w:tc>
          <w:tcPr>
            <w:tcW w:w="680" w:type="pct"/>
            <w:vAlign w:val="center"/>
          </w:tcPr>
          <w:p w14:paraId="374B2EE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A52365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527221</w:t>
            </w:r>
          </w:p>
        </w:tc>
        <w:tc>
          <w:tcPr>
            <w:tcW w:w="3752" w:type="pct"/>
          </w:tcPr>
          <w:p w14:paraId="1EFBA82F" w14:textId="69A2BA09"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–резидентам</w:t>
            </w:r>
          </w:p>
        </w:tc>
      </w:tr>
      <w:tr w:rsidR="00CC5207" w:rsidRPr="0009798C" w14:paraId="6343A22C" w14:textId="77777777" w:rsidTr="00BE2BE9">
        <w:tc>
          <w:tcPr>
            <w:tcW w:w="680" w:type="pct"/>
            <w:vAlign w:val="center"/>
          </w:tcPr>
          <w:p w14:paraId="5A2032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4BCBA9"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527222</w:t>
            </w:r>
          </w:p>
        </w:tc>
        <w:tc>
          <w:tcPr>
            <w:tcW w:w="3752" w:type="pct"/>
          </w:tcPr>
          <w:p w14:paraId="16D0CC8B" w14:textId="30AA952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юридическим лицам</w:t>
            </w:r>
            <w:r w:rsidR="00FB4222" w:rsidRPr="0009798C">
              <w:rPr>
                <w:rFonts w:ascii="Times New Roman" w:hAnsi="Times New Roman" w:cs="Times New Roman"/>
              </w:rPr>
              <w:t>–нерезидентам</w:t>
            </w:r>
          </w:p>
        </w:tc>
      </w:tr>
      <w:tr w:rsidR="00CC5207" w:rsidRPr="0009798C" w14:paraId="16122B21" w14:textId="77777777" w:rsidTr="00BE2BE9">
        <w:tc>
          <w:tcPr>
            <w:tcW w:w="680" w:type="pct"/>
            <w:vAlign w:val="center"/>
          </w:tcPr>
          <w:p w14:paraId="34B15C3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32C3301"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527231</w:t>
            </w:r>
          </w:p>
        </w:tc>
        <w:tc>
          <w:tcPr>
            <w:tcW w:w="3752" w:type="pct"/>
          </w:tcPr>
          <w:p w14:paraId="21AD7299" w14:textId="6F4E8E7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индивидуальным предпринимателям, частным нотариусам</w:t>
            </w:r>
          </w:p>
        </w:tc>
      </w:tr>
      <w:tr w:rsidR="00CC5207" w:rsidRPr="0009798C" w14:paraId="4DCA70E0" w14:textId="77777777" w:rsidTr="00BE2BE9">
        <w:tc>
          <w:tcPr>
            <w:tcW w:w="680" w:type="pct"/>
            <w:vAlign w:val="center"/>
          </w:tcPr>
          <w:p w14:paraId="520D58C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1357DA"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527241</w:t>
            </w:r>
          </w:p>
        </w:tc>
        <w:tc>
          <w:tcPr>
            <w:tcW w:w="3752" w:type="pct"/>
          </w:tcPr>
          <w:p w14:paraId="321E41AE" w14:textId="76DE59D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кредитам, предоставленным физическим лицам</w:t>
            </w:r>
          </w:p>
        </w:tc>
      </w:tr>
      <w:tr w:rsidR="00CC5207" w:rsidRPr="0009798C" w14:paraId="330AC650" w14:textId="77777777" w:rsidTr="00BE2BE9">
        <w:tc>
          <w:tcPr>
            <w:tcW w:w="680" w:type="pct"/>
            <w:vAlign w:val="center"/>
          </w:tcPr>
          <w:p w14:paraId="3ADD7E7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49DFC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31A4D0D" w14:textId="77777777" w:rsidR="00CC5207" w:rsidRPr="0009798C" w:rsidRDefault="00CC5207" w:rsidP="00CC5207">
            <w:pPr>
              <w:pStyle w:val="a7"/>
              <w:contextualSpacing/>
              <w:rPr>
                <w:rFonts w:ascii="Times New Roman" w:hAnsi="Times New Roman" w:cs="Times New Roman"/>
              </w:rPr>
            </w:pPr>
          </w:p>
        </w:tc>
      </w:tr>
      <w:tr w:rsidR="00CC5207" w:rsidRPr="0009798C" w14:paraId="5640D93F" w14:textId="77777777" w:rsidTr="00BE2BE9">
        <w:tc>
          <w:tcPr>
            <w:tcW w:w="680" w:type="pct"/>
            <w:vAlign w:val="center"/>
          </w:tcPr>
          <w:p w14:paraId="77225DFD" w14:textId="36F2D78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5273</w:t>
            </w:r>
          </w:p>
        </w:tc>
        <w:tc>
          <w:tcPr>
            <w:tcW w:w="4320" w:type="pct"/>
            <w:gridSpan w:val="2"/>
          </w:tcPr>
          <w:p w14:paraId="7C7CAE8A" w14:textId="4A5F3322"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предоставленных займов</w:t>
            </w:r>
          </w:p>
        </w:tc>
      </w:tr>
      <w:tr w:rsidR="00CC5207" w:rsidRPr="0009798C" w14:paraId="6EC3C15A" w14:textId="77777777" w:rsidTr="00BE2BE9">
        <w:tc>
          <w:tcPr>
            <w:tcW w:w="680" w:type="pct"/>
            <w:vAlign w:val="center"/>
          </w:tcPr>
          <w:p w14:paraId="1314A9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AC460B2"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527221</w:t>
            </w:r>
          </w:p>
        </w:tc>
        <w:tc>
          <w:tcPr>
            <w:tcW w:w="3752" w:type="pct"/>
          </w:tcPr>
          <w:p w14:paraId="7ABE39FE" w14:textId="667122D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–резидентам</w:t>
            </w:r>
          </w:p>
        </w:tc>
      </w:tr>
      <w:tr w:rsidR="00CC5207" w:rsidRPr="0009798C" w14:paraId="3094C1E6" w14:textId="77777777" w:rsidTr="00BE2BE9">
        <w:tc>
          <w:tcPr>
            <w:tcW w:w="680" w:type="pct"/>
            <w:vAlign w:val="center"/>
          </w:tcPr>
          <w:p w14:paraId="66DD921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3AEBC0"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527222</w:t>
            </w:r>
          </w:p>
        </w:tc>
        <w:tc>
          <w:tcPr>
            <w:tcW w:w="3752" w:type="pct"/>
          </w:tcPr>
          <w:p w14:paraId="38730BB4" w14:textId="5EDBE19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юридическим лицам</w:t>
            </w:r>
            <w:r w:rsidR="00FB4222" w:rsidRPr="0009798C">
              <w:rPr>
                <w:rFonts w:ascii="Times New Roman" w:hAnsi="Times New Roman" w:cs="Times New Roman"/>
              </w:rPr>
              <w:t>–нерезидентам</w:t>
            </w:r>
          </w:p>
        </w:tc>
      </w:tr>
      <w:tr w:rsidR="00CC5207" w:rsidRPr="0009798C" w14:paraId="72524792" w14:textId="77777777" w:rsidTr="00BE2BE9">
        <w:tc>
          <w:tcPr>
            <w:tcW w:w="680" w:type="pct"/>
            <w:vAlign w:val="center"/>
          </w:tcPr>
          <w:p w14:paraId="55DF4F4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F20008"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527231</w:t>
            </w:r>
          </w:p>
        </w:tc>
        <w:tc>
          <w:tcPr>
            <w:tcW w:w="3752" w:type="pct"/>
          </w:tcPr>
          <w:p w14:paraId="48F8228D" w14:textId="2F3149B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индивидуальным предпринимателям, частным нотариусам</w:t>
            </w:r>
          </w:p>
        </w:tc>
      </w:tr>
      <w:tr w:rsidR="00CC5207" w:rsidRPr="0009798C" w14:paraId="733A961F" w14:textId="77777777" w:rsidTr="00BE2BE9">
        <w:tc>
          <w:tcPr>
            <w:tcW w:w="680" w:type="pct"/>
            <w:vAlign w:val="center"/>
          </w:tcPr>
          <w:p w14:paraId="5990AFC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B3B245"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527241</w:t>
            </w:r>
          </w:p>
        </w:tc>
        <w:tc>
          <w:tcPr>
            <w:tcW w:w="3752" w:type="pct"/>
          </w:tcPr>
          <w:p w14:paraId="6ECAC027" w14:textId="5CC3E2CB"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займам, предоставленным физическим лицам</w:t>
            </w:r>
          </w:p>
        </w:tc>
      </w:tr>
      <w:tr w:rsidR="00CC5207" w:rsidRPr="0009798C" w14:paraId="06F6D45A" w14:textId="77777777" w:rsidTr="00BE2BE9">
        <w:tc>
          <w:tcPr>
            <w:tcW w:w="680" w:type="pct"/>
            <w:vAlign w:val="center"/>
          </w:tcPr>
          <w:p w14:paraId="3F098F8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D396E3" w14:textId="77777777" w:rsidR="00CC5207" w:rsidRPr="0009798C" w:rsidRDefault="00CC5207" w:rsidP="00CC5207">
            <w:pPr>
              <w:ind w:firstLine="0"/>
              <w:contextualSpacing/>
              <w:jc w:val="center"/>
              <w:rPr>
                <w:rFonts w:ascii="Times New Roman" w:hAnsi="Times New Roman" w:cs="Times New Roman"/>
                <w:b/>
              </w:rPr>
            </w:pPr>
          </w:p>
        </w:tc>
        <w:tc>
          <w:tcPr>
            <w:tcW w:w="3752" w:type="pct"/>
          </w:tcPr>
          <w:p w14:paraId="0C507DCD" w14:textId="77777777" w:rsidR="00CC5207" w:rsidRPr="0009798C" w:rsidRDefault="00CC5207" w:rsidP="00CC5207">
            <w:pPr>
              <w:ind w:firstLine="0"/>
              <w:contextualSpacing/>
              <w:rPr>
                <w:rFonts w:ascii="Times New Roman" w:hAnsi="Times New Roman" w:cs="Times New Roman"/>
              </w:rPr>
            </w:pPr>
          </w:p>
        </w:tc>
      </w:tr>
      <w:tr w:rsidR="00CC5207" w:rsidRPr="0009798C" w14:paraId="7666B970" w14:textId="77777777" w:rsidTr="00BE2BE9">
        <w:tc>
          <w:tcPr>
            <w:tcW w:w="680" w:type="pct"/>
            <w:vAlign w:val="center"/>
          </w:tcPr>
          <w:p w14:paraId="3F66B5B1" w14:textId="4401DD22"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5274</w:t>
            </w:r>
          </w:p>
        </w:tc>
        <w:tc>
          <w:tcPr>
            <w:tcW w:w="4320" w:type="pct"/>
            <w:gridSpan w:val="2"/>
          </w:tcPr>
          <w:p w14:paraId="62551DD7"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вложений в приобретенные права требования</w:t>
            </w:r>
          </w:p>
        </w:tc>
      </w:tr>
      <w:tr w:rsidR="00CC5207" w:rsidRPr="0009798C" w14:paraId="11ACFD58" w14:textId="77777777" w:rsidTr="00BE2BE9">
        <w:tc>
          <w:tcPr>
            <w:tcW w:w="680" w:type="pct"/>
            <w:vAlign w:val="center"/>
          </w:tcPr>
          <w:p w14:paraId="5DE4F2F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493875" w14:textId="6ACD37AA"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527401</w:t>
            </w:r>
          </w:p>
        </w:tc>
        <w:tc>
          <w:tcPr>
            <w:tcW w:w="3752" w:type="pct"/>
          </w:tcPr>
          <w:p w14:paraId="1B07B4BA" w14:textId="28B58EA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государственных и местных органов власти, государственных целевых внебюджетных фондов</w:t>
            </w:r>
          </w:p>
        </w:tc>
      </w:tr>
      <w:tr w:rsidR="00CC5207" w:rsidRPr="0009798C" w14:paraId="5A367E7D" w14:textId="77777777" w:rsidTr="00BE2BE9">
        <w:tc>
          <w:tcPr>
            <w:tcW w:w="680" w:type="pct"/>
            <w:vAlign w:val="center"/>
          </w:tcPr>
          <w:p w14:paraId="347FCE2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15201D" w14:textId="132D7B15"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527411</w:t>
            </w:r>
          </w:p>
        </w:tc>
        <w:tc>
          <w:tcPr>
            <w:tcW w:w="3752" w:type="pct"/>
          </w:tcPr>
          <w:p w14:paraId="137DBFDF" w14:textId="0CE8C446"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 от </w:t>
            </w:r>
            <w:r w:rsidR="00A8320E" w:rsidRPr="0009798C">
              <w:rPr>
                <w:rFonts w:ascii="Times New Roman" w:hAnsi="Times New Roman" w:cs="Times New Roman"/>
              </w:rPr>
              <w:t>кредитных организаций-резидентов</w:t>
            </w:r>
          </w:p>
        </w:tc>
      </w:tr>
      <w:tr w:rsidR="00CC5207" w:rsidRPr="0009798C" w14:paraId="51EE89DC" w14:textId="77777777" w:rsidTr="00BE2BE9">
        <w:tc>
          <w:tcPr>
            <w:tcW w:w="680" w:type="pct"/>
            <w:vAlign w:val="center"/>
          </w:tcPr>
          <w:p w14:paraId="779F6F4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7BF564" w14:textId="31006BD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527412</w:t>
            </w:r>
          </w:p>
        </w:tc>
        <w:tc>
          <w:tcPr>
            <w:tcW w:w="3752" w:type="pct"/>
          </w:tcPr>
          <w:p w14:paraId="4081E302" w14:textId="484C6DB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 xml:space="preserve">По приобретенным правам требования от </w:t>
            </w:r>
            <w:r w:rsidR="00A8320E" w:rsidRPr="0009798C">
              <w:rPr>
                <w:rFonts w:ascii="Times New Roman" w:hAnsi="Times New Roman" w:cs="Times New Roman"/>
              </w:rPr>
              <w:t>кредитных организаций-нерезидентов</w:t>
            </w:r>
          </w:p>
        </w:tc>
      </w:tr>
      <w:tr w:rsidR="00CC5207" w:rsidRPr="0009798C" w14:paraId="48EB071B" w14:textId="77777777" w:rsidTr="00BE2BE9">
        <w:tc>
          <w:tcPr>
            <w:tcW w:w="680" w:type="pct"/>
            <w:vAlign w:val="center"/>
          </w:tcPr>
          <w:p w14:paraId="472B975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E5A8779" w14:textId="275DA232"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527421</w:t>
            </w:r>
          </w:p>
        </w:tc>
        <w:tc>
          <w:tcPr>
            <w:tcW w:w="3752" w:type="pct"/>
          </w:tcPr>
          <w:p w14:paraId="220C321B" w14:textId="5003AEF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юридических лиц – резидентов</w:t>
            </w:r>
          </w:p>
        </w:tc>
      </w:tr>
      <w:tr w:rsidR="00CC5207" w:rsidRPr="0009798C" w14:paraId="1FAAD71B" w14:textId="77777777" w:rsidTr="00BE2BE9">
        <w:tc>
          <w:tcPr>
            <w:tcW w:w="680" w:type="pct"/>
            <w:vAlign w:val="center"/>
          </w:tcPr>
          <w:p w14:paraId="7B7C73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703CAC" w14:textId="58A2DB74"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527422</w:t>
            </w:r>
          </w:p>
        </w:tc>
        <w:tc>
          <w:tcPr>
            <w:tcW w:w="3752" w:type="pct"/>
          </w:tcPr>
          <w:p w14:paraId="1CD482CE" w14:textId="582F701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юридических лиц – нерезидентов</w:t>
            </w:r>
          </w:p>
        </w:tc>
      </w:tr>
      <w:tr w:rsidR="00CC5207" w:rsidRPr="0009798C" w14:paraId="1F755105" w14:textId="77777777" w:rsidTr="00BE2BE9">
        <w:tc>
          <w:tcPr>
            <w:tcW w:w="680" w:type="pct"/>
            <w:vAlign w:val="center"/>
          </w:tcPr>
          <w:p w14:paraId="780AD81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31197F1" w14:textId="2E6AE39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527431</w:t>
            </w:r>
          </w:p>
        </w:tc>
        <w:tc>
          <w:tcPr>
            <w:tcW w:w="3752" w:type="pct"/>
          </w:tcPr>
          <w:p w14:paraId="64FED66F" w14:textId="79A5994E"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индивидуальных предпринимателей, частных нотариусов</w:t>
            </w:r>
          </w:p>
        </w:tc>
      </w:tr>
      <w:tr w:rsidR="00CC5207" w:rsidRPr="0009798C" w14:paraId="29560846" w14:textId="77777777" w:rsidTr="00BE2BE9">
        <w:tc>
          <w:tcPr>
            <w:tcW w:w="680" w:type="pct"/>
            <w:vAlign w:val="center"/>
          </w:tcPr>
          <w:p w14:paraId="72B1E7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E0A6281" w14:textId="75E8F178"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527441</w:t>
            </w:r>
          </w:p>
        </w:tc>
        <w:tc>
          <w:tcPr>
            <w:tcW w:w="3752" w:type="pct"/>
          </w:tcPr>
          <w:p w14:paraId="5F71BC6A" w14:textId="083F3BF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приобретенным правам требования от физических лиц</w:t>
            </w:r>
          </w:p>
        </w:tc>
      </w:tr>
      <w:tr w:rsidR="00CC5207" w:rsidRPr="0009798C" w14:paraId="19C5369A" w14:textId="77777777" w:rsidTr="00BE2BE9">
        <w:tc>
          <w:tcPr>
            <w:tcW w:w="680" w:type="pct"/>
            <w:vAlign w:val="center"/>
          </w:tcPr>
          <w:p w14:paraId="4D3AC87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2A68C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D02A6C8" w14:textId="77777777" w:rsidR="00CC5207" w:rsidRPr="0009798C" w:rsidRDefault="00CC5207" w:rsidP="00CC5207">
            <w:pPr>
              <w:pStyle w:val="a7"/>
              <w:contextualSpacing/>
              <w:rPr>
                <w:rFonts w:ascii="Times New Roman" w:hAnsi="Times New Roman" w:cs="Times New Roman"/>
              </w:rPr>
            </w:pPr>
          </w:p>
        </w:tc>
      </w:tr>
      <w:tr w:rsidR="00CC5207" w:rsidRPr="0009798C" w14:paraId="3E9455AE" w14:textId="77777777" w:rsidTr="00BE2BE9">
        <w:tc>
          <w:tcPr>
            <w:tcW w:w="680" w:type="pct"/>
            <w:vAlign w:val="center"/>
          </w:tcPr>
          <w:p w14:paraId="3DCC73CF" w14:textId="0A4903EA"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5275</w:t>
            </w:r>
          </w:p>
        </w:tc>
        <w:tc>
          <w:tcPr>
            <w:tcW w:w="4320" w:type="pct"/>
            <w:gridSpan w:val="2"/>
          </w:tcPr>
          <w:p w14:paraId="67839913"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требований по предоставленным банковским гарантиям и поручительствам</w:t>
            </w:r>
          </w:p>
        </w:tc>
      </w:tr>
      <w:tr w:rsidR="00CC5207" w:rsidRPr="0009798C" w14:paraId="57DCCD72" w14:textId="77777777" w:rsidTr="00BE2BE9">
        <w:tc>
          <w:tcPr>
            <w:tcW w:w="680" w:type="pct"/>
            <w:vAlign w:val="center"/>
          </w:tcPr>
          <w:p w14:paraId="5BA7BDA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2316B7" w14:textId="4B0A8AFC"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527501</w:t>
            </w:r>
          </w:p>
        </w:tc>
        <w:tc>
          <w:tcPr>
            <w:tcW w:w="3752" w:type="pct"/>
          </w:tcPr>
          <w:p w14:paraId="562B5806"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государственным и местным органам власти, государственным целевым внебюджетным фондам</w:t>
            </w:r>
          </w:p>
        </w:tc>
      </w:tr>
      <w:tr w:rsidR="00CC5207" w:rsidRPr="0009798C" w14:paraId="0C612951" w14:textId="77777777" w:rsidTr="00BE2BE9">
        <w:tc>
          <w:tcPr>
            <w:tcW w:w="680" w:type="pct"/>
            <w:vAlign w:val="center"/>
          </w:tcPr>
          <w:p w14:paraId="4CC2848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620687" w14:textId="295F65D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527511</w:t>
            </w:r>
          </w:p>
        </w:tc>
        <w:tc>
          <w:tcPr>
            <w:tcW w:w="3752" w:type="pct"/>
          </w:tcPr>
          <w:p w14:paraId="14A155B1" w14:textId="7B5826B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37A471C0" w14:textId="77777777" w:rsidTr="00BE2BE9">
        <w:tc>
          <w:tcPr>
            <w:tcW w:w="680" w:type="pct"/>
            <w:vAlign w:val="center"/>
          </w:tcPr>
          <w:p w14:paraId="067ABCE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ACBCE9" w14:textId="00E3C7E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527512</w:t>
            </w:r>
          </w:p>
        </w:tc>
        <w:tc>
          <w:tcPr>
            <w:tcW w:w="3752" w:type="pct"/>
          </w:tcPr>
          <w:p w14:paraId="56D800D3" w14:textId="43A7DC31"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0449A85C" w14:textId="77777777" w:rsidTr="00BE2BE9">
        <w:tc>
          <w:tcPr>
            <w:tcW w:w="680" w:type="pct"/>
            <w:vAlign w:val="center"/>
          </w:tcPr>
          <w:p w14:paraId="3AAC97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2CF3A6" w14:textId="6351D36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527521</w:t>
            </w:r>
          </w:p>
        </w:tc>
        <w:tc>
          <w:tcPr>
            <w:tcW w:w="3752" w:type="pct"/>
          </w:tcPr>
          <w:p w14:paraId="798BD3CF" w14:textId="2695815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4A966224" w14:textId="77777777" w:rsidTr="00BE2BE9">
        <w:tc>
          <w:tcPr>
            <w:tcW w:w="680" w:type="pct"/>
            <w:vAlign w:val="center"/>
          </w:tcPr>
          <w:p w14:paraId="18CC842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F67E84" w14:textId="739B7AC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527522</w:t>
            </w:r>
          </w:p>
        </w:tc>
        <w:tc>
          <w:tcPr>
            <w:tcW w:w="3752" w:type="pct"/>
          </w:tcPr>
          <w:p w14:paraId="2360908E" w14:textId="55DF600D"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60BE2469" w14:textId="77777777" w:rsidTr="00BE2BE9">
        <w:tc>
          <w:tcPr>
            <w:tcW w:w="680" w:type="pct"/>
            <w:vAlign w:val="center"/>
          </w:tcPr>
          <w:p w14:paraId="063FCEA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E7B2C2" w14:textId="0689B9B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527531</w:t>
            </w:r>
          </w:p>
        </w:tc>
        <w:tc>
          <w:tcPr>
            <w:tcW w:w="3752" w:type="pct"/>
          </w:tcPr>
          <w:p w14:paraId="4BC1B15D" w14:textId="764999D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7E3CD316" w14:textId="77777777" w:rsidTr="00BE2BE9">
        <w:tc>
          <w:tcPr>
            <w:tcW w:w="680" w:type="pct"/>
            <w:vAlign w:val="center"/>
          </w:tcPr>
          <w:p w14:paraId="7987B1F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5C48C61" w14:textId="3701435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527541</w:t>
            </w:r>
          </w:p>
        </w:tc>
        <w:tc>
          <w:tcPr>
            <w:tcW w:w="3752" w:type="pct"/>
          </w:tcPr>
          <w:p w14:paraId="404A521C" w14:textId="0A75056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783EE541" w14:textId="77777777" w:rsidTr="00BE2BE9">
        <w:tc>
          <w:tcPr>
            <w:tcW w:w="680" w:type="pct"/>
            <w:vAlign w:val="center"/>
          </w:tcPr>
          <w:p w14:paraId="0BE0D2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F9401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571C6AED" w14:textId="77777777" w:rsidR="00CC5207" w:rsidRPr="0009798C" w:rsidRDefault="00CC5207" w:rsidP="00CC5207">
            <w:pPr>
              <w:pStyle w:val="a7"/>
              <w:contextualSpacing/>
              <w:rPr>
                <w:rFonts w:ascii="Times New Roman" w:hAnsi="Times New Roman" w:cs="Times New Roman"/>
              </w:rPr>
            </w:pPr>
          </w:p>
        </w:tc>
      </w:tr>
      <w:tr w:rsidR="00CC5207" w:rsidRPr="0009798C" w14:paraId="0B58398F" w14:textId="77777777" w:rsidTr="00BE2BE9">
        <w:tc>
          <w:tcPr>
            <w:tcW w:w="680" w:type="pct"/>
            <w:vAlign w:val="center"/>
          </w:tcPr>
          <w:p w14:paraId="1FEDE2AE" w14:textId="17305E06"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5276</w:t>
            </w:r>
          </w:p>
        </w:tc>
        <w:tc>
          <w:tcPr>
            <w:tcW w:w="4320" w:type="pct"/>
            <w:gridSpan w:val="2"/>
          </w:tcPr>
          <w:p w14:paraId="041DEEA1"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 xml:space="preserve">Расходы по формированию резервов под обесценение требований по </w:t>
            </w:r>
            <w:r w:rsidRPr="0009798C">
              <w:rPr>
                <w:rStyle w:val="af0"/>
                <w:rFonts w:ascii="Times New Roman" w:hAnsi="Times New Roman" w:cs="Times New Roman"/>
                <w:bCs/>
                <w:color w:val="auto"/>
              </w:rPr>
              <w:lastRenderedPageBreak/>
              <w:t>аккредитивам</w:t>
            </w:r>
          </w:p>
        </w:tc>
      </w:tr>
      <w:tr w:rsidR="00CC5207" w:rsidRPr="0009798C" w14:paraId="1FF2D48B" w14:textId="77777777" w:rsidTr="00BE2BE9">
        <w:tc>
          <w:tcPr>
            <w:tcW w:w="680" w:type="pct"/>
            <w:vAlign w:val="center"/>
          </w:tcPr>
          <w:p w14:paraId="52A4D6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8CE64C1" w14:textId="015D1400"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527601</w:t>
            </w:r>
          </w:p>
        </w:tc>
        <w:tc>
          <w:tcPr>
            <w:tcW w:w="3752" w:type="pct"/>
          </w:tcPr>
          <w:p w14:paraId="40FC0905"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государственным и местным органам власти, государственным целевым внебюджетным фондам</w:t>
            </w:r>
          </w:p>
        </w:tc>
      </w:tr>
      <w:tr w:rsidR="00CC5207" w:rsidRPr="0009798C" w14:paraId="57601B1D" w14:textId="77777777" w:rsidTr="00BE2BE9">
        <w:tc>
          <w:tcPr>
            <w:tcW w:w="680" w:type="pct"/>
            <w:vAlign w:val="center"/>
          </w:tcPr>
          <w:p w14:paraId="41D0962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1D8F8A" w14:textId="04DC6F6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527611</w:t>
            </w:r>
          </w:p>
        </w:tc>
        <w:tc>
          <w:tcPr>
            <w:tcW w:w="3752" w:type="pct"/>
          </w:tcPr>
          <w:p w14:paraId="5B188982" w14:textId="26F273E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5FB234BE" w14:textId="77777777" w:rsidTr="00BE2BE9">
        <w:tc>
          <w:tcPr>
            <w:tcW w:w="680" w:type="pct"/>
            <w:vAlign w:val="center"/>
          </w:tcPr>
          <w:p w14:paraId="1CFD0E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105BB1" w14:textId="602623B3"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527612</w:t>
            </w:r>
          </w:p>
        </w:tc>
        <w:tc>
          <w:tcPr>
            <w:tcW w:w="3752" w:type="pct"/>
          </w:tcPr>
          <w:p w14:paraId="159A68C6" w14:textId="1EA8C8E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6B771248" w14:textId="77777777" w:rsidTr="00BE2BE9">
        <w:tc>
          <w:tcPr>
            <w:tcW w:w="680" w:type="pct"/>
            <w:vAlign w:val="center"/>
          </w:tcPr>
          <w:p w14:paraId="529E3B6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B5AE612" w14:textId="2399974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527621</w:t>
            </w:r>
          </w:p>
        </w:tc>
        <w:tc>
          <w:tcPr>
            <w:tcW w:w="3752" w:type="pct"/>
          </w:tcPr>
          <w:p w14:paraId="093904BA" w14:textId="299C53EC"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2A1514D9" w14:textId="77777777" w:rsidTr="00BE2BE9">
        <w:tc>
          <w:tcPr>
            <w:tcW w:w="680" w:type="pct"/>
            <w:vAlign w:val="center"/>
          </w:tcPr>
          <w:p w14:paraId="520555A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B2FCE5" w14:textId="59CD93B1"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527622</w:t>
            </w:r>
          </w:p>
        </w:tc>
        <w:tc>
          <w:tcPr>
            <w:tcW w:w="3752" w:type="pct"/>
          </w:tcPr>
          <w:p w14:paraId="3A9CBD40" w14:textId="1BAA785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1F72F8A6" w14:textId="77777777" w:rsidTr="00BE2BE9">
        <w:tc>
          <w:tcPr>
            <w:tcW w:w="680" w:type="pct"/>
            <w:vAlign w:val="center"/>
          </w:tcPr>
          <w:p w14:paraId="05CD7F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7910F96" w14:textId="4710B06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527631</w:t>
            </w:r>
          </w:p>
        </w:tc>
        <w:tc>
          <w:tcPr>
            <w:tcW w:w="3752" w:type="pct"/>
          </w:tcPr>
          <w:p w14:paraId="530FC7DB" w14:textId="7736532A"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64EBBF0A" w14:textId="77777777" w:rsidTr="00BE2BE9">
        <w:tc>
          <w:tcPr>
            <w:tcW w:w="680" w:type="pct"/>
            <w:vAlign w:val="center"/>
          </w:tcPr>
          <w:p w14:paraId="18B9B4D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5BB9AE" w14:textId="2FA63A7A"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527641</w:t>
            </w:r>
          </w:p>
        </w:tc>
        <w:tc>
          <w:tcPr>
            <w:tcW w:w="3752" w:type="pct"/>
          </w:tcPr>
          <w:p w14:paraId="04EF21AE" w14:textId="6D9328D2"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451DAEA5" w14:textId="77777777" w:rsidTr="00BE2BE9">
        <w:tc>
          <w:tcPr>
            <w:tcW w:w="680" w:type="pct"/>
            <w:vAlign w:val="center"/>
          </w:tcPr>
          <w:p w14:paraId="18312AB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419AD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CDEA99D" w14:textId="77777777" w:rsidR="00CC5207" w:rsidRPr="0009798C" w:rsidRDefault="00CC5207" w:rsidP="00CC5207">
            <w:pPr>
              <w:pStyle w:val="a7"/>
              <w:contextualSpacing/>
              <w:rPr>
                <w:rFonts w:ascii="Times New Roman" w:hAnsi="Times New Roman" w:cs="Times New Roman"/>
              </w:rPr>
            </w:pPr>
          </w:p>
        </w:tc>
      </w:tr>
      <w:tr w:rsidR="00CC5207" w:rsidRPr="0009798C" w14:paraId="0B8FFA1F" w14:textId="77777777" w:rsidTr="00BE2BE9">
        <w:tc>
          <w:tcPr>
            <w:tcW w:w="680" w:type="pct"/>
            <w:vAlign w:val="center"/>
          </w:tcPr>
          <w:p w14:paraId="1EC1DC24" w14:textId="1044DD7D"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5277</w:t>
            </w:r>
          </w:p>
        </w:tc>
        <w:tc>
          <w:tcPr>
            <w:tcW w:w="4320" w:type="pct"/>
            <w:gridSpan w:val="2"/>
          </w:tcPr>
          <w:p w14:paraId="0E270FA6"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tc>
      </w:tr>
      <w:tr w:rsidR="00CC5207" w:rsidRPr="0009798C" w14:paraId="2076229F" w14:textId="77777777" w:rsidTr="00BE2BE9">
        <w:tc>
          <w:tcPr>
            <w:tcW w:w="680" w:type="pct"/>
            <w:vAlign w:val="center"/>
          </w:tcPr>
          <w:p w14:paraId="2D7B2E3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A7A061" w14:textId="1F5F1A31"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527701</w:t>
            </w:r>
          </w:p>
        </w:tc>
        <w:tc>
          <w:tcPr>
            <w:tcW w:w="3752" w:type="pct"/>
          </w:tcPr>
          <w:p w14:paraId="5EC0AB3D"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государственным и местным органам власти, государственным целевым внебюджетным фондам</w:t>
            </w:r>
          </w:p>
        </w:tc>
      </w:tr>
      <w:tr w:rsidR="00CC5207" w:rsidRPr="0009798C" w14:paraId="378C1473" w14:textId="77777777" w:rsidTr="00BE2BE9">
        <w:tc>
          <w:tcPr>
            <w:tcW w:w="680" w:type="pct"/>
            <w:vAlign w:val="center"/>
          </w:tcPr>
          <w:p w14:paraId="6F1AF0F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9B57AC" w14:textId="2BCA3CD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527711</w:t>
            </w:r>
          </w:p>
        </w:tc>
        <w:tc>
          <w:tcPr>
            <w:tcW w:w="3752" w:type="pct"/>
          </w:tcPr>
          <w:p w14:paraId="1D7F4BCF" w14:textId="538C8E0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3FA32BA1" w14:textId="77777777" w:rsidTr="00BE2BE9">
        <w:tc>
          <w:tcPr>
            <w:tcW w:w="680" w:type="pct"/>
            <w:vAlign w:val="center"/>
          </w:tcPr>
          <w:p w14:paraId="13F947D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D4692B8" w14:textId="1F819AB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527712</w:t>
            </w:r>
          </w:p>
        </w:tc>
        <w:tc>
          <w:tcPr>
            <w:tcW w:w="3752" w:type="pct"/>
          </w:tcPr>
          <w:p w14:paraId="777787D7" w14:textId="5CAC6608"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12DB429D" w14:textId="77777777" w:rsidTr="00BE2BE9">
        <w:tc>
          <w:tcPr>
            <w:tcW w:w="680" w:type="pct"/>
            <w:vAlign w:val="center"/>
          </w:tcPr>
          <w:p w14:paraId="71CDA84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9BEE352" w14:textId="37BA0769"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527721</w:t>
            </w:r>
          </w:p>
        </w:tc>
        <w:tc>
          <w:tcPr>
            <w:tcW w:w="3752" w:type="pct"/>
          </w:tcPr>
          <w:p w14:paraId="2B23AE1C" w14:textId="25A9E10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7BCB2E8F" w14:textId="77777777" w:rsidTr="00BE2BE9">
        <w:tc>
          <w:tcPr>
            <w:tcW w:w="680" w:type="pct"/>
            <w:vAlign w:val="center"/>
          </w:tcPr>
          <w:p w14:paraId="00973DB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27E75B" w14:textId="033AFD3E"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527722</w:t>
            </w:r>
          </w:p>
        </w:tc>
        <w:tc>
          <w:tcPr>
            <w:tcW w:w="3752" w:type="pct"/>
          </w:tcPr>
          <w:p w14:paraId="26E35F49" w14:textId="68F1FBB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40FB200A" w14:textId="77777777" w:rsidTr="00BE2BE9">
        <w:tc>
          <w:tcPr>
            <w:tcW w:w="680" w:type="pct"/>
            <w:vAlign w:val="center"/>
          </w:tcPr>
          <w:p w14:paraId="3CC6293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293520" w14:textId="0CD253F5"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527731</w:t>
            </w:r>
          </w:p>
        </w:tc>
        <w:tc>
          <w:tcPr>
            <w:tcW w:w="3752" w:type="pct"/>
          </w:tcPr>
          <w:p w14:paraId="5CE7BAEE" w14:textId="159D5C6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391ABC67" w14:textId="77777777" w:rsidTr="00BE2BE9">
        <w:tc>
          <w:tcPr>
            <w:tcW w:w="680" w:type="pct"/>
            <w:vAlign w:val="center"/>
          </w:tcPr>
          <w:p w14:paraId="7D0908D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A4AE1E" w14:textId="16C8766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527741</w:t>
            </w:r>
          </w:p>
        </w:tc>
        <w:tc>
          <w:tcPr>
            <w:tcW w:w="3752" w:type="pct"/>
          </w:tcPr>
          <w:p w14:paraId="6EB88D89" w14:textId="5A5717E0"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физическим лицам</w:t>
            </w:r>
          </w:p>
        </w:tc>
      </w:tr>
      <w:tr w:rsidR="00CC5207" w:rsidRPr="0009798C" w14:paraId="76DEA891" w14:textId="77777777" w:rsidTr="00BE2BE9">
        <w:tc>
          <w:tcPr>
            <w:tcW w:w="680" w:type="pct"/>
            <w:vAlign w:val="center"/>
          </w:tcPr>
          <w:p w14:paraId="0FFC14D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B856D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EE87509" w14:textId="77777777" w:rsidR="00CC5207" w:rsidRPr="0009798C" w:rsidRDefault="00CC5207" w:rsidP="00CC5207">
            <w:pPr>
              <w:pStyle w:val="a7"/>
              <w:contextualSpacing/>
              <w:rPr>
                <w:rFonts w:ascii="Times New Roman" w:hAnsi="Times New Roman" w:cs="Times New Roman"/>
              </w:rPr>
            </w:pPr>
          </w:p>
        </w:tc>
      </w:tr>
      <w:tr w:rsidR="00CC5207" w:rsidRPr="0009798C" w14:paraId="6C6860EB" w14:textId="77777777" w:rsidTr="00BE2BE9">
        <w:tc>
          <w:tcPr>
            <w:tcW w:w="680" w:type="pct"/>
            <w:vAlign w:val="center"/>
          </w:tcPr>
          <w:p w14:paraId="56F5BBC2" w14:textId="51AA8830"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5278</w:t>
            </w:r>
          </w:p>
        </w:tc>
        <w:tc>
          <w:tcPr>
            <w:tcW w:w="4320" w:type="pct"/>
            <w:gridSpan w:val="2"/>
          </w:tcPr>
          <w:p w14:paraId="2C30EFB3"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вложений в операции финансовой аренды (лизинга)</w:t>
            </w:r>
          </w:p>
        </w:tc>
      </w:tr>
      <w:tr w:rsidR="00CC5207" w:rsidRPr="0009798C" w14:paraId="24A4DB62" w14:textId="77777777" w:rsidTr="00BE2BE9">
        <w:tc>
          <w:tcPr>
            <w:tcW w:w="680" w:type="pct"/>
            <w:vAlign w:val="center"/>
          </w:tcPr>
          <w:p w14:paraId="7B5B0EB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F510368" w14:textId="66EF8C3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527811</w:t>
            </w:r>
          </w:p>
        </w:tc>
        <w:tc>
          <w:tcPr>
            <w:tcW w:w="3752" w:type="pct"/>
          </w:tcPr>
          <w:p w14:paraId="11FCA724" w14:textId="4585001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-резидентам</w:t>
            </w:r>
          </w:p>
        </w:tc>
      </w:tr>
      <w:tr w:rsidR="00CC5207" w:rsidRPr="0009798C" w14:paraId="1A119EF9" w14:textId="77777777" w:rsidTr="00BE2BE9">
        <w:tc>
          <w:tcPr>
            <w:tcW w:w="680" w:type="pct"/>
            <w:vAlign w:val="center"/>
          </w:tcPr>
          <w:p w14:paraId="6381072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FB7698" w14:textId="5C78BB3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527812</w:t>
            </w:r>
          </w:p>
        </w:tc>
        <w:tc>
          <w:tcPr>
            <w:tcW w:w="3752" w:type="pct"/>
          </w:tcPr>
          <w:p w14:paraId="35019DDB" w14:textId="2CD4FF1C"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кредитным организациям</w:t>
            </w:r>
            <w:r w:rsidR="003F5EA7" w:rsidRPr="0009798C">
              <w:rPr>
                <w:rFonts w:ascii="Times New Roman" w:hAnsi="Times New Roman" w:cs="Times New Roman"/>
              </w:rPr>
              <w:t>-нерезидентам</w:t>
            </w:r>
          </w:p>
        </w:tc>
      </w:tr>
      <w:tr w:rsidR="00CC5207" w:rsidRPr="0009798C" w14:paraId="706D0470" w14:textId="77777777" w:rsidTr="00BE2BE9">
        <w:tc>
          <w:tcPr>
            <w:tcW w:w="680" w:type="pct"/>
            <w:vAlign w:val="center"/>
          </w:tcPr>
          <w:p w14:paraId="310C63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5A323B" w14:textId="07DFEF2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527821</w:t>
            </w:r>
          </w:p>
        </w:tc>
        <w:tc>
          <w:tcPr>
            <w:tcW w:w="3752" w:type="pct"/>
          </w:tcPr>
          <w:p w14:paraId="7645D799" w14:textId="4841194D"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–резидентам</w:t>
            </w:r>
          </w:p>
        </w:tc>
      </w:tr>
      <w:tr w:rsidR="00CC5207" w:rsidRPr="0009798C" w14:paraId="0EA3487E" w14:textId="77777777" w:rsidTr="00BE2BE9">
        <w:tc>
          <w:tcPr>
            <w:tcW w:w="680" w:type="pct"/>
            <w:vAlign w:val="center"/>
          </w:tcPr>
          <w:p w14:paraId="2150204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F2B9FB" w14:textId="0617229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527822</w:t>
            </w:r>
          </w:p>
        </w:tc>
        <w:tc>
          <w:tcPr>
            <w:tcW w:w="3752" w:type="pct"/>
          </w:tcPr>
          <w:p w14:paraId="0FD58D88" w14:textId="339F5DEF"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требованиям к юридическим лицам</w:t>
            </w:r>
            <w:r w:rsidR="00FB4222" w:rsidRPr="0009798C">
              <w:rPr>
                <w:rFonts w:ascii="Times New Roman" w:hAnsi="Times New Roman" w:cs="Times New Roman"/>
              </w:rPr>
              <w:t>–нерезидентам</w:t>
            </w:r>
          </w:p>
        </w:tc>
      </w:tr>
      <w:tr w:rsidR="00CC5207" w:rsidRPr="0009798C" w14:paraId="48003FA3" w14:textId="77777777" w:rsidTr="00BE2BE9">
        <w:tc>
          <w:tcPr>
            <w:tcW w:w="680" w:type="pct"/>
            <w:vAlign w:val="center"/>
          </w:tcPr>
          <w:p w14:paraId="2920B2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65CC530" w14:textId="1531545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527831</w:t>
            </w:r>
          </w:p>
        </w:tc>
        <w:tc>
          <w:tcPr>
            <w:tcW w:w="3752" w:type="pct"/>
          </w:tcPr>
          <w:p w14:paraId="1005C26B" w14:textId="09CC6633"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требованиям к индивидуальным предпринимателям, частным нотариусам</w:t>
            </w:r>
          </w:p>
        </w:tc>
      </w:tr>
      <w:tr w:rsidR="00CC5207" w:rsidRPr="0009798C" w14:paraId="03E6CE1E" w14:textId="77777777" w:rsidTr="00BE2BE9">
        <w:tc>
          <w:tcPr>
            <w:tcW w:w="680" w:type="pct"/>
            <w:vAlign w:val="center"/>
          </w:tcPr>
          <w:p w14:paraId="4C9635F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9A13832"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8F5AC7A" w14:textId="77777777" w:rsidR="00CC5207" w:rsidRPr="0009798C" w:rsidRDefault="00CC5207" w:rsidP="00CC5207">
            <w:pPr>
              <w:pStyle w:val="a7"/>
              <w:contextualSpacing/>
              <w:rPr>
                <w:rFonts w:ascii="Times New Roman" w:hAnsi="Times New Roman" w:cs="Times New Roman"/>
              </w:rPr>
            </w:pPr>
          </w:p>
        </w:tc>
      </w:tr>
      <w:tr w:rsidR="00CC5207" w:rsidRPr="0009798C" w14:paraId="0A184611" w14:textId="77777777" w:rsidTr="00BE2BE9">
        <w:tc>
          <w:tcPr>
            <w:tcW w:w="680" w:type="pct"/>
            <w:vAlign w:val="center"/>
          </w:tcPr>
          <w:p w14:paraId="487E09DF" w14:textId="0B9F10E9"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5279</w:t>
            </w:r>
          </w:p>
        </w:tc>
        <w:tc>
          <w:tcPr>
            <w:tcW w:w="4320" w:type="pct"/>
            <w:gridSpan w:val="2"/>
          </w:tcPr>
          <w:p w14:paraId="264D99F6" w14:textId="77777777" w:rsidR="00CC5207" w:rsidRPr="0009798C" w:rsidRDefault="00CC5207" w:rsidP="00CC5207">
            <w:pPr>
              <w:pStyle w:val="a7"/>
              <w:contextualSpacing/>
              <w:rPr>
                <w:rStyle w:val="af0"/>
                <w:rFonts w:ascii="Times New Roman" w:hAnsi="Times New Roman" w:cs="Times New Roman"/>
                <w:bCs/>
                <w:color w:val="auto"/>
              </w:rPr>
            </w:pPr>
            <w:r w:rsidRPr="0009798C">
              <w:rPr>
                <w:rStyle w:val="af0"/>
                <w:rFonts w:ascii="Times New Roman" w:hAnsi="Times New Roman" w:cs="Times New Roman"/>
                <w:bCs/>
                <w:color w:val="auto"/>
              </w:rPr>
              <w:t>Расходы по формированию резервов под обесценение требований по прочим размещенным (предоставленным) средствам</w:t>
            </w:r>
          </w:p>
        </w:tc>
      </w:tr>
      <w:tr w:rsidR="00CC5207" w:rsidRPr="0009798C" w14:paraId="1E6EDCB6" w14:textId="77777777" w:rsidTr="00BE2BE9">
        <w:tc>
          <w:tcPr>
            <w:tcW w:w="680" w:type="pct"/>
            <w:vAlign w:val="center"/>
          </w:tcPr>
          <w:p w14:paraId="6044A98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289874" w14:textId="0AA5370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527901</w:t>
            </w:r>
          </w:p>
        </w:tc>
        <w:tc>
          <w:tcPr>
            <w:tcW w:w="3752" w:type="pct"/>
          </w:tcPr>
          <w:p w14:paraId="416D700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государственным и местным органам власти, государственным целевым внебюджетным фондам</w:t>
            </w:r>
          </w:p>
        </w:tc>
      </w:tr>
      <w:tr w:rsidR="00CC5207" w:rsidRPr="0009798C" w14:paraId="634ACE55" w14:textId="77777777" w:rsidTr="00BE2BE9">
        <w:tc>
          <w:tcPr>
            <w:tcW w:w="680" w:type="pct"/>
            <w:vAlign w:val="center"/>
          </w:tcPr>
          <w:p w14:paraId="1E15FFB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D00FCC1" w14:textId="543C2A6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527911</w:t>
            </w:r>
          </w:p>
        </w:tc>
        <w:tc>
          <w:tcPr>
            <w:tcW w:w="3752" w:type="pct"/>
          </w:tcPr>
          <w:p w14:paraId="39ED650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резидентах</w:t>
            </w:r>
          </w:p>
        </w:tc>
      </w:tr>
      <w:tr w:rsidR="00CC5207" w:rsidRPr="0009798C" w14:paraId="0BF4A90B" w14:textId="77777777" w:rsidTr="00BE2BE9">
        <w:tc>
          <w:tcPr>
            <w:tcW w:w="680" w:type="pct"/>
            <w:vAlign w:val="center"/>
          </w:tcPr>
          <w:p w14:paraId="47DA839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F65913" w14:textId="790808BD"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527912</w:t>
            </w:r>
          </w:p>
        </w:tc>
        <w:tc>
          <w:tcPr>
            <w:tcW w:w="3752" w:type="pct"/>
          </w:tcPr>
          <w:p w14:paraId="19C3E9F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размещенным в кредитных организациях - нерезидентах</w:t>
            </w:r>
          </w:p>
        </w:tc>
      </w:tr>
      <w:tr w:rsidR="00CC5207" w:rsidRPr="0009798C" w14:paraId="6814E60B" w14:textId="77777777" w:rsidTr="00BE2BE9">
        <w:tc>
          <w:tcPr>
            <w:tcW w:w="680" w:type="pct"/>
            <w:vAlign w:val="center"/>
          </w:tcPr>
          <w:p w14:paraId="4405B07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4F71D1" w14:textId="097EB76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527921</w:t>
            </w:r>
          </w:p>
        </w:tc>
        <w:tc>
          <w:tcPr>
            <w:tcW w:w="3752" w:type="pct"/>
          </w:tcPr>
          <w:p w14:paraId="67CE1552" w14:textId="4661057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-резидентам</w:t>
            </w:r>
          </w:p>
        </w:tc>
      </w:tr>
      <w:tr w:rsidR="00CC5207" w:rsidRPr="0009798C" w14:paraId="7D3CD3B5" w14:textId="77777777" w:rsidTr="00BE2BE9">
        <w:tc>
          <w:tcPr>
            <w:tcW w:w="680" w:type="pct"/>
            <w:vAlign w:val="center"/>
          </w:tcPr>
          <w:p w14:paraId="04CA2C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194785" w14:textId="565E246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527922</w:t>
            </w:r>
          </w:p>
        </w:tc>
        <w:tc>
          <w:tcPr>
            <w:tcW w:w="3752" w:type="pct"/>
          </w:tcPr>
          <w:p w14:paraId="73D9952D" w14:textId="277E11B4"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юридическим лицам</w:t>
            </w:r>
            <w:r w:rsidR="003F5EA7" w:rsidRPr="0009798C">
              <w:rPr>
                <w:rFonts w:ascii="Times New Roman" w:hAnsi="Times New Roman" w:cs="Times New Roman"/>
              </w:rPr>
              <w:t>-нерезидентам</w:t>
            </w:r>
          </w:p>
        </w:tc>
      </w:tr>
      <w:tr w:rsidR="00CC5207" w:rsidRPr="0009798C" w14:paraId="2766599B" w14:textId="77777777" w:rsidTr="00BE2BE9">
        <w:tc>
          <w:tcPr>
            <w:tcW w:w="680" w:type="pct"/>
            <w:vAlign w:val="center"/>
          </w:tcPr>
          <w:p w14:paraId="2192CA6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6BB0CE" w14:textId="0259054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527931</w:t>
            </w:r>
          </w:p>
        </w:tc>
        <w:tc>
          <w:tcPr>
            <w:tcW w:w="3752" w:type="pct"/>
          </w:tcPr>
          <w:p w14:paraId="196A8B15" w14:textId="29A9E1C5"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По прочим средствам, предоставленным индивидуальным предпринимателям, частным нотариусам</w:t>
            </w:r>
          </w:p>
        </w:tc>
      </w:tr>
      <w:tr w:rsidR="00CC5207" w:rsidRPr="0009798C" w14:paraId="15C5ED20" w14:textId="77777777" w:rsidTr="00BE2BE9">
        <w:tc>
          <w:tcPr>
            <w:tcW w:w="680" w:type="pct"/>
            <w:vAlign w:val="center"/>
          </w:tcPr>
          <w:p w14:paraId="1C8852E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E0EEE3" w14:textId="5B50384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527941</w:t>
            </w:r>
          </w:p>
        </w:tc>
        <w:tc>
          <w:tcPr>
            <w:tcW w:w="3752" w:type="pct"/>
          </w:tcPr>
          <w:p w14:paraId="3439502F" w14:textId="40E663D0" w:rsidR="00CC5207" w:rsidRPr="0009798C" w:rsidRDefault="00CC5207" w:rsidP="00CC5207">
            <w:pPr>
              <w:keepNext/>
              <w:ind w:firstLine="0"/>
              <w:contextualSpacing/>
              <w:outlineLvl w:val="2"/>
              <w:rPr>
                <w:rFonts w:ascii="Times New Roman" w:hAnsi="Times New Roman" w:cs="Times New Roman"/>
              </w:rPr>
            </w:pPr>
            <w:r w:rsidRPr="0009798C">
              <w:rPr>
                <w:rFonts w:ascii="Times New Roman" w:hAnsi="Times New Roman" w:cs="Times New Roman"/>
              </w:rPr>
              <w:t>По прочим средствам, предоставленным физическим лицам</w:t>
            </w:r>
          </w:p>
        </w:tc>
      </w:tr>
      <w:tr w:rsidR="00CC5207" w:rsidRPr="0009798C" w14:paraId="3BCBE09D" w14:textId="77777777" w:rsidTr="00BE2BE9">
        <w:tc>
          <w:tcPr>
            <w:tcW w:w="680" w:type="pct"/>
            <w:vAlign w:val="center"/>
          </w:tcPr>
          <w:p w14:paraId="5CFC5B5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4A030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A633A9A" w14:textId="77777777" w:rsidR="00CC5207" w:rsidRPr="0009798C" w:rsidRDefault="00CC5207" w:rsidP="00CC5207">
            <w:pPr>
              <w:pStyle w:val="a7"/>
              <w:contextualSpacing/>
              <w:rPr>
                <w:rFonts w:ascii="Times New Roman" w:hAnsi="Times New Roman" w:cs="Times New Roman"/>
              </w:rPr>
            </w:pPr>
          </w:p>
        </w:tc>
      </w:tr>
      <w:tr w:rsidR="00CC5207" w:rsidRPr="0009798C" w14:paraId="43A6EE2D" w14:textId="77777777" w:rsidTr="00BE2BE9">
        <w:tc>
          <w:tcPr>
            <w:tcW w:w="680" w:type="pct"/>
            <w:vAlign w:val="center"/>
          </w:tcPr>
          <w:p w14:paraId="1774C97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w:t>
            </w:r>
          </w:p>
        </w:tc>
        <w:tc>
          <w:tcPr>
            <w:tcW w:w="4320" w:type="pct"/>
            <w:gridSpan w:val="2"/>
          </w:tcPr>
          <w:p w14:paraId="7662B42C" w14:textId="77777777" w:rsidR="00CC5207" w:rsidRPr="0009798C" w:rsidRDefault="00CC5207" w:rsidP="00CC5207">
            <w:pPr>
              <w:pStyle w:val="a7"/>
              <w:contextualSpacing/>
              <w:rPr>
                <w:rFonts w:ascii="Times New Roman" w:hAnsi="Times New Roman" w:cs="Times New Roman"/>
              </w:rPr>
            </w:pPr>
            <w:bookmarkStart w:id="45" w:name="sub_24084"/>
            <w:r w:rsidRPr="0009798C">
              <w:rPr>
                <w:rStyle w:val="af0"/>
                <w:rFonts w:ascii="Times New Roman" w:hAnsi="Times New Roman" w:cs="Times New Roman"/>
                <w:bCs/>
                <w:color w:val="auto"/>
              </w:rPr>
              <w:t>Расходы по формированию резервов под обесценение ценных бумаг, имеющихся в наличии для продажи</w:t>
            </w:r>
            <w:bookmarkEnd w:id="45"/>
          </w:p>
        </w:tc>
      </w:tr>
      <w:tr w:rsidR="00CC5207" w:rsidRPr="0009798C" w14:paraId="51A7EFA0" w14:textId="77777777" w:rsidTr="00BE2BE9">
        <w:tc>
          <w:tcPr>
            <w:tcW w:w="680" w:type="pct"/>
            <w:vAlign w:val="center"/>
          </w:tcPr>
          <w:p w14:paraId="760C07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80A50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528201</w:t>
            </w:r>
          </w:p>
        </w:tc>
        <w:tc>
          <w:tcPr>
            <w:tcW w:w="3752" w:type="pct"/>
          </w:tcPr>
          <w:p w14:paraId="504712C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2078883C" w14:textId="77777777" w:rsidTr="00BE2BE9">
        <w:tc>
          <w:tcPr>
            <w:tcW w:w="680" w:type="pct"/>
            <w:vAlign w:val="center"/>
          </w:tcPr>
          <w:p w14:paraId="32A0A1B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68EC7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528202</w:t>
            </w:r>
          </w:p>
        </w:tc>
        <w:tc>
          <w:tcPr>
            <w:tcW w:w="3752" w:type="pct"/>
          </w:tcPr>
          <w:p w14:paraId="6F440B7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1F737075" w14:textId="77777777" w:rsidTr="00BE2BE9">
        <w:tc>
          <w:tcPr>
            <w:tcW w:w="680" w:type="pct"/>
            <w:vAlign w:val="center"/>
          </w:tcPr>
          <w:p w14:paraId="4B0F1BA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A55FF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528211</w:t>
            </w:r>
          </w:p>
        </w:tc>
        <w:tc>
          <w:tcPr>
            <w:tcW w:w="3752" w:type="pct"/>
          </w:tcPr>
          <w:p w14:paraId="6C5F4F5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65EF77C3" w14:textId="77777777" w:rsidTr="00BE2BE9">
        <w:tc>
          <w:tcPr>
            <w:tcW w:w="680" w:type="pct"/>
            <w:vAlign w:val="center"/>
          </w:tcPr>
          <w:p w14:paraId="2AAE06A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421FD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528212</w:t>
            </w:r>
          </w:p>
        </w:tc>
        <w:tc>
          <w:tcPr>
            <w:tcW w:w="3752" w:type="pct"/>
          </w:tcPr>
          <w:p w14:paraId="10CB650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1EF44DFE" w14:textId="77777777" w:rsidTr="00BE2BE9">
        <w:tc>
          <w:tcPr>
            <w:tcW w:w="680" w:type="pct"/>
            <w:vAlign w:val="center"/>
          </w:tcPr>
          <w:p w14:paraId="2ED252D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5C134F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528221</w:t>
            </w:r>
          </w:p>
        </w:tc>
        <w:tc>
          <w:tcPr>
            <w:tcW w:w="3752" w:type="pct"/>
          </w:tcPr>
          <w:p w14:paraId="70198AF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0AAF2A94" w14:textId="77777777" w:rsidTr="00BE2BE9">
        <w:tc>
          <w:tcPr>
            <w:tcW w:w="680" w:type="pct"/>
            <w:vAlign w:val="center"/>
          </w:tcPr>
          <w:p w14:paraId="1D60C8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F08F8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528222</w:t>
            </w:r>
          </w:p>
        </w:tc>
        <w:tc>
          <w:tcPr>
            <w:tcW w:w="3752" w:type="pct"/>
          </w:tcPr>
          <w:p w14:paraId="3BBE32C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FF61C4" w:rsidRPr="0009798C" w14:paraId="0BB8A85D" w14:textId="77777777" w:rsidTr="00BE2BE9">
        <w:tc>
          <w:tcPr>
            <w:tcW w:w="680" w:type="pct"/>
            <w:vAlign w:val="center"/>
          </w:tcPr>
          <w:p w14:paraId="3D68F5FD" w14:textId="77777777" w:rsidR="00FF61C4" w:rsidRPr="0009798C" w:rsidRDefault="00FF61C4" w:rsidP="00CC5207">
            <w:pPr>
              <w:pStyle w:val="a7"/>
              <w:contextualSpacing/>
              <w:jc w:val="center"/>
              <w:rPr>
                <w:rFonts w:ascii="Times New Roman" w:hAnsi="Times New Roman" w:cs="Times New Roman"/>
                <w:b/>
              </w:rPr>
            </w:pPr>
          </w:p>
        </w:tc>
        <w:tc>
          <w:tcPr>
            <w:tcW w:w="568" w:type="pct"/>
          </w:tcPr>
          <w:p w14:paraId="7EB1ACFE" w14:textId="34FF33B8" w:rsidR="00FF61C4" w:rsidRPr="0009798C" w:rsidRDefault="00FF61C4" w:rsidP="00CC5207">
            <w:pPr>
              <w:pStyle w:val="a7"/>
              <w:contextualSpacing/>
              <w:jc w:val="center"/>
              <w:rPr>
                <w:rFonts w:ascii="Times New Roman" w:hAnsi="Times New Roman" w:cs="Times New Roman"/>
                <w:b/>
              </w:rPr>
            </w:pPr>
            <w:r w:rsidRPr="0009798C">
              <w:rPr>
                <w:rFonts w:ascii="Times New Roman" w:hAnsi="Times New Roman" w:cs="Times New Roman"/>
                <w:b/>
              </w:rPr>
              <w:t>528250</w:t>
            </w:r>
          </w:p>
        </w:tc>
        <w:tc>
          <w:tcPr>
            <w:tcW w:w="3752" w:type="pct"/>
          </w:tcPr>
          <w:p w14:paraId="0146946C" w14:textId="67F8B7F4" w:rsidR="00FF61C4" w:rsidRPr="0009798C" w:rsidRDefault="00FF61C4" w:rsidP="00CC5207">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CC5207" w:rsidRPr="0009798C" w14:paraId="648CEF50" w14:textId="77777777" w:rsidTr="00BE2BE9">
        <w:tc>
          <w:tcPr>
            <w:tcW w:w="680" w:type="pct"/>
            <w:vAlign w:val="center"/>
          </w:tcPr>
          <w:p w14:paraId="7D01364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28BF259"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3DDD0EC8" w14:textId="77777777" w:rsidR="00CC5207" w:rsidRPr="0009798C" w:rsidRDefault="00CC5207" w:rsidP="00CC5207">
            <w:pPr>
              <w:pStyle w:val="a7"/>
              <w:contextualSpacing/>
              <w:rPr>
                <w:rFonts w:ascii="Times New Roman" w:hAnsi="Times New Roman" w:cs="Times New Roman"/>
              </w:rPr>
            </w:pPr>
          </w:p>
        </w:tc>
      </w:tr>
      <w:tr w:rsidR="00CC5207" w:rsidRPr="0009798C" w14:paraId="235E8089" w14:textId="77777777" w:rsidTr="00BE2BE9">
        <w:tc>
          <w:tcPr>
            <w:tcW w:w="680" w:type="pct"/>
            <w:vAlign w:val="center"/>
          </w:tcPr>
          <w:p w14:paraId="0DC5B60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w:t>
            </w:r>
          </w:p>
        </w:tc>
        <w:tc>
          <w:tcPr>
            <w:tcW w:w="4320" w:type="pct"/>
            <w:gridSpan w:val="2"/>
          </w:tcPr>
          <w:p w14:paraId="74E57FA3" w14:textId="77777777" w:rsidR="00CC5207" w:rsidRPr="0009798C" w:rsidRDefault="00CC5207" w:rsidP="00CC5207">
            <w:pPr>
              <w:pStyle w:val="a7"/>
              <w:contextualSpacing/>
              <w:rPr>
                <w:rFonts w:ascii="Times New Roman" w:hAnsi="Times New Roman" w:cs="Times New Roman"/>
              </w:rPr>
            </w:pPr>
            <w:bookmarkStart w:id="46" w:name="sub_24086"/>
            <w:r w:rsidRPr="0009798C">
              <w:rPr>
                <w:rStyle w:val="af0"/>
                <w:rFonts w:ascii="Times New Roman" w:hAnsi="Times New Roman" w:cs="Times New Roman"/>
                <w:bCs/>
                <w:color w:val="auto"/>
              </w:rPr>
              <w:t xml:space="preserve">Расходы по формированию резервов под обесценение ценных бумаг, </w:t>
            </w:r>
            <w:bookmarkEnd w:id="46"/>
            <w:r w:rsidRPr="0009798C">
              <w:rPr>
                <w:rStyle w:val="af0"/>
                <w:rFonts w:ascii="Times New Roman" w:hAnsi="Times New Roman" w:cs="Times New Roman"/>
                <w:bCs/>
                <w:color w:val="auto"/>
              </w:rPr>
              <w:t>удерживаемых до погашения</w:t>
            </w:r>
          </w:p>
        </w:tc>
      </w:tr>
      <w:tr w:rsidR="00CC5207" w:rsidRPr="0009798C" w14:paraId="5DA2F8D8" w14:textId="77777777" w:rsidTr="00BE2BE9">
        <w:tc>
          <w:tcPr>
            <w:tcW w:w="680" w:type="pct"/>
            <w:vAlign w:val="center"/>
          </w:tcPr>
          <w:p w14:paraId="7B75C60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03B1EE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528301</w:t>
            </w:r>
          </w:p>
        </w:tc>
        <w:tc>
          <w:tcPr>
            <w:tcW w:w="3752" w:type="pct"/>
          </w:tcPr>
          <w:p w14:paraId="271EA4B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государственных и местных органов власти</w:t>
            </w:r>
          </w:p>
        </w:tc>
      </w:tr>
      <w:tr w:rsidR="00CC5207" w:rsidRPr="0009798C" w14:paraId="561F9CAE" w14:textId="77777777" w:rsidTr="00BE2BE9">
        <w:tc>
          <w:tcPr>
            <w:tcW w:w="680" w:type="pct"/>
            <w:vAlign w:val="center"/>
          </w:tcPr>
          <w:p w14:paraId="50315EE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1133F2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528302</w:t>
            </w:r>
          </w:p>
        </w:tc>
        <w:tc>
          <w:tcPr>
            <w:tcW w:w="3752" w:type="pct"/>
          </w:tcPr>
          <w:p w14:paraId="2A6A969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иностранных государств</w:t>
            </w:r>
          </w:p>
        </w:tc>
      </w:tr>
      <w:tr w:rsidR="00CC5207" w:rsidRPr="0009798C" w14:paraId="2134DCE5" w14:textId="77777777" w:rsidTr="00BE2BE9">
        <w:tc>
          <w:tcPr>
            <w:tcW w:w="680" w:type="pct"/>
            <w:vAlign w:val="center"/>
          </w:tcPr>
          <w:p w14:paraId="15CAB52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9448E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528311</w:t>
            </w:r>
          </w:p>
        </w:tc>
        <w:tc>
          <w:tcPr>
            <w:tcW w:w="3752" w:type="pct"/>
          </w:tcPr>
          <w:p w14:paraId="7FBD6E1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резидентов</w:t>
            </w:r>
          </w:p>
        </w:tc>
      </w:tr>
      <w:tr w:rsidR="00CC5207" w:rsidRPr="0009798C" w14:paraId="3B8C5CD7" w14:textId="77777777" w:rsidTr="00BE2BE9">
        <w:tc>
          <w:tcPr>
            <w:tcW w:w="680" w:type="pct"/>
            <w:vAlign w:val="center"/>
          </w:tcPr>
          <w:p w14:paraId="040AF8C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3F613D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528312</w:t>
            </w:r>
          </w:p>
        </w:tc>
        <w:tc>
          <w:tcPr>
            <w:tcW w:w="3752" w:type="pct"/>
          </w:tcPr>
          <w:p w14:paraId="02636E5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кредитных организаций – нерезидентов</w:t>
            </w:r>
          </w:p>
        </w:tc>
      </w:tr>
      <w:tr w:rsidR="00CC5207" w:rsidRPr="0009798C" w14:paraId="30A8A090" w14:textId="77777777" w:rsidTr="00BE2BE9">
        <w:tc>
          <w:tcPr>
            <w:tcW w:w="680" w:type="pct"/>
            <w:vAlign w:val="center"/>
          </w:tcPr>
          <w:p w14:paraId="12D2732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E98A83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528321</w:t>
            </w:r>
          </w:p>
        </w:tc>
        <w:tc>
          <w:tcPr>
            <w:tcW w:w="3752" w:type="pct"/>
          </w:tcPr>
          <w:p w14:paraId="317A01E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резидентов</w:t>
            </w:r>
          </w:p>
        </w:tc>
      </w:tr>
      <w:tr w:rsidR="00CC5207" w:rsidRPr="0009798C" w14:paraId="76235ABF" w14:textId="77777777" w:rsidTr="00BE2BE9">
        <w:tc>
          <w:tcPr>
            <w:tcW w:w="680" w:type="pct"/>
            <w:vAlign w:val="center"/>
          </w:tcPr>
          <w:p w14:paraId="5024886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90E9C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528322</w:t>
            </w:r>
          </w:p>
        </w:tc>
        <w:tc>
          <w:tcPr>
            <w:tcW w:w="3752" w:type="pct"/>
          </w:tcPr>
          <w:p w14:paraId="66661AE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ценным бумагам юридических лиц – нерезидентов</w:t>
            </w:r>
          </w:p>
        </w:tc>
      </w:tr>
      <w:tr w:rsidR="00FF61C4" w:rsidRPr="0009798C" w14:paraId="2C826A78" w14:textId="77777777" w:rsidTr="00BE2BE9">
        <w:tc>
          <w:tcPr>
            <w:tcW w:w="680" w:type="pct"/>
            <w:vAlign w:val="center"/>
          </w:tcPr>
          <w:p w14:paraId="6FF4138D" w14:textId="77777777" w:rsidR="00FF61C4" w:rsidRPr="0009798C" w:rsidRDefault="00FF61C4" w:rsidP="00CC5207">
            <w:pPr>
              <w:pStyle w:val="a7"/>
              <w:contextualSpacing/>
              <w:jc w:val="center"/>
              <w:rPr>
                <w:rFonts w:ascii="Times New Roman" w:hAnsi="Times New Roman" w:cs="Times New Roman"/>
                <w:b/>
              </w:rPr>
            </w:pPr>
          </w:p>
        </w:tc>
        <w:tc>
          <w:tcPr>
            <w:tcW w:w="568" w:type="pct"/>
          </w:tcPr>
          <w:p w14:paraId="019EFF83" w14:textId="7ECF31D0" w:rsidR="00FF61C4" w:rsidRPr="0009798C" w:rsidRDefault="00FF61C4" w:rsidP="00CC5207">
            <w:pPr>
              <w:pStyle w:val="a7"/>
              <w:contextualSpacing/>
              <w:jc w:val="center"/>
              <w:rPr>
                <w:rFonts w:ascii="Times New Roman" w:hAnsi="Times New Roman" w:cs="Times New Roman"/>
                <w:b/>
              </w:rPr>
            </w:pPr>
            <w:r w:rsidRPr="0009798C">
              <w:rPr>
                <w:rFonts w:ascii="Times New Roman" w:hAnsi="Times New Roman" w:cs="Times New Roman"/>
                <w:b/>
              </w:rPr>
              <w:t>528350</w:t>
            </w:r>
          </w:p>
        </w:tc>
        <w:tc>
          <w:tcPr>
            <w:tcW w:w="3752" w:type="pct"/>
          </w:tcPr>
          <w:p w14:paraId="4BBCFEA9" w14:textId="43CD0E64" w:rsidR="00FF61C4" w:rsidRPr="0009798C" w:rsidRDefault="00FF61C4" w:rsidP="00FF61C4">
            <w:pPr>
              <w:pStyle w:val="a7"/>
              <w:contextualSpacing/>
              <w:rPr>
                <w:rFonts w:ascii="Times New Roman" w:hAnsi="Times New Roman" w:cs="Times New Roman"/>
              </w:rPr>
            </w:pPr>
            <w:r w:rsidRPr="0009798C">
              <w:rPr>
                <w:rFonts w:ascii="Times New Roman" w:hAnsi="Times New Roman" w:cs="Times New Roman"/>
              </w:rPr>
              <w:t>По ценным бумагам, переданным без прекращения признания</w:t>
            </w:r>
          </w:p>
        </w:tc>
      </w:tr>
      <w:tr w:rsidR="00CC5207" w:rsidRPr="0009798C" w14:paraId="5023B04F" w14:textId="77777777" w:rsidTr="00BE2BE9">
        <w:tc>
          <w:tcPr>
            <w:tcW w:w="680" w:type="pct"/>
            <w:vAlign w:val="center"/>
          </w:tcPr>
          <w:p w14:paraId="455D462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6581377"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1BEF8DE8" w14:textId="77777777" w:rsidR="00CC5207" w:rsidRPr="0009798C" w:rsidRDefault="00CC5207" w:rsidP="00CC5207">
            <w:pPr>
              <w:pStyle w:val="a7"/>
              <w:contextualSpacing/>
              <w:rPr>
                <w:rFonts w:ascii="Times New Roman" w:hAnsi="Times New Roman" w:cs="Times New Roman"/>
              </w:rPr>
            </w:pPr>
          </w:p>
        </w:tc>
      </w:tr>
      <w:tr w:rsidR="00CC5207" w:rsidRPr="0009798C" w14:paraId="7D135E2B" w14:textId="77777777" w:rsidTr="00BE2BE9">
        <w:tc>
          <w:tcPr>
            <w:tcW w:w="680" w:type="pct"/>
            <w:vAlign w:val="center"/>
          </w:tcPr>
          <w:p w14:paraId="042F94E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w:t>
            </w:r>
          </w:p>
        </w:tc>
        <w:tc>
          <w:tcPr>
            <w:tcW w:w="4320" w:type="pct"/>
            <w:gridSpan w:val="2"/>
          </w:tcPr>
          <w:p w14:paraId="307113DA" w14:textId="77777777" w:rsidR="00CC5207" w:rsidRPr="0009798C" w:rsidRDefault="00CC5207" w:rsidP="00CC5207">
            <w:pPr>
              <w:pStyle w:val="a7"/>
              <w:contextualSpacing/>
              <w:rPr>
                <w:rFonts w:ascii="Times New Roman" w:hAnsi="Times New Roman" w:cs="Times New Roman"/>
              </w:rPr>
            </w:pPr>
            <w:bookmarkStart w:id="47" w:name="sub_24087"/>
            <w:r w:rsidRPr="0009798C">
              <w:rPr>
                <w:rStyle w:val="af0"/>
                <w:rFonts w:ascii="Times New Roman" w:hAnsi="Times New Roman" w:cs="Times New Roman"/>
                <w:bCs/>
                <w:color w:val="auto"/>
              </w:rPr>
              <w:t>Расходы по формированию резервов под обесценение векселей, имеющихся в наличии для продажи</w:t>
            </w:r>
            <w:bookmarkEnd w:id="47"/>
          </w:p>
        </w:tc>
      </w:tr>
      <w:tr w:rsidR="00CC5207" w:rsidRPr="0009798C" w14:paraId="0F54C79F" w14:textId="77777777" w:rsidTr="00BE2BE9">
        <w:tc>
          <w:tcPr>
            <w:tcW w:w="680" w:type="pct"/>
            <w:vAlign w:val="center"/>
          </w:tcPr>
          <w:p w14:paraId="6B109ED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AB7F3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529201</w:t>
            </w:r>
          </w:p>
        </w:tc>
        <w:tc>
          <w:tcPr>
            <w:tcW w:w="3752" w:type="pct"/>
          </w:tcPr>
          <w:p w14:paraId="093D4A3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4F841811" w14:textId="77777777" w:rsidTr="00BE2BE9">
        <w:tc>
          <w:tcPr>
            <w:tcW w:w="680" w:type="pct"/>
            <w:vAlign w:val="center"/>
          </w:tcPr>
          <w:p w14:paraId="427AD59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619A0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529202</w:t>
            </w:r>
          </w:p>
        </w:tc>
        <w:tc>
          <w:tcPr>
            <w:tcW w:w="3752" w:type="pct"/>
          </w:tcPr>
          <w:p w14:paraId="245E44D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576753B0" w14:textId="77777777" w:rsidTr="00BE2BE9">
        <w:tc>
          <w:tcPr>
            <w:tcW w:w="680" w:type="pct"/>
            <w:vAlign w:val="center"/>
          </w:tcPr>
          <w:p w14:paraId="199C18D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471FA0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529211</w:t>
            </w:r>
          </w:p>
        </w:tc>
        <w:tc>
          <w:tcPr>
            <w:tcW w:w="3752" w:type="pct"/>
          </w:tcPr>
          <w:p w14:paraId="7392878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0F14943F" w14:textId="77777777" w:rsidTr="00BE2BE9">
        <w:tc>
          <w:tcPr>
            <w:tcW w:w="680" w:type="pct"/>
            <w:vAlign w:val="center"/>
          </w:tcPr>
          <w:p w14:paraId="32025F9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19860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529212</w:t>
            </w:r>
          </w:p>
        </w:tc>
        <w:tc>
          <w:tcPr>
            <w:tcW w:w="3752" w:type="pct"/>
          </w:tcPr>
          <w:p w14:paraId="0E37D5D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4184B7F6" w14:textId="77777777" w:rsidTr="00BE2BE9">
        <w:tc>
          <w:tcPr>
            <w:tcW w:w="680" w:type="pct"/>
            <w:vAlign w:val="center"/>
          </w:tcPr>
          <w:p w14:paraId="2387EC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07F82B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529221</w:t>
            </w:r>
          </w:p>
        </w:tc>
        <w:tc>
          <w:tcPr>
            <w:tcW w:w="3752" w:type="pct"/>
          </w:tcPr>
          <w:p w14:paraId="26C7293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077A100A" w14:textId="77777777" w:rsidTr="00BE2BE9">
        <w:tc>
          <w:tcPr>
            <w:tcW w:w="680" w:type="pct"/>
            <w:vAlign w:val="center"/>
          </w:tcPr>
          <w:p w14:paraId="1B922CD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1CDF63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529222</w:t>
            </w:r>
          </w:p>
        </w:tc>
        <w:tc>
          <w:tcPr>
            <w:tcW w:w="3752" w:type="pct"/>
          </w:tcPr>
          <w:p w14:paraId="656C515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3589C41B" w14:textId="77777777" w:rsidTr="00BE2BE9">
        <w:tc>
          <w:tcPr>
            <w:tcW w:w="680" w:type="pct"/>
            <w:vAlign w:val="center"/>
          </w:tcPr>
          <w:p w14:paraId="70C60C6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8D68AC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529241</w:t>
            </w:r>
          </w:p>
        </w:tc>
        <w:tc>
          <w:tcPr>
            <w:tcW w:w="3752" w:type="pct"/>
          </w:tcPr>
          <w:p w14:paraId="5997F473" w14:textId="6BC18DDD"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CC5207" w:rsidRPr="0009798C" w14:paraId="47C5EB2F" w14:textId="77777777" w:rsidTr="00BE2BE9">
        <w:tc>
          <w:tcPr>
            <w:tcW w:w="680" w:type="pct"/>
            <w:vAlign w:val="center"/>
          </w:tcPr>
          <w:p w14:paraId="7338174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E15176"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3FEF9E6" w14:textId="77777777" w:rsidR="00CC5207" w:rsidRPr="0009798C" w:rsidRDefault="00CC5207" w:rsidP="00CC5207">
            <w:pPr>
              <w:pStyle w:val="a7"/>
              <w:contextualSpacing/>
              <w:rPr>
                <w:rFonts w:ascii="Times New Roman" w:hAnsi="Times New Roman" w:cs="Times New Roman"/>
              </w:rPr>
            </w:pPr>
          </w:p>
        </w:tc>
      </w:tr>
      <w:tr w:rsidR="00CC5207" w:rsidRPr="0009798C" w14:paraId="54A5D721" w14:textId="77777777" w:rsidTr="00BE2BE9">
        <w:tc>
          <w:tcPr>
            <w:tcW w:w="680" w:type="pct"/>
            <w:vAlign w:val="center"/>
          </w:tcPr>
          <w:p w14:paraId="0EDC42D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w:t>
            </w:r>
          </w:p>
        </w:tc>
        <w:tc>
          <w:tcPr>
            <w:tcW w:w="4320" w:type="pct"/>
            <w:gridSpan w:val="2"/>
          </w:tcPr>
          <w:p w14:paraId="32FDFB7E" w14:textId="77777777" w:rsidR="00CC5207" w:rsidRPr="0009798C" w:rsidRDefault="00CC5207" w:rsidP="00CC5207">
            <w:pPr>
              <w:pStyle w:val="a7"/>
              <w:contextualSpacing/>
              <w:rPr>
                <w:rFonts w:ascii="Times New Roman" w:hAnsi="Times New Roman" w:cs="Times New Roman"/>
              </w:rPr>
            </w:pPr>
            <w:bookmarkStart w:id="48" w:name="sub_24089"/>
            <w:r w:rsidRPr="0009798C">
              <w:rPr>
                <w:rStyle w:val="af0"/>
                <w:rFonts w:ascii="Times New Roman" w:hAnsi="Times New Roman" w:cs="Times New Roman"/>
                <w:bCs/>
                <w:color w:val="auto"/>
              </w:rPr>
              <w:t xml:space="preserve">Расходы по формированию резервов под обесценение векселей, </w:t>
            </w:r>
            <w:bookmarkEnd w:id="48"/>
            <w:r w:rsidRPr="0009798C">
              <w:rPr>
                <w:rStyle w:val="af0"/>
                <w:rFonts w:ascii="Times New Roman" w:hAnsi="Times New Roman" w:cs="Times New Roman"/>
                <w:bCs/>
                <w:color w:val="auto"/>
              </w:rPr>
              <w:t>удерживаемых до погашения</w:t>
            </w:r>
          </w:p>
        </w:tc>
      </w:tr>
      <w:tr w:rsidR="00CC5207" w:rsidRPr="0009798C" w14:paraId="1BF627CF" w14:textId="77777777" w:rsidTr="00BE2BE9">
        <w:tc>
          <w:tcPr>
            <w:tcW w:w="680" w:type="pct"/>
            <w:vAlign w:val="center"/>
          </w:tcPr>
          <w:p w14:paraId="793AFC5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6EF1F9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529301</w:t>
            </w:r>
          </w:p>
        </w:tc>
        <w:tc>
          <w:tcPr>
            <w:tcW w:w="3752" w:type="pct"/>
          </w:tcPr>
          <w:p w14:paraId="7E9B040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государственных и местных органов власти</w:t>
            </w:r>
          </w:p>
        </w:tc>
      </w:tr>
      <w:tr w:rsidR="00CC5207" w:rsidRPr="0009798C" w14:paraId="45F9A8A2" w14:textId="77777777" w:rsidTr="00BE2BE9">
        <w:tc>
          <w:tcPr>
            <w:tcW w:w="680" w:type="pct"/>
            <w:vAlign w:val="center"/>
          </w:tcPr>
          <w:p w14:paraId="4D61EA9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70A99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529302</w:t>
            </w:r>
          </w:p>
        </w:tc>
        <w:tc>
          <w:tcPr>
            <w:tcW w:w="3752" w:type="pct"/>
          </w:tcPr>
          <w:p w14:paraId="3D2816A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иностранных государств</w:t>
            </w:r>
          </w:p>
        </w:tc>
      </w:tr>
      <w:tr w:rsidR="00CC5207" w:rsidRPr="0009798C" w14:paraId="6D5C6285" w14:textId="77777777" w:rsidTr="00BE2BE9">
        <w:tc>
          <w:tcPr>
            <w:tcW w:w="680" w:type="pct"/>
            <w:vAlign w:val="center"/>
          </w:tcPr>
          <w:p w14:paraId="15C72F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84D38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529311</w:t>
            </w:r>
          </w:p>
        </w:tc>
        <w:tc>
          <w:tcPr>
            <w:tcW w:w="3752" w:type="pct"/>
          </w:tcPr>
          <w:p w14:paraId="23B4E2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резидентов</w:t>
            </w:r>
          </w:p>
        </w:tc>
      </w:tr>
      <w:tr w:rsidR="00CC5207" w:rsidRPr="0009798C" w14:paraId="5E7C656F" w14:textId="77777777" w:rsidTr="00BE2BE9">
        <w:tc>
          <w:tcPr>
            <w:tcW w:w="680" w:type="pct"/>
            <w:vAlign w:val="center"/>
          </w:tcPr>
          <w:p w14:paraId="0C3C81A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45B3F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529312</w:t>
            </w:r>
          </w:p>
        </w:tc>
        <w:tc>
          <w:tcPr>
            <w:tcW w:w="3752" w:type="pct"/>
          </w:tcPr>
          <w:p w14:paraId="7515C03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кредитных организаций – нерезидентов</w:t>
            </w:r>
          </w:p>
        </w:tc>
      </w:tr>
      <w:tr w:rsidR="00CC5207" w:rsidRPr="0009798C" w14:paraId="1D4756C0" w14:textId="77777777" w:rsidTr="00BE2BE9">
        <w:tc>
          <w:tcPr>
            <w:tcW w:w="680" w:type="pct"/>
            <w:vAlign w:val="center"/>
          </w:tcPr>
          <w:p w14:paraId="654C309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6F1AFF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529321</w:t>
            </w:r>
          </w:p>
        </w:tc>
        <w:tc>
          <w:tcPr>
            <w:tcW w:w="3752" w:type="pct"/>
          </w:tcPr>
          <w:p w14:paraId="70F90BD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резидентов</w:t>
            </w:r>
          </w:p>
        </w:tc>
      </w:tr>
      <w:tr w:rsidR="00CC5207" w:rsidRPr="0009798C" w14:paraId="7D898ACA" w14:textId="77777777" w:rsidTr="00BE2BE9">
        <w:tc>
          <w:tcPr>
            <w:tcW w:w="680" w:type="pct"/>
            <w:vAlign w:val="center"/>
          </w:tcPr>
          <w:p w14:paraId="54D7C71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4FE625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529322</w:t>
            </w:r>
          </w:p>
        </w:tc>
        <w:tc>
          <w:tcPr>
            <w:tcW w:w="3752" w:type="pct"/>
          </w:tcPr>
          <w:p w14:paraId="5E0EEC3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юридических лиц – нерезидентов</w:t>
            </w:r>
          </w:p>
        </w:tc>
      </w:tr>
      <w:tr w:rsidR="00CC5207" w:rsidRPr="0009798C" w14:paraId="77C92661" w14:textId="77777777" w:rsidTr="00BE2BE9">
        <w:tc>
          <w:tcPr>
            <w:tcW w:w="680" w:type="pct"/>
            <w:vAlign w:val="center"/>
          </w:tcPr>
          <w:p w14:paraId="209E752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00FFC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529341</w:t>
            </w:r>
          </w:p>
        </w:tc>
        <w:tc>
          <w:tcPr>
            <w:tcW w:w="3752" w:type="pct"/>
          </w:tcPr>
          <w:p w14:paraId="13607DDC" w14:textId="0448C079"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векселям физических лиц</w:t>
            </w:r>
          </w:p>
        </w:tc>
      </w:tr>
      <w:tr w:rsidR="00CC5207" w:rsidRPr="0009798C" w14:paraId="7DC102D6" w14:textId="77777777" w:rsidTr="00BE2BE9">
        <w:tc>
          <w:tcPr>
            <w:tcW w:w="680" w:type="pct"/>
            <w:vAlign w:val="center"/>
          </w:tcPr>
          <w:p w14:paraId="059363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25253F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B6C8898" w14:textId="77777777" w:rsidR="00CC5207" w:rsidRPr="0009798C" w:rsidRDefault="00CC5207" w:rsidP="00CC5207">
            <w:pPr>
              <w:pStyle w:val="a7"/>
              <w:contextualSpacing/>
              <w:rPr>
                <w:rFonts w:ascii="Times New Roman" w:hAnsi="Times New Roman" w:cs="Times New Roman"/>
              </w:rPr>
            </w:pPr>
          </w:p>
        </w:tc>
      </w:tr>
      <w:tr w:rsidR="00CC5207" w:rsidRPr="0009798C" w14:paraId="721BDC50" w14:textId="77777777" w:rsidTr="00BE2BE9">
        <w:tc>
          <w:tcPr>
            <w:tcW w:w="680" w:type="pct"/>
            <w:vAlign w:val="center"/>
          </w:tcPr>
          <w:p w14:paraId="7096D7D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5294</w:t>
            </w:r>
          </w:p>
        </w:tc>
        <w:tc>
          <w:tcPr>
            <w:tcW w:w="4320" w:type="pct"/>
            <w:gridSpan w:val="2"/>
          </w:tcPr>
          <w:p w14:paraId="65E3E02C"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по формированию резервов под обесценение участия в дочерних и зависимых кредитных организациях и юридических лицах, созданных в форме акционерного общества</w:t>
            </w:r>
          </w:p>
        </w:tc>
      </w:tr>
      <w:tr w:rsidR="00CC5207" w:rsidRPr="0009798C" w14:paraId="62D91C8C" w14:textId="77777777" w:rsidTr="00BE2BE9">
        <w:tc>
          <w:tcPr>
            <w:tcW w:w="680" w:type="pct"/>
            <w:vAlign w:val="center"/>
          </w:tcPr>
          <w:p w14:paraId="31DFCB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83FB62"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529411</w:t>
            </w:r>
          </w:p>
        </w:tc>
        <w:tc>
          <w:tcPr>
            <w:tcW w:w="3752" w:type="pct"/>
          </w:tcPr>
          <w:p w14:paraId="6F4FC8D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кредитных организаций – резидентов</w:t>
            </w:r>
          </w:p>
        </w:tc>
      </w:tr>
      <w:tr w:rsidR="00CC5207" w:rsidRPr="0009798C" w14:paraId="0373ED13" w14:textId="77777777" w:rsidTr="00BE2BE9">
        <w:tc>
          <w:tcPr>
            <w:tcW w:w="680" w:type="pct"/>
            <w:vAlign w:val="center"/>
          </w:tcPr>
          <w:p w14:paraId="3E29207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CF6DD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529412</w:t>
            </w:r>
          </w:p>
        </w:tc>
        <w:tc>
          <w:tcPr>
            <w:tcW w:w="3752" w:type="pct"/>
          </w:tcPr>
          <w:p w14:paraId="12B6A21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кредитных организаций – нерезидентов</w:t>
            </w:r>
          </w:p>
        </w:tc>
      </w:tr>
      <w:tr w:rsidR="00CC5207" w:rsidRPr="0009798C" w14:paraId="70FAE07C" w14:textId="77777777" w:rsidTr="00BE2BE9">
        <w:tc>
          <w:tcPr>
            <w:tcW w:w="680" w:type="pct"/>
            <w:vAlign w:val="center"/>
          </w:tcPr>
          <w:p w14:paraId="115A9A4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BDDDF0D"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529421</w:t>
            </w:r>
          </w:p>
        </w:tc>
        <w:tc>
          <w:tcPr>
            <w:tcW w:w="3752" w:type="pct"/>
          </w:tcPr>
          <w:p w14:paraId="69C2CB3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юридических лиц – резидентов</w:t>
            </w:r>
          </w:p>
        </w:tc>
      </w:tr>
      <w:tr w:rsidR="00CC5207" w:rsidRPr="0009798C" w14:paraId="021F1EA3" w14:textId="77777777" w:rsidTr="00BE2BE9">
        <w:tc>
          <w:tcPr>
            <w:tcW w:w="680" w:type="pct"/>
            <w:vAlign w:val="center"/>
          </w:tcPr>
          <w:p w14:paraId="6382D74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899DBB"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529422</w:t>
            </w:r>
          </w:p>
        </w:tc>
        <w:tc>
          <w:tcPr>
            <w:tcW w:w="3752" w:type="pct"/>
          </w:tcPr>
          <w:p w14:paraId="1374C7B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дочерних и зависимых юридических лиц – нерезидентов</w:t>
            </w:r>
          </w:p>
        </w:tc>
      </w:tr>
      <w:tr w:rsidR="00CC5207" w:rsidRPr="0009798C" w14:paraId="036612DF" w14:textId="77777777" w:rsidTr="00BE2BE9">
        <w:tc>
          <w:tcPr>
            <w:tcW w:w="680" w:type="pct"/>
            <w:vAlign w:val="center"/>
          </w:tcPr>
          <w:p w14:paraId="7EE7148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20C4E0E"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529450</w:t>
            </w:r>
          </w:p>
        </w:tc>
        <w:tc>
          <w:tcPr>
            <w:tcW w:w="3752" w:type="pct"/>
          </w:tcPr>
          <w:p w14:paraId="2D1B17A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акциям, переданным без прекращения признания</w:t>
            </w:r>
          </w:p>
        </w:tc>
      </w:tr>
      <w:tr w:rsidR="00CC5207" w:rsidRPr="0009798C" w14:paraId="44F19A19" w14:textId="77777777" w:rsidTr="00BE2BE9">
        <w:tc>
          <w:tcPr>
            <w:tcW w:w="680" w:type="pct"/>
            <w:vAlign w:val="center"/>
          </w:tcPr>
          <w:p w14:paraId="7DEEB2E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952231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F199EE5" w14:textId="77777777" w:rsidR="00CC5207" w:rsidRPr="0009798C" w:rsidRDefault="00CC5207" w:rsidP="00CC5207">
            <w:pPr>
              <w:pStyle w:val="a7"/>
              <w:contextualSpacing/>
              <w:rPr>
                <w:rFonts w:ascii="Times New Roman" w:hAnsi="Times New Roman" w:cs="Times New Roman"/>
              </w:rPr>
            </w:pPr>
          </w:p>
        </w:tc>
      </w:tr>
      <w:tr w:rsidR="00CC5207" w:rsidRPr="0009798C" w14:paraId="60DD394A" w14:textId="77777777" w:rsidTr="00BE2BE9">
        <w:tc>
          <w:tcPr>
            <w:tcW w:w="680" w:type="pct"/>
            <w:vAlign w:val="center"/>
          </w:tcPr>
          <w:p w14:paraId="03B181E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5295</w:t>
            </w:r>
          </w:p>
        </w:tc>
        <w:tc>
          <w:tcPr>
            <w:tcW w:w="4320" w:type="pct"/>
            <w:gridSpan w:val="2"/>
          </w:tcPr>
          <w:p w14:paraId="4BD260ED" w14:textId="77777777"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по формированию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tc>
      </w:tr>
      <w:tr w:rsidR="00CC5207" w:rsidRPr="0009798C" w14:paraId="53EB46E8" w14:textId="77777777" w:rsidTr="00BE2BE9">
        <w:tc>
          <w:tcPr>
            <w:tcW w:w="680" w:type="pct"/>
            <w:vAlign w:val="center"/>
          </w:tcPr>
          <w:p w14:paraId="21EBB9E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B46B917"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529511</w:t>
            </w:r>
          </w:p>
        </w:tc>
        <w:tc>
          <w:tcPr>
            <w:tcW w:w="3752" w:type="pct"/>
          </w:tcPr>
          <w:p w14:paraId="133784B8" w14:textId="5DE9FCAE"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 xml:space="preserve">По средствам, внесенным в уставные капиталы кредитных </w:t>
            </w:r>
            <w:r w:rsidRPr="0009798C">
              <w:rPr>
                <w:rFonts w:ascii="Times New Roman" w:hAnsi="Times New Roman" w:cs="Times New Roman"/>
              </w:rPr>
              <w:lastRenderedPageBreak/>
              <w:t>организаций – резидентов</w:t>
            </w:r>
          </w:p>
        </w:tc>
      </w:tr>
      <w:tr w:rsidR="00CC5207" w:rsidRPr="0009798C" w14:paraId="44A33FA2" w14:textId="77777777" w:rsidTr="00BE2BE9">
        <w:tc>
          <w:tcPr>
            <w:tcW w:w="680" w:type="pct"/>
            <w:vAlign w:val="center"/>
          </w:tcPr>
          <w:p w14:paraId="040C17B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EF75EE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529512</w:t>
            </w:r>
          </w:p>
        </w:tc>
        <w:tc>
          <w:tcPr>
            <w:tcW w:w="3752" w:type="pct"/>
          </w:tcPr>
          <w:p w14:paraId="5300114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кредитных организаций – нерезидентов</w:t>
            </w:r>
          </w:p>
        </w:tc>
      </w:tr>
      <w:tr w:rsidR="00CC5207" w:rsidRPr="0009798C" w14:paraId="5FA87007" w14:textId="77777777" w:rsidTr="00BE2BE9">
        <w:tc>
          <w:tcPr>
            <w:tcW w:w="680" w:type="pct"/>
            <w:vAlign w:val="center"/>
          </w:tcPr>
          <w:p w14:paraId="45CD133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66743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529521</w:t>
            </w:r>
          </w:p>
        </w:tc>
        <w:tc>
          <w:tcPr>
            <w:tcW w:w="3752" w:type="pct"/>
          </w:tcPr>
          <w:p w14:paraId="6084BF3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юридических лиц – резидентов</w:t>
            </w:r>
          </w:p>
        </w:tc>
      </w:tr>
      <w:tr w:rsidR="00CC5207" w:rsidRPr="0009798C" w14:paraId="3B11ED02" w14:textId="77777777" w:rsidTr="00BE2BE9">
        <w:tc>
          <w:tcPr>
            <w:tcW w:w="680" w:type="pct"/>
            <w:vAlign w:val="center"/>
          </w:tcPr>
          <w:p w14:paraId="5BDEAE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DC7581"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529522</w:t>
            </w:r>
          </w:p>
        </w:tc>
        <w:tc>
          <w:tcPr>
            <w:tcW w:w="3752" w:type="pct"/>
          </w:tcPr>
          <w:p w14:paraId="0C94948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внесенным в уставные капиталы юридических лиц – нерезидентов</w:t>
            </w:r>
          </w:p>
        </w:tc>
      </w:tr>
      <w:tr w:rsidR="00CC5207" w:rsidRPr="0009798C" w14:paraId="2B61EF9C" w14:textId="77777777" w:rsidTr="00BE2BE9">
        <w:tc>
          <w:tcPr>
            <w:tcW w:w="680" w:type="pct"/>
            <w:vAlign w:val="center"/>
          </w:tcPr>
          <w:p w14:paraId="39BE3EE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27F9083"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2D7C9B6" w14:textId="77777777" w:rsidR="00CC5207" w:rsidRPr="0009798C" w:rsidRDefault="00CC5207" w:rsidP="00CC5207">
            <w:pPr>
              <w:pStyle w:val="a7"/>
              <w:contextualSpacing/>
              <w:rPr>
                <w:rFonts w:ascii="Times New Roman" w:hAnsi="Times New Roman" w:cs="Times New Roman"/>
              </w:rPr>
            </w:pPr>
          </w:p>
        </w:tc>
      </w:tr>
      <w:tr w:rsidR="00CC5207" w:rsidRPr="0009798C" w14:paraId="2519C451" w14:textId="77777777" w:rsidTr="00BE2BE9">
        <w:tc>
          <w:tcPr>
            <w:tcW w:w="680" w:type="pct"/>
            <w:vAlign w:val="center"/>
          </w:tcPr>
          <w:p w14:paraId="6731F8C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5296</w:t>
            </w:r>
          </w:p>
        </w:tc>
        <w:tc>
          <w:tcPr>
            <w:tcW w:w="4320" w:type="pct"/>
            <w:gridSpan w:val="2"/>
          </w:tcPr>
          <w:p w14:paraId="03210718" w14:textId="43B884A1"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по формированию резервов под обесценение авансов (предоплат) уплаченных</w:t>
            </w:r>
          </w:p>
        </w:tc>
      </w:tr>
      <w:tr w:rsidR="00CC5207" w:rsidRPr="0009798C" w14:paraId="375F17F7" w14:textId="77777777" w:rsidTr="00BE2BE9">
        <w:tc>
          <w:tcPr>
            <w:tcW w:w="680" w:type="pct"/>
            <w:vAlign w:val="center"/>
          </w:tcPr>
          <w:p w14:paraId="688D0B6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5FC47B1" w14:textId="65A6537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529602</w:t>
            </w:r>
          </w:p>
        </w:tc>
        <w:tc>
          <w:tcPr>
            <w:tcW w:w="3752" w:type="pct"/>
          </w:tcPr>
          <w:p w14:paraId="3A5704C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предоплаченным процентам</w:t>
            </w:r>
          </w:p>
        </w:tc>
      </w:tr>
      <w:tr w:rsidR="00CC5207" w:rsidRPr="0009798C" w14:paraId="0DAF853D" w14:textId="77777777" w:rsidTr="00BE2BE9">
        <w:tc>
          <w:tcPr>
            <w:tcW w:w="680" w:type="pct"/>
            <w:vAlign w:val="center"/>
          </w:tcPr>
          <w:p w14:paraId="5627381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9A0CB7D" w14:textId="7A9A1FAC"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529603</w:t>
            </w:r>
          </w:p>
        </w:tc>
        <w:tc>
          <w:tcPr>
            <w:tcW w:w="3752" w:type="pct"/>
          </w:tcPr>
          <w:p w14:paraId="68AB462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авансовым платежам в бюджет</w:t>
            </w:r>
          </w:p>
        </w:tc>
      </w:tr>
      <w:tr w:rsidR="00CC5207" w:rsidRPr="0009798C" w14:paraId="6E3ED1D7" w14:textId="77777777" w:rsidTr="00BE2BE9">
        <w:tc>
          <w:tcPr>
            <w:tcW w:w="680" w:type="pct"/>
            <w:vAlign w:val="center"/>
          </w:tcPr>
          <w:p w14:paraId="21972FA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00CFABB" w14:textId="62DA80E6"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529604</w:t>
            </w:r>
          </w:p>
        </w:tc>
        <w:tc>
          <w:tcPr>
            <w:tcW w:w="3752" w:type="pct"/>
          </w:tcPr>
          <w:p w14:paraId="4CFBAD9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предоплатам расходов</w:t>
            </w:r>
          </w:p>
        </w:tc>
      </w:tr>
      <w:tr w:rsidR="00CC5207" w:rsidRPr="0009798C" w14:paraId="2B6B9850" w14:textId="77777777" w:rsidTr="00BE2BE9">
        <w:tc>
          <w:tcPr>
            <w:tcW w:w="680" w:type="pct"/>
            <w:vAlign w:val="center"/>
          </w:tcPr>
          <w:p w14:paraId="7B05257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F7AD931" w14:textId="700A79BB"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529605</w:t>
            </w:r>
          </w:p>
        </w:tc>
        <w:tc>
          <w:tcPr>
            <w:tcW w:w="3752" w:type="pct"/>
          </w:tcPr>
          <w:p w14:paraId="76EADEA0" w14:textId="5768DD49" w:rsidR="00CC5207" w:rsidRPr="0009798C" w:rsidRDefault="00CC5207" w:rsidP="00D55021">
            <w:pPr>
              <w:pStyle w:val="a7"/>
              <w:contextualSpacing/>
              <w:rPr>
                <w:rFonts w:ascii="Times New Roman" w:hAnsi="Times New Roman" w:cs="Times New Roman"/>
              </w:rPr>
            </w:pPr>
            <w:r w:rsidRPr="0009798C">
              <w:rPr>
                <w:rFonts w:ascii="Times New Roman" w:hAnsi="Times New Roman" w:cs="Times New Roman"/>
              </w:rPr>
              <w:t>По предоплатам по финансовой аренде (лизингу)</w:t>
            </w:r>
          </w:p>
        </w:tc>
      </w:tr>
      <w:tr w:rsidR="00CC5207" w:rsidRPr="0009798C" w14:paraId="2FF9FACB" w14:textId="77777777" w:rsidTr="00BE2BE9">
        <w:tc>
          <w:tcPr>
            <w:tcW w:w="680" w:type="pct"/>
            <w:vAlign w:val="center"/>
          </w:tcPr>
          <w:p w14:paraId="59BEF60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DF13088"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8DF778B" w14:textId="77777777" w:rsidR="00CC5207" w:rsidRPr="0009798C" w:rsidRDefault="00CC5207" w:rsidP="00CC5207">
            <w:pPr>
              <w:pStyle w:val="a7"/>
              <w:contextualSpacing/>
              <w:rPr>
                <w:rFonts w:ascii="Times New Roman" w:hAnsi="Times New Roman" w:cs="Times New Roman"/>
              </w:rPr>
            </w:pPr>
          </w:p>
        </w:tc>
      </w:tr>
      <w:tr w:rsidR="00CC5207" w:rsidRPr="0009798C" w14:paraId="7DEEBCB8" w14:textId="77777777" w:rsidTr="00BE2BE9">
        <w:tc>
          <w:tcPr>
            <w:tcW w:w="680" w:type="pct"/>
            <w:vAlign w:val="center"/>
          </w:tcPr>
          <w:p w14:paraId="6E5C9D42" w14:textId="6CB64D40"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w:t>
            </w:r>
          </w:p>
        </w:tc>
        <w:tc>
          <w:tcPr>
            <w:tcW w:w="4320" w:type="pct"/>
            <w:gridSpan w:val="2"/>
          </w:tcPr>
          <w:p w14:paraId="7209D2F4" w14:textId="49A70D14" w:rsidR="00CC5207" w:rsidRPr="0009798C" w:rsidRDefault="00CC5207" w:rsidP="00CC5207">
            <w:pPr>
              <w:pStyle w:val="a7"/>
              <w:contextualSpacing/>
              <w:rPr>
                <w:rFonts w:ascii="Times New Roman" w:hAnsi="Times New Roman" w:cs="Times New Roman"/>
              </w:rPr>
            </w:pPr>
            <w:r w:rsidRPr="0009798C">
              <w:rPr>
                <w:rStyle w:val="af0"/>
                <w:rFonts w:ascii="Times New Roman" w:hAnsi="Times New Roman" w:cs="Times New Roman"/>
                <w:bCs/>
                <w:color w:val="auto"/>
              </w:rPr>
              <w:t>Расходы по формированию прочих резервов под обесценение</w:t>
            </w:r>
          </w:p>
        </w:tc>
      </w:tr>
      <w:tr w:rsidR="00CC5207" w:rsidRPr="0009798C" w14:paraId="1A6268CD" w14:textId="77777777" w:rsidTr="00BE2BE9">
        <w:tc>
          <w:tcPr>
            <w:tcW w:w="680" w:type="pct"/>
            <w:vAlign w:val="center"/>
          </w:tcPr>
          <w:p w14:paraId="4ACAD63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88705D" w14:textId="31F7C10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535001</w:t>
            </w:r>
          </w:p>
        </w:tc>
        <w:tc>
          <w:tcPr>
            <w:tcW w:w="3752" w:type="pct"/>
          </w:tcPr>
          <w:p w14:paraId="274B9A1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активам, переданным в доверительное управление</w:t>
            </w:r>
          </w:p>
        </w:tc>
      </w:tr>
      <w:tr w:rsidR="00CC5207" w:rsidRPr="0009798C" w14:paraId="6B44389E" w14:textId="77777777" w:rsidTr="00BE2BE9">
        <w:tc>
          <w:tcPr>
            <w:tcW w:w="680" w:type="pct"/>
            <w:vAlign w:val="center"/>
          </w:tcPr>
          <w:p w14:paraId="4C5B462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49F4385" w14:textId="3931FC38"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535004</w:t>
            </w:r>
          </w:p>
        </w:tc>
        <w:tc>
          <w:tcPr>
            <w:tcW w:w="3752" w:type="pct"/>
          </w:tcPr>
          <w:p w14:paraId="4CEE4119" w14:textId="56E95353"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rPr>
              <w:t>По инвестиционному имуществу</w:t>
            </w:r>
          </w:p>
        </w:tc>
      </w:tr>
      <w:tr w:rsidR="00CC5207" w:rsidRPr="0009798C" w14:paraId="4361656F" w14:textId="77777777" w:rsidTr="00BE2BE9">
        <w:tc>
          <w:tcPr>
            <w:tcW w:w="680" w:type="pct"/>
            <w:vAlign w:val="center"/>
          </w:tcPr>
          <w:p w14:paraId="333CEBC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32D0362" w14:textId="6A1F77B4"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535005</w:t>
            </w:r>
          </w:p>
        </w:tc>
        <w:tc>
          <w:tcPr>
            <w:tcW w:w="3752" w:type="pct"/>
          </w:tcPr>
          <w:p w14:paraId="30E7B040" w14:textId="77777777"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rPr>
              <w:t>По долгосрочным активам, предназначенным для продажи</w:t>
            </w:r>
          </w:p>
        </w:tc>
      </w:tr>
      <w:tr w:rsidR="00CC5207" w:rsidRPr="0009798C" w14:paraId="27B59EE1" w14:textId="77777777" w:rsidTr="00BE2BE9">
        <w:tc>
          <w:tcPr>
            <w:tcW w:w="680" w:type="pct"/>
            <w:vAlign w:val="center"/>
          </w:tcPr>
          <w:p w14:paraId="0A7D398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14C098" w14:textId="3C936F62"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535006</w:t>
            </w:r>
          </w:p>
        </w:tc>
        <w:tc>
          <w:tcPr>
            <w:tcW w:w="3752" w:type="pct"/>
          </w:tcPr>
          <w:p w14:paraId="142D44D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средствам труда и предметам труда, полученным по договорам отступного, залога, назначение которых не определено</w:t>
            </w:r>
          </w:p>
        </w:tc>
      </w:tr>
      <w:tr w:rsidR="00CC5207" w:rsidRPr="0009798C" w14:paraId="4185B318" w14:textId="77777777" w:rsidTr="00BE2BE9">
        <w:tc>
          <w:tcPr>
            <w:tcW w:w="680" w:type="pct"/>
            <w:vAlign w:val="center"/>
          </w:tcPr>
          <w:p w14:paraId="7D9CEF5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97F89A" w14:textId="462C359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535011</w:t>
            </w:r>
          </w:p>
        </w:tc>
        <w:tc>
          <w:tcPr>
            <w:tcW w:w="3752" w:type="pct"/>
          </w:tcPr>
          <w:p w14:paraId="4928E929" w14:textId="77777777" w:rsidR="00CC5207" w:rsidRPr="0009798C" w:rsidRDefault="00CC5207" w:rsidP="00CC5207">
            <w:pPr>
              <w:pStyle w:val="a8"/>
              <w:contextualSpacing/>
              <w:jc w:val="both"/>
              <w:rPr>
                <w:rFonts w:ascii="Times New Roman" w:hAnsi="Times New Roman" w:cs="Times New Roman"/>
              </w:rPr>
            </w:pPr>
            <w:r w:rsidRPr="0009798C">
              <w:rPr>
                <w:rStyle w:val="af0"/>
                <w:rFonts w:ascii="Times New Roman" w:hAnsi="Times New Roman" w:cs="Times New Roman"/>
                <w:b w:val="0"/>
                <w:bCs/>
                <w:color w:val="auto"/>
              </w:rPr>
              <w:t>По корреспондентским счетам в кредитных организациях - резидентах</w:t>
            </w:r>
          </w:p>
        </w:tc>
      </w:tr>
      <w:tr w:rsidR="00CC5207" w:rsidRPr="0009798C" w14:paraId="279C15D4" w14:textId="77777777" w:rsidTr="00BE2BE9">
        <w:tc>
          <w:tcPr>
            <w:tcW w:w="680" w:type="pct"/>
            <w:vAlign w:val="center"/>
          </w:tcPr>
          <w:p w14:paraId="41347A7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54AB312" w14:textId="699FC5F9"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535012</w:t>
            </w:r>
          </w:p>
        </w:tc>
        <w:tc>
          <w:tcPr>
            <w:tcW w:w="3752" w:type="pct"/>
          </w:tcPr>
          <w:p w14:paraId="6DC487D6" w14:textId="3BBC2899" w:rsidR="00CC5207" w:rsidRPr="0009798C" w:rsidRDefault="00CC5207" w:rsidP="00CC5207">
            <w:pPr>
              <w:pStyle w:val="a8"/>
              <w:contextualSpacing/>
              <w:jc w:val="both"/>
              <w:rPr>
                <w:rFonts w:ascii="Times New Roman" w:hAnsi="Times New Roman" w:cs="Times New Roman"/>
              </w:rPr>
            </w:pPr>
            <w:r w:rsidRPr="0009798C">
              <w:rPr>
                <w:rStyle w:val="af0"/>
                <w:rFonts w:ascii="Times New Roman" w:hAnsi="Times New Roman" w:cs="Times New Roman"/>
                <w:b w:val="0"/>
                <w:bCs/>
                <w:color w:val="auto"/>
              </w:rPr>
              <w:t>По корреспондентским счетам в кредитных организациях - нерезидентах</w:t>
            </w:r>
          </w:p>
        </w:tc>
      </w:tr>
      <w:tr w:rsidR="00CC5207" w:rsidRPr="0009798C" w14:paraId="17FD6237" w14:textId="77777777" w:rsidTr="00BE2BE9">
        <w:tc>
          <w:tcPr>
            <w:tcW w:w="680" w:type="pct"/>
            <w:vAlign w:val="center"/>
          </w:tcPr>
          <w:p w14:paraId="29FE2DE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32A545" w14:textId="4CFA1E13"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535013</w:t>
            </w:r>
          </w:p>
        </w:tc>
        <w:tc>
          <w:tcPr>
            <w:tcW w:w="3752" w:type="pct"/>
          </w:tcPr>
          <w:p w14:paraId="0CFB191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организациях-резидентах</w:t>
            </w:r>
          </w:p>
        </w:tc>
      </w:tr>
      <w:tr w:rsidR="00CC5207" w:rsidRPr="0009798C" w14:paraId="6353A191" w14:textId="77777777" w:rsidTr="00BE2BE9">
        <w:tc>
          <w:tcPr>
            <w:tcW w:w="680" w:type="pct"/>
            <w:vAlign w:val="center"/>
          </w:tcPr>
          <w:p w14:paraId="6EADA4E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69D2D35" w14:textId="3DD94DD1"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535014</w:t>
            </w:r>
          </w:p>
        </w:tc>
        <w:tc>
          <w:tcPr>
            <w:tcW w:w="3752" w:type="pct"/>
          </w:tcPr>
          <w:p w14:paraId="26DC0FB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корреспондентским счетам в драгоценных металлах в кредитных организациях-нерезидентах</w:t>
            </w:r>
          </w:p>
        </w:tc>
      </w:tr>
      <w:tr w:rsidR="00CC5207" w:rsidRPr="0009798C" w14:paraId="3553E8BF" w14:textId="77777777" w:rsidTr="00BE2BE9">
        <w:tc>
          <w:tcPr>
            <w:tcW w:w="680" w:type="pct"/>
            <w:vAlign w:val="center"/>
          </w:tcPr>
          <w:p w14:paraId="1A6A197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5F78EA" w14:textId="7A5BB5DF"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535050</w:t>
            </w:r>
          </w:p>
        </w:tc>
        <w:tc>
          <w:tcPr>
            <w:tcW w:w="3752" w:type="pct"/>
          </w:tcPr>
          <w:p w14:paraId="30AE99E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По драгоценным металлам, предоставленным клиентам (кроме кредитных организаций)</w:t>
            </w:r>
          </w:p>
        </w:tc>
      </w:tr>
      <w:tr w:rsidR="00CC5207" w:rsidRPr="0009798C" w14:paraId="412CAA53" w14:textId="77777777" w:rsidTr="00BE2BE9">
        <w:tc>
          <w:tcPr>
            <w:tcW w:w="680" w:type="pct"/>
            <w:vAlign w:val="center"/>
          </w:tcPr>
          <w:p w14:paraId="6F14C47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C13A2F" w14:textId="2DBE6B0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535051</w:t>
            </w:r>
          </w:p>
        </w:tc>
        <w:tc>
          <w:tcPr>
            <w:tcW w:w="3752" w:type="pct"/>
          </w:tcPr>
          <w:p w14:paraId="31E1DEC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счетам по операциям с приобретенными ценными бумагами</w:t>
            </w:r>
          </w:p>
        </w:tc>
      </w:tr>
      <w:tr w:rsidR="00CC5207" w:rsidRPr="0009798C" w14:paraId="294D3BC4" w14:textId="77777777" w:rsidTr="00BE2BE9">
        <w:tc>
          <w:tcPr>
            <w:tcW w:w="680" w:type="pct"/>
            <w:vAlign w:val="center"/>
          </w:tcPr>
          <w:p w14:paraId="698EFB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D5EFCE2" w14:textId="4F01A97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535052</w:t>
            </w:r>
          </w:p>
        </w:tc>
        <w:tc>
          <w:tcPr>
            <w:tcW w:w="3752" w:type="pct"/>
          </w:tcPr>
          <w:p w14:paraId="301824E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расчетам, связанным с банковской деятельностью</w:t>
            </w:r>
          </w:p>
        </w:tc>
      </w:tr>
      <w:tr w:rsidR="00CC5207" w:rsidRPr="0009798C" w14:paraId="7F25A3D9" w14:textId="77777777" w:rsidTr="00BE2BE9">
        <w:tc>
          <w:tcPr>
            <w:tcW w:w="680" w:type="pct"/>
            <w:vAlign w:val="center"/>
          </w:tcPr>
          <w:p w14:paraId="12FA935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1F4235D" w14:textId="0970BFC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535053</w:t>
            </w:r>
          </w:p>
        </w:tc>
        <w:tc>
          <w:tcPr>
            <w:tcW w:w="3752" w:type="pct"/>
          </w:tcPr>
          <w:p w14:paraId="7DFD72A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расчетам по финансовым инструментам</w:t>
            </w:r>
          </w:p>
        </w:tc>
      </w:tr>
      <w:tr w:rsidR="00CC5207" w:rsidRPr="0009798C" w14:paraId="0C3B5693" w14:textId="77777777" w:rsidTr="00BE2BE9">
        <w:tc>
          <w:tcPr>
            <w:tcW w:w="680" w:type="pct"/>
            <w:vAlign w:val="center"/>
          </w:tcPr>
          <w:p w14:paraId="620BBAD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70B7915" w14:textId="1D495FE3"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535054</w:t>
            </w:r>
          </w:p>
        </w:tc>
        <w:tc>
          <w:tcPr>
            <w:tcW w:w="3752" w:type="pct"/>
          </w:tcPr>
          <w:p w14:paraId="0E31169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требованиям и расчетам</w:t>
            </w:r>
          </w:p>
        </w:tc>
      </w:tr>
      <w:tr w:rsidR="00CC5207" w:rsidRPr="0009798C" w14:paraId="50C90144" w14:textId="77777777" w:rsidTr="00BE2BE9">
        <w:tc>
          <w:tcPr>
            <w:tcW w:w="680" w:type="pct"/>
            <w:vAlign w:val="center"/>
          </w:tcPr>
          <w:p w14:paraId="5B750B1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3721FC" w14:textId="7676712F"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535055</w:t>
            </w:r>
          </w:p>
        </w:tc>
        <w:tc>
          <w:tcPr>
            <w:tcW w:w="3752" w:type="pct"/>
          </w:tcPr>
          <w:p w14:paraId="421F95F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корреспондентским счетам, межбанковским кредитам, займам и депозитам</w:t>
            </w:r>
          </w:p>
        </w:tc>
      </w:tr>
      <w:tr w:rsidR="00CC5207" w:rsidRPr="0009798C" w14:paraId="2CB72B2E" w14:textId="77777777" w:rsidTr="00BE2BE9">
        <w:tc>
          <w:tcPr>
            <w:tcW w:w="680" w:type="pct"/>
            <w:vAlign w:val="center"/>
          </w:tcPr>
          <w:p w14:paraId="4A42740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6B1B91" w14:textId="2C84838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535056</w:t>
            </w:r>
          </w:p>
        </w:tc>
        <w:tc>
          <w:tcPr>
            <w:tcW w:w="3752" w:type="pct"/>
          </w:tcPr>
          <w:p w14:paraId="120D8BC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предоставленным кредитам и займам</w:t>
            </w:r>
          </w:p>
        </w:tc>
      </w:tr>
      <w:tr w:rsidR="00CC5207" w:rsidRPr="0009798C" w14:paraId="6F105EF7" w14:textId="77777777" w:rsidTr="00BE2BE9">
        <w:tc>
          <w:tcPr>
            <w:tcW w:w="680" w:type="pct"/>
            <w:vAlign w:val="center"/>
          </w:tcPr>
          <w:p w14:paraId="0A0042C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0F8A10" w14:textId="61A85468"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535057</w:t>
            </w:r>
          </w:p>
        </w:tc>
        <w:tc>
          <w:tcPr>
            <w:tcW w:w="3752" w:type="pct"/>
          </w:tcPr>
          <w:p w14:paraId="3A306E9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вложениям в приобретенные права требования</w:t>
            </w:r>
          </w:p>
        </w:tc>
      </w:tr>
      <w:tr w:rsidR="00CC5207" w:rsidRPr="0009798C" w14:paraId="54070B34" w14:textId="77777777" w:rsidTr="00BE2BE9">
        <w:tc>
          <w:tcPr>
            <w:tcW w:w="680" w:type="pct"/>
            <w:vAlign w:val="center"/>
          </w:tcPr>
          <w:p w14:paraId="6218131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0A0CF17" w14:textId="4D90DBE1"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535058</w:t>
            </w:r>
          </w:p>
        </w:tc>
        <w:tc>
          <w:tcPr>
            <w:tcW w:w="3752" w:type="pct"/>
          </w:tcPr>
          <w:p w14:paraId="4435839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процентам к получению по прочим размещенным (предоставленным) средствам</w:t>
            </w:r>
          </w:p>
        </w:tc>
      </w:tr>
      <w:tr w:rsidR="00CC5207" w:rsidRPr="0009798C" w14:paraId="21D8D9C7" w14:textId="77777777" w:rsidTr="00BE2BE9">
        <w:tc>
          <w:tcPr>
            <w:tcW w:w="680" w:type="pct"/>
            <w:vAlign w:val="center"/>
          </w:tcPr>
          <w:p w14:paraId="2D45BCA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764438A" w14:textId="235D4FA9"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535059</w:t>
            </w:r>
          </w:p>
        </w:tc>
        <w:tc>
          <w:tcPr>
            <w:tcW w:w="3752" w:type="pct"/>
          </w:tcPr>
          <w:p w14:paraId="0C7FE74B"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начисленным требованиям по комиссионным вознаграждениям</w:t>
            </w:r>
          </w:p>
        </w:tc>
      </w:tr>
      <w:tr w:rsidR="00CC5207" w:rsidRPr="0009798C" w14:paraId="02114025" w14:textId="77777777" w:rsidTr="00BE2BE9">
        <w:tc>
          <w:tcPr>
            <w:tcW w:w="680" w:type="pct"/>
            <w:vAlign w:val="center"/>
          </w:tcPr>
          <w:p w14:paraId="17275D3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C30E4F8" w14:textId="3A8BB73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535060</w:t>
            </w:r>
          </w:p>
        </w:tc>
        <w:tc>
          <w:tcPr>
            <w:tcW w:w="3752" w:type="pct"/>
          </w:tcPr>
          <w:p w14:paraId="5ACCE8F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начисленным процентам к получению</w:t>
            </w:r>
          </w:p>
        </w:tc>
      </w:tr>
      <w:tr w:rsidR="00CC5207" w:rsidRPr="0009798C" w14:paraId="05252D54" w14:textId="77777777" w:rsidTr="00BE2BE9">
        <w:tc>
          <w:tcPr>
            <w:tcW w:w="680" w:type="pct"/>
            <w:vAlign w:val="center"/>
          </w:tcPr>
          <w:p w14:paraId="6AD66FB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F88494C" w14:textId="4DCAB09B"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535079</w:t>
            </w:r>
          </w:p>
        </w:tc>
        <w:tc>
          <w:tcPr>
            <w:tcW w:w="3752" w:type="pct"/>
          </w:tcPr>
          <w:p w14:paraId="6A70D19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прочим активам</w:t>
            </w:r>
          </w:p>
        </w:tc>
      </w:tr>
      <w:tr w:rsidR="00CC5207" w:rsidRPr="0009798C" w14:paraId="346CF850" w14:textId="77777777" w:rsidTr="00BE2BE9">
        <w:tc>
          <w:tcPr>
            <w:tcW w:w="680" w:type="pct"/>
            <w:vAlign w:val="center"/>
          </w:tcPr>
          <w:p w14:paraId="7E48AE1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4B28CE"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F694445" w14:textId="77777777" w:rsidR="00CC5207" w:rsidRPr="0009798C" w:rsidRDefault="00CC5207" w:rsidP="00CC5207">
            <w:pPr>
              <w:pStyle w:val="a7"/>
              <w:contextualSpacing/>
              <w:rPr>
                <w:rFonts w:ascii="Times New Roman" w:hAnsi="Times New Roman" w:cs="Times New Roman"/>
              </w:rPr>
            </w:pPr>
          </w:p>
        </w:tc>
      </w:tr>
      <w:tr w:rsidR="00CC5207" w:rsidRPr="0009798C" w14:paraId="7F390057" w14:textId="77777777" w:rsidTr="00BE2BE9">
        <w:tc>
          <w:tcPr>
            <w:tcW w:w="680" w:type="pct"/>
            <w:vAlign w:val="center"/>
          </w:tcPr>
          <w:p w14:paraId="50F2CFC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w:t>
            </w:r>
          </w:p>
        </w:tc>
        <w:tc>
          <w:tcPr>
            <w:tcW w:w="4320" w:type="pct"/>
            <w:gridSpan w:val="2"/>
          </w:tcPr>
          <w:p w14:paraId="0E1964B4" w14:textId="77777777" w:rsidR="00CC5207" w:rsidRPr="0009798C" w:rsidRDefault="00CC5207" w:rsidP="00CC5207">
            <w:pPr>
              <w:pStyle w:val="a7"/>
              <w:contextualSpacing/>
              <w:rPr>
                <w:rFonts w:ascii="Times New Roman" w:hAnsi="Times New Roman" w:cs="Times New Roman"/>
              </w:rPr>
            </w:pPr>
            <w:bookmarkStart w:id="49" w:name="sub_25051"/>
            <w:r w:rsidRPr="0009798C">
              <w:rPr>
                <w:rStyle w:val="af0"/>
                <w:rFonts w:ascii="Times New Roman" w:hAnsi="Times New Roman" w:cs="Times New Roman"/>
                <w:bCs/>
                <w:color w:val="auto"/>
              </w:rPr>
              <w:t>Расходы на содержание персонала</w:t>
            </w:r>
            <w:bookmarkEnd w:id="49"/>
          </w:p>
        </w:tc>
      </w:tr>
      <w:tr w:rsidR="00CC5207" w:rsidRPr="0009798C" w14:paraId="07D7DC40" w14:textId="77777777" w:rsidTr="00BE2BE9">
        <w:tc>
          <w:tcPr>
            <w:tcW w:w="680" w:type="pct"/>
            <w:vAlign w:val="center"/>
          </w:tcPr>
          <w:p w14:paraId="48CEF73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6EF3C0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536001</w:t>
            </w:r>
          </w:p>
        </w:tc>
        <w:tc>
          <w:tcPr>
            <w:tcW w:w="3752" w:type="pct"/>
          </w:tcPr>
          <w:p w14:paraId="62DE5E6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оплату труда, включая компенсационные и стимулирующие выплаты, со сроком исполнения в течение годового отчетного периода и в течение 12 месяцев после окончания годового отчетного периода</w:t>
            </w:r>
          </w:p>
        </w:tc>
      </w:tr>
      <w:tr w:rsidR="00CC5207" w:rsidRPr="0009798C" w14:paraId="095AF78F" w14:textId="77777777" w:rsidTr="00BE2BE9">
        <w:tc>
          <w:tcPr>
            <w:tcW w:w="680" w:type="pct"/>
            <w:vAlign w:val="center"/>
          </w:tcPr>
          <w:p w14:paraId="7F29466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D7E143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536002</w:t>
            </w:r>
          </w:p>
        </w:tc>
        <w:tc>
          <w:tcPr>
            <w:tcW w:w="3752" w:type="pct"/>
          </w:tcPr>
          <w:p w14:paraId="18DA4A2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прочих вознаграждений работникам со сроком исполнения в течение годового отчетного периода и в течение 12 месяцев после окончания годового отчетного периода</w:t>
            </w:r>
          </w:p>
        </w:tc>
      </w:tr>
      <w:tr w:rsidR="00CC5207" w:rsidRPr="0009798C" w14:paraId="3E086EDF" w14:textId="77777777" w:rsidTr="00BE2BE9">
        <w:tc>
          <w:tcPr>
            <w:tcW w:w="680" w:type="pct"/>
            <w:vAlign w:val="center"/>
          </w:tcPr>
          <w:p w14:paraId="01D7F06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2F90B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536003</w:t>
            </w:r>
          </w:p>
        </w:tc>
        <w:tc>
          <w:tcPr>
            <w:tcW w:w="3752" w:type="pct"/>
          </w:tcPr>
          <w:p w14:paraId="3FD0884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Страховые взносы с выплат вознаграждений работникам со сроком исполнения в течение годового отчетного периода и в течение 12 месяцев после окончания годового отчетного периода</w:t>
            </w:r>
          </w:p>
        </w:tc>
      </w:tr>
      <w:tr w:rsidR="00CC5207" w:rsidRPr="0009798C" w14:paraId="0566861A" w14:textId="77777777" w:rsidTr="00BE2BE9">
        <w:tc>
          <w:tcPr>
            <w:tcW w:w="680" w:type="pct"/>
            <w:vAlign w:val="center"/>
          </w:tcPr>
          <w:p w14:paraId="6492368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41D65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536004</w:t>
            </w:r>
          </w:p>
        </w:tc>
        <w:tc>
          <w:tcPr>
            <w:tcW w:w="3752" w:type="pct"/>
          </w:tcPr>
          <w:p w14:paraId="70C9B660"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вознаграждений работникам по окончании трудовой деятельности, обязательства по которым ограничены фиксируемыми платежами</w:t>
            </w:r>
          </w:p>
        </w:tc>
      </w:tr>
      <w:tr w:rsidR="00CC5207" w:rsidRPr="0009798C" w14:paraId="1623BA28" w14:textId="77777777" w:rsidTr="00BE2BE9">
        <w:tc>
          <w:tcPr>
            <w:tcW w:w="680" w:type="pct"/>
            <w:vAlign w:val="center"/>
          </w:tcPr>
          <w:p w14:paraId="4933456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FB1FF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536005</w:t>
            </w:r>
          </w:p>
        </w:tc>
        <w:tc>
          <w:tcPr>
            <w:tcW w:w="3752" w:type="pct"/>
          </w:tcPr>
          <w:p w14:paraId="1307325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долгосрочных вознаграждений работникам по окончании трудовой деятельности, обязательства по которым не ограничены фиксируемыми платежами, от оказания работниками услуг в отчетном периоде</w:t>
            </w:r>
          </w:p>
        </w:tc>
      </w:tr>
      <w:tr w:rsidR="00CC5207" w:rsidRPr="0009798C" w14:paraId="12D4100C" w14:textId="77777777" w:rsidTr="00BE2BE9">
        <w:tc>
          <w:tcPr>
            <w:tcW w:w="680" w:type="pct"/>
            <w:vAlign w:val="center"/>
          </w:tcPr>
          <w:p w14:paraId="73A955F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254B35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536006</w:t>
            </w:r>
          </w:p>
        </w:tc>
        <w:tc>
          <w:tcPr>
            <w:tcW w:w="3752" w:type="pct"/>
          </w:tcPr>
          <w:p w14:paraId="4671B2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долгосрочных вознаграждений работникам по окончании трудовой деятельности, обязательства по которым не ограничены фиксируемыми платежами, от оказания работниками услуг в предшествующих периодах, возникающие при их исполнении</w:t>
            </w:r>
          </w:p>
        </w:tc>
      </w:tr>
      <w:tr w:rsidR="00CC5207" w:rsidRPr="0009798C" w14:paraId="554E02ED" w14:textId="77777777" w:rsidTr="00BE2BE9">
        <w:tc>
          <w:tcPr>
            <w:tcW w:w="680" w:type="pct"/>
            <w:vAlign w:val="center"/>
          </w:tcPr>
          <w:p w14:paraId="6C785EA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D4BCC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536007</w:t>
            </w:r>
          </w:p>
        </w:tc>
        <w:tc>
          <w:tcPr>
            <w:tcW w:w="3752" w:type="pct"/>
          </w:tcPr>
          <w:p w14:paraId="5C5C203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Процентный расход, возникающий при определении величины обязательств по выплате долгосрочных вознаграждений работникам по окончании трудовой деятельности, не ограниченных фиксируемыми платежами</w:t>
            </w:r>
          </w:p>
        </w:tc>
      </w:tr>
      <w:tr w:rsidR="00CC5207" w:rsidRPr="0009798C" w14:paraId="1F9182BD" w14:textId="77777777" w:rsidTr="00BE2BE9">
        <w:tc>
          <w:tcPr>
            <w:tcW w:w="680" w:type="pct"/>
            <w:vAlign w:val="center"/>
          </w:tcPr>
          <w:p w14:paraId="2CD3297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BEAC59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536008</w:t>
            </w:r>
          </w:p>
        </w:tc>
        <w:tc>
          <w:tcPr>
            <w:tcW w:w="3752" w:type="pct"/>
          </w:tcPr>
          <w:p w14:paraId="38AB52B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выходных пособий</w:t>
            </w:r>
          </w:p>
        </w:tc>
      </w:tr>
      <w:tr w:rsidR="00CC5207" w:rsidRPr="0009798C" w14:paraId="2FF8441A" w14:textId="77777777" w:rsidTr="00BE2BE9">
        <w:tc>
          <w:tcPr>
            <w:tcW w:w="680" w:type="pct"/>
            <w:vAlign w:val="center"/>
          </w:tcPr>
          <w:p w14:paraId="2C5145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4F6864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536009</w:t>
            </w:r>
          </w:p>
        </w:tc>
        <w:tc>
          <w:tcPr>
            <w:tcW w:w="3752" w:type="pct"/>
          </w:tcPr>
          <w:p w14:paraId="408B02D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оплату труда, включая компенсационные и стимулирующие выплаты, со сроком исполнения свыше 12 месяцев после окончания годового отчетного периода</w:t>
            </w:r>
          </w:p>
        </w:tc>
      </w:tr>
      <w:tr w:rsidR="00CC5207" w:rsidRPr="0009798C" w14:paraId="1AABED48" w14:textId="77777777" w:rsidTr="00BE2BE9">
        <w:tc>
          <w:tcPr>
            <w:tcW w:w="680" w:type="pct"/>
            <w:vAlign w:val="center"/>
          </w:tcPr>
          <w:p w14:paraId="62595F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9A06C1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536010</w:t>
            </w:r>
          </w:p>
        </w:tc>
        <w:tc>
          <w:tcPr>
            <w:tcW w:w="3752" w:type="pct"/>
          </w:tcPr>
          <w:p w14:paraId="3A6047B6"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выплате прочих вознаграждений работникам со сроком исполнения свыше 12 месяцев после окончания годового отчетного периода</w:t>
            </w:r>
          </w:p>
        </w:tc>
      </w:tr>
      <w:tr w:rsidR="00CC5207" w:rsidRPr="0009798C" w14:paraId="30D1C828" w14:textId="77777777" w:rsidTr="00BE2BE9">
        <w:tc>
          <w:tcPr>
            <w:tcW w:w="680" w:type="pct"/>
            <w:vAlign w:val="center"/>
          </w:tcPr>
          <w:p w14:paraId="50BAA6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98BAD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536011</w:t>
            </w:r>
          </w:p>
        </w:tc>
        <w:tc>
          <w:tcPr>
            <w:tcW w:w="3752" w:type="pct"/>
          </w:tcPr>
          <w:p w14:paraId="3544F0A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Страховые взносы с выплат вознаграждений работникам со сроком исполнения свыше 12 месяцев после окончания годового отчетного периода</w:t>
            </w:r>
          </w:p>
        </w:tc>
      </w:tr>
      <w:tr w:rsidR="00CC5207" w:rsidRPr="0009798C" w14:paraId="0FD5143E" w14:textId="77777777" w:rsidTr="00BE2BE9">
        <w:tc>
          <w:tcPr>
            <w:tcW w:w="680" w:type="pct"/>
            <w:vAlign w:val="center"/>
          </w:tcPr>
          <w:p w14:paraId="7AF87FE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A504EF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536012</w:t>
            </w:r>
          </w:p>
        </w:tc>
        <w:tc>
          <w:tcPr>
            <w:tcW w:w="3752" w:type="pct"/>
          </w:tcPr>
          <w:p w14:paraId="65F1FF1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подготовке и переподготовке кадров</w:t>
            </w:r>
          </w:p>
        </w:tc>
      </w:tr>
      <w:tr w:rsidR="00CC5207" w:rsidRPr="0009798C" w14:paraId="4411F8A9" w14:textId="77777777" w:rsidTr="00BE2BE9">
        <w:tc>
          <w:tcPr>
            <w:tcW w:w="680" w:type="pct"/>
            <w:vAlign w:val="center"/>
          </w:tcPr>
          <w:p w14:paraId="7C76490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DCFF8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536019</w:t>
            </w:r>
          </w:p>
        </w:tc>
        <w:tc>
          <w:tcPr>
            <w:tcW w:w="3752" w:type="pct"/>
          </w:tcPr>
          <w:p w14:paraId="1943409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расходы на содержание персонала, включая расходы на перемещение персонала</w:t>
            </w:r>
          </w:p>
        </w:tc>
      </w:tr>
      <w:tr w:rsidR="00CC5207" w:rsidRPr="0009798C" w14:paraId="1DC321A5" w14:textId="77777777" w:rsidTr="00BE2BE9">
        <w:tc>
          <w:tcPr>
            <w:tcW w:w="680" w:type="pct"/>
            <w:vAlign w:val="center"/>
          </w:tcPr>
          <w:p w14:paraId="007D456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0DBA035"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49E08C4" w14:textId="77777777" w:rsidR="00CC5207" w:rsidRPr="0009798C" w:rsidRDefault="00CC5207" w:rsidP="00CC5207">
            <w:pPr>
              <w:pStyle w:val="a7"/>
              <w:contextualSpacing/>
              <w:rPr>
                <w:rFonts w:ascii="Times New Roman" w:hAnsi="Times New Roman" w:cs="Times New Roman"/>
              </w:rPr>
            </w:pPr>
          </w:p>
        </w:tc>
      </w:tr>
      <w:tr w:rsidR="00CC5207" w:rsidRPr="0009798C" w14:paraId="3740FA70" w14:textId="77777777" w:rsidTr="00BE2BE9">
        <w:tc>
          <w:tcPr>
            <w:tcW w:w="680" w:type="pct"/>
            <w:vAlign w:val="center"/>
          </w:tcPr>
          <w:p w14:paraId="61EE73A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w:t>
            </w:r>
          </w:p>
        </w:tc>
        <w:tc>
          <w:tcPr>
            <w:tcW w:w="4320" w:type="pct"/>
            <w:gridSpan w:val="2"/>
          </w:tcPr>
          <w:p w14:paraId="13D6ECA4" w14:textId="77777777" w:rsidR="00CC5207" w:rsidRPr="0009798C" w:rsidRDefault="00CC5207" w:rsidP="00CC5207">
            <w:pPr>
              <w:pStyle w:val="a7"/>
              <w:contextualSpacing/>
              <w:rPr>
                <w:rFonts w:ascii="Times New Roman" w:hAnsi="Times New Roman" w:cs="Times New Roman"/>
              </w:rPr>
            </w:pPr>
            <w:bookmarkStart w:id="50" w:name="sub_25054"/>
            <w:r w:rsidRPr="0009798C">
              <w:rPr>
                <w:rStyle w:val="af0"/>
                <w:rFonts w:ascii="Times New Roman" w:hAnsi="Times New Roman" w:cs="Times New Roman"/>
                <w:bCs/>
                <w:color w:val="auto"/>
              </w:rPr>
              <w:t>Организационные и управленческие расходы</w:t>
            </w:r>
            <w:bookmarkEnd w:id="50"/>
          </w:p>
        </w:tc>
      </w:tr>
      <w:tr w:rsidR="00CC5207" w:rsidRPr="0009798C" w14:paraId="2321AFB2" w14:textId="77777777" w:rsidTr="00BE2BE9">
        <w:tc>
          <w:tcPr>
            <w:tcW w:w="680" w:type="pct"/>
            <w:vAlign w:val="center"/>
          </w:tcPr>
          <w:p w14:paraId="52D470A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F1B77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537001</w:t>
            </w:r>
          </w:p>
        </w:tc>
        <w:tc>
          <w:tcPr>
            <w:tcW w:w="3752" w:type="pct"/>
          </w:tcPr>
          <w:p w14:paraId="6617338E" w14:textId="17385093" w:rsidR="00CC5207" w:rsidRPr="0009798C" w:rsidRDefault="00015677" w:rsidP="00CC5207">
            <w:pPr>
              <w:pStyle w:val="a7"/>
              <w:contextualSpacing/>
              <w:rPr>
                <w:rFonts w:ascii="Times New Roman" w:hAnsi="Times New Roman" w:cs="Times New Roman"/>
              </w:rPr>
            </w:pPr>
            <w:r w:rsidRPr="0009798C">
              <w:rPr>
                <w:rFonts w:ascii="Times New Roman" w:hAnsi="Times New Roman" w:cs="Times New Roman"/>
              </w:rPr>
              <w:t>Арендная плата</w:t>
            </w:r>
          </w:p>
        </w:tc>
      </w:tr>
      <w:tr w:rsidR="00CC5207" w:rsidRPr="0009798C" w14:paraId="58A4457A" w14:textId="77777777" w:rsidTr="00BE2BE9">
        <w:tc>
          <w:tcPr>
            <w:tcW w:w="680" w:type="pct"/>
            <w:vAlign w:val="center"/>
          </w:tcPr>
          <w:p w14:paraId="5E5E02B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79B62D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537002</w:t>
            </w:r>
          </w:p>
        </w:tc>
        <w:tc>
          <w:tcPr>
            <w:tcW w:w="3752" w:type="pct"/>
          </w:tcPr>
          <w:p w14:paraId="7F2C116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исследования и разработку</w:t>
            </w:r>
          </w:p>
        </w:tc>
      </w:tr>
      <w:tr w:rsidR="00CC5207" w:rsidRPr="0009798C" w14:paraId="6869BB70" w14:textId="77777777" w:rsidTr="00BE2BE9">
        <w:tc>
          <w:tcPr>
            <w:tcW w:w="680" w:type="pct"/>
            <w:vAlign w:val="center"/>
          </w:tcPr>
          <w:p w14:paraId="310A47D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272D9D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537003</w:t>
            </w:r>
          </w:p>
        </w:tc>
        <w:tc>
          <w:tcPr>
            <w:tcW w:w="3752" w:type="pct"/>
          </w:tcPr>
          <w:p w14:paraId="3B1D26E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Плата за право пользования объектами интеллектуальной собственности</w:t>
            </w:r>
          </w:p>
        </w:tc>
      </w:tr>
      <w:tr w:rsidR="00CC5207" w:rsidRPr="0009798C" w14:paraId="1E974D11" w14:textId="77777777" w:rsidTr="00BE2BE9">
        <w:tc>
          <w:tcPr>
            <w:tcW w:w="680" w:type="pct"/>
            <w:vAlign w:val="center"/>
          </w:tcPr>
          <w:p w14:paraId="3B48A3E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CC3FA0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537004</w:t>
            </w:r>
          </w:p>
        </w:tc>
        <w:tc>
          <w:tcPr>
            <w:tcW w:w="3752" w:type="pct"/>
          </w:tcPr>
          <w:p w14:paraId="355BD215"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Канцелярские, типографские расходы, периодические издания</w:t>
            </w:r>
          </w:p>
        </w:tc>
      </w:tr>
      <w:tr w:rsidR="00CC5207" w:rsidRPr="0009798C" w14:paraId="618EF360" w14:textId="77777777" w:rsidTr="00BE2BE9">
        <w:tc>
          <w:tcPr>
            <w:tcW w:w="680" w:type="pct"/>
            <w:vAlign w:val="center"/>
          </w:tcPr>
          <w:p w14:paraId="2D744C0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196AED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537005</w:t>
            </w:r>
          </w:p>
        </w:tc>
        <w:tc>
          <w:tcPr>
            <w:tcW w:w="3752" w:type="pct"/>
          </w:tcPr>
          <w:p w14:paraId="6CBE74A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служебные командировки</w:t>
            </w:r>
          </w:p>
        </w:tc>
      </w:tr>
      <w:tr w:rsidR="00CC5207" w:rsidRPr="0009798C" w14:paraId="789C9F77" w14:textId="77777777" w:rsidTr="00BE2BE9">
        <w:tc>
          <w:tcPr>
            <w:tcW w:w="680" w:type="pct"/>
            <w:vAlign w:val="center"/>
          </w:tcPr>
          <w:p w14:paraId="441BA4A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3899C3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537006</w:t>
            </w:r>
          </w:p>
        </w:tc>
        <w:tc>
          <w:tcPr>
            <w:tcW w:w="3752" w:type="pct"/>
          </w:tcPr>
          <w:p w14:paraId="013C127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охрану и безопасность</w:t>
            </w:r>
          </w:p>
        </w:tc>
      </w:tr>
      <w:tr w:rsidR="00CC5207" w:rsidRPr="0009798C" w14:paraId="7845351C" w14:textId="77777777" w:rsidTr="00BE2BE9">
        <w:tc>
          <w:tcPr>
            <w:tcW w:w="680" w:type="pct"/>
            <w:vAlign w:val="center"/>
          </w:tcPr>
          <w:p w14:paraId="2B9E82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AFABDAF"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537007</w:t>
            </w:r>
          </w:p>
        </w:tc>
        <w:tc>
          <w:tcPr>
            <w:tcW w:w="3752" w:type="pct"/>
          </w:tcPr>
          <w:p w14:paraId="004BD55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рекламу</w:t>
            </w:r>
          </w:p>
        </w:tc>
      </w:tr>
      <w:tr w:rsidR="00CC5207" w:rsidRPr="0009798C" w14:paraId="1DB7ADFE" w14:textId="77777777" w:rsidTr="00BE2BE9">
        <w:tc>
          <w:tcPr>
            <w:tcW w:w="680" w:type="pct"/>
            <w:vAlign w:val="center"/>
          </w:tcPr>
          <w:p w14:paraId="12137BB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07D1B9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537008</w:t>
            </w:r>
          </w:p>
        </w:tc>
        <w:tc>
          <w:tcPr>
            <w:tcW w:w="3752" w:type="pct"/>
          </w:tcPr>
          <w:p w14:paraId="2A97D449"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Представительские расходы</w:t>
            </w:r>
          </w:p>
        </w:tc>
      </w:tr>
      <w:tr w:rsidR="00CC5207" w:rsidRPr="0009798C" w14:paraId="417F5C67" w14:textId="77777777" w:rsidTr="00BE2BE9">
        <w:tc>
          <w:tcPr>
            <w:tcW w:w="680" w:type="pct"/>
            <w:vAlign w:val="center"/>
          </w:tcPr>
          <w:p w14:paraId="2A9AA8F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50CE5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537009</w:t>
            </w:r>
          </w:p>
        </w:tc>
        <w:tc>
          <w:tcPr>
            <w:tcW w:w="3752" w:type="pct"/>
          </w:tcPr>
          <w:p w14:paraId="5908CBC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оплату услуг связи, телекоммуникационных и информационных систем</w:t>
            </w:r>
          </w:p>
        </w:tc>
      </w:tr>
      <w:tr w:rsidR="00CC5207" w:rsidRPr="0009798C" w14:paraId="79F9639E" w14:textId="77777777" w:rsidTr="00BE2BE9">
        <w:tc>
          <w:tcPr>
            <w:tcW w:w="680" w:type="pct"/>
            <w:vAlign w:val="center"/>
          </w:tcPr>
          <w:p w14:paraId="4E08A89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D38AC8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537010</w:t>
            </w:r>
          </w:p>
        </w:tc>
        <w:tc>
          <w:tcPr>
            <w:tcW w:w="3752" w:type="pct"/>
          </w:tcPr>
          <w:p w14:paraId="423EB02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проведение аудита</w:t>
            </w:r>
          </w:p>
        </w:tc>
      </w:tr>
      <w:tr w:rsidR="00CC5207" w:rsidRPr="0009798C" w14:paraId="72CCF577" w14:textId="77777777" w:rsidTr="00BE2BE9">
        <w:tc>
          <w:tcPr>
            <w:tcW w:w="680" w:type="pct"/>
            <w:vAlign w:val="center"/>
          </w:tcPr>
          <w:p w14:paraId="6F6FAA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E2101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537011</w:t>
            </w:r>
          </w:p>
        </w:tc>
        <w:tc>
          <w:tcPr>
            <w:tcW w:w="3752" w:type="pct"/>
          </w:tcPr>
          <w:p w14:paraId="608F416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публикацию отчетности</w:t>
            </w:r>
          </w:p>
        </w:tc>
      </w:tr>
      <w:tr w:rsidR="00CC5207" w:rsidRPr="0009798C" w14:paraId="13520A61" w14:textId="77777777" w:rsidTr="00BE2BE9">
        <w:tc>
          <w:tcPr>
            <w:tcW w:w="680" w:type="pct"/>
            <w:vAlign w:val="center"/>
          </w:tcPr>
          <w:p w14:paraId="3BF1C96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5C8089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537012</w:t>
            </w:r>
          </w:p>
        </w:tc>
        <w:tc>
          <w:tcPr>
            <w:tcW w:w="3752" w:type="pct"/>
          </w:tcPr>
          <w:p w14:paraId="25FDC3E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страхование</w:t>
            </w:r>
          </w:p>
        </w:tc>
      </w:tr>
      <w:tr w:rsidR="00CC5207" w:rsidRPr="0009798C" w14:paraId="5AE03D0B" w14:textId="77777777" w:rsidTr="00BE2BE9">
        <w:tc>
          <w:tcPr>
            <w:tcW w:w="680" w:type="pct"/>
            <w:vAlign w:val="center"/>
          </w:tcPr>
          <w:p w14:paraId="4D64F65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54A5B6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537013</w:t>
            </w:r>
          </w:p>
        </w:tc>
        <w:tc>
          <w:tcPr>
            <w:tcW w:w="3752" w:type="pct"/>
          </w:tcPr>
          <w:p w14:paraId="00A1D11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уплату налогов и сборов (за исключением налога на доходы)</w:t>
            </w:r>
          </w:p>
        </w:tc>
      </w:tr>
      <w:tr w:rsidR="00CC5207" w:rsidRPr="0009798C" w14:paraId="42CFFB77" w14:textId="77777777" w:rsidTr="00BE2BE9">
        <w:tc>
          <w:tcPr>
            <w:tcW w:w="680" w:type="pct"/>
            <w:vAlign w:val="center"/>
          </w:tcPr>
          <w:p w14:paraId="6792C45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482E76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537014</w:t>
            </w:r>
          </w:p>
        </w:tc>
        <w:tc>
          <w:tcPr>
            <w:tcW w:w="3752" w:type="pct"/>
          </w:tcPr>
          <w:p w14:paraId="2CF4B4F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уплату налога на доходы</w:t>
            </w:r>
          </w:p>
        </w:tc>
      </w:tr>
      <w:tr w:rsidR="00CC5207" w:rsidRPr="0009798C" w14:paraId="76F1CF5E" w14:textId="77777777" w:rsidTr="00BE2BE9">
        <w:tc>
          <w:tcPr>
            <w:tcW w:w="680" w:type="pct"/>
            <w:vAlign w:val="center"/>
          </w:tcPr>
          <w:p w14:paraId="3FEEEED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C4E0D3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537015</w:t>
            </w:r>
          </w:p>
        </w:tc>
        <w:tc>
          <w:tcPr>
            <w:tcW w:w="3752" w:type="pct"/>
          </w:tcPr>
          <w:p w14:paraId="695EDA83"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Транспортные расходы</w:t>
            </w:r>
          </w:p>
        </w:tc>
      </w:tr>
      <w:tr w:rsidR="00CC5207" w:rsidRPr="0009798C" w14:paraId="560DAB8C" w14:textId="77777777" w:rsidTr="00BE2BE9">
        <w:tc>
          <w:tcPr>
            <w:tcW w:w="680" w:type="pct"/>
            <w:vAlign w:val="center"/>
          </w:tcPr>
          <w:p w14:paraId="35AD4C0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44B4EC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537016</w:t>
            </w:r>
          </w:p>
        </w:tc>
        <w:tc>
          <w:tcPr>
            <w:tcW w:w="3752" w:type="pct"/>
          </w:tcPr>
          <w:p w14:paraId="681A5A7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оплату юридических и консультационных услуг</w:t>
            </w:r>
          </w:p>
        </w:tc>
      </w:tr>
      <w:tr w:rsidR="00CC5207" w:rsidRPr="0009798C" w14:paraId="5B13092C" w14:textId="77777777" w:rsidTr="00BE2BE9">
        <w:tc>
          <w:tcPr>
            <w:tcW w:w="680" w:type="pct"/>
            <w:vAlign w:val="center"/>
          </w:tcPr>
          <w:p w14:paraId="657B00A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AD5355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537019</w:t>
            </w:r>
          </w:p>
        </w:tc>
        <w:tc>
          <w:tcPr>
            <w:tcW w:w="3752" w:type="pct"/>
          </w:tcPr>
          <w:p w14:paraId="206B9A8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организационные и управленческие расходы</w:t>
            </w:r>
          </w:p>
        </w:tc>
      </w:tr>
      <w:tr w:rsidR="00CC5207" w:rsidRPr="0009798C" w14:paraId="5C5243C9" w14:textId="77777777" w:rsidTr="00BE2BE9">
        <w:tc>
          <w:tcPr>
            <w:tcW w:w="680" w:type="pct"/>
            <w:vAlign w:val="center"/>
          </w:tcPr>
          <w:p w14:paraId="0453D3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EEC3C89"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7DB1F72" w14:textId="77777777" w:rsidR="00CC5207" w:rsidRPr="0009798C" w:rsidRDefault="00CC5207" w:rsidP="00CC5207">
            <w:pPr>
              <w:pStyle w:val="a7"/>
              <w:contextualSpacing/>
              <w:rPr>
                <w:rFonts w:ascii="Times New Roman" w:hAnsi="Times New Roman" w:cs="Times New Roman"/>
              </w:rPr>
            </w:pPr>
          </w:p>
        </w:tc>
      </w:tr>
      <w:tr w:rsidR="00CC5207" w:rsidRPr="0009798C" w14:paraId="565F4E51" w14:textId="77777777" w:rsidTr="00BE2BE9">
        <w:tc>
          <w:tcPr>
            <w:tcW w:w="680" w:type="pct"/>
            <w:vAlign w:val="center"/>
          </w:tcPr>
          <w:p w14:paraId="5AFF5B0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5401</w:t>
            </w:r>
          </w:p>
        </w:tc>
        <w:tc>
          <w:tcPr>
            <w:tcW w:w="4320" w:type="pct"/>
            <w:gridSpan w:val="2"/>
          </w:tcPr>
          <w:p w14:paraId="1153C954" w14:textId="207DD447" w:rsidR="00CC5207" w:rsidRPr="0009798C" w:rsidRDefault="00CC5207" w:rsidP="00CC5207">
            <w:pPr>
              <w:pStyle w:val="a7"/>
              <w:contextualSpacing/>
              <w:rPr>
                <w:rFonts w:ascii="Times New Roman" w:hAnsi="Times New Roman" w:cs="Times New Roman"/>
              </w:rPr>
            </w:pPr>
            <w:bookmarkStart w:id="51" w:name="sub_25055"/>
            <w:r w:rsidRPr="0009798C">
              <w:rPr>
                <w:rStyle w:val="af0"/>
                <w:rFonts w:ascii="Times New Roman" w:hAnsi="Times New Roman" w:cs="Times New Roman"/>
                <w:bCs/>
                <w:color w:val="auto"/>
              </w:rPr>
              <w:t>Отчисления в резервы – оценочные обязательства</w:t>
            </w:r>
            <w:bookmarkEnd w:id="51"/>
          </w:p>
        </w:tc>
      </w:tr>
      <w:tr w:rsidR="00CC5207" w:rsidRPr="0009798C" w14:paraId="70046BBE" w14:textId="77777777" w:rsidTr="00BE2BE9">
        <w:tc>
          <w:tcPr>
            <w:tcW w:w="680" w:type="pct"/>
            <w:vAlign w:val="center"/>
          </w:tcPr>
          <w:p w14:paraId="214C591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035F4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540101</w:t>
            </w:r>
          </w:p>
        </w:tc>
        <w:tc>
          <w:tcPr>
            <w:tcW w:w="3752" w:type="pct"/>
          </w:tcPr>
          <w:p w14:paraId="616B64B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резервы – оценочные обязательства некредитного характера</w:t>
            </w:r>
          </w:p>
        </w:tc>
      </w:tr>
      <w:tr w:rsidR="00CC5207" w:rsidRPr="0009798C" w14:paraId="75F4F7BF" w14:textId="77777777" w:rsidTr="00BE2BE9">
        <w:tc>
          <w:tcPr>
            <w:tcW w:w="680" w:type="pct"/>
            <w:vAlign w:val="center"/>
          </w:tcPr>
          <w:p w14:paraId="74A643F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98B5DB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540102</w:t>
            </w:r>
          </w:p>
        </w:tc>
        <w:tc>
          <w:tcPr>
            <w:tcW w:w="3752" w:type="pct"/>
          </w:tcPr>
          <w:p w14:paraId="6297D5E1" w14:textId="6B965BC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В резервы под обесценение условных обязательств кредитного характера</w:t>
            </w:r>
          </w:p>
        </w:tc>
      </w:tr>
      <w:tr w:rsidR="00CC5207" w:rsidRPr="0009798C" w14:paraId="2F085BE1" w14:textId="77777777" w:rsidTr="00BE2BE9">
        <w:tc>
          <w:tcPr>
            <w:tcW w:w="680" w:type="pct"/>
            <w:vAlign w:val="center"/>
          </w:tcPr>
          <w:p w14:paraId="51D1408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3A4D19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50A165A" w14:textId="77777777" w:rsidR="00CC5207" w:rsidRPr="0009798C" w:rsidRDefault="00CC5207" w:rsidP="00CC5207">
            <w:pPr>
              <w:pStyle w:val="a7"/>
              <w:contextualSpacing/>
              <w:rPr>
                <w:rFonts w:ascii="Times New Roman" w:hAnsi="Times New Roman" w:cs="Times New Roman"/>
              </w:rPr>
            </w:pPr>
          </w:p>
        </w:tc>
      </w:tr>
      <w:tr w:rsidR="00CC5207" w:rsidRPr="0009798C" w14:paraId="1F839E39" w14:textId="77777777" w:rsidTr="00BE2BE9">
        <w:tc>
          <w:tcPr>
            <w:tcW w:w="680" w:type="pct"/>
            <w:vAlign w:val="center"/>
          </w:tcPr>
          <w:p w14:paraId="6EB990C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w:t>
            </w:r>
          </w:p>
        </w:tc>
        <w:tc>
          <w:tcPr>
            <w:tcW w:w="4320" w:type="pct"/>
            <w:gridSpan w:val="2"/>
          </w:tcPr>
          <w:p w14:paraId="5FF39AB9" w14:textId="6008F934" w:rsidR="00CC5207" w:rsidRPr="0009798C" w:rsidRDefault="00CC5207" w:rsidP="00CC5207">
            <w:pPr>
              <w:pStyle w:val="a7"/>
              <w:contextualSpacing/>
              <w:rPr>
                <w:rFonts w:ascii="Times New Roman" w:hAnsi="Times New Roman" w:cs="Times New Roman"/>
              </w:rPr>
            </w:pPr>
            <w:bookmarkStart w:id="52" w:name="sub_25056"/>
            <w:r w:rsidRPr="0009798C">
              <w:rPr>
                <w:rStyle w:val="af0"/>
                <w:rFonts w:ascii="Times New Roman" w:hAnsi="Times New Roman" w:cs="Times New Roman"/>
                <w:bCs/>
                <w:color w:val="auto"/>
              </w:rPr>
              <w:t>Прочие расходы, связанные с операциями по обеспечению деятельности</w:t>
            </w:r>
            <w:bookmarkEnd w:id="52"/>
          </w:p>
        </w:tc>
      </w:tr>
      <w:tr w:rsidR="00CC5207" w:rsidRPr="0009798C" w14:paraId="3FD66D7A" w14:textId="77777777" w:rsidTr="00BE2BE9">
        <w:tc>
          <w:tcPr>
            <w:tcW w:w="680" w:type="pct"/>
            <w:vAlign w:val="center"/>
          </w:tcPr>
          <w:p w14:paraId="1759C39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9B0DA8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541001</w:t>
            </w:r>
          </w:p>
        </w:tc>
        <w:tc>
          <w:tcPr>
            <w:tcW w:w="3752" w:type="pct"/>
          </w:tcPr>
          <w:p w14:paraId="40BD78F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Судебные и арбитражные издержки</w:t>
            </w:r>
          </w:p>
        </w:tc>
      </w:tr>
      <w:tr w:rsidR="00CC5207" w:rsidRPr="0009798C" w14:paraId="671D2D0A" w14:textId="77777777" w:rsidTr="00BE2BE9">
        <w:tc>
          <w:tcPr>
            <w:tcW w:w="680" w:type="pct"/>
            <w:vAlign w:val="center"/>
          </w:tcPr>
          <w:p w14:paraId="2032C1A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63CFA5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541002</w:t>
            </w:r>
          </w:p>
        </w:tc>
        <w:tc>
          <w:tcPr>
            <w:tcW w:w="3752" w:type="pct"/>
          </w:tcPr>
          <w:p w14:paraId="7C5BC18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Платежи в возмещение причиненных убытков</w:t>
            </w:r>
          </w:p>
        </w:tc>
      </w:tr>
      <w:tr w:rsidR="00CC5207" w:rsidRPr="0009798C" w14:paraId="50FB4348" w14:textId="77777777" w:rsidTr="00BE2BE9">
        <w:tc>
          <w:tcPr>
            <w:tcW w:w="680" w:type="pct"/>
            <w:vAlign w:val="center"/>
          </w:tcPr>
          <w:p w14:paraId="6555CB5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766F2B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541003</w:t>
            </w:r>
          </w:p>
        </w:tc>
        <w:tc>
          <w:tcPr>
            <w:tcW w:w="3752" w:type="pct"/>
          </w:tcPr>
          <w:p w14:paraId="3379569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списанию недостач имущества</w:t>
            </w:r>
          </w:p>
        </w:tc>
      </w:tr>
      <w:tr w:rsidR="00CC5207" w:rsidRPr="0009798C" w14:paraId="11DF6ACE" w14:textId="77777777" w:rsidTr="00BE2BE9">
        <w:tc>
          <w:tcPr>
            <w:tcW w:w="680" w:type="pct"/>
            <w:vAlign w:val="center"/>
          </w:tcPr>
          <w:p w14:paraId="525100F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9FCFF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541004</w:t>
            </w:r>
          </w:p>
        </w:tc>
        <w:tc>
          <w:tcPr>
            <w:tcW w:w="3752" w:type="pct"/>
          </w:tcPr>
          <w:p w14:paraId="75F9F957"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списанию недостач денежной наличности, сумм по имеющим признаки подделки денежным знакам</w:t>
            </w:r>
          </w:p>
        </w:tc>
      </w:tr>
      <w:tr w:rsidR="00CC5207" w:rsidRPr="0009798C" w14:paraId="636F7F2C" w14:textId="77777777" w:rsidTr="00BE2BE9">
        <w:tc>
          <w:tcPr>
            <w:tcW w:w="680" w:type="pct"/>
            <w:vAlign w:val="center"/>
          </w:tcPr>
          <w:p w14:paraId="43111F6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2EE7F9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541005</w:t>
            </w:r>
          </w:p>
        </w:tc>
        <w:tc>
          <w:tcPr>
            <w:tcW w:w="3752" w:type="pct"/>
          </w:tcPr>
          <w:p w14:paraId="12A1C782"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по списанию активов, в том числе невзысканной дебиторской задолженности</w:t>
            </w:r>
          </w:p>
        </w:tc>
      </w:tr>
      <w:tr w:rsidR="00CC5207" w:rsidRPr="0009798C" w14:paraId="712FAED6" w14:textId="77777777" w:rsidTr="00BE2BE9">
        <w:tc>
          <w:tcPr>
            <w:tcW w:w="680" w:type="pct"/>
            <w:vAlign w:val="center"/>
          </w:tcPr>
          <w:p w14:paraId="476EADA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C07A984"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541006</w:t>
            </w:r>
          </w:p>
        </w:tc>
        <w:tc>
          <w:tcPr>
            <w:tcW w:w="3752" w:type="pct"/>
          </w:tcPr>
          <w:p w14:paraId="4CFF175A"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благотворительность и прочие подобные расходы</w:t>
            </w:r>
          </w:p>
        </w:tc>
      </w:tr>
      <w:tr w:rsidR="00CC5207" w:rsidRPr="0009798C" w14:paraId="7440E90A" w14:textId="77777777" w:rsidTr="00BE2BE9">
        <w:tc>
          <w:tcPr>
            <w:tcW w:w="680" w:type="pct"/>
            <w:vAlign w:val="center"/>
          </w:tcPr>
          <w:p w14:paraId="4D532B1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AA9328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541007</w:t>
            </w:r>
          </w:p>
        </w:tc>
        <w:tc>
          <w:tcPr>
            <w:tcW w:w="3752" w:type="pct"/>
          </w:tcPr>
          <w:p w14:paraId="180433B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на осуществление спортивных мероприятий, отдыха, мероприятий культурно-просветительского характера и иных подобных мероприятий</w:t>
            </w:r>
          </w:p>
        </w:tc>
      </w:tr>
      <w:tr w:rsidR="00CC5207" w:rsidRPr="0009798C" w14:paraId="3392130B" w14:textId="77777777" w:rsidTr="00BE2BE9">
        <w:tc>
          <w:tcPr>
            <w:tcW w:w="680" w:type="pct"/>
            <w:vAlign w:val="center"/>
          </w:tcPr>
          <w:p w14:paraId="7939249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03E57CE"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541008</w:t>
            </w:r>
          </w:p>
        </w:tc>
        <w:tc>
          <w:tcPr>
            <w:tcW w:w="3752" w:type="pct"/>
          </w:tcPr>
          <w:p w14:paraId="12BB394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возникающие как последствия чрезвычайных обстоятельств хозяйственной деятельности</w:t>
            </w:r>
          </w:p>
        </w:tc>
      </w:tr>
      <w:tr w:rsidR="00CC5207" w:rsidRPr="0009798C" w14:paraId="0635791A" w14:textId="77777777" w:rsidTr="00BE2BE9">
        <w:tc>
          <w:tcPr>
            <w:tcW w:w="680" w:type="pct"/>
            <w:vAlign w:val="center"/>
          </w:tcPr>
          <w:p w14:paraId="05F15F32"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7DDBE9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541009</w:t>
            </w:r>
          </w:p>
        </w:tc>
        <w:tc>
          <w:tcPr>
            <w:tcW w:w="3752" w:type="pct"/>
          </w:tcPr>
          <w:p w14:paraId="30E6180D"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расходы</w:t>
            </w:r>
          </w:p>
        </w:tc>
      </w:tr>
      <w:tr w:rsidR="00CC5207" w:rsidRPr="0009798C" w14:paraId="1E3AC0CE" w14:textId="77777777" w:rsidTr="00BE2BE9">
        <w:tc>
          <w:tcPr>
            <w:tcW w:w="680" w:type="pct"/>
            <w:vAlign w:val="center"/>
          </w:tcPr>
          <w:p w14:paraId="4C738DC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812A8AB"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EDD6364" w14:textId="77777777" w:rsidR="00CC5207" w:rsidRPr="0009798C" w:rsidRDefault="00CC5207" w:rsidP="00CC5207">
            <w:pPr>
              <w:pStyle w:val="a7"/>
              <w:contextualSpacing/>
              <w:rPr>
                <w:rFonts w:ascii="Times New Roman" w:hAnsi="Times New Roman" w:cs="Times New Roman"/>
              </w:rPr>
            </w:pPr>
          </w:p>
        </w:tc>
      </w:tr>
      <w:tr w:rsidR="00CC5207" w:rsidRPr="0009798C" w14:paraId="5BDE23FB" w14:textId="77777777" w:rsidTr="00BE2BE9">
        <w:tc>
          <w:tcPr>
            <w:tcW w:w="680" w:type="pct"/>
            <w:vAlign w:val="center"/>
          </w:tcPr>
          <w:p w14:paraId="4F0371A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5420</w:t>
            </w:r>
          </w:p>
        </w:tc>
        <w:tc>
          <w:tcPr>
            <w:tcW w:w="4320" w:type="pct"/>
            <w:gridSpan w:val="2"/>
          </w:tcPr>
          <w:p w14:paraId="522B22AD" w14:textId="1C52EF8D" w:rsidR="00CC5207" w:rsidRPr="0009798C" w:rsidRDefault="00CC5207" w:rsidP="00CC5207">
            <w:pPr>
              <w:pStyle w:val="a7"/>
              <w:contextualSpacing/>
              <w:rPr>
                <w:rFonts w:ascii="Times New Roman" w:hAnsi="Times New Roman" w:cs="Times New Roman"/>
                <w:b/>
              </w:rPr>
            </w:pPr>
            <w:bookmarkStart w:id="53" w:name="sub_25034"/>
            <w:r w:rsidRPr="0009798C">
              <w:rPr>
                <w:rFonts w:ascii="Times New Roman" w:hAnsi="Times New Roman" w:cs="Times New Roman"/>
                <w:b/>
              </w:rPr>
              <w:t>Неустойки (штрафы, пени)</w:t>
            </w:r>
            <w:bookmarkEnd w:id="53"/>
          </w:p>
        </w:tc>
      </w:tr>
      <w:tr w:rsidR="00CC5207" w:rsidRPr="0009798C" w14:paraId="117BB27F" w14:textId="77777777" w:rsidTr="00BE2BE9">
        <w:tc>
          <w:tcPr>
            <w:tcW w:w="680" w:type="pct"/>
            <w:vAlign w:val="center"/>
          </w:tcPr>
          <w:p w14:paraId="74174BE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CC85A4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542001</w:t>
            </w:r>
          </w:p>
        </w:tc>
        <w:tc>
          <w:tcPr>
            <w:tcW w:w="3752" w:type="pct"/>
          </w:tcPr>
          <w:p w14:paraId="6D3B2808"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операциям привлечения и предоставления (размещения) денежных средств</w:t>
            </w:r>
          </w:p>
        </w:tc>
      </w:tr>
      <w:tr w:rsidR="00CC5207" w:rsidRPr="0009798C" w14:paraId="45DF951F" w14:textId="77777777" w:rsidTr="00BE2BE9">
        <w:tc>
          <w:tcPr>
            <w:tcW w:w="680" w:type="pct"/>
            <w:vAlign w:val="center"/>
          </w:tcPr>
          <w:p w14:paraId="517B61B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5609070"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542002</w:t>
            </w:r>
          </w:p>
        </w:tc>
        <w:tc>
          <w:tcPr>
            <w:tcW w:w="3752" w:type="pct"/>
          </w:tcPr>
          <w:p w14:paraId="6491BBD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По хозяйственным операциям</w:t>
            </w:r>
          </w:p>
        </w:tc>
      </w:tr>
      <w:tr w:rsidR="00CC5207" w:rsidRPr="0009798C" w14:paraId="51BBD648" w14:textId="77777777" w:rsidTr="00BE2BE9">
        <w:tc>
          <w:tcPr>
            <w:tcW w:w="680" w:type="pct"/>
            <w:vAlign w:val="center"/>
          </w:tcPr>
          <w:p w14:paraId="2D68AFB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428BC3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542009</w:t>
            </w:r>
          </w:p>
        </w:tc>
        <w:tc>
          <w:tcPr>
            <w:tcW w:w="3752" w:type="pct"/>
          </w:tcPr>
          <w:p w14:paraId="49C97C8C"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неустойки (штрафы, пени)</w:t>
            </w:r>
          </w:p>
        </w:tc>
      </w:tr>
      <w:tr w:rsidR="00CC5207" w:rsidRPr="0009798C" w14:paraId="10A9D59F" w14:textId="77777777" w:rsidTr="00BE2BE9">
        <w:tc>
          <w:tcPr>
            <w:tcW w:w="680" w:type="pct"/>
            <w:vAlign w:val="center"/>
          </w:tcPr>
          <w:p w14:paraId="2E1876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B8DA19C"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037DEAEA" w14:textId="77777777" w:rsidR="00CC5207" w:rsidRPr="0009798C" w:rsidRDefault="00CC5207" w:rsidP="00CC5207">
            <w:pPr>
              <w:pStyle w:val="a7"/>
              <w:contextualSpacing/>
              <w:rPr>
                <w:rFonts w:ascii="Times New Roman" w:hAnsi="Times New Roman" w:cs="Times New Roman"/>
              </w:rPr>
            </w:pPr>
          </w:p>
        </w:tc>
      </w:tr>
      <w:tr w:rsidR="00CC5207" w:rsidRPr="0009798C" w14:paraId="4EFA44FB" w14:textId="77777777" w:rsidTr="00BE2BE9">
        <w:tc>
          <w:tcPr>
            <w:tcW w:w="680" w:type="pct"/>
            <w:vAlign w:val="center"/>
          </w:tcPr>
          <w:p w14:paraId="5E74FA9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5430</w:t>
            </w:r>
          </w:p>
        </w:tc>
        <w:tc>
          <w:tcPr>
            <w:tcW w:w="4320" w:type="pct"/>
            <w:gridSpan w:val="2"/>
          </w:tcPr>
          <w:p w14:paraId="48BE7E26" w14:textId="77777777" w:rsidR="00CC5207" w:rsidRPr="0009798C" w:rsidRDefault="00CC5207" w:rsidP="00CC5207">
            <w:pPr>
              <w:pStyle w:val="a7"/>
              <w:contextualSpacing/>
              <w:rPr>
                <w:rFonts w:ascii="Times New Roman" w:hAnsi="Times New Roman" w:cs="Times New Roman"/>
              </w:rPr>
            </w:pPr>
            <w:bookmarkStart w:id="54" w:name="sub_25038"/>
            <w:r w:rsidRPr="0009798C">
              <w:rPr>
                <w:rStyle w:val="af0"/>
                <w:rFonts w:ascii="Times New Roman" w:hAnsi="Times New Roman" w:cs="Times New Roman"/>
                <w:bCs/>
                <w:color w:val="auto"/>
              </w:rPr>
              <w:t>Прочие расходы</w:t>
            </w:r>
            <w:bookmarkEnd w:id="54"/>
          </w:p>
        </w:tc>
      </w:tr>
      <w:tr w:rsidR="00CC5207" w:rsidRPr="0009798C" w14:paraId="707C2C1E" w14:textId="77777777" w:rsidTr="00BE2BE9">
        <w:tc>
          <w:tcPr>
            <w:tcW w:w="680" w:type="pct"/>
            <w:vAlign w:val="center"/>
          </w:tcPr>
          <w:p w14:paraId="72352E7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D4490E6"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543001</w:t>
            </w:r>
          </w:p>
        </w:tc>
        <w:tc>
          <w:tcPr>
            <w:tcW w:w="3752" w:type="pct"/>
          </w:tcPr>
          <w:p w14:paraId="4A77C98E"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Расходы прошлых лет, выявленные в отчетном году</w:t>
            </w:r>
          </w:p>
        </w:tc>
      </w:tr>
      <w:tr w:rsidR="00CC5207" w:rsidRPr="0009798C" w14:paraId="79924C82" w14:textId="77777777" w:rsidTr="00BE2BE9">
        <w:tc>
          <w:tcPr>
            <w:tcW w:w="680" w:type="pct"/>
            <w:vAlign w:val="center"/>
          </w:tcPr>
          <w:p w14:paraId="66B56B70"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8E7A14B"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543009</w:t>
            </w:r>
          </w:p>
        </w:tc>
        <w:tc>
          <w:tcPr>
            <w:tcW w:w="3752" w:type="pct"/>
          </w:tcPr>
          <w:p w14:paraId="4923B2E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Прочие расходы</w:t>
            </w:r>
          </w:p>
        </w:tc>
      </w:tr>
      <w:tr w:rsidR="00CC5207" w:rsidRPr="0009798C" w14:paraId="2D307FDE" w14:textId="77777777" w:rsidTr="00BE2BE9">
        <w:tc>
          <w:tcPr>
            <w:tcW w:w="680" w:type="pct"/>
            <w:vAlign w:val="center"/>
          </w:tcPr>
          <w:p w14:paraId="7C8E113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137135D"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68EED364" w14:textId="77777777" w:rsidR="00CC5207" w:rsidRPr="0009798C" w:rsidRDefault="00CC5207" w:rsidP="00CC5207">
            <w:pPr>
              <w:pStyle w:val="a7"/>
              <w:contextualSpacing/>
              <w:rPr>
                <w:rFonts w:ascii="Times New Roman" w:hAnsi="Times New Roman" w:cs="Times New Roman"/>
              </w:rPr>
            </w:pPr>
          </w:p>
        </w:tc>
      </w:tr>
      <w:tr w:rsidR="00CC5207" w:rsidRPr="0009798C" w14:paraId="3F158CBD" w14:textId="77777777" w:rsidTr="001D1C87">
        <w:tc>
          <w:tcPr>
            <w:tcW w:w="5000" w:type="pct"/>
            <w:gridSpan w:val="3"/>
            <w:vAlign w:val="center"/>
          </w:tcPr>
          <w:p w14:paraId="38A627A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КЛАСС VI.</w:t>
            </w:r>
          </w:p>
          <w:p w14:paraId="594B76B3" w14:textId="77777777" w:rsidR="00CC5207" w:rsidRPr="0009798C" w:rsidRDefault="00CC5207" w:rsidP="00CC5207">
            <w:pPr>
              <w:ind w:firstLine="0"/>
              <w:contextualSpacing/>
              <w:jc w:val="center"/>
              <w:rPr>
                <w:rFonts w:ascii="Times New Roman" w:hAnsi="Times New Roman" w:cs="Times New Roman"/>
                <w:b/>
              </w:rPr>
            </w:pPr>
            <w:r w:rsidRPr="0009798C">
              <w:rPr>
                <w:rFonts w:ascii="Times New Roman" w:hAnsi="Times New Roman" w:cs="Times New Roman"/>
                <w:b/>
              </w:rPr>
              <w:t>ТРЕБОВАНИЯ И ОБЯЗАТЕЛЬСТВА ПО НАЛИЧНЫМ И СРОЧНЫМ СДЕЛКАМ</w:t>
            </w:r>
          </w:p>
        </w:tc>
      </w:tr>
      <w:tr w:rsidR="00CC5207" w:rsidRPr="0009798C" w14:paraId="7BC6D271" w14:textId="77777777" w:rsidTr="001D1C87">
        <w:tc>
          <w:tcPr>
            <w:tcW w:w="5000" w:type="pct"/>
            <w:gridSpan w:val="3"/>
            <w:vAlign w:val="center"/>
          </w:tcPr>
          <w:p w14:paraId="38C51517"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Активные счета</w:t>
            </w:r>
          </w:p>
        </w:tc>
      </w:tr>
      <w:tr w:rsidR="00CC5207" w:rsidRPr="0009798C" w14:paraId="692BF50F" w14:textId="77777777" w:rsidTr="00BE2BE9">
        <w:tc>
          <w:tcPr>
            <w:tcW w:w="680" w:type="pct"/>
            <w:vAlign w:val="center"/>
          </w:tcPr>
          <w:p w14:paraId="15843702" w14:textId="393AAFC0" w:rsidR="00CC5207" w:rsidRPr="0009798C" w:rsidRDefault="00CC5207" w:rsidP="00CC5207">
            <w:pPr>
              <w:pStyle w:val="MainText"/>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6011</w:t>
            </w:r>
          </w:p>
        </w:tc>
        <w:tc>
          <w:tcPr>
            <w:tcW w:w="4320" w:type="pct"/>
            <w:gridSpan w:val="2"/>
          </w:tcPr>
          <w:p w14:paraId="0C3F083E"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денежных средств по наличным сделкам</w:t>
            </w:r>
          </w:p>
        </w:tc>
      </w:tr>
      <w:tr w:rsidR="00CC5207" w:rsidRPr="0009798C" w14:paraId="1AFE2DDF" w14:textId="77777777" w:rsidTr="00BE2BE9">
        <w:tc>
          <w:tcPr>
            <w:tcW w:w="680" w:type="pct"/>
            <w:vAlign w:val="center"/>
          </w:tcPr>
          <w:p w14:paraId="566525A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16346E7" w14:textId="62196F05"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601101</w:t>
            </w:r>
          </w:p>
        </w:tc>
        <w:tc>
          <w:tcPr>
            <w:tcW w:w="3752" w:type="pct"/>
          </w:tcPr>
          <w:p w14:paraId="58A3B25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денежных средств от резидентов</w:t>
            </w:r>
          </w:p>
        </w:tc>
      </w:tr>
      <w:tr w:rsidR="00CC5207" w:rsidRPr="0009798C" w14:paraId="2C42C6D0" w14:textId="77777777" w:rsidTr="00BE2BE9">
        <w:tc>
          <w:tcPr>
            <w:tcW w:w="680" w:type="pct"/>
            <w:vAlign w:val="center"/>
          </w:tcPr>
          <w:p w14:paraId="243276A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EFF2981" w14:textId="6E02AA9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601102</w:t>
            </w:r>
          </w:p>
        </w:tc>
        <w:tc>
          <w:tcPr>
            <w:tcW w:w="3752" w:type="pct"/>
          </w:tcPr>
          <w:p w14:paraId="5DE81A3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денежных средств от нерезидентов</w:t>
            </w:r>
          </w:p>
        </w:tc>
      </w:tr>
      <w:tr w:rsidR="00CC5207" w:rsidRPr="0009798C" w14:paraId="6EC71F81" w14:textId="77777777" w:rsidTr="00BE2BE9">
        <w:tc>
          <w:tcPr>
            <w:tcW w:w="680" w:type="pct"/>
            <w:vAlign w:val="center"/>
          </w:tcPr>
          <w:p w14:paraId="18D1E5B1"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7657FC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BE301C2" w14:textId="77777777" w:rsidR="00CC5207" w:rsidRPr="0009798C" w:rsidRDefault="00CC5207" w:rsidP="00CC5207">
            <w:pPr>
              <w:pStyle w:val="a8"/>
              <w:contextualSpacing/>
              <w:rPr>
                <w:rFonts w:ascii="Times New Roman" w:hAnsi="Times New Roman" w:cs="Times New Roman"/>
              </w:rPr>
            </w:pPr>
          </w:p>
        </w:tc>
      </w:tr>
      <w:tr w:rsidR="00CC5207" w:rsidRPr="0009798C" w14:paraId="3AC5210A" w14:textId="77777777" w:rsidTr="00BE2BE9">
        <w:tc>
          <w:tcPr>
            <w:tcW w:w="680" w:type="pct"/>
            <w:vAlign w:val="center"/>
          </w:tcPr>
          <w:p w14:paraId="68108242" w14:textId="0FA3A6BE"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6012</w:t>
            </w:r>
          </w:p>
        </w:tc>
        <w:tc>
          <w:tcPr>
            <w:tcW w:w="4320" w:type="pct"/>
            <w:gridSpan w:val="2"/>
          </w:tcPr>
          <w:p w14:paraId="5C621B7B"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драгоценных металлов по наличным сделкам</w:t>
            </w:r>
          </w:p>
        </w:tc>
      </w:tr>
      <w:tr w:rsidR="00CC5207" w:rsidRPr="0009798C" w14:paraId="753E44F5" w14:textId="77777777" w:rsidTr="00BE2BE9">
        <w:tc>
          <w:tcPr>
            <w:tcW w:w="680" w:type="pct"/>
            <w:vAlign w:val="center"/>
          </w:tcPr>
          <w:p w14:paraId="379150E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5CDA7B33" w14:textId="0CCE082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601201</w:t>
            </w:r>
          </w:p>
        </w:tc>
        <w:tc>
          <w:tcPr>
            <w:tcW w:w="3752" w:type="pct"/>
          </w:tcPr>
          <w:p w14:paraId="44B52AF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драгоценных металлов от резидентов</w:t>
            </w:r>
          </w:p>
        </w:tc>
      </w:tr>
      <w:tr w:rsidR="00CC5207" w:rsidRPr="0009798C" w14:paraId="1BCCE9C9" w14:textId="77777777" w:rsidTr="00BE2BE9">
        <w:tc>
          <w:tcPr>
            <w:tcW w:w="680" w:type="pct"/>
            <w:vAlign w:val="center"/>
          </w:tcPr>
          <w:p w14:paraId="70E8552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C188806" w14:textId="00515D0B"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601202</w:t>
            </w:r>
          </w:p>
        </w:tc>
        <w:tc>
          <w:tcPr>
            <w:tcW w:w="3752" w:type="pct"/>
          </w:tcPr>
          <w:p w14:paraId="74271E9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драгоценных металлов от нерезидентов</w:t>
            </w:r>
          </w:p>
        </w:tc>
      </w:tr>
      <w:tr w:rsidR="00CC5207" w:rsidRPr="0009798C" w14:paraId="7D10BF6B" w14:textId="77777777" w:rsidTr="00BE2BE9">
        <w:tc>
          <w:tcPr>
            <w:tcW w:w="680" w:type="pct"/>
            <w:vAlign w:val="center"/>
          </w:tcPr>
          <w:p w14:paraId="1F318B9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AC4722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D5BFD49" w14:textId="77777777" w:rsidR="00CC5207" w:rsidRPr="0009798C" w:rsidRDefault="00CC5207" w:rsidP="00CC5207">
            <w:pPr>
              <w:pStyle w:val="a8"/>
              <w:contextualSpacing/>
              <w:rPr>
                <w:rFonts w:ascii="Times New Roman" w:hAnsi="Times New Roman" w:cs="Times New Roman"/>
              </w:rPr>
            </w:pPr>
          </w:p>
        </w:tc>
      </w:tr>
      <w:tr w:rsidR="00CC5207" w:rsidRPr="0009798C" w14:paraId="0B75ECEB" w14:textId="77777777" w:rsidTr="00BE2BE9">
        <w:tc>
          <w:tcPr>
            <w:tcW w:w="680" w:type="pct"/>
            <w:vAlign w:val="center"/>
          </w:tcPr>
          <w:p w14:paraId="068C6D47" w14:textId="6851D9B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6013</w:t>
            </w:r>
          </w:p>
        </w:tc>
        <w:tc>
          <w:tcPr>
            <w:tcW w:w="4320" w:type="pct"/>
            <w:gridSpan w:val="2"/>
          </w:tcPr>
          <w:p w14:paraId="5448E494"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ценных бумаг по наличным сделкам</w:t>
            </w:r>
          </w:p>
        </w:tc>
      </w:tr>
      <w:tr w:rsidR="00CC5207" w:rsidRPr="0009798C" w14:paraId="2AEA4B7B" w14:textId="77777777" w:rsidTr="00BE2BE9">
        <w:tc>
          <w:tcPr>
            <w:tcW w:w="680" w:type="pct"/>
            <w:vAlign w:val="center"/>
          </w:tcPr>
          <w:p w14:paraId="460E9D1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9ADF551" w14:textId="2CCC169F"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601301</w:t>
            </w:r>
          </w:p>
        </w:tc>
        <w:tc>
          <w:tcPr>
            <w:tcW w:w="3752" w:type="pct"/>
          </w:tcPr>
          <w:p w14:paraId="61A8FC7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ценных бумаг от резидентов</w:t>
            </w:r>
          </w:p>
        </w:tc>
      </w:tr>
      <w:tr w:rsidR="00CC5207" w:rsidRPr="0009798C" w14:paraId="2E2B0434" w14:textId="77777777" w:rsidTr="00BE2BE9">
        <w:tc>
          <w:tcPr>
            <w:tcW w:w="680" w:type="pct"/>
            <w:vAlign w:val="center"/>
          </w:tcPr>
          <w:p w14:paraId="795E76E3"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803CE10" w14:textId="7BC4533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601302</w:t>
            </w:r>
          </w:p>
        </w:tc>
        <w:tc>
          <w:tcPr>
            <w:tcW w:w="3752" w:type="pct"/>
          </w:tcPr>
          <w:p w14:paraId="05050F5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ценных бумаг от нерезидентов</w:t>
            </w:r>
          </w:p>
        </w:tc>
      </w:tr>
      <w:tr w:rsidR="00CC5207" w:rsidRPr="0009798C" w14:paraId="1BEBB08C" w14:textId="77777777" w:rsidTr="00BE2BE9">
        <w:tc>
          <w:tcPr>
            <w:tcW w:w="680" w:type="pct"/>
            <w:vAlign w:val="center"/>
          </w:tcPr>
          <w:p w14:paraId="434D192E"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FCBCED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8CA820B" w14:textId="77777777" w:rsidR="00CC5207" w:rsidRPr="0009798C" w:rsidRDefault="00CC5207" w:rsidP="00CC5207">
            <w:pPr>
              <w:pStyle w:val="a8"/>
              <w:contextualSpacing/>
              <w:rPr>
                <w:rFonts w:ascii="Times New Roman" w:hAnsi="Times New Roman" w:cs="Times New Roman"/>
              </w:rPr>
            </w:pPr>
          </w:p>
        </w:tc>
      </w:tr>
      <w:tr w:rsidR="00CC5207" w:rsidRPr="0009798C" w14:paraId="256233A4" w14:textId="77777777" w:rsidTr="00BE2BE9">
        <w:tc>
          <w:tcPr>
            <w:tcW w:w="680" w:type="pct"/>
            <w:vAlign w:val="center"/>
          </w:tcPr>
          <w:p w14:paraId="3BE0A873" w14:textId="04AEDEF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6021</w:t>
            </w:r>
          </w:p>
        </w:tc>
        <w:tc>
          <w:tcPr>
            <w:tcW w:w="4320" w:type="pct"/>
            <w:gridSpan w:val="2"/>
          </w:tcPr>
          <w:p w14:paraId="34AB2975"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денежных средств по срочным сделкам</w:t>
            </w:r>
          </w:p>
        </w:tc>
      </w:tr>
      <w:tr w:rsidR="00CC5207" w:rsidRPr="0009798C" w14:paraId="3807B37F" w14:textId="77777777" w:rsidTr="00BE2BE9">
        <w:tc>
          <w:tcPr>
            <w:tcW w:w="680" w:type="pct"/>
            <w:vAlign w:val="center"/>
          </w:tcPr>
          <w:p w14:paraId="4363CEA7"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6FBBFB9" w14:textId="1063091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602101</w:t>
            </w:r>
          </w:p>
        </w:tc>
        <w:tc>
          <w:tcPr>
            <w:tcW w:w="3752" w:type="pct"/>
          </w:tcPr>
          <w:p w14:paraId="62F6FAF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денежных средств от резидентов</w:t>
            </w:r>
          </w:p>
        </w:tc>
      </w:tr>
      <w:tr w:rsidR="00CC5207" w:rsidRPr="0009798C" w14:paraId="4B33CE03" w14:textId="77777777" w:rsidTr="00BE2BE9">
        <w:tc>
          <w:tcPr>
            <w:tcW w:w="680" w:type="pct"/>
            <w:vAlign w:val="center"/>
          </w:tcPr>
          <w:p w14:paraId="1A7DE515"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ACA1737" w14:textId="4F70295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602102</w:t>
            </w:r>
          </w:p>
        </w:tc>
        <w:tc>
          <w:tcPr>
            <w:tcW w:w="3752" w:type="pct"/>
          </w:tcPr>
          <w:p w14:paraId="65E988D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денежных средств от нерезидентов</w:t>
            </w:r>
          </w:p>
        </w:tc>
      </w:tr>
      <w:tr w:rsidR="00CC5207" w:rsidRPr="0009798C" w14:paraId="2F9B2748" w14:textId="77777777" w:rsidTr="00BE2BE9">
        <w:tc>
          <w:tcPr>
            <w:tcW w:w="680" w:type="pct"/>
            <w:vAlign w:val="center"/>
          </w:tcPr>
          <w:p w14:paraId="1D73397C"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8710F3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546130D4"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1D7EC00F" w14:textId="77777777" w:rsidTr="00BE2BE9">
        <w:tc>
          <w:tcPr>
            <w:tcW w:w="680" w:type="pct"/>
            <w:vAlign w:val="center"/>
          </w:tcPr>
          <w:p w14:paraId="6E3ECF11" w14:textId="7EF2EE8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6022</w:t>
            </w:r>
          </w:p>
        </w:tc>
        <w:tc>
          <w:tcPr>
            <w:tcW w:w="4320" w:type="pct"/>
            <w:gridSpan w:val="2"/>
          </w:tcPr>
          <w:p w14:paraId="7A9ABE2D"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драгоценных металлов по срочным сделкам</w:t>
            </w:r>
          </w:p>
        </w:tc>
      </w:tr>
      <w:tr w:rsidR="00CC5207" w:rsidRPr="0009798C" w14:paraId="3BA156E0" w14:textId="77777777" w:rsidTr="00BE2BE9">
        <w:tc>
          <w:tcPr>
            <w:tcW w:w="680" w:type="pct"/>
            <w:vAlign w:val="center"/>
          </w:tcPr>
          <w:p w14:paraId="229AAEB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2E0704" w14:textId="5ABC9BC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602201</w:t>
            </w:r>
          </w:p>
        </w:tc>
        <w:tc>
          <w:tcPr>
            <w:tcW w:w="3752" w:type="pct"/>
          </w:tcPr>
          <w:p w14:paraId="37CFD81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драгоценных металлов от резидентов</w:t>
            </w:r>
          </w:p>
        </w:tc>
      </w:tr>
      <w:tr w:rsidR="00CC5207" w:rsidRPr="0009798C" w14:paraId="6DEA2A3A" w14:textId="77777777" w:rsidTr="00BE2BE9">
        <w:tc>
          <w:tcPr>
            <w:tcW w:w="680" w:type="pct"/>
            <w:vAlign w:val="center"/>
          </w:tcPr>
          <w:p w14:paraId="378EA08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75B103A7" w14:textId="42A6BF7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602202</w:t>
            </w:r>
          </w:p>
        </w:tc>
        <w:tc>
          <w:tcPr>
            <w:tcW w:w="3752" w:type="pct"/>
          </w:tcPr>
          <w:p w14:paraId="22E608B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драгоценных металлов от нерезидентов</w:t>
            </w:r>
          </w:p>
        </w:tc>
      </w:tr>
      <w:tr w:rsidR="00CC5207" w:rsidRPr="0009798C" w14:paraId="5CE28435" w14:textId="77777777" w:rsidTr="00BE2BE9">
        <w:tc>
          <w:tcPr>
            <w:tcW w:w="680" w:type="pct"/>
            <w:vAlign w:val="center"/>
          </w:tcPr>
          <w:p w14:paraId="4B62DEA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B0519A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DB67CE6"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07FA97F" w14:textId="77777777" w:rsidTr="00BE2BE9">
        <w:tc>
          <w:tcPr>
            <w:tcW w:w="680" w:type="pct"/>
            <w:vAlign w:val="center"/>
          </w:tcPr>
          <w:p w14:paraId="78F6BA72" w14:textId="6369C1F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6023</w:t>
            </w:r>
          </w:p>
        </w:tc>
        <w:tc>
          <w:tcPr>
            <w:tcW w:w="4320" w:type="pct"/>
            <w:gridSpan w:val="2"/>
          </w:tcPr>
          <w:p w14:paraId="2C5B9569"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Требования по поставке ценных бумаг по срочным сделкам</w:t>
            </w:r>
          </w:p>
        </w:tc>
      </w:tr>
      <w:tr w:rsidR="00CC5207" w:rsidRPr="0009798C" w14:paraId="0FA0A804" w14:textId="77777777" w:rsidTr="00BE2BE9">
        <w:tc>
          <w:tcPr>
            <w:tcW w:w="680" w:type="pct"/>
            <w:vAlign w:val="center"/>
          </w:tcPr>
          <w:p w14:paraId="4C964A7F"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CB4D06A" w14:textId="13B7B5C8"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602301</w:t>
            </w:r>
          </w:p>
        </w:tc>
        <w:tc>
          <w:tcPr>
            <w:tcW w:w="3752" w:type="pct"/>
          </w:tcPr>
          <w:p w14:paraId="7FAC4A0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ценных бумаг от резидентов</w:t>
            </w:r>
          </w:p>
        </w:tc>
      </w:tr>
      <w:tr w:rsidR="00CC5207" w:rsidRPr="0009798C" w14:paraId="54583580" w14:textId="77777777" w:rsidTr="00BE2BE9">
        <w:tc>
          <w:tcPr>
            <w:tcW w:w="680" w:type="pct"/>
            <w:vAlign w:val="center"/>
          </w:tcPr>
          <w:p w14:paraId="215A613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3506AED" w14:textId="59C75691"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602302</w:t>
            </w:r>
          </w:p>
        </w:tc>
        <w:tc>
          <w:tcPr>
            <w:tcW w:w="3752" w:type="pct"/>
          </w:tcPr>
          <w:p w14:paraId="5F22C7C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Требования по поставке ценных бумаг от нерезидентов</w:t>
            </w:r>
          </w:p>
        </w:tc>
      </w:tr>
      <w:tr w:rsidR="00CC5207" w:rsidRPr="0009798C" w14:paraId="21995E52" w14:textId="77777777" w:rsidTr="00BE2BE9">
        <w:tc>
          <w:tcPr>
            <w:tcW w:w="680" w:type="pct"/>
            <w:vAlign w:val="center"/>
          </w:tcPr>
          <w:p w14:paraId="57095F84"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1DA23A0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397CCD1" w14:textId="77777777" w:rsidR="00CC5207" w:rsidRPr="0009798C" w:rsidRDefault="00CC5207" w:rsidP="00CC5207">
            <w:pPr>
              <w:pStyle w:val="a8"/>
              <w:contextualSpacing/>
              <w:rPr>
                <w:rFonts w:ascii="Times New Roman" w:hAnsi="Times New Roman" w:cs="Times New Roman"/>
              </w:rPr>
            </w:pPr>
          </w:p>
        </w:tc>
      </w:tr>
      <w:tr w:rsidR="00CC5207" w:rsidRPr="0009798C" w14:paraId="75830F75" w14:textId="77777777" w:rsidTr="00BE2BE9">
        <w:tc>
          <w:tcPr>
            <w:tcW w:w="680" w:type="pct"/>
            <w:vAlign w:val="center"/>
          </w:tcPr>
          <w:p w14:paraId="13C434F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6099</w:t>
            </w:r>
          </w:p>
        </w:tc>
        <w:tc>
          <w:tcPr>
            <w:tcW w:w="4320" w:type="pct"/>
            <w:gridSpan w:val="2"/>
          </w:tcPr>
          <w:p w14:paraId="69301ADA" w14:textId="77777777" w:rsidR="00CC5207" w:rsidRPr="0009798C" w:rsidRDefault="00CC5207" w:rsidP="00CC5207">
            <w:pPr>
              <w:pStyle w:val="a8"/>
              <w:contextualSpacing/>
              <w:rPr>
                <w:rFonts w:ascii="Times New Roman" w:hAnsi="Times New Roman" w:cs="Times New Roman"/>
              </w:rPr>
            </w:pPr>
            <w:r w:rsidRPr="0009798C">
              <w:rPr>
                <w:rFonts w:ascii="Times New Roman" w:hAnsi="Times New Roman" w:cs="Times New Roman"/>
                <w:b/>
              </w:rPr>
              <w:t>Корреспондирующие счета</w:t>
            </w:r>
          </w:p>
        </w:tc>
      </w:tr>
      <w:tr w:rsidR="00CC5207" w:rsidRPr="0009798C" w14:paraId="7016DE56" w14:textId="77777777" w:rsidTr="00BE2BE9">
        <w:tc>
          <w:tcPr>
            <w:tcW w:w="680" w:type="pct"/>
            <w:vAlign w:val="center"/>
          </w:tcPr>
          <w:p w14:paraId="3FF4FBC8"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346C004C"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609901</w:t>
            </w:r>
          </w:p>
        </w:tc>
        <w:tc>
          <w:tcPr>
            <w:tcW w:w="3752" w:type="pct"/>
          </w:tcPr>
          <w:p w14:paraId="2E5438E1"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Счет для корреспонденции с пассивными счетами при двойной записи</w:t>
            </w:r>
          </w:p>
        </w:tc>
      </w:tr>
      <w:tr w:rsidR="00CC5207" w:rsidRPr="0009798C" w14:paraId="55455B2D" w14:textId="77777777" w:rsidTr="00BE2BE9">
        <w:tc>
          <w:tcPr>
            <w:tcW w:w="680" w:type="pct"/>
            <w:vAlign w:val="center"/>
          </w:tcPr>
          <w:p w14:paraId="385C77D6"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E6E2A7A"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73606D13" w14:textId="77777777" w:rsidR="00CC5207" w:rsidRPr="0009798C" w:rsidRDefault="00CC5207" w:rsidP="00CC5207">
            <w:pPr>
              <w:pStyle w:val="a7"/>
              <w:contextualSpacing/>
              <w:rPr>
                <w:rFonts w:ascii="Times New Roman" w:hAnsi="Times New Roman" w:cs="Times New Roman"/>
              </w:rPr>
            </w:pPr>
          </w:p>
        </w:tc>
      </w:tr>
      <w:tr w:rsidR="00CC5207" w:rsidRPr="0009798C" w14:paraId="67966066" w14:textId="77777777" w:rsidTr="001D1C87">
        <w:tc>
          <w:tcPr>
            <w:tcW w:w="5000" w:type="pct"/>
            <w:gridSpan w:val="3"/>
            <w:vAlign w:val="center"/>
          </w:tcPr>
          <w:p w14:paraId="60C7AF21"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Пассивные счета</w:t>
            </w:r>
          </w:p>
        </w:tc>
      </w:tr>
      <w:tr w:rsidR="00CC5207" w:rsidRPr="0009798C" w14:paraId="34314A00" w14:textId="77777777" w:rsidTr="00BE2BE9">
        <w:tc>
          <w:tcPr>
            <w:tcW w:w="680" w:type="pct"/>
            <w:vAlign w:val="center"/>
          </w:tcPr>
          <w:p w14:paraId="0EFD19FA" w14:textId="22A95F60"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6111</w:t>
            </w:r>
          </w:p>
        </w:tc>
        <w:tc>
          <w:tcPr>
            <w:tcW w:w="4320" w:type="pct"/>
            <w:gridSpan w:val="2"/>
          </w:tcPr>
          <w:p w14:paraId="1EDA3509"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денежных средств по наличным сделкам</w:t>
            </w:r>
          </w:p>
        </w:tc>
      </w:tr>
      <w:tr w:rsidR="00CC5207" w:rsidRPr="0009798C" w14:paraId="46D2902E" w14:textId="77777777" w:rsidTr="00BE2BE9">
        <w:tc>
          <w:tcPr>
            <w:tcW w:w="680" w:type="pct"/>
            <w:vAlign w:val="center"/>
          </w:tcPr>
          <w:p w14:paraId="61F0B08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9B0EC4E" w14:textId="6CC7C39A"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611101</w:t>
            </w:r>
          </w:p>
        </w:tc>
        <w:tc>
          <w:tcPr>
            <w:tcW w:w="3752" w:type="pct"/>
          </w:tcPr>
          <w:p w14:paraId="43664E3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денежных средств от резидентов</w:t>
            </w:r>
          </w:p>
        </w:tc>
      </w:tr>
      <w:tr w:rsidR="00CC5207" w:rsidRPr="0009798C" w14:paraId="40E7EFA7" w14:textId="77777777" w:rsidTr="00BE2BE9">
        <w:tc>
          <w:tcPr>
            <w:tcW w:w="680" w:type="pct"/>
            <w:vAlign w:val="center"/>
          </w:tcPr>
          <w:p w14:paraId="16F22182"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1FC482C" w14:textId="07B227F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611102</w:t>
            </w:r>
          </w:p>
        </w:tc>
        <w:tc>
          <w:tcPr>
            <w:tcW w:w="3752" w:type="pct"/>
          </w:tcPr>
          <w:p w14:paraId="2669B8E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денежных средств от нерезидентов</w:t>
            </w:r>
          </w:p>
        </w:tc>
      </w:tr>
      <w:tr w:rsidR="00CC5207" w:rsidRPr="0009798C" w14:paraId="7846C784" w14:textId="77777777" w:rsidTr="00BE2BE9">
        <w:tc>
          <w:tcPr>
            <w:tcW w:w="680" w:type="pct"/>
            <w:vAlign w:val="center"/>
          </w:tcPr>
          <w:p w14:paraId="1CE1C32B"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C0918D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40BEB18"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36321039" w14:textId="77777777" w:rsidTr="00BE2BE9">
        <w:tc>
          <w:tcPr>
            <w:tcW w:w="680" w:type="pct"/>
            <w:vAlign w:val="center"/>
          </w:tcPr>
          <w:p w14:paraId="4E60FDF3" w14:textId="569EE9CF"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6112</w:t>
            </w:r>
          </w:p>
        </w:tc>
        <w:tc>
          <w:tcPr>
            <w:tcW w:w="4320" w:type="pct"/>
            <w:gridSpan w:val="2"/>
          </w:tcPr>
          <w:p w14:paraId="79FB3BCD"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драгоценных металлов по наличным сделкам</w:t>
            </w:r>
          </w:p>
        </w:tc>
      </w:tr>
      <w:tr w:rsidR="00CC5207" w:rsidRPr="0009798C" w14:paraId="7D4E9BD8" w14:textId="77777777" w:rsidTr="00BE2BE9">
        <w:tc>
          <w:tcPr>
            <w:tcW w:w="680" w:type="pct"/>
            <w:vAlign w:val="center"/>
          </w:tcPr>
          <w:p w14:paraId="39A5322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181B4AC" w14:textId="01A9CF1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611201</w:t>
            </w:r>
          </w:p>
        </w:tc>
        <w:tc>
          <w:tcPr>
            <w:tcW w:w="3752" w:type="pct"/>
          </w:tcPr>
          <w:p w14:paraId="37FCEE4C"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драгоценных металлов от резидентов</w:t>
            </w:r>
          </w:p>
        </w:tc>
      </w:tr>
      <w:tr w:rsidR="00CC5207" w:rsidRPr="0009798C" w14:paraId="4E057D3E" w14:textId="77777777" w:rsidTr="00BE2BE9">
        <w:tc>
          <w:tcPr>
            <w:tcW w:w="680" w:type="pct"/>
            <w:vAlign w:val="center"/>
          </w:tcPr>
          <w:p w14:paraId="4BBD9D3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4440DAF" w14:textId="3D638153"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611202</w:t>
            </w:r>
          </w:p>
        </w:tc>
        <w:tc>
          <w:tcPr>
            <w:tcW w:w="3752" w:type="pct"/>
          </w:tcPr>
          <w:p w14:paraId="01CDC4D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драгоценных металлов от нерезидентов</w:t>
            </w:r>
          </w:p>
        </w:tc>
      </w:tr>
      <w:tr w:rsidR="00CC5207" w:rsidRPr="0009798C" w14:paraId="3324A206" w14:textId="77777777" w:rsidTr="00BE2BE9">
        <w:tc>
          <w:tcPr>
            <w:tcW w:w="680" w:type="pct"/>
            <w:vAlign w:val="center"/>
          </w:tcPr>
          <w:p w14:paraId="43A28725"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D277C3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ED45743"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51C755C9" w14:textId="77777777" w:rsidTr="00BE2BE9">
        <w:tc>
          <w:tcPr>
            <w:tcW w:w="680" w:type="pct"/>
            <w:vAlign w:val="center"/>
          </w:tcPr>
          <w:p w14:paraId="1F687D40" w14:textId="74D6787C"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6113</w:t>
            </w:r>
          </w:p>
        </w:tc>
        <w:tc>
          <w:tcPr>
            <w:tcW w:w="4320" w:type="pct"/>
            <w:gridSpan w:val="2"/>
          </w:tcPr>
          <w:p w14:paraId="0699B527"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ценных бумаг по наличным сделкам</w:t>
            </w:r>
          </w:p>
        </w:tc>
      </w:tr>
      <w:tr w:rsidR="00CC5207" w:rsidRPr="0009798C" w14:paraId="1BA6E76D" w14:textId="77777777" w:rsidTr="00BE2BE9">
        <w:tc>
          <w:tcPr>
            <w:tcW w:w="680" w:type="pct"/>
            <w:vAlign w:val="center"/>
          </w:tcPr>
          <w:p w14:paraId="6732D7D5"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48F0216" w14:textId="5028E80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611301</w:t>
            </w:r>
          </w:p>
        </w:tc>
        <w:tc>
          <w:tcPr>
            <w:tcW w:w="3752" w:type="pct"/>
          </w:tcPr>
          <w:p w14:paraId="1D4FDB90"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ценных бумаг от резидентов</w:t>
            </w:r>
          </w:p>
        </w:tc>
      </w:tr>
      <w:tr w:rsidR="00CC5207" w:rsidRPr="0009798C" w14:paraId="41B29366" w14:textId="77777777" w:rsidTr="00BE2BE9">
        <w:tc>
          <w:tcPr>
            <w:tcW w:w="680" w:type="pct"/>
            <w:vAlign w:val="center"/>
          </w:tcPr>
          <w:p w14:paraId="6D08F858"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C2C2735" w14:textId="0E27C01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611302</w:t>
            </w:r>
          </w:p>
        </w:tc>
        <w:tc>
          <w:tcPr>
            <w:tcW w:w="3752" w:type="pct"/>
          </w:tcPr>
          <w:p w14:paraId="14E8CAA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ценных бумаг от нерезидентов</w:t>
            </w:r>
          </w:p>
        </w:tc>
      </w:tr>
      <w:tr w:rsidR="00CC5207" w:rsidRPr="0009798C" w14:paraId="2261D37D" w14:textId="77777777" w:rsidTr="00BE2BE9">
        <w:tc>
          <w:tcPr>
            <w:tcW w:w="680" w:type="pct"/>
            <w:vAlign w:val="center"/>
          </w:tcPr>
          <w:p w14:paraId="7ACD952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BDF147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820EE45"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449DFA8F" w14:textId="77777777" w:rsidTr="00BE2BE9">
        <w:tc>
          <w:tcPr>
            <w:tcW w:w="680" w:type="pct"/>
            <w:vAlign w:val="center"/>
          </w:tcPr>
          <w:p w14:paraId="1DFB3728" w14:textId="5F126D1B"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6121</w:t>
            </w:r>
          </w:p>
        </w:tc>
        <w:tc>
          <w:tcPr>
            <w:tcW w:w="4320" w:type="pct"/>
            <w:gridSpan w:val="2"/>
          </w:tcPr>
          <w:p w14:paraId="497FBDB7"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денежных средств по срочным сделкам</w:t>
            </w:r>
          </w:p>
        </w:tc>
      </w:tr>
      <w:tr w:rsidR="00CC5207" w:rsidRPr="0009798C" w14:paraId="560FBFDD" w14:textId="77777777" w:rsidTr="00BE2BE9">
        <w:tc>
          <w:tcPr>
            <w:tcW w:w="680" w:type="pct"/>
            <w:vAlign w:val="center"/>
          </w:tcPr>
          <w:p w14:paraId="7BA21B0F"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4F509DC" w14:textId="5B69B51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612101</w:t>
            </w:r>
          </w:p>
        </w:tc>
        <w:tc>
          <w:tcPr>
            <w:tcW w:w="3752" w:type="pct"/>
          </w:tcPr>
          <w:p w14:paraId="1787F6B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денежных средств от резидентов</w:t>
            </w:r>
          </w:p>
        </w:tc>
      </w:tr>
      <w:tr w:rsidR="00CC5207" w:rsidRPr="0009798C" w14:paraId="07A25F95" w14:textId="77777777" w:rsidTr="00BE2BE9">
        <w:tc>
          <w:tcPr>
            <w:tcW w:w="680" w:type="pct"/>
            <w:vAlign w:val="center"/>
          </w:tcPr>
          <w:p w14:paraId="354059C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0C0EEA1" w14:textId="4A35BF7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612102</w:t>
            </w:r>
          </w:p>
        </w:tc>
        <w:tc>
          <w:tcPr>
            <w:tcW w:w="3752" w:type="pct"/>
          </w:tcPr>
          <w:p w14:paraId="048F46F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денежных средств от нерезидентов</w:t>
            </w:r>
          </w:p>
        </w:tc>
      </w:tr>
      <w:tr w:rsidR="00CC5207" w:rsidRPr="0009798C" w14:paraId="5631AEFC" w14:textId="77777777" w:rsidTr="00BE2BE9">
        <w:tc>
          <w:tcPr>
            <w:tcW w:w="680" w:type="pct"/>
            <w:vAlign w:val="center"/>
          </w:tcPr>
          <w:p w14:paraId="7B397AA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7242B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1A4B146"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2287F9BA" w14:textId="77777777" w:rsidTr="00BE2BE9">
        <w:tc>
          <w:tcPr>
            <w:tcW w:w="680" w:type="pct"/>
            <w:vAlign w:val="center"/>
          </w:tcPr>
          <w:p w14:paraId="4B12CA65" w14:textId="6568ADA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6122</w:t>
            </w:r>
          </w:p>
        </w:tc>
        <w:tc>
          <w:tcPr>
            <w:tcW w:w="4320" w:type="pct"/>
            <w:gridSpan w:val="2"/>
          </w:tcPr>
          <w:p w14:paraId="2AEB5E28"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драгоценных металлов по срочным сделкам</w:t>
            </w:r>
          </w:p>
        </w:tc>
      </w:tr>
      <w:tr w:rsidR="00CC5207" w:rsidRPr="0009798C" w14:paraId="511F0A61" w14:textId="77777777" w:rsidTr="00BE2BE9">
        <w:tc>
          <w:tcPr>
            <w:tcW w:w="680" w:type="pct"/>
            <w:vAlign w:val="center"/>
          </w:tcPr>
          <w:p w14:paraId="55841C33"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83AC33E" w14:textId="443E6702"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612201</w:t>
            </w:r>
          </w:p>
        </w:tc>
        <w:tc>
          <w:tcPr>
            <w:tcW w:w="3752" w:type="pct"/>
          </w:tcPr>
          <w:p w14:paraId="1160FEE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драгоценных металлов от резидентов</w:t>
            </w:r>
          </w:p>
        </w:tc>
      </w:tr>
      <w:tr w:rsidR="00CC5207" w:rsidRPr="0009798C" w14:paraId="6DB93EB4" w14:textId="77777777" w:rsidTr="00BE2BE9">
        <w:tc>
          <w:tcPr>
            <w:tcW w:w="680" w:type="pct"/>
            <w:vAlign w:val="center"/>
          </w:tcPr>
          <w:p w14:paraId="2EDE02C2"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61C85F3" w14:textId="6A46946C"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612202</w:t>
            </w:r>
          </w:p>
        </w:tc>
        <w:tc>
          <w:tcPr>
            <w:tcW w:w="3752" w:type="pct"/>
          </w:tcPr>
          <w:p w14:paraId="5F4B7AF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драгоценных металлов от нерезидентов</w:t>
            </w:r>
          </w:p>
        </w:tc>
      </w:tr>
      <w:tr w:rsidR="00CC5207" w:rsidRPr="0009798C" w14:paraId="5CD4B34D" w14:textId="77777777" w:rsidTr="00BE2BE9">
        <w:tc>
          <w:tcPr>
            <w:tcW w:w="680" w:type="pct"/>
            <w:vAlign w:val="center"/>
          </w:tcPr>
          <w:p w14:paraId="76A76B9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FD73E6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4F82827C"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BCE6C37" w14:textId="77777777" w:rsidTr="00BE2BE9">
        <w:tc>
          <w:tcPr>
            <w:tcW w:w="680" w:type="pct"/>
            <w:vAlign w:val="center"/>
          </w:tcPr>
          <w:p w14:paraId="66EF6C29" w14:textId="6994B14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6123</w:t>
            </w:r>
          </w:p>
        </w:tc>
        <w:tc>
          <w:tcPr>
            <w:tcW w:w="4320" w:type="pct"/>
            <w:gridSpan w:val="2"/>
          </w:tcPr>
          <w:p w14:paraId="0A153CE9"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Обязательства по поставке ценных бумаг по срочным сделкам</w:t>
            </w:r>
          </w:p>
        </w:tc>
      </w:tr>
      <w:tr w:rsidR="00CC5207" w:rsidRPr="0009798C" w14:paraId="020FCD20" w14:textId="77777777" w:rsidTr="00BE2BE9">
        <w:tc>
          <w:tcPr>
            <w:tcW w:w="680" w:type="pct"/>
            <w:vAlign w:val="center"/>
          </w:tcPr>
          <w:p w14:paraId="691A754F"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713574E" w14:textId="0D828260"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612301</w:t>
            </w:r>
          </w:p>
        </w:tc>
        <w:tc>
          <w:tcPr>
            <w:tcW w:w="3752" w:type="pct"/>
          </w:tcPr>
          <w:p w14:paraId="7C090B9F"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ценных бумаг от резидентов</w:t>
            </w:r>
          </w:p>
        </w:tc>
      </w:tr>
      <w:tr w:rsidR="00CC5207" w:rsidRPr="0009798C" w14:paraId="313E1512" w14:textId="77777777" w:rsidTr="00BE2BE9">
        <w:tc>
          <w:tcPr>
            <w:tcW w:w="680" w:type="pct"/>
            <w:vAlign w:val="center"/>
          </w:tcPr>
          <w:p w14:paraId="333CE99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2D92835" w14:textId="0F8D7BF9"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612302</w:t>
            </w:r>
          </w:p>
        </w:tc>
        <w:tc>
          <w:tcPr>
            <w:tcW w:w="3752" w:type="pct"/>
          </w:tcPr>
          <w:p w14:paraId="1FE86381"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Обязательства по поставке ценных бумаг от нерезидентов</w:t>
            </w:r>
          </w:p>
        </w:tc>
      </w:tr>
      <w:tr w:rsidR="00CC5207" w:rsidRPr="0009798C" w14:paraId="0641BEBD" w14:textId="77777777" w:rsidTr="00BE2BE9">
        <w:tc>
          <w:tcPr>
            <w:tcW w:w="680" w:type="pct"/>
            <w:vAlign w:val="center"/>
          </w:tcPr>
          <w:p w14:paraId="35BB18C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5B237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1070B1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29CCEA63" w14:textId="77777777" w:rsidTr="00BE2BE9">
        <w:tc>
          <w:tcPr>
            <w:tcW w:w="680" w:type="pct"/>
            <w:vAlign w:val="center"/>
          </w:tcPr>
          <w:p w14:paraId="233F076B"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6199</w:t>
            </w:r>
          </w:p>
        </w:tc>
        <w:tc>
          <w:tcPr>
            <w:tcW w:w="4320" w:type="pct"/>
            <w:gridSpan w:val="2"/>
          </w:tcPr>
          <w:p w14:paraId="440C6008" w14:textId="77777777" w:rsidR="00CC5207" w:rsidRPr="0009798C" w:rsidRDefault="00CC5207" w:rsidP="00CC5207">
            <w:pPr>
              <w:pStyle w:val="a7"/>
              <w:contextualSpacing/>
              <w:rPr>
                <w:rFonts w:ascii="Times New Roman" w:hAnsi="Times New Roman" w:cs="Times New Roman"/>
                <w:b/>
              </w:rPr>
            </w:pPr>
            <w:r w:rsidRPr="0009798C">
              <w:rPr>
                <w:rFonts w:ascii="Times New Roman" w:hAnsi="Times New Roman" w:cs="Times New Roman"/>
                <w:b/>
              </w:rPr>
              <w:t>Корреспондирующие счета</w:t>
            </w:r>
          </w:p>
        </w:tc>
      </w:tr>
      <w:tr w:rsidR="00CC5207" w:rsidRPr="0009798C" w14:paraId="00D1C769" w14:textId="77777777" w:rsidTr="00BE2BE9">
        <w:tc>
          <w:tcPr>
            <w:tcW w:w="680" w:type="pct"/>
            <w:vAlign w:val="center"/>
          </w:tcPr>
          <w:p w14:paraId="3548A119"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E58FA59"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619901</w:t>
            </w:r>
          </w:p>
        </w:tc>
        <w:tc>
          <w:tcPr>
            <w:tcW w:w="3752" w:type="pct"/>
          </w:tcPr>
          <w:p w14:paraId="7688FFFF"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Счет для корреспонденции с активными счетами при двойной записи</w:t>
            </w:r>
          </w:p>
        </w:tc>
      </w:tr>
      <w:tr w:rsidR="00CC5207" w:rsidRPr="0009798C" w14:paraId="2F233FCE" w14:textId="77777777" w:rsidTr="00BE2BE9">
        <w:tc>
          <w:tcPr>
            <w:tcW w:w="680" w:type="pct"/>
            <w:vAlign w:val="center"/>
          </w:tcPr>
          <w:p w14:paraId="0ADBBEA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B2E7074"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2F9CD850" w14:textId="77777777" w:rsidR="00CC5207" w:rsidRPr="0009798C" w:rsidRDefault="00CC5207" w:rsidP="00CC5207">
            <w:pPr>
              <w:pStyle w:val="a7"/>
              <w:contextualSpacing/>
              <w:rPr>
                <w:rFonts w:ascii="Times New Roman" w:hAnsi="Times New Roman" w:cs="Times New Roman"/>
              </w:rPr>
            </w:pPr>
          </w:p>
        </w:tc>
      </w:tr>
      <w:tr w:rsidR="00CC5207" w:rsidRPr="0009798C" w14:paraId="5B561D4A" w14:textId="77777777" w:rsidTr="001D1C87">
        <w:tc>
          <w:tcPr>
            <w:tcW w:w="5000" w:type="pct"/>
            <w:gridSpan w:val="3"/>
            <w:vAlign w:val="center"/>
          </w:tcPr>
          <w:p w14:paraId="76538FA5"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 xml:space="preserve">КЛАСС </w:t>
            </w:r>
            <w:r w:rsidRPr="0009798C">
              <w:rPr>
                <w:rFonts w:ascii="Times New Roman" w:hAnsi="Times New Roman" w:cs="Times New Roman"/>
                <w:b/>
                <w:lang w:val="en-US"/>
              </w:rPr>
              <w:t>IX</w:t>
            </w:r>
            <w:r w:rsidRPr="0009798C">
              <w:rPr>
                <w:rFonts w:ascii="Times New Roman" w:hAnsi="Times New Roman" w:cs="Times New Roman"/>
                <w:b/>
              </w:rPr>
              <w:t>.</w:t>
            </w:r>
          </w:p>
          <w:p w14:paraId="7EBAB246"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ВНЕБАЛАНСОВЫЕ СЧЕТА</w:t>
            </w:r>
          </w:p>
        </w:tc>
      </w:tr>
      <w:tr w:rsidR="00CC5207" w:rsidRPr="0009798C" w14:paraId="71A81007" w14:textId="77777777" w:rsidTr="001D1C87">
        <w:tc>
          <w:tcPr>
            <w:tcW w:w="5000" w:type="pct"/>
            <w:gridSpan w:val="3"/>
            <w:vAlign w:val="center"/>
          </w:tcPr>
          <w:p w14:paraId="11AE9573"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Активные счета</w:t>
            </w:r>
          </w:p>
        </w:tc>
      </w:tr>
      <w:tr w:rsidR="00CC5207" w:rsidRPr="0009798C" w14:paraId="42D94422" w14:textId="77777777" w:rsidTr="00BE2BE9">
        <w:tc>
          <w:tcPr>
            <w:tcW w:w="680" w:type="pct"/>
            <w:vAlign w:val="center"/>
          </w:tcPr>
          <w:p w14:paraId="577BBFAC"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9001</w:t>
            </w:r>
          </w:p>
        </w:tc>
        <w:tc>
          <w:tcPr>
            <w:tcW w:w="4320" w:type="pct"/>
            <w:gridSpan w:val="2"/>
          </w:tcPr>
          <w:p w14:paraId="41750F50"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rPr>
              <w:t>Неоплаченный уставный капитал</w:t>
            </w:r>
          </w:p>
        </w:tc>
      </w:tr>
      <w:tr w:rsidR="00CC5207" w:rsidRPr="0009798C" w14:paraId="7A74CDDF" w14:textId="77777777" w:rsidTr="00BE2BE9">
        <w:tc>
          <w:tcPr>
            <w:tcW w:w="680" w:type="pct"/>
            <w:vAlign w:val="center"/>
          </w:tcPr>
          <w:p w14:paraId="24179E8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92A44A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900101</w:t>
            </w:r>
          </w:p>
        </w:tc>
        <w:tc>
          <w:tcPr>
            <w:tcW w:w="3752" w:type="pct"/>
          </w:tcPr>
          <w:p w14:paraId="25990580"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Неоплаченная сумма уставного капитала кредитной организации, созданной в форме акционерного общества</w:t>
            </w:r>
          </w:p>
        </w:tc>
      </w:tr>
      <w:tr w:rsidR="00CC5207" w:rsidRPr="0009798C" w14:paraId="13B45208" w14:textId="77777777" w:rsidTr="00BE2BE9">
        <w:tc>
          <w:tcPr>
            <w:tcW w:w="680" w:type="pct"/>
            <w:vAlign w:val="center"/>
          </w:tcPr>
          <w:p w14:paraId="6E0AE41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2DC23F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900102</w:t>
            </w:r>
          </w:p>
        </w:tc>
        <w:tc>
          <w:tcPr>
            <w:tcW w:w="3752" w:type="pct"/>
          </w:tcPr>
          <w:p w14:paraId="425D6339"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Неоплаченная сумма уставного (складочного) капитала (совокупного вклада) кредитной организации, созданной в форме, отличной от акционерного общества</w:t>
            </w:r>
          </w:p>
        </w:tc>
      </w:tr>
      <w:tr w:rsidR="00CC5207" w:rsidRPr="0009798C" w14:paraId="551D8822" w14:textId="77777777" w:rsidTr="00BE2BE9">
        <w:tc>
          <w:tcPr>
            <w:tcW w:w="680" w:type="pct"/>
            <w:vAlign w:val="center"/>
          </w:tcPr>
          <w:p w14:paraId="07BBCBF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A8C41A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1C09B96" w14:textId="77777777" w:rsidR="00CC5207" w:rsidRPr="0009798C" w:rsidRDefault="00CC5207" w:rsidP="00CC5207">
            <w:pPr>
              <w:pStyle w:val="a8"/>
              <w:contextualSpacing/>
              <w:jc w:val="both"/>
              <w:rPr>
                <w:rFonts w:ascii="Times New Roman" w:hAnsi="Times New Roman" w:cs="Times New Roman"/>
                <w:bCs/>
              </w:rPr>
            </w:pPr>
          </w:p>
        </w:tc>
      </w:tr>
      <w:tr w:rsidR="00CC5207" w:rsidRPr="0009798C" w14:paraId="18A792F5" w14:textId="77777777" w:rsidTr="00BE2BE9">
        <w:tc>
          <w:tcPr>
            <w:tcW w:w="680" w:type="pct"/>
            <w:vAlign w:val="center"/>
          </w:tcPr>
          <w:p w14:paraId="68FC547F"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lastRenderedPageBreak/>
              <w:t>9002</w:t>
            </w:r>
          </w:p>
        </w:tc>
        <w:tc>
          <w:tcPr>
            <w:tcW w:w="4320" w:type="pct"/>
            <w:gridSpan w:val="2"/>
          </w:tcPr>
          <w:p w14:paraId="33427C4E" w14:textId="7D583CE8" w:rsidR="00CC5207" w:rsidRPr="0009798C" w:rsidRDefault="00CC5207" w:rsidP="00CC5207">
            <w:pPr>
              <w:pStyle w:val="a8"/>
              <w:contextualSpacing/>
              <w:jc w:val="both"/>
              <w:rPr>
                <w:rFonts w:ascii="Times New Roman" w:hAnsi="Times New Roman" w:cs="Times New Roman"/>
                <w:b/>
                <w:bCs/>
              </w:rPr>
            </w:pPr>
            <w:r w:rsidRPr="0009798C">
              <w:rPr>
                <w:rFonts w:ascii="Times New Roman" w:hAnsi="Times New Roman" w:cs="Times New Roman"/>
                <w:b/>
              </w:rPr>
              <w:t>Ценные бумаги</w:t>
            </w:r>
          </w:p>
        </w:tc>
      </w:tr>
      <w:tr w:rsidR="00CC5207" w:rsidRPr="0009798C" w14:paraId="25B39750" w14:textId="77777777" w:rsidTr="00BE2BE9">
        <w:tc>
          <w:tcPr>
            <w:tcW w:w="680" w:type="pct"/>
            <w:vAlign w:val="center"/>
          </w:tcPr>
          <w:p w14:paraId="6FBD7394"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207E5E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900201</w:t>
            </w:r>
          </w:p>
        </w:tc>
        <w:tc>
          <w:tcPr>
            <w:tcW w:w="3752" w:type="pct"/>
          </w:tcPr>
          <w:p w14:paraId="140BD9EA"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Бланки собственных ценных бумаг для распространения</w:t>
            </w:r>
          </w:p>
        </w:tc>
      </w:tr>
      <w:tr w:rsidR="00CC5207" w:rsidRPr="0009798C" w14:paraId="77FD1B4E" w14:textId="77777777" w:rsidTr="00BE2BE9">
        <w:tc>
          <w:tcPr>
            <w:tcW w:w="680" w:type="pct"/>
            <w:vAlign w:val="center"/>
          </w:tcPr>
          <w:p w14:paraId="75C09F7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9B29C6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900202</w:t>
            </w:r>
          </w:p>
        </w:tc>
        <w:tc>
          <w:tcPr>
            <w:tcW w:w="3752" w:type="pct"/>
          </w:tcPr>
          <w:p w14:paraId="54270524"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Бланки собственных ценных бумаг для уничтожения</w:t>
            </w:r>
          </w:p>
        </w:tc>
      </w:tr>
      <w:tr w:rsidR="00CC5207" w:rsidRPr="0009798C" w14:paraId="2E428E6C" w14:textId="77777777" w:rsidTr="00BE2BE9">
        <w:tc>
          <w:tcPr>
            <w:tcW w:w="680" w:type="pct"/>
            <w:vAlign w:val="center"/>
          </w:tcPr>
          <w:p w14:paraId="440D6863"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16A6AE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900203</w:t>
            </w:r>
          </w:p>
        </w:tc>
        <w:tc>
          <w:tcPr>
            <w:tcW w:w="3752" w:type="pct"/>
          </w:tcPr>
          <w:p w14:paraId="7A9481C0"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Выкупленные до срока погашения собственные ценные бумаги для перепродажи</w:t>
            </w:r>
          </w:p>
        </w:tc>
      </w:tr>
      <w:tr w:rsidR="00CC5207" w:rsidRPr="0009798C" w14:paraId="57F150FF" w14:textId="77777777" w:rsidTr="00BE2BE9">
        <w:tc>
          <w:tcPr>
            <w:tcW w:w="680" w:type="pct"/>
            <w:vAlign w:val="center"/>
          </w:tcPr>
          <w:p w14:paraId="4A5E9FD3"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B262C4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900204</w:t>
            </w:r>
          </w:p>
        </w:tc>
        <w:tc>
          <w:tcPr>
            <w:tcW w:w="3752" w:type="pct"/>
          </w:tcPr>
          <w:p w14:paraId="727D9CB2"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Собственные ценные бумаги, предъявленные для погашения</w:t>
            </w:r>
          </w:p>
        </w:tc>
      </w:tr>
      <w:tr w:rsidR="00CC5207" w:rsidRPr="0009798C" w14:paraId="307F78AD" w14:textId="77777777" w:rsidTr="00BE2BE9">
        <w:tc>
          <w:tcPr>
            <w:tcW w:w="680" w:type="pct"/>
            <w:vAlign w:val="center"/>
          </w:tcPr>
          <w:p w14:paraId="5FBD3C0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9B58A6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900205</w:t>
            </w:r>
          </w:p>
        </w:tc>
        <w:tc>
          <w:tcPr>
            <w:tcW w:w="3752" w:type="pct"/>
          </w:tcPr>
          <w:p w14:paraId="448B566D"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Бланки, сертификаты, ценные бумаги, отосланные и выданные под отчет</w:t>
            </w:r>
          </w:p>
        </w:tc>
      </w:tr>
      <w:tr w:rsidR="00CC5207" w:rsidRPr="0009798C" w14:paraId="45A2E8A2" w14:textId="77777777" w:rsidTr="00BE2BE9">
        <w:tc>
          <w:tcPr>
            <w:tcW w:w="680" w:type="pct"/>
            <w:vAlign w:val="center"/>
          </w:tcPr>
          <w:p w14:paraId="25455FF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17F356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900206</w:t>
            </w:r>
          </w:p>
        </w:tc>
        <w:tc>
          <w:tcPr>
            <w:tcW w:w="3752" w:type="pct"/>
          </w:tcPr>
          <w:p w14:paraId="3830DD3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оцениваемые по справедливой стоимости через прибыль или убыток</w:t>
            </w:r>
          </w:p>
        </w:tc>
      </w:tr>
      <w:tr w:rsidR="00CC5207" w:rsidRPr="0009798C" w14:paraId="62256C46" w14:textId="77777777" w:rsidTr="00BE2BE9">
        <w:tc>
          <w:tcPr>
            <w:tcW w:w="680" w:type="pct"/>
            <w:vAlign w:val="center"/>
          </w:tcPr>
          <w:p w14:paraId="15C3796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715232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900207</w:t>
            </w:r>
          </w:p>
        </w:tc>
        <w:tc>
          <w:tcPr>
            <w:tcW w:w="3752" w:type="pct"/>
          </w:tcPr>
          <w:p w14:paraId="50F1AA7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имеющиеся в наличии для продажи</w:t>
            </w:r>
          </w:p>
        </w:tc>
      </w:tr>
      <w:tr w:rsidR="00CC5207" w:rsidRPr="0009798C" w14:paraId="046E04C8" w14:textId="77777777" w:rsidTr="00BE2BE9">
        <w:tc>
          <w:tcPr>
            <w:tcW w:w="680" w:type="pct"/>
            <w:vAlign w:val="center"/>
          </w:tcPr>
          <w:p w14:paraId="50B7997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E88250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900208</w:t>
            </w:r>
          </w:p>
        </w:tc>
        <w:tc>
          <w:tcPr>
            <w:tcW w:w="3752" w:type="pct"/>
          </w:tcPr>
          <w:p w14:paraId="380073F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удерживаемые до погашения</w:t>
            </w:r>
          </w:p>
        </w:tc>
      </w:tr>
      <w:tr w:rsidR="00CC5207" w:rsidRPr="0009798C" w14:paraId="25069DAF" w14:textId="77777777" w:rsidTr="00BE2BE9">
        <w:tc>
          <w:tcPr>
            <w:tcW w:w="680" w:type="pct"/>
            <w:vAlign w:val="center"/>
          </w:tcPr>
          <w:p w14:paraId="0BBA20A9"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E83A91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900209</w:t>
            </w:r>
          </w:p>
        </w:tc>
        <w:tc>
          <w:tcPr>
            <w:tcW w:w="3752" w:type="pct"/>
          </w:tcPr>
          <w:p w14:paraId="1BFBC6C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оцениваемые по справедливой стоимости через прибыль или убыток</w:t>
            </w:r>
          </w:p>
        </w:tc>
      </w:tr>
      <w:tr w:rsidR="00CC5207" w:rsidRPr="0009798C" w14:paraId="508D08A8" w14:textId="77777777" w:rsidTr="00BE2BE9">
        <w:tc>
          <w:tcPr>
            <w:tcW w:w="680" w:type="pct"/>
            <w:vAlign w:val="center"/>
          </w:tcPr>
          <w:p w14:paraId="09DC1C0B"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C2C80D3"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900210</w:t>
            </w:r>
          </w:p>
        </w:tc>
        <w:tc>
          <w:tcPr>
            <w:tcW w:w="3752" w:type="pct"/>
          </w:tcPr>
          <w:p w14:paraId="32570CA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имеющиеся в наличии для продажи</w:t>
            </w:r>
          </w:p>
        </w:tc>
      </w:tr>
      <w:tr w:rsidR="00CC5207" w:rsidRPr="0009798C" w14:paraId="4D74D77C" w14:textId="77777777" w:rsidTr="00BE2BE9">
        <w:tc>
          <w:tcPr>
            <w:tcW w:w="680" w:type="pct"/>
            <w:vAlign w:val="center"/>
          </w:tcPr>
          <w:p w14:paraId="4D91F264"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30CCC9A" w14:textId="77777777" w:rsidR="00CC5207" w:rsidRPr="0009798C" w:rsidRDefault="00CC5207" w:rsidP="00CC5207">
            <w:pPr>
              <w:ind w:firstLine="0"/>
              <w:contextualSpacing/>
              <w:jc w:val="center"/>
              <w:rPr>
                <w:rFonts w:ascii="Times New Roman" w:hAnsi="Times New Roman" w:cs="Times New Roman"/>
              </w:rPr>
            </w:pPr>
            <w:r w:rsidRPr="0009798C">
              <w:rPr>
                <w:rFonts w:ascii="Times New Roman" w:hAnsi="Times New Roman" w:cs="Times New Roman"/>
                <w:b/>
              </w:rPr>
              <w:t>900211</w:t>
            </w:r>
          </w:p>
        </w:tc>
        <w:tc>
          <w:tcPr>
            <w:tcW w:w="3752" w:type="pct"/>
          </w:tcPr>
          <w:p w14:paraId="4D122DD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Векселя, удерживаемые до погашения</w:t>
            </w:r>
          </w:p>
        </w:tc>
      </w:tr>
      <w:tr w:rsidR="00CC5207" w:rsidRPr="0009798C" w14:paraId="2E005616" w14:textId="77777777" w:rsidTr="00BE2BE9">
        <w:tc>
          <w:tcPr>
            <w:tcW w:w="680" w:type="pct"/>
            <w:vAlign w:val="center"/>
          </w:tcPr>
          <w:p w14:paraId="167B961A"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E3A260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37D2D349" w14:textId="77777777" w:rsidR="00CC5207" w:rsidRPr="0009798C" w:rsidRDefault="00CC5207" w:rsidP="00CC5207">
            <w:pPr>
              <w:pStyle w:val="a8"/>
              <w:contextualSpacing/>
              <w:rPr>
                <w:rFonts w:ascii="Times New Roman" w:hAnsi="Times New Roman" w:cs="Times New Roman"/>
              </w:rPr>
            </w:pPr>
          </w:p>
        </w:tc>
      </w:tr>
      <w:tr w:rsidR="00CC5207" w:rsidRPr="0009798C" w14:paraId="23114898" w14:textId="77777777" w:rsidTr="00BE2BE9">
        <w:tc>
          <w:tcPr>
            <w:tcW w:w="680" w:type="pct"/>
            <w:vAlign w:val="center"/>
          </w:tcPr>
          <w:p w14:paraId="5DF3572B"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9003</w:t>
            </w:r>
          </w:p>
        </w:tc>
        <w:tc>
          <w:tcPr>
            <w:tcW w:w="4320" w:type="pct"/>
            <w:gridSpan w:val="2"/>
          </w:tcPr>
          <w:p w14:paraId="5B63E9E8" w14:textId="77777777" w:rsidR="00CC5207" w:rsidRPr="0009798C" w:rsidRDefault="00CC5207" w:rsidP="00CC5207">
            <w:pPr>
              <w:pStyle w:val="a8"/>
              <w:contextualSpacing/>
              <w:jc w:val="both"/>
              <w:rPr>
                <w:rFonts w:ascii="Times New Roman" w:hAnsi="Times New Roman" w:cs="Times New Roman"/>
                <w:b/>
                <w:bCs/>
              </w:rPr>
            </w:pPr>
            <w:r w:rsidRPr="0009798C">
              <w:rPr>
                <w:rFonts w:ascii="Times New Roman" w:hAnsi="Times New Roman" w:cs="Times New Roman"/>
                <w:b/>
              </w:rPr>
              <w:t>Расчетные операции</w:t>
            </w:r>
          </w:p>
        </w:tc>
      </w:tr>
      <w:tr w:rsidR="00CC5207" w:rsidRPr="0009798C" w14:paraId="72AAFDF1" w14:textId="77777777" w:rsidTr="00BE2BE9">
        <w:tc>
          <w:tcPr>
            <w:tcW w:w="680" w:type="pct"/>
            <w:vAlign w:val="center"/>
          </w:tcPr>
          <w:p w14:paraId="691AA47E"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E25553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900301</w:t>
            </w:r>
          </w:p>
        </w:tc>
        <w:tc>
          <w:tcPr>
            <w:tcW w:w="3752" w:type="pct"/>
          </w:tcPr>
          <w:p w14:paraId="3943A202"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Расчетные документы, ожидающие акцепта для оплаты</w:t>
            </w:r>
          </w:p>
        </w:tc>
      </w:tr>
      <w:tr w:rsidR="00CC5207" w:rsidRPr="0009798C" w14:paraId="0413140E" w14:textId="77777777" w:rsidTr="00BE2BE9">
        <w:tc>
          <w:tcPr>
            <w:tcW w:w="680" w:type="pct"/>
            <w:vAlign w:val="center"/>
          </w:tcPr>
          <w:p w14:paraId="24DCF0E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B11919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C0C6F34" w14:textId="77777777" w:rsidR="00CC5207" w:rsidRPr="0009798C" w:rsidRDefault="00CC5207" w:rsidP="00CC5207">
            <w:pPr>
              <w:pStyle w:val="a8"/>
              <w:contextualSpacing/>
              <w:jc w:val="both"/>
              <w:rPr>
                <w:rFonts w:ascii="Times New Roman" w:hAnsi="Times New Roman" w:cs="Times New Roman"/>
                <w:bCs/>
              </w:rPr>
            </w:pPr>
          </w:p>
        </w:tc>
      </w:tr>
      <w:tr w:rsidR="00CC5207" w:rsidRPr="0009798C" w14:paraId="7C2C00C9" w14:textId="77777777" w:rsidTr="00BE2BE9">
        <w:tc>
          <w:tcPr>
            <w:tcW w:w="680" w:type="pct"/>
            <w:vAlign w:val="center"/>
          </w:tcPr>
          <w:p w14:paraId="6AF521CB"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9004</w:t>
            </w:r>
          </w:p>
        </w:tc>
        <w:tc>
          <w:tcPr>
            <w:tcW w:w="4320" w:type="pct"/>
            <w:gridSpan w:val="2"/>
          </w:tcPr>
          <w:p w14:paraId="591E583D" w14:textId="77777777" w:rsidR="00CC5207" w:rsidRPr="0009798C" w:rsidRDefault="00CC5207" w:rsidP="00CC5207">
            <w:pPr>
              <w:pStyle w:val="a8"/>
              <w:contextualSpacing/>
              <w:jc w:val="both"/>
              <w:rPr>
                <w:rFonts w:ascii="Times New Roman" w:hAnsi="Times New Roman" w:cs="Times New Roman"/>
                <w:b/>
                <w:bCs/>
              </w:rPr>
            </w:pPr>
            <w:r w:rsidRPr="0009798C">
              <w:rPr>
                <w:rFonts w:ascii="Times New Roman" w:hAnsi="Times New Roman" w:cs="Times New Roman"/>
                <w:b/>
              </w:rPr>
              <w:t>Акции</w:t>
            </w:r>
          </w:p>
        </w:tc>
      </w:tr>
      <w:tr w:rsidR="00CC5207" w:rsidRPr="0009798C" w14:paraId="07381D9E" w14:textId="77777777" w:rsidTr="00BE2BE9">
        <w:tc>
          <w:tcPr>
            <w:tcW w:w="680" w:type="pct"/>
            <w:vAlign w:val="center"/>
          </w:tcPr>
          <w:p w14:paraId="3F271D0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A92434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900401</w:t>
            </w:r>
          </w:p>
        </w:tc>
        <w:tc>
          <w:tcPr>
            <w:tcW w:w="3752" w:type="pct"/>
          </w:tcPr>
          <w:p w14:paraId="382BE68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Акции дочерних и зависимых кредитных организаций – резидентов</w:t>
            </w:r>
          </w:p>
        </w:tc>
      </w:tr>
      <w:tr w:rsidR="00CC5207" w:rsidRPr="0009798C" w14:paraId="4DAB3D9F" w14:textId="77777777" w:rsidTr="00BE2BE9">
        <w:tc>
          <w:tcPr>
            <w:tcW w:w="680" w:type="pct"/>
            <w:vAlign w:val="center"/>
          </w:tcPr>
          <w:p w14:paraId="0ED4F5F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AEBD33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900402</w:t>
            </w:r>
          </w:p>
        </w:tc>
        <w:tc>
          <w:tcPr>
            <w:tcW w:w="3752" w:type="pct"/>
          </w:tcPr>
          <w:p w14:paraId="64132625" w14:textId="77777777" w:rsidR="00CC5207" w:rsidRPr="0009798C" w:rsidRDefault="00CC5207" w:rsidP="00CC5207">
            <w:pPr>
              <w:widowControl/>
              <w:tabs>
                <w:tab w:val="left" w:pos="0"/>
                <w:tab w:val="left" w:pos="1260"/>
              </w:tabs>
              <w:autoSpaceDE/>
              <w:autoSpaceDN/>
              <w:adjustRightInd/>
              <w:ind w:firstLine="0"/>
              <w:contextualSpacing/>
              <w:rPr>
                <w:rFonts w:ascii="Times New Roman" w:hAnsi="Times New Roman" w:cs="Times New Roman"/>
              </w:rPr>
            </w:pPr>
            <w:r w:rsidRPr="0009798C">
              <w:rPr>
                <w:rFonts w:ascii="Times New Roman" w:hAnsi="Times New Roman" w:cs="Times New Roman"/>
              </w:rPr>
              <w:t>Акции дочерних и зависимых кредитных организаций – нерезидентов</w:t>
            </w:r>
          </w:p>
        </w:tc>
      </w:tr>
      <w:tr w:rsidR="00CC5207" w:rsidRPr="0009798C" w14:paraId="4A6F3D66" w14:textId="77777777" w:rsidTr="00BE2BE9">
        <w:tc>
          <w:tcPr>
            <w:tcW w:w="680" w:type="pct"/>
            <w:vAlign w:val="center"/>
          </w:tcPr>
          <w:p w14:paraId="3D67D0FB"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2C90D5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900403</w:t>
            </w:r>
          </w:p>
        </w:tc>
        <w:tc>
          <w:tcPr>
            <w:tcW w:w="3752" w:type="pct"/>
          </w:tcPr>
          <w:p w14:paraId="0610B7FE" w14:textId="77777777" w:rsidR="00CC5207" w:rsidRPr="0009798C" w:rsidRDefault="00CC5207" w:rsidP="00CC5207">
            <w:pPr>
              <w:widowControl/>
              <w:tabs>
                <w:tab w:val="left" w:pos="0"/>
                <w:tab w:val="left" w:pos="1260"/>
              </w:tabs>
              <w:autoSpaceDE/>
              <w:autoSpaceDN/>
              <w:adjustRightInd/>
              <w:ind w:firstLine="0"/>
              <w:contextualSpacing/>
              <w:rPr>
                <w:rFonts w:ascii="Times New Roman" w:hAnsi="Times New Roman" w:cs="Times New Roman"/>
              </w:rPr>
            </w:pPr>
            <w:r w:rsidRPr="0009798C">
              <w:rPr>
                <w:rFonts w:ascii="Times New Roman" w:hAnsi="Times New Roman" w:cs="Times New Roman"/>
              </w:rPr>
              <w:t>Акции дочерних и зависимых юридических лиц – резидентов</w:t>
            </w:r>
          </w:p>
        </w:tc>
      </w:tr>
      <w:tr w:rsidR="00CC5207" w:rsidRPr="0009798C" w14:paraId="6816A4CE" w14:textId="77777777" w:rsidTr="00BE2BE9">
        <w:tc>
          <w:tcPr>
            <w:tcW w:w="680" w:type="pct"/>
            <w:vAlign w:val="center"/>
          </w:tcPr>
          <w:p w14:paraId="28935FC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8CD1F9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900404</w:t>
            </w:r>
          </w:p>
        </w:tc>
        <w:tc>
          <w:tcPr>
            <w:tcW w:w="3752" w:type="pct"/>
          </w:tcPr>
          <w:p w14:paraId="3041D1B4" w14:textId="77777777" w:rsidR="00CC5207" w:rsidRPr="0009798C" w:rsidRDefault="00CC5207" w:rsidP="00CC5207">
            <w:pPr>
              <w:tabs>
                <w:tab w:val="left" w:pos="426"/>
                <w:tab w:val="left" w:pos="851"/>
                <w:tab w:val="left" w:pos="1134"/>
                <w:tab w:val="left" w:pos="1260"/>
                <w:tab w:val="left" w:pos="1843"/>
              </w:tabs>
              <w:ind w:firstLine="0"/>
              <w:contextualSpacing/>
              <w:rPr>
                <w:rFonts w:ascii="Times New Roman" w:hAnsi="Times New Roman" w:cs="Times New Roman"/>
              </w:rPr>
            </w:pPr>
            <w:r w:rsidRPr="0009798C">
              <w:rPr>
                <w:rFonts w:ascii="Times New Roman" w:hAnsi="Times New Roman" w:cs="Times New Roman"/>
              </w:rPr>
              <w:t>Акции дочерних и зависимых юридических лиц – нерезидентов</w:t>
            </w:r>
          </w:p>
        </w:tc>
      </w:tr>
      <w:tr w:rsidR="00CC5207" w:rsidRPr="0009798C" w14:paraId="752B12CF" w14:textId="77777777" w:rsidTr="00BE2BE9">
        <w:tc>
          <w:tcPr>
            <w:tcW w:w="680" w:type="pct"/>
            <w:vAlign w:val="center"/>
          </w:tcPr>
          <w:p w14:paraId="47BD587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5F6A63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2536A8B" w14:textId="77777777" w:rsidR="00CC5207" w:rsidRPr="0009798C" w:rsidRDefault="00CC5207" w:rsidP="00CC5207">
            <w:pPr>
              <w:pStyle w:val="a8"/>
              <w:contextualSpacing/>
              <w:rPr>
                <w:rFonts w:ascii="Times New Roman" w:hAnsi="Times New Roman" w:cs="Times New Roman"/>
              </w:rPr>
            </w:pPr>
          </w:p>
        </w:tc>
      </w:tr>
      <w:tr w:rsidR="00CC5207" w:rsidRPr="0009798C" w14:paraId="2936ED64" w14:textId="77777777" w:rsidTr="00BE2BE9">
        <w:tc>
          <w:tcPr>
            <w:tcW w:w="680" w:type="pct"/>
            <w:vAlign w:val="center"/>
          </w:tcPr>
          <w:p w14:paraId="107D97DF"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9005</w:t>
            </w:r>
          </w:p>
        </w:tc>
        <w:tc>
          <w:tcPr>
            <w:tcW w:w="4320" w:type="pct"/>
            <w:gridSpan w:val="2"/>
          </w:tcPr>
          <w:p w14:paraId="3D38057A" w14:textId="66C863E9"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
                <w:bCs/>
              </w:rPr>
              <w:t>Разные ценности и документы</w:t>
            </w:r>
          </w:p>
        </w:tc>
      </w:tr>
      <w:tr w:rsidR="00CC5207" w:rsidRPr="0009798C" w14:paraId="35458AC2" w14:textId="77777777" w:rsidTr="00BE2BE9">
        <w:tc>
          <w:tcPr>
            <w:tcW w:w="680" w:type="pct"/>
            <w:vAlign w:val="center"/>
          </w:tcPr>
          <w:p w14:paraId="3B3DE78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0E7E37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rPr>
              <w:t>900501</w:t>
            </w:r>
          </w:p>
        </w:tc>
        <w:tc>
          <w:tcPr>
            <w:tcW w:w="3752" w:type="pct"/>
          </w:tcPr>
          <w:p w14:paraId="6B0EE3C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Разные ценности и документы</w:t>
            </w:r>
          </w:p>
        </w:tc>
      </w:tr>
      <w:tr w:rsidR="00CC5207" w:rsidRPr="0009798C" w14:paraId="69ACCB2E" w14:textId="77777777" w:rsidTr="00BE2BE9">
        <w:tc>
          <w:tcPr>
            <w:tcW w:w="680" w:type="pct"/>
            <w:vAlign w:val="center"/>
          </w:tcPr>
          <w:p w14:paraId="47E90E5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2D70B1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900502</w:t>
            </w:r>
          </w:p>
        </w:tc>
        <w:tc>
          <w:tcPr>
            <w:tcW w:w="3752" w:type="pct"/>
          </w:tcPr>
          <w:p w14:paraId="1ED19779"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Разные ценности и документы, переданные на ответственное хранение</w:t>
            </w:r>
          </w:p>
        </w:tc>
      </w:tr>
      <w:tr w:rsidR="00CC5207" w:rsidRPr="0009798C" w14:paraId="4CF9590D" w14:textId="77777777" w:rsidTr="00BE2BE9">
        <w:tc>
          <w:tcPr>
            <w:tcW w:w="680" w:type="pct"/>
            <w:vAlign w:val="center"/>
          </w:tcPr>
          <w:p w14:paraId="24FB95D4"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2AFB1F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900503</w:t>
            </w:r>
          </w:p>
        </w:tc>
        <w:tc>
          <w:tcPr>
            <w:tcW w:w="3752" w:type="pct"/>
          </w:tcPr>
          <w:p w14:paraId="094C3E29"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Разные ценности и документы, отосланные и выданные под отчет, на комиссию</w:t>
            </w:r>
          </w:p>
        </w:tc>
      </w:tr>
      <w:tr w:rsidR="00CC5207" w:rsidRPr="0009798C" w14:paraId="59A6D80E" w14:textId="77777777" w:rsidTr="00BE2BE9">
        <w:tc>
          <w:tcPr>
            <w:tcW w:w="680" w:type="pct"/>
            <w:vAlign w:val="center"/>
          </w:tcPr>
          <w:p w14:paraId="14DA1D5E"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EA56A3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900504</w:t>
            </w:r>
          </w:p>
        </w:tc>
        <w:tc>
          <w:tcPr>
            <w:tcW w:w="3752" w:type="pct"/>
          </w:tcPr>
          <w:p w14:paraId="7AE90D0E"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Платёжные карты кредитной организации</w:t>
            </w:r>
          </w:p>
        </w:tc>
      </w:tr>
      <w:tr w:rsidR="00CC5207" w:rsidRPr="0009798C" w14:paraId="4CC84A44" w14:textId="77777777" w:rsidTr="00BE2BE9">
        <w:tc>
          <w:tcPr>
            <w:tcW w:w="680" w:type="pct"/>
            <w:vAlign w:val="center"/>
          </w:tcPr>
          <w:p w14:paraId="70BB8898"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574248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900505</w:t>
            </w:r>
          </w:p>
        </w:tc>
        <w:tc>
          <w:tcPr>
            <w:tcW w:w="3752" w:type="pct"/>
          </w:tcPr>
          <w:p w14:paraId="33AB46CF"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Имущество, переданное другим организациям</w:t>
            </w:r>
          </w:p>
        </w:tc>
      </w:tr>
      <w:tr w:rsidR="00CC5207" w:rsidRPr="0009798C" w14:paraId="07DB1936" w14:textId="77777777" w:rsidTr="00BE2BE9">
        <w:tc>
          <w:tcPr>
            <w:tcW w:w="680" w:type="pct"/>
            <w:vAlign w:val="center"/>
          </w:tcPr>
          <w:p w14:paraId="3AD5EF1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C421DC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900507</w:t>
            </w:r>
          </w:p>
        </w:tc>
        <w:tc>
          <w:tcPr>
            <w:tcW w:w="3752" w:type="pct"/>
          </w:tcPr>
          <w:p w14:paraId="4F7CF54B"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Бланки</w:t>
            </w:r>
          </w:p>
        </w:tc>
      </w:tr>
      <w:tr w:rsidR="00CC5207" w:rsidRPr="0009798C" w14:paraId="32107132" w14:textId="77777777" w:rsidTr="00BE2BE9">
        <w:tc>
          <w:tcPr>
            <w:tcW w:w="680" w:type="pct"/>
            <w:vAlign w:val="center"/>
          </w:tcPr>
          <w:p w14:paraId="7B62F3B9"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E2CE88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900511</w:t>
            </w:r>
          </w:p>
        </w:tc>
        <w:tc>
          <w:tcPr>
            <w:tcW w:w="3752" w:type="pct"/>
          </w:tcPr>
          <w:p w14:paraId="3BE09712"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Бланки строгой отчетности</w:t>
            </w:r>
          </w:p>
        </w:tc>
      </w:tr>
      <w:tr w:rsidR="00CC5207" w:rsidRPr="0009798C" w14:paraId="323EF13B" w14:textId="77777777" w:rsidTr="00BE2BE9">
        <w:tc>
          <w:tcPr>
            <w:tcW w:w="680" w:type="pct"/>
            <w:vAlign w:val="center"/>
          </w:tcPr>
          <w:p w14:paraId="3BD354F8"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56F84B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900520</w:t>
            </w:r>
          </w:p>
        </w:tc>
        <w:tc>
          <w:tcPr>
            <w:tcW w:w="3752" w:type="pct"/>
          </w:tcPr>
          <w:p w14:paraId="1243130F"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Документы и ценности, отосланные на инкассо</w:t>
            </w:r>
          </w:p>
        </w:tc>
      </w:tr>
      <w:tr w:rsidR="00CC5207" w:rsidRPr="0009798C" w14:paraId="68D837F1" w14:textId="77777777" w:rsidTr="00BE2BE9">
        <w:tc>
          <w:tcPr>
            <w:tcW w:w="680" w:type="pct"/>
            <w:vAlign w:val="center"/>
          </w:tcPr>
          <w:p w14:paraId="33B9228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06F44F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7B5144B" w14:textId="77777777" w:rsidR="00CC5207" w:rsidRPr="0009798C" w:rsidRDefault="00CC5207" w:rsidP="00CC5207">
            <w:pPr>
              <w:pStyle w:val="a8"/>
              <w:contextualSpacing/>
              <w:rPr>
                <w:rFonts w:ascii="Times New Roman" w:hAnsi="Times New Roman" w:cs="Times New Roman"/>
              </w:rPr>
            </w:pPr>
          </w:p>
        </w:tc>
      </w:tr>
      <w:tr w:rsidR="00CC5207" w:rsidRPr="0009798C" w14:paraId="79E343EE" w14:textId="77777777" w:rsidTr="00BE2BE9">
        <w:tc>
          <w:tcPr>
            <w:tcW w:w="680" w:type="pct"/>
            <w:vAlign w:val="center"/>
          </w:tcPr>
          <w:p w14:paraId="49E70951"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9006</w:t>
            </w:r>
          </w:p>
        </w:tc>
        <w:tc>
          <w:tcPr>
            <w:tcW w:w="4320" w:type="pct"/>
            <w:gridSpan w:val="2"/>
          </w:tcPr>
          <w:p w14:paraId="3F5D506D" w14:textId="16CA1585"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
                <w:bCs/>
              </w:rPr>
              <w:t>Активы, переданные в обеспечение по привлеченным средствам, и условные требования</w:t>
            </w:r>
          </w:p>
        </w:tc>
      </w:tr>
      <w:tr w:rsidR="00CC5207" w:rsidRPr="0009798C" w14:paraId="21A0770F" w14:textId="77777777" w:rsidTr="00BE2BE9">
        <w:tc>
          <w:tcPr>
            <w:tcW w:w="680" w:type="pct"/>
            <w:vAlign w:val="center"/>
          </w:tcPr>
          <w:p w14:paraId="1EB1F59A"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C27DD6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900601</w:t>
            </w:r>
          </w:p>
        </w:tc>
        <w:tc>
          <w:tcPr>
            <w:tcW w:w="3752" w:type="pct"/>
          </w:tcPr>
          <w:p w14:paraId="106584B3"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Ценные бумаги, переданные в обеспечение по привлеченным средствам</w:t>
            </w:r>
          </w:p>
        </w:tc>
      </w:tr>
      <w:tr w:rsidR="00CC5207" w:rsidRPr="0009798C" w14:paraId="1D5B860B" w14:textId="77777777" w:rsidTr="00BE2BE9">
        <w:tc>
          <w:tcPr>
            <w:tcW w:w="680" w:type="pct"/>
            <w:vAlign w:val="center"/>
          </w:tcPr>
          <w:p w14:paraId="24043E7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1DDF23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900602</w:t>
            </w:r>
          </w:p>
        </w:tc>
        <w:tc>
          <w:tcPr>
            <w:tcW w:w="3752" w:type="pct"/>
          </w:tcPr>
          <w:p w14:paraId="4AA0FECB"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Драгоценные металлы, переданные в обеспечение по привлеченным средствам</w:t>
            </w:r>
          </w:p>
        </w:tc>
      </w:tr>
      <w:tr w:rsidR="00CC5207" w:rsidRPr="0009798C" w14:paraId="507C5CDA" w14:textId="77777777" w:rsidTr="00BE2BE9">
        <w:tc>
          <w:tcPr>
            <w:tcW w:w="680" w:type="pct"/>
            <w:vAlign w:val="center"/>
          </w:tcPr>
          <w:p w14:paraId="5B3214B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B5247B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900603</w:t>
            </w:r>
          </w:p>
        </w:tc>
        <w:tc>
          <w:tcPr>
            <w:tcW w:w="3752" w:type="pct"/>
          </w:tcPr>
          <w:p w14:paraId="0E96F687"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Имущество, переданное в обеспечение по привлеченным средствам, кроме ценных бумаг и драгоценных металлов</w:t>
            </w:r>
          </w:p>
        </w:tc>
      </w:tr>
      <w:tr w:rsidR="00CC5207" w:rsidRPr="0009798C" w14:paraId="48AFB0B8" w14:textId="77777777" w:rsidTr="00BE2BE9">
        <w:tc>
          <w:tcPr>
            <w:tcW w:w="680" w:type="pct"/>
            <w:vAlign w:val="center"/>
          </w:tcPr>
          <w:p w14:paraId="4E02FFCB"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41BFE7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900604</w:t>
            </w:r>
          </w:p>
        </w:tc>
        <w:tc>
          <w:tcPr>
            <w:tcW w:w="3752" w:type="pct"/>
          </w:tcPr>
          <w:p w14:paraId="20FDEE67"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Полученные гарантии и поручительства</w:t>
            </w:r>
          </w:p>
        </w:tc>
      </w:tr>
      <w:tr w:rsidR="00CC5207" w:rsidRPr="0009798C" w14:paraId="611FCBFE" w14:textId="77777777" w:rsidTr="00BE2BE9">
        <w:tc>
          <w:tcPr>
            <w:tcW w:w="680" w:type="pct"/>
            <w:vAlign w:val="center"/>
          </w:tcPr>
          <w:p w14:paraId="171B71BE"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12E732E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900605</w:t>
            </w:r>
          </w:p>
        </w:tc>
        <w:tc>
          <w:tcPr>
            <w:tcW w:w="3752" w:type="pct"/>
          </w:tcPr>
          <w:p w14:paraId="4A98C08D"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Условные требования кредитного характера, кроме полученных гарантий и поручительств</w:t>
            </w:r>
          </w:p>
        </w:tc>
      </w:tr>
      <w:tr w:rsidR="00CC5207" w:rsidRPr="0009798C" w14:paraId="737D9827" w14:textId="77777777" w:rsidTr="00BE2BE9">
        <w:tc>
          <w:tcPr>
            <w:tcW w:w="680" w:type="pct"/>
            <w:vAlign w:val="center"/>
          </w:tcPr>
          <w:p w14:paraId="1BE1C942"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FF2B7B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900607</w:t>
            </w:r>
          </w:p>
        </w:tc>
        <w:tc>
          <w:tcPr>
            <w:tcW w:w="3752" w:type="pct"/>
          </w:tcPr>
          <w:p w14:paraId="5D7F30BD" w14:textId="77777777" w:rsidR="00CC5207" w:rsidRPr="0009798C" w:rsidRDefault="00CC5207" w:rsidP="00CC5207">
            <w:pPr>
              <w:pStyle w:val="a8"/>
              <w:tabs>
                <w:tab w:val="left" w:pos="1134"/>
              </w:tabs>
              <w:contextualSpacing/>
              <w:jc w:val="both"/>
              <w:rPr>
                <w:rFonts w:ascii="Times New Roman" w:hAnsi="Times New Roman" w:cs="Times New Roman"/>
                <w:bCs/>
              </w:rPr>
            </w:pPr>
            <w:r w:rsidRPr="0009798C">
              <w:rPr>
                <w:rFonts w:ascii="Times New Roman" w:hAnsi="Times New Roman" w:cs="Times New Roman"/>
                <w:bCs/>
              </w:rPr>
              <w:t>Номинальная стоимость приобретенных прав требования</w:t>
            </w:r>
          </w:p>
        </w:tc>
      </w:tr>
      <w:tr w:rsidR="00CC5207" w:rsidRPr="0009798C" w14:paraId="4367C7CC" w14:textId="77777777" w:rsidTr="00BE2BE9">
        <w:tc>
          <w:tcPr>
            <w:tcW w:w="680" w:type="pct"/>
            <w:vAlign w:val="center"/>
          </w:tcPr>
          <w:p w14:paraId="3442F3A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78AEFB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900608</w:t>
            </w:r>
          </w:p>
        </w:tc>
        <w:tc>
          <w:tcPr>
            <w:tcW w:w="3752" w:type="pct"/>
          </w:tcPr>
          <w:p w14:paraId="781B1E56"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Ценные бумаги, переданные по операциям, совершаемым на возвратной основе</w:t>
            </w:r>
          </w:p>
        </w:tc>
      </w:tr>
      <w:tr w:rsidR="00CC5207" w:rsidRPr="0009798C" w14:paraId="72D670ED" w14:textId="77777777" w:rsidTr="00BE2BE9">
        <w:tc>
          <w:tcPr>
            <w:tcW w:w="680" w:type="pct"/>
            <w:vAlign w:val="center"/>
          </w:tcPr>
          <w:p w14:paraId="7F68AF0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E0EA7A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900699</w:t>
            </w:r>
          </w:p>
        </w:tc>
        <w:tc>
          <w:tcPr>
            <w:tcW w:w="3752" w:type="pct"/>
          </w:tcPr>
          <w:p w14:paraId="4342C04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Иные условные требования</w:t>
            </w:r>
          </w:p>
        </w:tc>
      </w:tr>
      <w:tr w:rsidR="00CC5207" w:rsidRPr="0009798C" w14:paraId="512C3DA4" w14:textId="77777777" w:rsidTr="00BE2BE9">
        <w:tc>
          <w:tcPr>
            <w:tcW w:w="680" w:type="pct"/>
            <w:vAlign w:val="center"/>
          </w:tcPr>
          <w:p w14:paraId="27B722D8"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7C07DE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EABD58C"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866BF7A" w14:textId="77777777" w:rsidTr="00BE2BE9">
        <w:tc>
          <w:tcPr>
            <w:tcW w:w="680" w:type="pct"/>
            <w:vAlign w:val="center"/>
          </w:tcPr>
          <w:p w14:paraId="29459811"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9007</w:t>
            </w:r>
          </w:p>
        </w:tc>
        <w:tc>
          <w:tcPr>
            <w:tcW w:w="4320" w:type="pct"/>
            <w:gridSpan w:val="2"/>
          </w:tcPr>
          <w:p w14:paraId="6DE795B2"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Аренда</w:t>
            </w:r>
          </w:p>
        </w:tc>
      </w:tr>
      <w:tr w:rsidR="00CC5207" w:rsidRPr="0009798C" w14:paraId="3E817C5F" w14:textId="77777777" w:rsidTr="00BE2BE9">
        <w:tc>
          <w:tcPr>
            <w:tcW w:w="680" w:type="pct"/>
            <w:vAlign w:val="center"/>
          </w:tcPr>
          <w:p w14:paraId="48CCA83A"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E5E8B0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900701</w:t>
            </w:r>
          </w:p>
        </w:tc>
        <w:tc>
          <w:tcPr>
            <w:tcW w:w="3752" w:type="pct"/>
          </w:tcPr>
          <w:p w14:paraId="3C08F3E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Основные средства, переданные в аренду</w:t>
            </w:r>
          </w:p>
        </w:tc>
      </w:tr>
      <w:tr w:rsidR="00CC5207" w:rsidRPr="0009798C" w14:paraId="5497B826" w14:textId="77777777" w:rsidTr="00BE2BE9">
        <w:tc>
          <w:tcPr>
            <w:tcW w:w="680" w:type="pct"/>
            <w:vAlign w:val="center"/>
          </w:tcPr>
          <w:p w14:paraId="088D1CB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894121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900702</w:t>
            </w:r>
          </w:p>
        </w:tc>
        <w:tc>
          <w:tcPr>
            <w:tcW w:w="3752" w:type="pct"/>
          </w:tcPr>
          <w:p w14:paraId="5385F1B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Другое имущество, переданное в аренду</w:t>
            </w:r>
          </w:p>
        </w:tc>
      </w:tr>
      <w:tr w:rsidR="00CC5207" w:rsidRPr="0009798C" w14:paraId="34861B8F" w14:textId="77777777" w:rsidTr="00BE2BE9">
        <w:tc>
          <w:tcPr>
            <w:tcW w:w="680" w:type="pct"/>
            <w:vAlign w:val="center"/>
          </w:tcPr>
          <w:p w14:paraId="5B80778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A754057" w14:textId="31441624"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900703</w:t>
            </w:r>
          </w:p>
        </w:tc>
        <w:tc>
          <w:tcPr>
            <w:tcW w:w="3752" w:type="pct"/>
          </w:tcPr>
          <w:p w14:paraId="2F323774"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Имущество, переданное в финансовую аренду (лизинг)</w:t>
            </w:r>
          </w:p>
        </w:tc>
      </w:tr>
      <w:tr w:rsidR="00CC5207" w:rsidRPr="0009798C" w14:paraId="6CF245B6" w14:textId="77777777" w:rsidTr="00BE2BE9">
        <w:tc>
          <w:tcPr>
            <w:tcW w:w="680" w:type="pct"/>
            <w:vAlign w:val="center"/>
          </w:tcPr>
          <w:p w14:paraId="17DBFC31"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D66A2F6" w14:textId="7FD7F626"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rPr>
              <w:t>90070</w:t>
            </w:r>
            <w:r w:rsidRPr="0009798C">
              <w:rPr>
                <w:rFonts w:ascii="Times New Roman" w:hAnsi="Times New Roman"/>
                <w:b/>
                <w:color w:val="auto"/>
                <w:sz w:val="24"/>
                <w:szCs w:val="24"/>
                <w:lang w:val="ru-RU"/>
              </w:rPr>
              <w:t>4</w:t>
            </w:r>
          </w:p>
        </w:tc>
        <w:tc>
          <w:tcPr>
            <w:tcW w:w="3752" w:type="pct"/>
          </w:tcPr>
          <w:p w14:paraId="1586BC4B"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rPr>
              <w:t>Имущество, переданное в сублизинг</w:t>
            </w:r>
          </w:p>
        </w:tc>
      </w:tr>
      <w:tr w:rsidR="00CC5207" w:rsidRPr="0009798C" w14:paraId="4C1818CB" w14:textId="77777777" w:rsidTr="00BE2BE9">
        <w:tc>
          <w:tcPr>
            <w:tcW w:w="680" w:type="pct"/>
            <w:vAlign w:val="center"/>
          </w:tcPr>
          <w:p w14:paraId="2569475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2E3722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A9F4B49" w14:textId="77777777" w:rsidR="00CC5207" w:rsidRPr="0009798C" w:rsidRDefault="00CC5207" w:rsidP="00CC5207">
            <w:pPr>
              <w:ind w:firstLine="0"/>
              <w:contextualSpacing/>
              <w:rPr>
                <w:rFonts w:ascii="Times New Roman" w:hAnsi="Times New Roman" w:cs="Times New Roman"/>
              </w:rPr>
            </w:pPr>
          </w:p>
        </w:tc>
      </w:tr>
      <w:tr w:rsidR="00CC5207" w:rsidRPr="0009798C" w14:paraId="36783E0F" w14:textId="77777777" w:rsidTr="00BE2BE9">
        <w:tc>
          <w:tcPr>
            <w:tcW w:w="680" w:type="pct"/>
            <w:vAlign w:val="center"/>
          </w:tcPr>
          <w:p w14:paraId="537C0587" w14:textId="77777777" w:rsidR="00CC5207" w:rsidRPr="0009798C" w:rsidRDefault="00CC5207" w:rsidP="00CC5207">
            <w:pPr>
              <w:pStyle w:val="a7"/>
              <w:tabs>
                <w:tab w:val="left" w:pos="29"/>
              </w:tabs>
              <w:contextualSpacing/>
              <w:jc w:val="center"/>
              <w:rPr>
                <w:rFonts w:ascii="Times New Roman" w:hAnsi="Times New Roman" w:cs="Times New Roman"/>
                <w:b/>
              </w:rPr>
            </w:pPr>
            <w:r w:rsidRPr="0009798C">
              <w:rPr>
                <w:rFonts w:ascii="Times New Roman" w:hAnsi="Times New Roman" w:cs="Times New Roman"/>
                <w:b/>
              </w:rPr>
              <w:t>9008</w:t>
            </w:r>
          </w:p>
        </w:tc>
        <w:tc>
          <w:tcPr>
            <w:tcW w:w="4320" w:type="pct"/>
            <w:gridSpan w:val="2"/>
          </w:tcPr>
          <w:p w14:paraId="57ECE774" w14:textId="5AF753AA" w:rsidR="00CC5207" w:rsidRPr="0009798C" w:rsidRDefault="00CC5207" w:rsidP="005310DF">
            <w:pPr>
              <w:ind w:firstLine="0"/>
              <w:contextualSpacing/>
              <w:rPr>
                <w:rFonts w:ascii="Times New Roman" w:hAnsi="Times New Roman" w:cs="Times New Roman"/>
                <w:b/>
              </w:rPr>
            </w:pPr>
            <w:r w:rsidRPr="0009798C">
              <w:rPr>
                <w:rFonts w:ascii="Times New Roman" w:hAnsi="Times New Roman" w:cs="Times New Roman"/>
                <w:b/>
                <w:bCs/>
              </w:rPr>
              <w:t>Неполученные процентные доходы по не списанным с баланса кредитам (займам), депозитам, прочим размещенным средствам, ценным бумагам (в том числе векселям) и прочим активам</w:t>
            </w:r>
          </w:p>
        </w:tc>
      </w:tr>
      <w:tr w:rsidR="00CC5207" w:rsidRPr="0009798C" w14:paraId="4E7E3C44" w14:textId="77777777" w:rsidTr="00BE2BE9">
        <w:tc>
          <w:tcPr>
            <w:tcW w:w="680" w:type="pct"/>
            <w:vAlign w:val="center"/>
          </w:tcPr>
          <w:p w14:paraId="3DF1950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7EEDD4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900803</w:t>
            </w:r>
          </w:p>
        </w:tc>
        <w:tc>
          <w:tcPr>
            <w:tcW w:w="3752" w:type="pct"/>
          </w:tcPr>
          <w:p w14:paraId="21AB94F5"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межбанковским кредитам (займам), депозитам и прочим размещенным средствам</w:t>
            </w:r>
          </w:p>
        </w:tc>
      </w:tr>
      <w:tr w:rsidR="00CC5207" w:rsidRPr="0009798C" w14:paraId="52868A03" w14:textId="77777777" w:rsidTr="00BE2BE9">
        <w:tc>
          <w:tcPr>
            <w:tcW w:w="680" w:type="pct"/>
            <w:vAlign w:val="center"/>
          </w:tcPr>
          <w:p w14:paraId="5BDADE8F"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698F65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900804</w:t>
            </w:r>
          </w:p>
        </w:tc>
        <w:tc>
          <w:tcPr>
            <w:tcW w:w="3752" w:type="pct"/>
          </w:tcPr>
          <w:p w14:paraId="652EE14F" w14:textId="59A0AA81" w:rsidR="00CC5207" w:rsidRPr="0009798C" w:rsidRDefault="00CC5207" w:rsidP="00CC5207">
            <w:pPr>
              <w:pStyle w:val="a8"/>
              <w:tabs>
                <w:tab w:val="left" w:pos="1134"/>
              </w:tabs>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кредитам (займам) и прочим предоставленным клиентам средствам (кроме межбанковских)</w:t>
            </w:r>
          </w:p>
        </w:tc>
      </w:tr>
      <w:tr w:rsidR="00CC5207" w:rsidRPr="0009798C" w14:paraId="5325F294" w14:textId="77777777" w:rsidTr="00BE2BE9">
        <w:tc>
          <w:tcPr>
            <w:tcW w:w="680" w:type="pct"/>
            <w:vAlign w:val="center"/>
          </w:tcPr>
          <w:p w14:paraId="0E6967AA"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CBA9EA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900805</w:t>
            </w:r>
          </w:p>
        </w:tc>
        <w:tc>
          <w:tcPr>
            <w:tcW w:w="3752" w:type="pct"/>
          </w:tcPr>
          <w:p w14:paraId="1E663C59"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ценным бумагам (кроме векселей)</w:t>
            </w:r>
          </w:p>
        </w:tc>
      </w:tr>
      <w:tr w:rsidR="00CC5207" w:rsidRPr="0009798C" w14:paraId="35E41343" w14:textId="77777777" w:rsidTr="00BE2BE9">
        <w:tc>
          <w:tcPr>
            <w:tcW w:w="680" w:type="pct"/>
            <w:vAlign w:val="center"/>
          </w:tcPr>
          <w:p w14:paraId="71D80635"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773156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900806</w:t>
            </w:r>
          </w:p>
        </w:tc>
        <w:tc>
          <w:tcPr>
            <w:tcW w:w="3752" w:type="pct"/>
          </w:tcPr>
          <w:p w14:paraId="65096E94"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векселям</w:t>
            </w:r>
          </w:p>
        </w:tc>
      </w:tr>
      <w:tr w:rsidR="00CC5207" w:rsidRPr="0009798C" w14:paraId="5EF2D8E1" w14:textId="77777777" w:rsidTr="00BE2BE9">
        <w:tc>
          <w:tcPr>
            <w:tcW w:w="680" w:type="pct"/>
            <w:vAlign w:val="center"/>
          </w:tcPr>
          <w:p w14:paraId="09C3AF9C"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334A4F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900807</w:t>
            </w:r>
          </w:p>
        </w:tc>
        <w:tc>
          <w:tcPr>
            <w:tcW w:w="3752" w:type="pct"/>
          </w:tcPr>
          <w:p w14:paraId="05A9D23B"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прочие процентные доходы</w:t>
            </w:r>
          </w:p>
        </w:tc>
      </w:tr>
      <w:tr w:rsidR="00CC5207" w:rsidRPr="0009798C" w14:paraId="212A767B" w14:textId="77777777" w:rsidTr="00BE2BE9">
        <w:tc>
          <w:tcPr>
            <w:tcW w:w="680" w:type="pct"/>
            <w:vAlign w:val="center"/>
          </w:tcPr>
          <w:p w14:paraId="2577197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518A90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E1906E5" w14:textId="77777777" w:rsidR="00CC5207" w:rsidRPr="0009798C" w:rsidRDefault="00CC5207" w:rsidP="00CC5207">
            <w:pPr>
              <w:ind w:firstLine="0"/>
              <w:contextualSpacing/>
              <w:rPr>
                <w:rFonts w:ascii="Times New Roman" w:hAnsi="Times New Roman" w:cs="Times New Roman"/>
              </w:rPr>
            </w:pPr>
          </w:p>
        </w:tc>
      </w:tr>
      <w:tr w:rsidR="00CC5207" w:rsidRPr="0009798C" w14:paraId="634E5897" w14:textId="77777777" w:rsidTr="00BE2BE9">
        <w:tc>
          <w:tcPr>
            <w:tcW w:w="680" w:type="pct"/>
            <w:vAlign w:val="center"/>
          </w:tcPr>
          <w:p w14:paraId="751006C0"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w:t>
            </w:r>
          </w:p>
        </w:tc>
        <w:tc>
          <w:tcPr>
            <w:tcW w:w="4320" w:type="pct"/>
            <w:gridSpan w:val="2"/>
          </w:tcPr>
          <w:p w14:paraId="02DFEB31" w14:textId="7CAEDA3D" w:rsidR="00CC5207" w:rsidRPr="0009798C" w:rsidRDefault="00CC5207" w:rsidP="005310DF">
            <w:pPr>
              <w:pStyle w:val="a8"/>
              <w:contextualSpacing/>
              <w:jc w:val="both"/>
              <w:rPr>
                <w:rFonts w:ascii="Times New Roman" w:hAnsi="Times New Roman" w:cs="Times New Roman"/>
                <w:b/>
              </w:rPr>
            </w:pPr>
            <w:r w:rsidRPr="0009798C">
              <w:rPr>
                <w:rFonts w:ascii="Times New Roman" w:hAnsi="Times New Roman" w:cs="Times New Roman"/>
                <w:b/>
                <w:bCs/>
              </w:rPr>
              <w:t>Неполученные процентные доходы по списанным с баланса из-за невозможности взыскания кредитам (займам), депозитам, прочим размещенным средствам, ценным бумагам (в том числе векселям) и прочим активам</w:t>
            </w:r>
          </w:p>
        </w:tc>
      </w:tr>
      <w:tr w:rsidR="00CC5207" w:rsidRPr="0009798C" w14:paraId="76A61503" w14:textId="77777777" w:rsidTr="00BE2BE9">
        <w:tc>
          <w:tcPr>
            <w:tcW w:w="680" w:type="pct"/>
            <w:vAlign w:val="center"/>
          </w:tcPr>
          <w:p w14:paraId="4FA995FD"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7EBE26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900903</w:t>
            </w:r>
          </w:p>
        </w:tc>
        <w:tc>
          <w:tcPr>
            <w:tcW w:w="3752" w:type="pct"/>
          </w:tcPr>
          <w:p w14:paraId="6F5A4F6E"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межбанковским кредитам (займам), депозитам и прочим размещенным средствам</w:t>
            </w:r>
          </w:p>
        </w:tc>
      </w:tr>
      <w:tr w:rsidR="00CC5207" w:rsidRPr="0009798C" w14:paraId="30D42481" w14:textId="77777777" w:rsidTr="00BE2BE9">
        <w:tc>
          <w:tcPr>
            <w:tcW w:w="680" w:type="pct"/>
            <w:vAlign w:val="center"/>
          </w:tcPr>
          <w:p w14:paraId="5C80FD36"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B7EFAD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900904</w:t>
            </w:r>
          </w:p>
        </w:tc>
        <w:tc>
          <w:tcPr>
            <w:tcW w:w="3752" w:type="pct"/>
          </w:tcPr>
          <w:p w14:paraId="3169544F" w14:textId="63F05A90"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кредитам (займам) и прочим предоставленным клиентам средствам (кроме межбанковских)</w:t>
            </w:r>
          </w:p>
        </w:tc>
      </w:tr>
      <w:tr w:rsidR="00CC5207" w:rsidRPr="0009798C" w14:paraId="1A82B066" w14:textId="77777777" w:rsidTr="00BE2BE9">
        <w:tc>
          <w:tcPr>
            <w:tcW w:w="680" w:type="pct"/>
            <w:vAlign w:val="center"/>
          </w:tcPr>
          <w:p w14:paraId="55893F7B"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0D552AA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900905</w:t>
            </w:r>
          </w:p>
        </w:tc>
        <w:tc>
          <w:tcPr>
            <w:tcW w:w="3752" w:type="pct"/>
          </w:tcPr>
          <w:p w14:paraId="175106E8"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ценным бумагам (кроме векселей)</w:t>
            </w:r>
          </w:p>
        </w:tc>
      </w:tr>
      <w:tr w:rsidR="00CC5207" w:rsidRPr="0009798C" w14:paraId="4C26267A" w14:textId="77777777" w:rsidTr="00BE2BE9">
        <w:tc>
          <w:tcPr>
            <w:tcW w:w="680" w:type="pct"/>
            <w:vAlign w:val="center"/>
          </w:tcPr>
          <w:p w14:paraId="22B602C9"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B95A8A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900906</w:t>
            </w:r>
          </w:p>
        </w:tc>
        <w:tc>
          <w:tcPr>
            <w:tcW w:w="3752" w:type="pct"/>
          </w:tcPr>
          <w:p w14:paraId="7774852E"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процентные доходы по векселям</w:t>
            </w:r>
          </w:p>
        </w:tc>
      </w:tr>
      <w:tr w:rsidR="00CC5207" w:rsidRPr="0009798C" w14:paraId="7B567AEC" w14:textId="77777777" w:rsidTr="00BE2BE9">
        <w:tc>
          <w:tcPr>
            <w:tcW w:w="680" w:type="pct"/>
            <w:vAlign w:val="center"/>
          </w:tcPr>
          <w:p w14:paraId="6E9EFE65"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4924DF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900907</w:t>
            </w:r>
          </w:p>
        </w:tc>
        <w:tc>
          <w:tcPr>
            <w:tcW w:w="3752" w:type="pct"/>
          </w:tcPr>
          <w:p w14:paraId="5BC6F94A"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Неполученные прочие процентные доходы</w:t>
            </w:r>
          </w:p>
        </w:tc>
      </w:tr>
      <w:tr w:rsidR="00CC5207" w:rsidRPr="0009798C" w14:paraId="427F490D" w14:textId="77777777" w:rsidTr="00BE2BE9">
        <w:tc>
          <w:tcPr>
            <w:tcW w:w="680" w:type="pct"/>
            <w:vAlign w:val="center"/>
          </w:tcPr>
          <w:p w14:paraId="3FB6B748"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5FA20F4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67304977"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1A508B9" w14:textId="77777777" w:rsidTr="00BE2BE9">
        <w:tc>
          <w:tcPr>
            <w:tcW w:w="680" w:type="pct"/>
            <w:vAlign w:val="center"/>
          </w:tcPr>
          <w:p w14:paraId="28224400"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w:t>
            </w:r>
          </w:p>
        </w:tc>
        <w:tc>
          <w:tcPr>
            <w:tcW w:w="4320" w:type="pct"/>
            <w:gridSpan w:val="2"/>
          </w:tcPr>
          <w:p w14:paraId="45978A64" w14:textId="77777777" w:rsidR="00CC5207" w:rsidRPr="0009798C" w:rsidRDefault="00CC5207" w:rsidP="00CC5207">
            <w:pPr>
              <w:pStyle w:val="a8"/>
              <w:contextualSpacing/>
              <w:jc w:val="both"/>
              <w:rPr>
                <w:rFonts w:ascii="Times New Roman" w:hAnsi="Times New Roman" w:cs="Times New Roman"/>
                <w:b/>
              </w:rPr>
            </w:pPr>
            <w:r w:rsidRPr="0009798C">
              <w:rPr>
                <w:rFonts w:ascii="Times New Roman" w:hAnsi="Times New Roman" w:cs="Times New Roman"/>
                <w:b/>
                <w:bCs/>
              </w:rPr>
              <w:t>Задолженность по сумме основного долга, списанная из-за невозможности взыскания</w:t>
            </w:r>
          </w:p>
        </w:tc>
      </w:tr>
      <w:tr w:rsidR="00CC5207" w:rsidRPr="0009798C" w14:paraId="1396236E" w14:textId="77777777" w:rsidTr="00BE2BE9">
        <w:tc>
          <w:tcPr>
            <w:tcW w:w="680" w:type="pct"/>
            <w:vAlign w:val="center"/>
          </w:tcPr>
          <w:p w14:paraId="134C9EB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D718F7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901002</w:t>
            </w:r>
          </w:p>
        </w:tc>
        <w:tc>
          <w:tcPr>
            <w:tcW w:w="3752" w:type="pct"/>
          </w:tcPr>
          <w:p w14:paraId="0899E941"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Задолженность по межбанковским кредитам, депозитам и прочим размещенным средствам, списанная за счет резервов под обесценение</w:t>
            </w:r>
          </w:p>
        </w:tc>
      </w:tr>
      <w:tr w:rsidR="00CC5207" w:rsidRPr="0009798C" w14:paraId="12F56F2A" w14:textId="77777777" w:rsidTr="00BE2BE9">
        <w:tc>
          <w:tcPr>
            <w:tcW w:w="680" w:type="pct"/>
            <w:vAlign w:val="center"/>
          </w:tcPr>
          <w:p w14:paraId="01D9EB03"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01980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901003</w:t>
            </w:r>
          </w:p>
        </w:tc>
        <w:tc>
          <w:tcPr>
            <w:tcW w:w="3752" w:type="pct"/>
          </w:tcPr>
          <w:p w14:paraId="0D626626" w14:textId="16CF3CDA"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Задолженность по кредитам и прочим предоставленным клиентам средствам (кроме межбанковских), списанная за счет резервов под обесценение</w:t>
            </w:r>
          </w:p>
        </w:tc>
      </w:tr>
      <w:tr w:rsidR="00CC5207" w:rsidRPr="0009798C" w14:paraId="3C90DEED" w14:textId="77777777" w:rsidTr="00BE2BE9">
        <w:tc>
          <w:tcPr>
            <w:tcW w:w="680" w:type="pct"/>
            <w:vAlign w:val="center"/>
          </w:tcPr>
          <w:p w14:paraId="6CB649F0"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283F786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901004</w:t>
            </w:r>
          </w:p>
        </w:tc>
        <w:tc>
          <w:tcPr>
            <w:tcW w:w="3752" w:type="pct"/>
          </w:tcPr>
          <w:p w14:paraId="25FB8102"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Задолженность по ценным бумагам (кроме векселей), списанная за счет резервов под обесценение</w:t>
            </w:r>
          </w:p>
        </w:tc>
      </w:tr>
      <w:tr w:rsidR="00CC5207" w:rsidRPr="0009798C" w14:paraId="148C2BA4" w14:textId="77777777" w:rsidTr="00BE2BE9">
        <w:tc>
          <w:tcPr>
            <w:tcW w:w="680" w:type="pct"/>
            <w:vAlign w:val="center"/>
          </w:tcPr>
          <w:p w14:paraId="1CC5029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4D01223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901005</w:t>
            </w:r>
          </w:p>
        </w:tc>
        <w:tc>
          <w:tcPr>
            <w:tcW w:w="3752" w:type="pct"/>
          </w:tcPr>
          <w:p w14:paraId="3F896248"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Задолженность по векселям, списанная за счет резервов под обесценение</w:t>
            </w:r>
          </w:p>
        </w:tc>
      </w:tr>
      <w:tr w:rsidR="00CC5207" w:rsidRPr="0009798C" w14:paraId="2336677B" w14:textId="77777777" w:rsidTr="00BE2BE9">
        <w:tc>
          <w:tcPr>
            <w:tcW w:w="680" w:type="pct"/>
            <w:vAlign w:val="center"/>
          </w:tcPr>
          <w:p w14:paraId="6072F0FE"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49425E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901006</w:t>
            </w:r>
          </w:p>
        </w:tc>
        <w:tc>
          <w:tcPr>
            <w:tcW w:w="3752" w:type="pct"/>
          </w:tcPr>
          <w:p w14:paraId="327DE7E7"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Задолженность по прочим активам, списанная за счет резервов под обесценение</w:t>
            </w:r>
          </w:p>
        </w:tc>
      </w:tr>
      <w:tr w:rsidR="00CC5207" w:rsidRPr="0009798C" w14:paraId="4C4BFD54" w14:textId="77777777" w:rsidTr="00BE2BE9">
        <w:tc>
          <w:tcPr>
            <w:tcW w:w="680" w:type="pct"/>
            <w:vAlign w:val="center"/>
          </w:tcPr>
          <w:p w14:paraId="792C95FF"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3E83604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901007</w:t>
            </w:r>
          </w:p>
        </w:tc>
        <w:tc>
          <w:tcPr>
            <w:tcW w:w="3752" w:type="pct"/>
          </w:tcPr>
          <w:p w14:paraId="5112762A"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Долги, списанные в убыток</w:t>
            </w:r>
          </w:p>
        </w:tc>
      </w:tr>
      <w:tr w:rsidR="00CC5207" w:rsidRPr="0009798C" w14:paraId="48E11DC5" w14:textId="77777777" w:rsidTr="00BE2BE9">
        <w:tc>
          <w:tcPr>
            <w:tcW w:w="680" w:type="pct"/>
            <w:vAlign w:val="center"/>
          </w:tcPr>
          <w:p w14:paraId="1A4251B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D4596E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1BBB379"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C7CDC9E" w14:textId="77777777" w:rsidTr="00BE2BE9">
        <w:tc>
          <w:tcPr>
            <w:tcW w:w="680" w:type="pct"/>
            <w:vAlign w:val="center"/>
          </w:tcPr>
          <w:p w14:paraId="7F3FEF4C" w14:textId="77777777" w:rsidR="00CC5207" w:rsidRPr="0009798C" w:rsidRDefault="00CC5207" w:rsidP="00CC5207">
            <w:pPr>
              <w:pStyle w:val="MainText"/>
              <w:tabs>
                <w:tab w:val="left" w:pos="29"/>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9099</w:t>
            </w:r>
          </w:p>
        </w:tc>
        <w:tc>
          <w:tcPr>
            <w:tcW w:w="4320" w:type="pct"/>
            <w:gridSpan w:val="2"/>
          </w:tcPr>
          <w:p w14:paraId="52CC238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Корреспондирующие счета</w:t>
            </w:r>
          </w:p>
        </w:tc>
      </w:tr>
      <w:tr w:rsidR="00CC5207" w:rsidRPr="0009798C" w14:paraId="4930CB48" w14:textId="77777777" w:rsidTr="00BE2BE9">
        <w:tc>
          <w:tcPr>
            <w:tcW w:w="680" w:type="pct"/>
            <w:vAlign w:val="center"/>
          </w:tcPr>
          <w:p w14:paraId="5D289807"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795D1D7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909901</w:t>
            </w:r>
          </w:p>
        </w:tc>
        <w:tc>
          <w:tcPr>
            <w:tcW w:w="3752" w:type="pct"/>
          </w:tcPr>
          <w:p w14:paraId="0440E8D4" w14:textId="77777777" w:rsidR="00CC5207" w:rsidRPr="0009798C" w:rsidRDefault="00CC5207" w:rsidP="00CC5207">
            <w:pPr>
              <w:pStyle w:val="a7"/>
              <w:contextualSpacing/>
              <w:rPr>
                <w:rFonts w:ascii="Times New Roman" w:hAnsi="Times New Roman" w:cs="Times New Roman"/>
              </w:rPr>
            </w:pPr>
            <w:r w:rsidRPr="0009798C">
              <w:rPr>
                <w:rFonts w:ascii="Times New Roman" w:hAnsi="Times New Roman" w:cs="Times New Roman"/>
              </w:rPr>
              <w:t>Счет для корреспонденции с пассивными счетами при двойной записи</w:t>
            </w:r>
          </w:p>
        </w:tc>
      </w:tr>
      <w:tr w:rsidR="00CC5207" w:rsidRPr="0009798C" w14:paraId="57D02C92" w14:textId="77777777" w:rsidTr="00BE2BE9">
        <w:tc>
          <w:tcPr>
            <w:tcW w:w="680" w:type="pct"/>
            <w:vAlign w:val="center"/>
          </w:tcPr>
          <w:p w14:paraId="6FF360D2" w14:textId="77777777" w:rsidR="00CC5207" w:rsidRPr="0009798C" w:rsidRDefault="00CC5207" w:rsidP="00CC5207">
            <w:pPr>
              <w:pStyle w:val="a7"/>
              <w:tabs>
                <w:tab w:val="left" w:pos="29"/>
              </w:tabs>
              <w:contextualSpacing/>
              <w:jc w:val="center"/>
              <w:rPr>
                <w:rFonts w:ascii="Times New Roman" w:hAnsi="Times New Roman" w:cs="Times New Roman"/>
                <w:b/>
              </w:rPr>
            </w:pPr>
          </w:p>
        </w:tc>
        <w:tc>
          <w:tcPr>
            <w:tcW w:w="568" w:type="pct"/>
          </w:tcPr>
          <w:p w14:paraId="66D6460F" w14:textId="77777777" w:rsidR="00CC5207" w:rsidRPr="0009798C" w:rsidRDefault="00CC5207" w:rsidP="00CC5207">
            <w:pPr>
              <w:pStyle w:val="a7"/>
              <w:contextualSpacing/>
              <w:jc w:val="center"/>
              <w:rPr>
                <w:rFonts w:ascii="Times New Roman" w:hAnsi="Times New Roman" w:cs="Times New Roman"/>
                <w:b/>
              </w:rPr>
            </w:pPr>
          </w:p>
        </w:tc>
        <w:tc>
          <w:tcPr>
            <w:tcW w:w="3752" w:type="pct"/>
          </w:tcPr>
          <w:p w14:paraId="454A8B56" w14:textId="77777777" w:rsidR="00CC5207" w:rsidRPr="0009798C" w:rsidRDefault="00CC5207" w:rsidP="00CC5207">
            <w:pPr>
              <w:pStyle w:val="a7"/>
              <w:contextualSpacing/>
              <w:rPr>
                <w:rFonts w:ascii="Times New Roman" w:hAnsi="Times New Roman" w:cs="Times New Roman"/>
              </w:rPr>
            </w:pPr>
          </w:p>
        </w:tc>
      </w:tr>
      <w:tr w:rsidR="00CC5207" w:rsidRPr="0009798C" w14:paraId="166A9AFF" w14:textId="77777777" w:rsidTr="001D1C87">
        <w:tc>
          <w:tcPr>
            <w:tcW w:w="5000" w:type="pct"/>
            <w:gridSpan w:val="3"/>
            <w:vAlign w:val="center"/>
          </w:tcPr>
          <w:p w14:paraId="684ABE12"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lastRenderedPageBreak/>
              <w:t>Пассивные счета</w:t>
            </w:r>
          </w:p>
        </w:tc>
      </w:tr>
      <w:tr w:rsidR="00CC5207" w:rsidRPr="0009798C" w14:paraId="35D8E6D0" w14:textId="77777777" w:rsidTr="00BE2BE9">
        <w:tc>
          <w:tcPr>
            <w:tcW w:w="680" w:type="pct"/>
            <w:vAlign w:val="center"/>
          </w:tcPr>
          <w:p w14:paraId="12C8F60A"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9102</w:t>
            </w:r>
          </w:p>
        </w:tc>
        <w:tc>
          <w:tcPr>
            <w:tcW w:w="4320" w:type="pct"/>
            <w:gridSpan w:val="2"/>
          </w:tcPr>
          <w:p w14:paraId="4293A976" w14:textId="77777777" w:rsidR="00CC5207" w:rsidRPr="0009798C" w:rsidRDefault="00CC5207" w:rsidP="00CC5207">
            <w:pPr>
              <w:pStyle w:val="a8"/>
              <w:contextualSpacing/>
              <w:jc w:val="both"/>
              <w:rPr>
                <w:rFonts w:ascii="Times New Roman" w:hAnsi="Times New Roman" w:cs="Times New Roman"/>
                <w:b/>
                <w:bCs/>
              </w:rPr>
            </w:pPr>
            <w:r w:rsidRPr="0009798C">
              <w:rPr>
                <w:rFonts w:ascii="Times New Roman" w:hAnsi="Times New Roman" w:cs="Times New Roman"/>
                <w:b/>
              </w:rPr>
              <w:t>Ценные бумаги</w:t>
            </w:r>
          </w:p>
        </w:tc>
      </w:tr>
      <w:tr w:rsidR="00CC5207" w:rsidRPr="0009798C" w14:paraId="0564CC86" w14:textId="77777777" w:rsidTr="00BE2BE9">
        <w:tc>
          <w:tcPr>
            <w:tcW w:w="680" w:type="pct"/>
            <w:vAlign w:val="center"/>
          </w:tcPr>
          <w:p w14:paraId="5D1B965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0662C30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910207</w:t>
            </w:r>
          </w:p>
        </w:tc>
        <w:tc>
          <w:tcPr>
            <w:tcW w:w="3752" w:type="pct"/>
          </w:tcPr>
          <w:p w14:paraId="15E1757C"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Бланки ценных бумаг других эмитентов для распространения</w:t>
            </w:r>
          </w:p>
        </w:tc>
      </w:tr>
      <w:tr w:rsidR="00CC5207" w:rsidRPr="0009798C" w14:paraId="219365DC" w14:textId="77777777" w:rsidTr="00BE2BE9">
        <w:tc>
          <w:tcPr>
            <w:tcW w:w="680" w:type="pct"/>
            <w:vAlign w:val="center"/>
          </w:tcPr>
          <w:p w14:paraId="0706E62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2EB940B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910208</w:t>
            </w:r>
          </w:p>
        </w:tc>
        <w:tc>
          <w:tcPr>
            <w:tcW w:w="3752" w:type="pct"/>
          </w:tcPr>
          <w:p w14:paraId="13F46355"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Ценные бумаги других эмитентов для продажи на комиссионных началах</w:t>
            </w:r>
          </w:p>
        </w:tc>
      </w:tr>
      <w:tr w:rsidR="00CC5207" w:rsidRPr="0009798C" w14:paraId="7490799C" w14:textId="77777777" w:rsidTr="00BE2BE9">
        <w:tc>
          <w:tcPr>
            <w:tcW w:w="680" w:type="pct"/>
            <w:vAlign w:val="center"/>
          </w:tcPr>
          <w:p w14:paraId="2EB7625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4C439C8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910209</w:t>
            </w:r>
          </w:p>
        </w:tc>
        <w:tc>
          <w:tcPr>
            <w:tcW w:w="3752" w:type="pct"/>
          </w:tcPr>
          <w:p w14:paraId="58D81452" w14:textId="1BAF7F1D" w:rsidR="00CC5207" w:rsidRPr="0009798C" w:rsidRDefault="00CC5207" w:rsidP="000C6965">
            <w:pPr>
              <w:pStyle w:val="a8"/>
              <w:contextualSpacing/>
              <w:jc w:val="both"/>
              <w:rPr>
                <w:rFonts w:ascii="Times New Roman" w:hAnsi="Times New Roman" w:cs="Times New Roman"/>
                <w:bCs/>
              </w:rPr>
            </w:pPr>
            <w:r w:rsidRPr="0009798C">
              <w:rPr>
                <w:rFonts w:ascii="Times New Roman" w:hAnsi="Times New Roman" w:cs="Times New Roman"/>
              </w:rPr>
              <w:t>Ценные бумаги на хранении по договорам хранения</w:t>
            </w:r>
          </w:p>
        </w:tc>
      </w:tr>
      <w:tr w:rsidR="00CC5207" w:rsidRPr="0009798C" w14:paraId="53E16C7B" w14:textId="77777777" w:rsidTr="00BE2BE9">
        <w:tc>
          <w:tcPr>
            <w:tcW w:w="680" w:type="pct"/>
            <w:vAlign w:val="center"/>
          </w:tcPr>
          <w:p w14:paraId="65963E1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4FDA0D3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910210</w:t>
            </w:r>
          </w:p>
        </w:tc>
        <w:tc>
          <w:tcPr>
            <w:tcW w:w="3752" w:type="pct"/>
          </w:tcPr>
          <w:p w14:paraId="7B38FA26"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других эмитентов, отосланные и выданные под отчет</w:t>
            </w:r>
          </w:p>
        </w:tc>
      </w:tr>
      <w:tr w:rsidR="00CC5207" w:rsidRPr="0009798C" w14:paraId="6AD208BE" w14:textId="77777777" w:rsidTr="00BE2BE9">
        <w:tc>
          <w:tcPr>
            <w:tcW w:w="680" w:type="pct"/>
            <w:vAlign w:val="center"/>
          </w:tcPr>
          <w:p w14:paraId="0A0B7B1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757DAAA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710869DC" w14:textId="77777777" w:rsidR="00CC5207" w:rsidRPr="0009798C" w:rsidRDefault="00CC5207" w:rsidP="00CC5207">
            <w:pPr>
              <w:pStyle w:val="a8"/>
              <w:contextualSpacing/>
              <w:jc w:val="both"/>
              <w:rPr>
                <w:rFonts w:ascii="Times New Roman" w:hAnsi="Times New Roman" w:cs="Times New Roman"/>
                <w:bCs/>
              </w:rPr>
            </w:pPr>
          </w:p>
        </w:tc>
      </w:tr>
      <w:tr w:rsidR="00CC5207" w:rsidRPr="0009798C" w14:paraId="019CDFD7" w14:textId="77777777" w:rsidTr="00BE2BE9">
        <w:tc>
          <w:tcPr>
            <w:tcW w:w="680" w:type="pct"/>
            <w:vAlign w:val="center"/>
          </w:tcPr>
          <w:p w14:paraId="16A6498D"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9103</w:t>
            </w:r>
          </w:p>
        </w:tc>
        <w:tc>
          <w:tcPr>
            <w:tcW w:w="4320" w:type="pct"/>
            <w:gridSpan w:val="2"/>
          </w:tcPr>
          <w:p w14:paraId="046068B0" w14:textId="77777777" w:rsidR="00CC5207" w:rsidRPr="0009798C" w:rsidRDefault="00CC5207" w:rsidP="00CC5207">
            <w:pPr>
              <w:pStyle w:val="a8"/>
              <w:contextualSpacing/>
              <w:jc w:val="both"/>
              <w:rPr>
                <w:rFonts w:ascii="Times New Roman" w:hAnsi="Times New Roman" w:cs="Times New Roman"/>
                <w:b/>
                <w:bCs/>
              </w:rPr>
            </w:pPr>
            <w:r w:rsidRPr="0009798C">
              <w:rPr>
                <w:rFonts w:ascii="Times New Roman" w:hAnsi="Times New Roman" w:cs="Times New Roman"/>
                <w:b/>
              </w:rPr>
              <w:t>Расчетные операции</w:t>
            </w:r>
          </w:p>
        </w:tc>
      </w:tr>
      <w:tr w:rsidR="00CC5207" w:rsidRPr="0009798C" w14:paraId="7F2E1F44" w14:textId="77777777" w:rsidTr="00BE2BE9">
        <w:tc>
          <w:tcPr>
            <w:tcW w:w="680" w:type="pct"/>
            <w:vAlign w:val="center"/>
          </w:tcPr>
          <w:p w14:paraId="162D1DF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BE24C6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910302</w:t>
            </w:r>
          </w:p>
        </w:tc>
        <w:tc>
          <w:tcPr>
            <w:tcW w:w="3752" w:type="pct"/>
          </w:tcPr>
          <w:p w14:paraId="139967C1"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Расчетные документы, не исполненные в срок</w:t>
            </w:r>
          </w:p>
        </w:tc>
      </w:tr>
      <w:tr w:rsidR="00CC5207" w:rsidRPr="0009798C" w14:paraId="4382BAC0" w14:textId="77777777" w:rsidTr="00BE2BE9">
        <w:tc>
          <w:tcPr>
            <w:tcW w:w="680" w:type="pct"/>
            <w:vAlign w:val="center"/>
          </w:tcPr>
          <w:p w14:paraId="277270D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6C5F826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910303</w:t>
            </w:r>
          </w:p>
        </w:tc>
        <w:tc>
          <w:tcPr>
            <w:tcW w:w="3752" w:type="pct"/>
          </w:tcPr>
          <w:p w14:paraId="271AA042"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Не исполненные в срок расчетные документы из-за недостаточности денежных средств на корреспондентском счете кредитной организации</w:t>
            </w:r>
          </w:p>
        </w:tc>
      </w:tr>
      <w:tr w:rsidR="00CC5207" w:rsidRPr="0009798C" w14:paraId="0200C4A4" w14:textId="77777777" w:rsidTr="00BE2BE9">
        <w:tc>
          <w:tcPr>
            <w:tcW w:w="680" w:type="pct"/>
            <w:vAlign w:val="center"/>
          </w:tcPr>
          <w:p w14:paraId="0943292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708D6E2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910304</w:t>
            </w:r>
          </w:p>
        </w:tc>
        <w:tc>
          <w:tcPr>
            <w:tcW w:w="3752" w:type="pct"/>
          </w:tcPr>
          <w:p w14:paraId="7CC739C9"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Выставленные аккредитивы для расчетов с резидентами</w:t>
            </w:r>
          </w:p>
        </w:tc>
      </w:tr>
      <w:tr w:rsidR="00CC5207" w:rsidRPr="0009798C" w14:paraId="38172BDA" w14:textId="77777777" w:rsidTr="00BE2BE9">
        <w:tc>
          <w:tcPr>
            <w:tcW w:w="680" w:type="pct"/>
            <w:vAlign w:val="center"/>
          </w:tcPr>
          <w:p w14:paraId="72847B5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F7D193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910305</w:t>
            </w:r>
          </w:p>
        </w:tc>
        <w:tc>
          <w:tcPr>
            <w:tcW w:w="3752" w:type="pct"/>
          </w:tcPr>
          <w:p w14:paraId="5D3E3F81"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Выставленные аккредитивы для расчетов с нерезидентами</w:t>
            </w:r>
          </w:p>
        </w:tc>
      </w:tr>
      <w:tr w:rsidR="00CC5207" w:rsidRPr="0009798C" w14:paraId="2D148A40" w14:textId="77777777" w:rsidTr="00BE2BE9">
        <w:tc>
          <w:tcPr>
            <w:tcW w:w="680" w:type="pct"/>
            <w:vAlign w:val="center"/>
          </w:tcPr>
          <w:p w14:paraId="6BFA2AED"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774DB30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910306</w:t>
            </w:r>
          </w:p>
        </w:tc>
        <w:tc>
          <w:tcPr>
            <w:tcW w:w="3752" w:type="pct"/>
          </w:tcPr>
          <w:p w14:paraId="7ADA8B07"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Расчетные документы клиентов, денежные средства по которым не списаны с банковских счетов</w:t>
            </w:r>
          </w:p>
        </w:tc>
      </w:tr>
      <w:tr w:rsidR="00CC5207" w:rsidRPr="0009798C" w14:paraId="706FBB74" w14:textId="77777777" w:rsidTr="00BE2BE9">
        <w:tc>
          <w:tcPr>
            <w:tcW w:w="680" w:type="pct"/>
            <w:vAlign w:val="center"/>
          </w:tcPr>
          <w:p w14:paraId="080872B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4725E2E5"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137E542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81DB2A2" w14:textId="77777777" w:rsidTr="00BE2BE9">
        <w:tc>
          <w:tcPr>
            <w:tcW w:w="680" w:type="pct"/>
            <w:vAlign w:val="center"/>
          </w:tcPr>
          <w:p w14:paraId="0977361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9106</w:t>
            </w:r>
          </w:p>
        </w:tc>
        <w:tc>
          <w:tcPr>
            <w:tcW w:w="4320" w:type="pct"/>
            <w:gridSpan w:val="2"/>
          </w:tcPr>
          <w:p w14:paraId="3D621DCA"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bCs/>
              </w:rPr>
              <w:t>Разные ценности и документы</w:t>
            </w:r>
          </w:p>
        </w:tc>
      </w:tr>
      <w:tr w:rsidR="00CC5207" w:rsidRPr="0009798C" w14:paraId="2274EE6B" w14:textId="77777777" w:rsidTr="00BE2BE9">
        <w:tc>
          <w:tcPr>
            <w:tcW w:w="680" w:type="pct"/>
            <w:vAlign w:val="center"/>
          </w:tcPr>
          <w:p w14:paraId="265AF26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0A123582" w14:textId="77777777" w:rsidR="00CC5207" w:rsidRPr="0009798C" w:rsidRDefault="00CC5207" w:rsidP="00CC5207">
            <w:pPr>
              <w:pStyle w:val="a8"/>
              <w:contextualSpacing/>
              <w:jc w:val="center"/>
              <w:rPr>
                <w:rFonts w:ascii="Times New Roman" w:hAnsi="Times New Roman" w:cs="Times New Roman"/>
                <w:b/>
              </w:rPr>
            </w:pPr>
            <w:r w:rsidRPr="0009798C">
              <w:rPr>
                <w:rFonts w:ascii="Times New Roman" w:hAnsi="Times New Roman" w:cs="Times New Roman"/>
                <w:b/>
              </w:rPr>
              <w:t>910601</w:t>
            </w:r>
          </w:p>
        </w:tc>
        <w:tc>
          <w:tcPr>
            <w:tcW w:w="3752" w:type="pct"/>
          </w:tcPr>
          <w:p w14:paraId="779B78C4"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Разные ценности и документы</w:t>
            </w:r>
          </w:p>
        </w:tc>
      </w:tr>
      <w:tr w:rsidR="00CC5207" w:rsidRPr="0009798C" w14:paraId="1A4A3E45" w14:textId="77777777" w:rsidTr="00BE2BE9">
        <w:tc>
          <w:tcPr>
            <w:tcW w:w="680" w:type="pct"/>
            <w:vAlign w:val="center"/>
          </w:tcPr>
          <w:p w14:paraId="7AEB320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2BEBD286" w14:textId="77777777" w:rsidR="00CC5207" w:rsidRPr="0009798C" w:rsidRDefault="00CC5207" w:rsidP="00CC5207">
            <w:pPr>
              <w:pStyle w:val="a8"/>
              <w:contextualSpacing/>
              <w:jc w:val="center"/>
              <w:rPr>
                <w:rFonts w:ascii="Times New Roman" w:hAnsi="Times New Roman" w:cs="Times New Roman"/>
                <w:b/>
              </w:rPr>
            </w:pPr>
            <w:r w:rsidRPr="0009798C">
              <w:rPr>
                <w:rFonts w:ascii="Times New Roman" w:hAnsi="Times New Roman" w:cs="Times New Roman"/>
                <w:b/>
              </w:rPr>
              <w:t>910602</w:t>
            </w:r>
          </w:p>
        </w:tc>
        <w:tc>
          <w:tcPr>
            <w:tcW w:w="3752" w:type="pct"/>
          </w:tcPr>
          <w:p w14:paraId="10F8225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Разные ценности и документы, принятые на ответственное хранение</w:t>
            </w:r>
          </w:p>
        </w:tc>
      </w:tr>
      <w:tr w:rsidR="00CC5207" w:rsidRPr="0009798C" w14:paraId="55D297D3" w14:textId="77777777" w:rsidTr="00BE2BE9">
        <w:tc>
          <w:tcPr>
            <w:tcW w:w="680" w:type="pct"/>
            <w:vAlign w:val="center"/>
          </w:tcPr>
          <w:p w14:paraId="2D43AEA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1890822F" w14:textId="77777777" w:rsidR="00CC5207" w:rsidRPr="0009798C" w:rsidRDefault="00CC5207" w:rsidP="00CC5207">
            <w:pPr>
              <w:pStyle w:val="a8"/>
              <w:contextualSpacing/>
              <w:jc w:val="center"/>
              <w:rPr>
                <w:rFonts w:ascii="Times New Roman" w:hAnsi="Times New Roman" w:cs="Times New Roman"/>
                <w:b/>
              </w:rPr>
            </w:pPr>
            <w:r w:rsidRPr="0009798C">
              <w:rPr>
                <w:rFonts w:ascii="Times New Roman" w:hAnsi="Times New Roman" w:cs="Times New Roman"/>
                <w:b/>
              </w:rPr>
              <w:t>910603</w:t>
            </w:r>
          </w:p>
        </w:tc>
        <w:tc>
          <w:tcPr>
            <w:tcW w:w="3752" w:type="pct"/>
          </w:tcPr>
          <w:p w14:paraId="7ADEF10E"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Cs/>
              </w:rPr>
              <w:t>Платёжные карты других эмитентов</w:t>
            </w:r>
          </w:p>
        </w:tc>
      </w:tr>
      <w:tr w:rsidR="00CC5207" w:rsidRPr="0009798C" w14:paraId="57CC194D" w14:textId="77777777" w:rsidTr="00BE2BE9">
        <w:tc>
          <w:tcPr>
            <w:tcW w:w="680" w:type="pct"/>
            <w:vAlign w:val="center"/>
          </w:tcPr>
          <w:p w14:paraId="0B176FAB"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1D23A9D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910604</w:t>
            </w:r>
          </w:p>
        </w:tc>
        <w:tc>
          <w:tcPr>
            <w:tcW w:w="3752" w:type="pct"/>
          </w:tcPr>
          <w:p w14:paraId="7C36A7B1"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Драгоценные металлы клиентов на хранении</w:t>
            </w:r>
          </w:p>
        </w:tc>
      </w:tr>
      <w:tr w:rsidR="00CC5207" w:rsidRPr="0009798C" w14:paraId="21A3E3D5" w14:textId="77777777" w:rsidTr="00BE2BE9">
        <w:tc>
          <w:tcPr>
            <w:tcW w:w="680" w:type="pct"/>
            <w:vAlign w:val="center"/>
          </w:tcPr>
          <w:p w14:paraId="4BF37D4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71B0D7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910605</w:t>
            </w:r>
          </w:p>
        </w:tc>
        <w:tc>
          <w:tcPr>
            <w:tcW w:w="3752" w:type="pct"/>
          </w:tcPr>
          <w:p w14:paraId="43E0C9A0"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bCs/>
              </w:rPr>
              <w:t>Драгоценные металлы клиентов, отосланные и выданные под отчет</w:t>
            </w:r>
          </w:p>
        </w:tc>
      </w:tr>
      <w:tr w:rsidR="00CC5207" w:rsidRPr="0009798C" w14:paraId="06DDCDDC" w14:textId="77777777" w:rsidTr="00BE2BE9">
        <w:tc>
          <w:tcPr>
            <w:tcW w:w="680" w:type="pct"/>
            <w:vAlign w:val="center"/>
          </w:tcPr>
          <w:p w14:paraId="27681AA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FD33BF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rPr>
              <w:t>910606</w:t>
            </w:r>
          </w:p>
        </w:tc>
        <w:tc>
          <w:tcPr>
            <w:tcW w:w="3752" w:type="pct"/>
          </w:tcPr>
          <w:p w14:paraId="45AFDDD3"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Имущество, не принадлежащее кредитной организации</w:t>
            </w:r>
          </w:p>
        </w:tc>
      </w:tr>
      <w:tr w:rsidR="00CC5207" w:rsidRPr="0009798C" w14:paraId="78A3C872" w14:textId="77777777" w:rsidTr="00BE2BE9">
        <w:tc>
          <w:tcPr>
            <w:tcW w:w="680" w:type="pct"/>
            <w:vAlign w:val="center"/>
          </w:tcPr>
          <w:p w14:paraId="062F1B1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82FBEC3"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rPr>
            </w:pPr>
            <w:r w:rsidRPr="0009798C">
              <w:rPr>
                <w:rFonts w:ascii="Times New Roman" w:hAnsi="Times New Roman"/>
                <w:b/>
                <w:color w:val="auto"/>
                <w:sz w:val="24"/>
                <w:szCs w:val="24"/>
              </w:rPr>
              <w:t>9</w:t>
            </w:r>
            <w:r w:rsidRPr="0009798C">
              <w:rPr>
                <w:rFonts w:ascii="Times New Roman" w:hAnsi="Times New Roman"/>
                <w:b/>
                <w:color w:val="auto"/>
                <w:sz w:val="24"/>
                <w:szCs w:val="24"/>
                <w:lang w:val="ru-RU"/>
              </w:rPr>
              <w:t>1060</w:t>
            </w:r>
            <w:r w:rsidRPr="0009798C">
              <w:rPr>
                <w:rFonts w:ascii="Times New Roman" w:hAnsi="Times New Roman"/>
                <w:b/>
                <w:color w:val="auto"/>
                <w:sz w:val="24"/>
                <w:szCs w:val="24"/>
              </w:rPr>
              <w:t>9</w:t>
            </w:r>
          </w:p>
        </w:tc>
        <w:tc>
          <w:tcPr>
            <w:tcW w:w="3752" w:type="pct"/>
          </w:tcPr>
          <w:p w14:paraId="3AB62485" w14:textId="77777777" w:rsidR="00CC5207" w:rsidRPr="0009798C" w:rsidRDefault="00CC5207" w:rsidP="00CC5207">
            <w:pPr>
              <w:pStyle w:val="a8"/>
              <w:contextualSpacing/>
              <w:jc w:val="both"/>
              <w:rPr>
                <w:rFonts w:ascii="Times New Roman" w:hAnsi="Times New Roman" w:cs="Times New Roman"/>
                <w:bCs/>
              </w:rPr>
            </w:pPr>
            <w:r w:rsidRPr="0009798C">
              <w:rPr>
                <w:rFonts w:ascii="Times New Roman" w:hAnsi="Times New Roman" w:cs="Times New Roman"/>
              </w:rPr>
              <w:t>Документы и ценности, принятые и присланные на инкассо</w:t>
            </w:r>
          </w:p>
        </w:tc>
      </w:tr>
      <w:tr w:rsidR="00CC5207" w:rsidRPr="0009798C" w14:paraId="03B84B34" w14:textId="77777777" w:rsidTr="00BE2BE9">
        <w:tc>
          <w:tcPr>
            <w:tcW w:w="680" w:type="pct"/>
            <w:vAlign w:val="center"/>
          </w:tcPr>
          <w:p w14:paraId="3E4DBE3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4787271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26F442ED"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79D30D0" w14:textId="77777777" w:rsidTr="00BE2BE9">
        <w:tc>
          <w:tcPr>
            <w:tcW w:w="680" w:type="pct"/>
            <w:vAlign w:val="center"/>
          </w:tcPr>
          <w:p w14:paraId="5029B9D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w:t>
            </w:r>
          </w:p>
        </w:tc>
        <w:tc>
          <w:tcPr>
            <w:tcW w:w="4320" w:type="pct"/>
            <w:gridSpan w:val="2"/>
          </w:tcPr>
          <w:p w14:paraId="6BCB76E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Обеспечение, полученное по размещенным (предоставленным) средствам, и условные обязательства</w:t>
            </w:r>
          </w:p>
        </w:tc>
      </w:tr>
      <w:tr w:rsidR="00CC5207" w:rsidRPr="0009798C" w14:paraId="0FA8A977" w14:textId="77777777" w:rsidTr="00BE2BE9">
        <w:tc>
          <w:tcPr>
            <w:tcW w:w="680" w:type="pct"/>
            <w:vAlign w:val="center"/>
          </w:tcPr>
          <w:p w14:paraId="6466A50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0D6EFEA"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910701</w:t>
            </w:r>
          </w:p>
        </w:tc>
        <w:tc>
          <w:tcPr>
            <w:tcW w:w="3752" w:type="pct"/>
          </w:tcPr>
          <w:p w14:paraId="60BEB81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принятые в обеспечение по размещенным (предоставленным) средствам</w:t>
            </w:r>
          </w:p>
        </w:tc>
      </w:tr>
      <w:tr w:rsidR="00CC5207" w:rsidRPr="0009798C" w14:paraId="5D18F31A" w14:textId="77777777" w:rsidTr="00BE2BE9">
        <w:tc>
          <w:tcPr>
            <w:tcW w:w="680" w:type="pct"/>
            <w:vAlign w:val="center"/>
          </w:tcPr>
          <w:p w14:paraId="5479F7A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661F593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910702</w:t>
            </w:r>
          </w:p>
        </w:tc>
        <w:tc>
          <w:tcPr>
            <w:tcW w:w="3752" w:type="pct"/>
          </w:tcPr>
          <w:p w14:paraId="5BAED472"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Драгоценные металлы, принятые в обеспечение по размещенным (предоставленным) средствам</w:t>
            </w:r>
          </w:p>
        </w:tc>
      </w:tr>
      <w:tr w:rsidR="00CC5207" w:rsidRPr="0009798C" w14:paraId="3EF05F07" w14:textId="77777777" w:rsidTr="00BE2BE9">
        <w:tc>
          <w:tcPr>
            <w:tcW w:w="680" w:type="pct"/>
            <w:vAlign w:val="center"/>
          </w:tcPr>
          <w:p w14:paraId="2133168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3FF4B421"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910703</w:t>
            </w:r>
          </w:p>
        </w:tc>
        <w:tc>
          <w:tcPr>
            <w:tcW w:w="3752" w:type="pct"/>
          </w:tcPr>
          <w:p w14:paraId="29AF237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Имущество, принятое в обеспечение по размещенным (предоставленным)</w:t>
            </w:r>
            <w:r w:rsidRPr="0009798C">
              <w:rPr>
                <w:rFonts w:ascii="Times New Roman" w:hAnsi="Times New Roman" w:cs="Times New Roman"/>
                <w:b/>
              </w:rPr>
              <w:t xml:space="preserve"> </w:t>
            </w:r>
            <w:r w:rsidRPr="0009798C">
              <w:rPr>
                <w:rFonts w:ascii="Times New Roman" w:hAnsi="Times New Roman" w:cs="Times New Roman"/>
              </w:rPr>
              <w:t>средствам, кроме ценных бумаг и драгоценных металлов</w:t>
            </w:r>
          </w:p>
        </w:tc>
      </w:tr>
      <w:tr w:rsidR="00CC5207" w:rsidRPr="0009798C" w14:paraId="47D9CCB5" w14:textId="77777777" w:rsidTr="00BE2BE9">
        <w:tc>
          <w:tcPr>
            <w:tcW w:w="680" w:type="pct"/>
            <w:vAlign w:val="center"/>
          </w:tcPr>
          <w:p w14:paraId="267A5E5F"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3F831949"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910704</w:t>
            </w:r>
          </w:p>
        </w:tc>
        <w:tc>
          <w:tcPr>
            <w:tcW w:w="3752" w:type="pct"/>
          </w:tcPr>
          <w:p w14:paraId="236DD6E5"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Ценные бумаги, полученные по операциям, совершаемым на возвратной основе</w:t>
            </w:r>
          </w:p>
        </w:tc>
      </w:tr>
      <w:tr w:rsidR="00CC5207" w:rsidRPr="0009798C" w14:paraId="117FC4C0" w14:textId="77777777" w:rsidTr="00BE2BE9">
        <w:tc>
          <w:tcPr>
            <w:tcW w:w="680" w:type="pct"/>
            <w:vAlign w:val="center"/>
          </w:tcPr>
          <w:p w14:paraId="098F1A7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1F7117C"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910705</w:t>
            </w:r>
          </w:p>
        </w:tc>
        <w:tc>
          <w:tcPr>
            <w:tcW w:w="3752" w:type="pct"/>
          </w:tcPr>
          <w:p w14:paraId="0E669C1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Выданные гарантии и поручительства</w:t>
            </w:r>
          </w:p>
        </w:tc>
      </w:tr>
      <w:tr w:rsidR="00CC5207" w:rsidRPr="0009798C" w14:paraId="7D54A2D2" w14:textId="77777777" w:rsidTr="00BE2BE9">
        <w:tc>
          <w:tcPr>
            <w:tcW w:w="680" w:type="pct"/>
            <w:vAlign w:val="center"/>
          </w:tcPr>
          <w:p w14:paraId="6DABC6C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71F58FA4"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910706</w:t>
            </w:r>
          </w:p>
        </w:tc>
        <w:tc>
          <w:tcPr>
            <w:tcW w:w="3752" w:type="pct"/>
          </w:tcPr>
          <w:p w14:paraId="74946E33"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Условные обязательства кредитного характера, кроме выданных гарантий и поручительств</w:t>
            </w:r>
          </w:p>
        </w:tc>
      </w:tr>
      <w:tr w:rsidR="00CC5207" w:rsidRPr="0009798C" w14:paraId="76F5744F" w14:textId="77777777" w:rsidTr="00BE2BE9">
        <w:tc>
          <w:tcPr>
            <w:tcW w:w="680" w:type="pct"/>
            <w:vAlign w:val="center"/>
          </w:tcPr>
          <w:p w14:paraId="32F73BB7"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51BAA4D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910799</w:t>
            </w:r>
          </w:p>
        </w:tc>
        <w:tc>
          <w:tcPr>
            <w:tcW w:w="3752" w:type="pct"/>
          </w:tcPr>
          <w:p w14:paraId="005278EB"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Иные условные обязательства</w:t>
            </w:r>
          </w:p>
        </w:tc>
      </w:tr>
      <w:tr w:rsidR="00CC5207" w:rsidRPr="0009798C" w14:paraId="54F5A647" w14:textId="77777777" w:rsidTr="00BE2BE9">
        <w:tc>
          <w:tcPr>
            <w:tcW w:w="680" w:type="pct"/>
            <w:vAlign w:val="center"/>
          </w:tcPr>
          <w:p w14:paraId="417BE99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568" w:type="pct"/>
          </w:tcPr>
          <w:p w14:paraId="49BD4DDA" w14:textId="77777777" w:rsidR="00CC5207" w:rsidRPr="0009798C" w:rsidRDefault="00CC5207" w:rsidP="00CC5207">
            <w:pPr>
              <w:pStyle w:val="a8"/>
              <w:contextualSpacing/>
              <w:jc w:val="center"/>
              <w:rPr>
                <w:rFonts w:ascii="Times New Roman" w:hAnsi="Times New Roman" w:cs="Times New Roman"/>
                <w:b/>
              </w:rPr>
            </w:pPr>
          </w:p>
        </w:tc>
        <w:tc>
          <w:tcPr>
            <w:tcW w:w="3752" w:type="pct"/>
          </w:tcPr>
          <w:p w14:paraId="7E6071AB"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660C6D0D" w14:textId="77777777" w:rsidTr="00BE2BE9">
        <w:tc>
          <w:tcPr>
            <w:tcW w:w="680" w:type="pct"/>
            <w:vAlign w:val="center"/>
          </w:tcPr>
          <w:p w14:paraId="6EF8E70E"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9108</w:t>
            </w:r>
          </w:p>
        </w:tc>
        <w:tc>
          <w:tcPr>
            <w:tcW w:w="4320" w:type="pct"/>
            <w:gridSpan w:val="2"/>
          </w:tcPr>
          <w:p w14:paraId="5DC4E830" w14:textId="77777777" w:rsidR="00CC5207" w:rsidRPr="0009798C" w:rsidRDefault="00CC5207" w:rsidP="00CC5207">
            <w:pPr>
              <w:ind w:firstLine="0"/>
              <w:contextualSpacing/>
              <w:rPr>
                <w:rFonts w:ascii="Times New Roman" w:hAnsi="Times New Roman" w:cs="Times New Roman"/>
              </w:rPr>
            </w:pPr>
            <w:r w:rsidRPr="0009798C">
              <w:rPr>
                <w:rFonts w:ascii="Times New Roman" w:hAnsi="Times New Roman" w:cs="Times New Roman"/>
                <w:b/>
              </w:rPr>
              <w:t>Аренда</w:t>
            </w:r>
          </w:p>
        </w:tc>
      </w:tr>
      <w:tr w:rsidR="00CC5207" w:rsidRPr="0009798C" w14:paraId="0267439A" w14:textId="77777777" w:rsidTr="00BE2BE9">
        <w:tc>
          <w:tcPr>
            <w:tcW w:w="680" w:type="pct"/>
            <w:vAlign w:val="center"/>
          </w:tcPr>
          <w:p w14:paraId="05C06FFB"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4294A502"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910801</w:t>
            </w:r>
          </w:p>
        </w:tc>
        <w:tc>
          <w:tcPr>
            <w:tcW w:w="3752" w:type="pct"/>
          </w:tcPr>
          <w:p w14:paraId="5B8B19BD"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Основные средства, полученные по договорам аренды</w:t>
            </w:r>
          </w:p>
        </w:tc>
      </w:tr>
      <w:tr w:rsidR="00CC5207" w:rsidRPr="0009798C" w14:paraId="4F054ED3" w14:textId="77777777" w:rsidTr="00BE2BE9">
        <w:tc>
          <w:tcPr>
            <w:tcW w:w="680" w:type="pct"/>
            <w:vAlign w:val="center"/>
          </w:tcPr>
          <w:p w14:paraId="4E99198D"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62760F50"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910802</w:t>
            </w:r>
          </w:p>
        </w:tc>
        <w:tc>
          <w:tcPr>
            <w:tcW w:w="3752" w:type="pct"/>
          </w:tcPr>
          <w:p w14:paraId="66365FC7"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rPr>
              <w:t>Другое имущество, полученное по договорам аренды</w:t>
            </w:r>
          </w:p>
        </w:tc>
      </w:tr>
      <w:tr w:rsidR="00CC5207" w:rsidRPr="0009798C" w14:paraId="1C934EC6" w14:textId="77777777" w:rsidTr="00BE2BE9">
        <w:tc>
          <w:tcPr>
            <w:tcW w:w="680" w:type="pct"/>
            <w:vAlign w:val="center"/>
          </w:tcPr>
          <w:p w14:paraId="600E57A9"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2145D6C6"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p>
        </w:tc>
        <w:tc>
          <w:tcPr>
            <w:tcW w:w="3752" w:type="pct"/>
          </w:tcPr>
          <w:p w14:paraId="0F4D1E62" w14:textId="77777777" w:rsidR="00CC5207" w:rsidRPr="0009798C" w:rsidRDefault="00CC5207" w:rsidP="00CC5207">
            <w:pPr>
              <w:pStyle w:val="a8"/>
              <w:contextualSpacing/>
              <w:jc w:val="both"/>
              <w:rPr>
                <w:rFonts w:ascii="Times New Roman" w:hAnsi="Times New Roman" w:cs="Times New Roman"/>
              </w:rPr>
            </w:pPr>
          </w:p>
        </w:tc>
      </w:tr>
      <w:tr w:rsidR="00CC5207" w:rsidRPr="0009798C" w14:paraId="78CF43AA" w14:textId="77777777" w:rsidTr="00BE2BE9">
        <w:tc>
          <w:tcPr>
            <w:tcW w:w="680" w:type="pct"/>
            <w:vAlign w:val="center"/>
          </w:tcPr>
          <w:p w14:paraId="1FDA1CE8" w14:textId="77777777" w:rsidR="00CC5207" w:rsidRPr="0009798C" w:rsidRDefault="00CC5207" w:rsidP="00CC5207">
            <w:pPr>
              <w:pStyle w:val="MainText"/>
              <w:tabs>
                <w:tab w:val="left" w:pos="1134"/>
              </w:tabs>
              <w:ind w:firstLine="0"/>
              <w:contextualSpacing/>
              <w:jc w:val="center"/>
              <w:rPr>
                <w:rFonts w:ascii="Times New Roman" w:hAnsi="Times New Roman"/>
                <w:b/>
                <w:color w:val="auto"/>
                <w:sz w:val="24"/>
                <w:szCs w:val="24"/>
                <w:lang w:val="ru-RU"/>
              </w:rPr>
            </w:pPr>
            <w:r w:rsidRPr="0009798C">
              <w:rPr>
                <w:rFonts w:ascii="Times New Roman" w:hAnsi="Times New Roman"/>
                <w:b/>
                <w:color w:val="auto"/>
                <w:sz w:val="24"/>
                <w:szCs w:val="24"/>
                <w:lang w:val="ru-RU"/>
              </w:rPr>
              <w:t>9199</w:t>
            </w:r>
          </w:p>
        </w:tc>
        <w:tc>
          <w:tcPr>
            <w:tcW w:w="4320" w:type="pct"/>
            <w:gridSpan w:val="2"/>
          </w:tcPr>
          <w:p w14:paraId="0D93C3E8" w14:textId="77777777" w:rsidR="00CC5207" w:rsidRPr="0009798C" w:rsidRDefault="00CC5207" w:rsidP="00CC5207">
            <w:pPr>
              <w:pStyle w:val="a8"/>
              <w:contextualSpacing/>
              <w:jc w:val="both"/>
              <w:rPr>
                <w:rFonts w:ascii="Times New Roman" w:hAnsi="Times New Roman" w:cs="Times New Roman"/>
              </w:rPr>
            </w:pPr>
            <w:r w:rsidRPr="0009798C">
              <w:rPr>
                <w:rFonts w:ascii="Times New Roman" w:hAnsi="Times New Roman" w:cs="Times New Roman"/>
                <w:b/>
              </w:rPr>
              <w:t>Корреспондирующие счета</w:t>
            </w:r>
          </w:p>
        </w:tc>
      </w:tr>
      <w:tr w:rsidR="00CC5207" w:rsidRPr="0009798C" w14:paraId="1B13FA41" w14:textId="77777777" w:rsidTr="00BE2BE9">
        <w:tc>
          <w:tcPr>
            <w:tcW w:w="680" w:type="pct"/>
            <w:vAlign w:val="center"/>
          </w:tcPr>
          <w:p w14:paraId="4263CD4A" w14:textId="77777777" w:rsidR="00CC5207" w:rsidRPr="0009798C" w:rsidRDefault="00CC5207" w:rsidP="00CC5207">
            <w:pPr>
              <w:pStyle w:val="a7"/>
              <w:contextualSpacing/>
              <w:jc w:val="center"/>
              <w:rPr>
                <w:rFonts w:ascii="Times New Roman" w:hAnsi="Times New Roman" w:cs="Times New Roman"/>
                <w:b/>
              </w:rPr>
            </w:pPr>
          </w:p>
        </w:tc>
        <w:tc>
          <w:tcPr>
            <w:tcW w:w="568" w:type="pct"/>
          </w:tcPr>
          <w:p w14:paraId="09C76588" w14:textId="77777777" w:rsidR="00CC5207" w:rsidRPr="0009798C" w:rsidRDefault="00CC5207" w:rsidP="00CC5207">
            <w:pPr>
              <w:pStyle w:val="a7"/>
              <w:contextualSpacing/>
              <w:jc w:val="center"/>
              <w:rPr>
                <w:rFonts w:ascii="Times New Roman" w:hAnsi="Times New Roman" w:cs="Times New Roman"/>
                <w:b/>
              </w:rPr>
            </w:pPr>
            <w:r w:rsidRPr="0009798C">
              <w:rPr>
                <w:rFonts w:ascii="Times New Roman" w:hAnsi="Times New Roman" w:cs="Times New Roman"/>
                <w:b/>
              </w:rPr>
              <w:t>919901</w:t>
            </w:r>
          </w:p>
        </w:tc>
        <w:tc>
          <w:tcPr>
            <w:tcW w:w="3752" w:type="pct"/>
          </w:tcPr>
          <w:p w14:paraId="418EB71F" w14:textId="77777777" w:rsidR="00CC5207" w:rsidRPr="0009798C" w:rsidRDefault="00CC5207" w:rsidP="00CC5207">
            <w:pPr>
              <w:pStyle w:val="a7"/>
              <w:tabs>
                <w:tab w:val="left" w:pos="2057"/>
              </w:tabs>
              <w:contextualSpacing/>
              <w:rPr>
                <w:rFonts w:ascii="Times New Roman" w:hAnsi="Times New Roman" w:cs="Times New Roman"/>
              </w:rPr>
            </w:pPr>
            <w:r w:rsidRPr="0009798C">
              <w:rPr>
                <w:rFonts w:ascii="Times New Roman" w:hAnsi="Times New Roman" w:cs="Times New Roman"/>
              </w:rPr>
              <w:t>Счет для корреспонденции с активными счетами при двойной записи</w:t>
            </w:r>
          </w:p>
        </w:tc>
      </w:tr>
    </w:tbl>
    <w:p w14:paraId="687448DB" w14:textId="27702D57" w:rsidR="0031101E" w:rsidRPr="0009798C" w:rsidRDefault="0031101E" w:rsidP="00ED34AB">
      <w:pPr>
        <w:widowControl/>
        <w:autoSpaceDE/>
        <w:autoSpaceDN/>
        <w:adjustRightInd/>
        <w:ind w:firstLine="709"/>
        <w:contextualSpacing/>
        <w:jc w:val="left"/>
      </w:pPr>
      <w:r w:rsidRPr="0009798C">
        <w:br w:type="page"/>
      </w:r>
    </w:p>
    <w:p w14:paraId="501BF112" w14:textId="77777777" w:rsidR="0031101E" w:rsidRPr="0009798C" w:rsidRDefault="0031101E" w:rsidP="00D9113D">
      <w:pPr>
        <w:pStyle w:val="ab"/>
        <w:numPr>
          <w:ilvl w:val="0"/>
          <w:numId w:val="36"/>
        </w:numPr>
        <w:tabs>
          <w:tab w:val="left" w:pos="1276"/>
        </w:tabs>
        <w:overflowPunct w:val="0"/>
        <w:ind w:left="0" w:firstLine="709"/>
        <w:jc w:val="center"/>
        <w:rPr>
          <w:rFonts w:ascii="Times New Roman" w:hAnsi="Times New Roman" w:cs="Times New Roman"/>
          <w:b/>
        </w:rPr>
      </w:pPr>
      <w:r w:rsidRPr="0009798C">
        <w:rPr>
          <w:rFonts w:ascii="Times New Roman" w:hAnsi="Times New Roman" w:cs="Times New Roman"/>
          <w:b/>
        </w:rPr>
        <w:lastRenderedPageBreak/>
        <w:t>ХАРАКТЕРИСТИКА СЧЕТОВ КЛАССА I «АКТИВЫ»</w:t>
      </w:r>
    </w:p>
    <w:p w14:paraId="5AFC0E83" w14:textId="77777777" w:rsidR="0031101E" w:rsidRPr="0009798C" w:rsidRDefault="0031101E" w:rsidP="0044333B">
      <w:pPr>
        <w:ind w:firstLine="709"/>
        <w:contextualSpacing/>
        <w:jc w:val="center"/>
        <w:rPr>
          <w:rFonts w:ascii="Times New Roman" w:hAnsi="Times New Roman" w:cs="Times New Roman"/>
          <w:b/>
        </w:rPr>
      </w:pPr>
    </w:p>
    <w:p w14:paraId="12C5A2AA" w14:textId="77777777" w:rsidR="0031101E" w:rsidRPr="0009798C" w:rsidRDefault="0031101E" w:rsidP="00D9113D">
      <w:pPr>
        <w:pStyle w:val="ab"/>
        <w:numPr>
          <w:ilvl w:val="0"/>
          <w:numId w:val="37"/>
        </w:numPr>
        <w:tabs>
          <w:tab w:val="left" w:pos="1843"/>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1000 «Наличные денежные средства и чеки»</w:t>
      </w:r>
    </w:p>
    <w:p w14:paraId="42FE1CE3" w14:textId="77777777" w:rsidR="0031101E" w:rsidRPr="0009798C" w:rsidRDefault="0031101E" w:rsidP="0044333B">
      <w:pPr>
        <w:ind w:firstLine="709"/>
        <w:contextualSpacing/>
        <w:rPr>
          <w:rFonts w:ascii="Times New Roman" w:hAnsi="Times New Roman" w:cs="Times New Roman"/>
          <w:b/>
        </w:rPr>
      </w:pPr>
    </w:p>
    <w:p w14:paraId="29A71518" w14:textId="77777777" w:rsidR="0031101E" w:rsidRPr="0009798C" w:rsidRDefault="0031101E" w:rsidP="00BB15DE">
      <w:pPr>
        <w:pStyle w:val="ab"/>
        <w:numPr>
          <w:ilvl w:val="0"/>
          <w:numId w:val="38"/>
        </w:numPr>
        <w:tabs>
          <w:tab w:val="left" w:pos="1134"/>
        </w:tabs>
        <w:overflowPunct w:val="0"/>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100001 «Касса».</w:t>
      </w:r>
    </w:p>
    <w:p w14:paraId="09E11163"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Назначение счета: учет наличных денежных средств в рублях и иностранной валюте, находящихся в кассе.</w:t>
      </w:r>
    </w:p>
    <w:p w14:paraId="1A64CA60" w14:textId="024BC63A"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поступление денежной наличности в рублях и иностранной валюте в корреспонденции со счетом по учету денежных средств в пути, счетами клиентов, корреспондентскими счетами, счетами по учету предоставленных кредитов (займов), счетами по учету расчетов и другими счетами.</w:t>
      </w:r>
    </w:p>
    <w:p w14:paraId="27B47C53" w14:textId="300045F6"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денежной наличности в рублях и иностранной валюте в корреспонденции со счетом по учету денежных средств в пути, счетами клиентов, корреспондентскими счетами, счетами по учету предоставленных кредитов (займов), счетами по учету расчетов и другими счетами.</w:t>
      </w:r>
    </w:p>
    <w:p w14:paraId="52123F83"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валют, также ведутся отдельные лицевые счета: по операционной кассе кредитной организации (филиала), по хранилищам ценностей, по учету наличных денежных средств, выданных (полученных) для осуществления кассового обслуживания клиентов.</w:t>
      </w:r>
    </w:p>
    <w:p w14:paraId="211B69BF" w14:textId="77777777" w:rsidR="0031101E" w:rsidRPr="0009798C" w:rsidRDefault="0031101E" w:rsidP="0044333B">
      <w:pPr>
        <w:tabs>
          <w:tab w:val="left" w:pos="993"/>
        </w:tabs>
        <w:ind w:firstLine="709"/>
        <w:contextualSpacing/>
        <w:rPr>
          <w:rFonts w:ascii="Times New Roman" w:hAnsi="Times New Roman" w:cs="Times New Roman"/>
        </w:rPr>
      </w:pPr>
    </w:p>
    <w:p w14:paraId="33B4801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100002 «Чеки (в том числе дорожные чеки), номинальная стоимость которых указана в иностранной валюте».</w:t>
      </w:r>
    </w:p>
    <w:p w14:paraId="2EA35CBC"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принадлежащих кредитной организации чеков, в том числе дорожных чеков, номинальная стоимость которых указана в иностранной валюте.</w:t>
      </w:r>
    </w:p>
    <w:p w14:paraId="4C29525E"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номинальная стоимость чеков, в том числе дорожных чеков, купленных (оплаченных) кредитной организацией (в том числе у физических лиц), в корреспонденции со счетами по учету кассы, счетами клиентов, корреспондентскими счетами (далее – счета по учету денежных средств</w:t>
      </w:r>
      <w:r w:rsidR="00126A66" w:rsidRPr="0009798C">
        <w:rPr>
          <w:rFonts w:ascii="Times New Roman" w:hAnsi="Times New Roman" w:cs="Times New Roman"/>
        </w:rPr>
        <w:t>).</w:t>
      </w:r>
    </w:p>
    <w:p w14:paraId="6849B138"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номинальная стоимость чеков, в том числе дорожных чеков, проданных кредитной организацией, в корреспонденции со счетами по учету денежных средств и другими счетами.</w:t>
      </w:r>
    </w:p>
    <w:p w14:paraId="6E209FB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видам чеков (в том числе дорожных чеков), номинальная стоимость которых указана в иностранной валюте, и видам иностранных валют.</w:t>
      </w:r>
    </w:p>
    <w:p w14:paraId="749BF84F" w14:textId="77777777" w:rsidR="0031101E" w:rsidRPr="0009798C" w:rsidRDefault="0031101E" w:rsidP="0044333B">
      <w:pPr>
        <w:ind w:firstLine="709"/>
        <w:contextualSpacing/>
        <w:rPr>
          <w:rFonts w:ascii="Times New Roman" w:hAnsi="Times New Roman" w:cs="Times New Roman"/>
          <w:b/>
        </w:rPr>
      </w:pPr>
    </w:p>
    <w:p w14:paraId="1E91DDD2" w14:textId="77777777" w:rsidR="0031101E" w:rsidRPr="0009798C" w:rsidRDefault="0031101E" w:rsidP="00D9113D">
      <w:pPr>
        <w:pStyle w:val="ab"/>
        <w:numPr>
          <w:ilvl w:val="0"/>
          <w:numId w:val="38"/>
        </w:numPr>
        <w:tabs>
          <w:tab w:val="left" w:pos="851"/>
          <w:tab w:val="left" w:pos="900"/>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100003 «Денежные средства в структурных подразделениях».</w:t>
      </w:r>
    </w:p>
    <w:p w14:paraId="5CF78326" w14:textId="77777777" w:rsidR="0031101E" w:rsidRPr="0009798C" w:rsidRDefault="0031101E" w:rsidP="0044333B">
      <w:pPr>
        <w:pStyle w:val="ab"/>
        <w:tabs>
          <w:tab w:val="left" w:pos="851"/>
          <w:tab w:val="left" w:pos="900"/>
          <w:tab w:val="num" w:pos="1080"/>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наличия и движения наличных денежных средств в рублях и иностранной валюте, находящихся в кассе внутренних структурных подразделений кредитной организации (филиала).</w:t>
      </w:r>
    </w:p>
    <w:p w14:paraId="1E6F3C0C" w14:textId="339FD4C3"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поступление наличных денежных средств в рублях и иностранной валюте в корреспонденции со счетом по учету касс</w:t>
      </w:r>
      <w:r w:rsidR="005269BC" w:rsidRPr="0009798C">
        <w:rPr>
          <w:rFonts w:ascii="Times New Roman" w:hAnsi="Times New Roman" w:cs="Times New Roman"/>
        </w:rPr>
        <w:t>ы</w:t>
      </w:r>
      <w:r w:rsidRPr="0009798C">
        <w:rPr>
          <w:rFonts w:ascii="Times New Roman" w:hAnsi="Times New Roman" w:cs="Times New Roman"/>
        </w:rPr>
        <w:t>, счетом по учету денежных средств в пути, счетами клиентов, счетами по учету расчетов и другими счетами.</w:t>
      </w:r>
    </w:p>
    <w:p w14:paraId="2C5F59C6" w14:textId="2709DCE8"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наличных денежных средств в рублях и иностранной валюте в корреспонденции со счетом по учету касс</w:t>
      </w:r>
      <w:r w:rsidR="005269BC" w:rsidRPr="0009798C">
        <w:rPr>
          <w:rFonts w:ascii="Times New Roman" w:hAnsi="Times New Roman" w:cs="Times New Roman"/>
        </w:rPr>
        <w:t>ы</w:t>
      </w:r>
      <w:r w:rsidRPr="0009798C">
        <w:rPr>
          <w:rFonts w:ascii="Times New Roman" w:hAnsi="Times New Roman" w:cs="Times New Roman"/>
        </w:rPr>
        <w:t>, счетом по учету денежных средств в пути, счетами клиентов, счетами по учету расчетов и другими счетами.</w:t>
      </w:r>
    </w:p>
    <w:p w14:paraId="6103CA5C"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структурных подразделений, а также наличных денежных средств, выданных (полученных) для осуществления кассового обслуживания клиентов в структурном подразделении кредитной организации.</w:t>
      </w:r>
    </w:p>
    <w:p w14:paraId="6977058F"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p>
    <w:p w14:paraId="161D2C7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100004 «Денежные средства в программно-технических комплексах».</w:t>
      </w:r>
    </w:p>
    <w:p w14:paraId="7840CD0A" w14:textId="26ECB928"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Назначение счета: учет наличных денежных средств в рублях и иностранной валюте, находящихся в программно-технических комплексах</w:t>
      </w:r>
      <w:r w:rsidR="0067016C" w:rsidRPr="0009798C">
        <w:rPr>
          <w:rFonts w:ascii="Times New Roman" w:hAnsi="Times New Roman" w:cs="Times New Roman"/>
          <w:sz w:val="24"/>
          <w:szCs w:val="24"/>
        </w:rPr>
        <w:t>,</w:t>
      </w:r>
      <w:r w:rsidR="00D7486E" w:rsidRPr="0009798C">
        <w:rPr>
          <w:rFonts w:ascii="Times New Roman" w:hAnsi="Times New Roman" w:cs="Times New Roman"/>
          <w:sz w:val="24"/>
          <w:szCs w:val="24"/>
        </w:rPr>
        <w:t xml:space="preserve"> предназначенных для совершения операций без участия уполномоченного работника, в том числе банкомат</w:t>
      </w:r>
      <w:r w:rsidR="00AD3DAF" w:rsidRPr="0009798C">
        <w:rPr>
          <w:rFonts w:ascii="Times New Roman" w:hAnsi="Times New Roman" w:cs="Times New Roman"/>
          <w:sz w:val="24"/>
          <w:szCs w:val="24"/>
        </w:rPr>
        <w:t>ах</w:t>
      </w:r>
      <w:r w:rsidR="00D7486E" w:rsidRPr="0009798C">
        <w:rPr>
          <w:rFonts w:ascii="Times New Roman" w:hAnsi="Times New Roman" w:cs="Times New Roman"/>
          <w:sz w:val="24"/>
          <w:szCs w:val="24"/>
        </w:rPr>
        <w:t xml:space="preserve"> (далее – программно-технические комплексы)</w:t>
      </w:r>
      <w:r w:rsidRPr="0009798C">
        <w:rPr>
          <w:rFonts w:ascii="Times New Roman" w:hAnsi="Times New Roman" w:cs="Times New Roman"/>
          <w:sz w:val="24"/>
          <w:szCs w:val="24"/>
        </w:rPr>
        <w:t>, и операций, совершаемых с использованием данных наличных денежных средств.</w:t>
      </w:r>
    </w:p>
    <w:p w14:paraId="6906EEB8" w14:textId="62EEFEF3"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lastRenderedPageBreak/>
        <w:t>По дебету счета отражаются вложенные при загрузке в программно-технические комплексы, а также внесенные клиентами наличные денежные средства в корреспонденции со счетами по учету кассы, счетом по учету денежных средств в пути, счетами клиентов, счетами по учету расчетов и другими счетами.</w:t>
      </w:r>
    </w:p>
    <w:p w14:paraId="4A00ECDF" w14:textId="05B7989E"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счета отражаются выданные клиентам из программно-технических комплексов наличные денежные средства, а также суммы изъятия наличных денежных средств в корреспонденции со счетами по учету кассы, денежных средств в пути, счетами клиентов, счетами по учету расчетов и другими счетами.</w:t>
      </w:r>
    </w:p>
    <w:p w14:paraId="208C13A9"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Аналитический учет ведется в разрезе программно-технических комплексов.</w:t>
      </w:r>
    </w:p>
    <w:p w14:paraId="38DAFC68" w14:textId="77777777" w:rsidR="0031101E" w:rsidRPr="0009798C" w:rsidRDefault="0031101E" w:rsidP="0044333B">
      <w:pPr>
        <w:tabs>
          <w:tab w:val="left" w:pos="900"/>
        </w:tabs>
        <w:ind w:firstLine="709"/>
        <w:contextualSpacing/>
        <w:rPr>
          <w:rFonts w:ascii="Times New Roman" w:hAnsi="Times New Roman" w:cs="Times New Roman"/>
          <w:b/>
        </w:rPr>
      </w:pPr>
    </w:p>
    <w:p w14:paraId="4411FC9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100008 «Памятные (юбилейные) монеты Приднестровского республиканского банка из драгоценных металлов».</w:t>
      </w:r>
    </w:p>
    <w:p w14:paraId="011432C2" w14:textId="405F75DD"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по номинальной стоимости памятных (юбилейных) монет</w:t>
      </w:r>
      <w:r w:rsidR="00D7486E" w:rsidRPr="0009798C">
        <w:rPr>
          <w:rFonts w:ascii="Times New Roman" w:hAnsi="Times New Roman" w:cs="Times New Roman"/>
        </w:rPr>
        <w:t xml:space="preserve"> </w:t>
      </w:r>
      <w:r w:rsidR="00E64D2B" w:rsidRPr="0009798C">
        <w:rPr>
          <w:rFonts w:ascii="Times New Roman" w:hAnsi="Times New Roman" w:cs="Times New Roman"/>
        </w:rPr>
        <w:t xml:space="preserve">Приднестровского республиканского банка </w:t>
      </w:r>
      <w:r w:rsidRPr="0009798C">
        <w:rPr>
          <w:rFonts w:ascii="Times New Roman" w:hAnsi="Times New Roman" w:cs="Times New Roman"/>
        </w:rPr>
        <w:t>из драгоценных металлов.</w:t>
      </w:r>
    </w:p>
    <w:p w14:paraId="7EEBE04A" w14:textId="7754D948"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поступление памятных (юбилейных) монет</w:t>
      </w:r>
      <w:r w:rsidR="00D7486E" w:rsidRPr="0009798C">
        <w:rPr>
          <w:rFonts w:ascii="Times New Roman" w:hAnsi="Times New Roman" w:cs="Times New Roman"/>
        </w:rPr>
        <w:t xml:space="preserve"> </w:t>
      </w:r>
      <w:r w:rsidRPr="0009798C">
        <w:rPr>
          <w:rFonts w:ascii="Times New Roman" w:hAnsi="Times New Roman" w:cs="Times New Roman"/>
        </w:rPr>
        <w:t>из драгоценных металлов в корреспонденции со счетами по учету кассы, счетом по учету денежных средств в п</w:t>
      </w:r>
      <w:r w:rsidR="00DB0377" w:rsidRPr="0009798C">
        <w:rPr>
          <w:rFonts w:ascii="Times New Roman" w:hAnsi="Times New Roman" w:cs="Times New Roman"/>
        </w:rPr>
        <w:t>ути, счетами по учету расчетов.</w:t>
      </w:r>
    </w:p>
    <w:p w14:paraId="3A087058" w14:textId="0AB9F511"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памятных (юбилейных) монет из драгоценных металлов в корреспонденции со счетом по учету касс</w:t>
      </w:r>
      <w:r w:rsidR="00D7486E" w:rsidRPr="0009798C">
        <w:rPr>
          <w:rFonts w:ascii="Times New Roman" w:hAnsi="Times New Roman" w:cs="Times New Roman"/>
        </w:rPr>
        <w:t>ы</w:t>
      </w:r>
      <w:r w:rsidRPr="0009798C">
        <w:rPr>
          <w:rFonts w:ascii="Times New Roman" w:hAnsi="Times New Roman" w:cs="Times New Roman"/>
        </w:rPr>
        <w:t>, счетом по учету денежных средств в пути, счетами по учету расчетов.</w:t>
      </w:r>
    </w:p>
    <w:p w14:paraId="70CAAFEA"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наименований и номиналов памятных (юбилейных) монет из драгоценных металлов. При этом аналитический учет может быть организован по сериям памятных (юбилейных) монет из драгоценных металлов, количеству, видам драгоценных металлов, из которых они изготовлены, массе в граммах, местам хранения и иным критериям.</w:t>
      </w:r>
    </w:p>
    <w:p w14:paraId="2ACB9CF2" w14:textId="77777777" w:rsidR="0031101E" w:rsidRPr="0009798C" w:rsidRDefault="0031101E" w:rsidP="0044333B">
      <w:pPr>
        <w:tabs>
          <w:tab w:val="left" w:pos="900"/>
          <w:tab w:val="num" w:pos="1080"/>
        </w:tabs>
        <w:ind w:firstLine="709"/>
        <w:contextualSpacing/>
        <w:rPr>
          <w:rFonts w:ascii="Times New Roman" w:hAnsi="Times New Roman" w:cs="Times New Roman"/>
        </w:rPr>
      </w:pPr>
    </w:p>
    <w:p w14:paraId="6050A9F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100009 «Денежные средства в пути».</w:t>
      </w:r>
    </w:p>
    <w:p w14:paraId="1195F99F" w14:textId="5E71C8EA"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наличных денежных средств в рублях и иностранной валюте, памятных (юбилейных) монет и банкнот, отосланных из кассы кредитной организации (филиала, внутреннего структурного подразделения) другим кредитным организациям (их филиалам, внутренним структурным подразделениям), своим филиалам и внутренним структурным подразделениям, которые еще не приняты (не зачислены в кассу) получателем, для подкрепления программно-технических комплексов</w:t>
      </w:r>
      <w:r w:rsidR="00044693" w:rsidRPr="0009798C">
        <w:rPr>
          <w:rFonts w:ascii="Times New Roman" w:hAnsi="Times New Roman" w:cs="Times New Roman"/>
        </w:rPr>
        <w:t xml:space="preserve"> </w:t>
      </w:r>
      <w:r w:rsidRPr="0009798C">
        <w:rPr>
          <w:rFonts w:ascii="Times New Roman" w:hAnsi="Times New Roman" w:cs="Times New Roman"/>
        </w:rPr>
        <w:t>и в других случаях, установленных нормативными актами Приднестровского республиканского банка, в том числе проинкассированных наличных денежных средств.</w:t>
      </w:r>
    </w:p>
    <w:p w14:paraId="419610C5"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счета отражаются суммы высланных наличных денежных средств, памятных (юбилейных) монет и банкнот в указанных выше случаях в корреспонденции со счетами по учету кассы и другими счетами, а также суммы наличных денежных средств, проинкассированных накануне и непересчитанных, в корреспонденции со счетом по учету инкассированной денежной выручки.</w:t>
      </w:r>
    </w:p>
    <w:p w14:paraId="350E1E66"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счета отражается списание сумм при поступлении наличных денежных средств, памятных (юбилейных) монет и банкнот по назначению, зачислении на корреспондентский счет в корреспонденции со счетами по учету кассы, корреспондентскими и другими счетами.</w:t>
      </w:r>
    </w:p>
    <w:p w14:paraId="79B0F7CF"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получателей, которым отправлены наличные денежные средства.</w:t>
      </w:r>
    </w:p>
    <w:p w14:paraId="151FA85A" w14:textId="77777777" w:rsidR="0031101E" w:rsidRPr="0009798C" w:rsidRDefault="0031101E" w:rsidP="0044333B">
      <w:pPr>
        <w:tabs>
          <w:tab w:val="left" w:pos="900"/>
          <w:tab w:val="num" w:pos="1080"/>
        </w:tabs>
        <w:ind w:firstLine="709"/>
        <w:contextualSpacing/>
        <w:rPr>
          <w:rFonts w:ascii="Times New Roman" w:hAnsi="Times New Roman" w:cs="Times New Roman"/>
        </w:rPr>
      </w:pPr>
    </w:p>
    <w:p w14:paraId="7A8A4AC0" w14:textId="42A39110" w:rsidR="0031101E" w:rsidRPr="0009798C" w:rsidRDefault="0031101E" w:rsidP="00D9113D">
      <w:pPr>
        <w:pStyle w:val="ab"/>
        <w:numPr>
          <w:ilvl w:val="0"/>
          <w:numId w:val="38"/>
        </w:numPr>
        <w:tabs>
          <w:tab w:val="left" w:pos="851"/>
          <w:tab w:val="left" w:pos="993"/>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100010 «Чеки (в том числе дорожные чеки), номинальная стоимость которых указана в иностранной валюте, в пути»</w:t>
      </w:r>
      <w:r w:rsidR="0086606F" w:rsidRPr="0009798C">
        <w:rPr>
          <w:rFonts w:ascii="Times New Roman" w:hAnsi="Times New Roman" w:cs="Times New Roman"/>
          <w:b/>
        </w:rPr>
        <w:t>.</w:t>
      </w:r>
    </w:p>
    <w:p w14:paraId="2662A196" w14:textId="3549B84B"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чеков (в том числе дорожных), номинальная стоимость которых указана в иностранной валюте, отосланных из кассы кредитной организации (филиала, внутреннего структурного подразделения) другим кредитным организациям (их филиалам, внутренним структурным подразделениям), своим филиалам и внутренним структурным </w:t>
      </w:r>
      <w:r w:rsidRPr="0009798C">
        <w:rPr>
          <w:rFonts w:ascii="Times New Roman" w:hAnsi="Times New Roman" w:cs="Times New Roman"/>
        </w:rPr>
        <w:lastRenderedPageBreak/>
        <w:t xml:space="preserve">подразделениям, которые еще не приняты (не </w:t>
      </w:r>
      <w:r w:rsidR="00DB0377" w:rsidRPr="0009798C">
        <w:rPr>
          <w:rFonts w:ascii="Times New Roman" w:hAnsi="Times New Roman" w:cs="Times New Roman"/>
        </w:rPr>
        <w:t>зачислены в кассу) получателем.</w:t>
      </w:r>
    </w:p>
    <w:p w14:paraId="30DDB875"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счета отражаются суммы высланных дорожных чеков в корреспонденции со счетами по учету чеков (в том числе дорожных чеков), номинальная стоимость которых указана в иностранной валюте.</w:t>
      </w:r>
    </w:p>
    <w:p w14:paraId="44FA267D"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номинальной стоимости чеков, в том числе дорожных чеков, при их поступлении по назначению.</w:t>
      </w:r>
    </w:p>
    <w:p w14:paraId="4BA355E9"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получателей, которым отправлены чеки (в том числе дорожные)</w:t>
      </w:r>
      <w:r w:rsidR="00126A66" w:rsidRPr="0009798C">
        <w:rPr>
          <w:rFonts w:ascii="Times New Roman" w:hAnsi="Times New Roman" w:cs="Times New Roman"/>
        </w:rPr>
        <w:t>.</w:t>
      </w:r>
    </w:p>
    <w:p w14:paraId="5423B6F1" w14:textId="77777777" w:rsidR="0031101E" w:rsidRPr="0009798C" w:rsidRDefault="0031101E" w:rsidP="0044333B">
      <w:pPr>
        <w:tabs>
          <w:tab w:val="left" w:pos="851"/>
          <w:tab w:val="left" w:pos="993"/>
        </w:tabs>
        <w:ind w:firstLine="709"/>
        <w:contextualSpacing/>
        <w:rPr>
          <w:rFonts w:ascii="Times New Roman" w:hAnsi="Times New Roman" w:cs="Times New Roman"/>
          <w:b/>
        </w:rPr>
      </w:pPr>
    </w:p>
    <w:p w14:paraId="792E1995" w14:textId="17E1136C"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1001 «Драгоценные металлы»</w:t>
      </w:r>
    </w:p>
    <w:p w14:paraId="789867C1" w14:textId="77777777" w:rsidR="0031101E" w:rsidRPr="0009798C" w:rsidRDefault="0031101E" w:rsidP="0044333B">
      <w:pPr>
        <w:ind w:firstLine="709"/>
        <w:contextualSpacing/>
        <w:rPr>
          <w:rFonts w:ascii="Times New Roman" w:hAnsi="Times New Roman" w:cs="Times New Roman"/>
          <w:b/>
        </w:rPr>
      </w:pPr>
    </w:p>
    <w:p w14:paraId="09D1566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100101 «Золото».</w:t>
      </w:r>
    </w:p>
    <w:p w14:paraId="3EED11BA" w14:textId="77777777" w:rsidR="0031101E" w:rsidRPr="0009798C" w:rsidRDefault="0031101E" w:rsidP="0044333B">
      <w:pPr>
        <w:pStyle w:val="ConsPlusNormal"/>
        <w:ind w:firstLine="709"/>
        <w:contextualSpacing/>
        <w:jc w:val="both"/>
        <w:rPr>
          <w:rFonts w:ascii="Times New Roman" w:hAnsi="Times New Roman" w:cs="Times New Roman"/>
          <w:sz w:val="24"/>
          <w:szCs w:val="24"/>
          <w:u w:val="single"/>
        </w:rPr>
      </w:pPr>
      <w:r w:rsidRPr="0009798C">
        <w:rPr>
          <w:rFonts w:ascii="Times New Roman" w:hAnsi="Times New Roman" w:cs="Times New Roman"/>
          <w:sz w:val="24"/>
          <w:szCs w:val="24"/>
        </w:rPr>
        <w:t>Назначение счета: учет наличия и движения золота в физической форме, находящегося в хранилище кредитной организации, в структурных подразделениях кредитной организации, а также переданного на хранение в другие кредитные организации.</w:t>
      </w:r>
    </w:p>
    <w:p w14:paraId="27CDD1A8"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1DF0DFA4" w14:textId="4527FA96"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золота, приобретенного кредитной организацией на условиях физической поставки, в корреспонденции со счетом по учету расчетов по операциям с драгоценными металлами;</w:t>
      </w:r>
    </w:p>
    <w:p w14:paraId="3CC0669A"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б) стоимость золота, вносимого на счета юридических и физических лиц, </w:t>
      </w:r>
      <w:r w:rsidR="00721371" w:rsidRPr="0009798C">
        <w:rPr>
          <w:rFonts w:ascii="Times New Roman" w:hAnsi="Times New Roman" w:cs="Times New Roman"/>
          <w:lang w:eastAsia="en-US"/>
        </w:rPr>
        <w:t>индивидуальных предпринимателей</w:t>
      </w:r>
      <w:r w:rsidR="00721371" w:rsidRPr="0009798C">
        <w:rPr>
          <w:rFonts w:ascii="Times New Roman" w:hAnsi="Times New Roman" w:cs="Times New Roman"/>
        </w:rPr>
        <w:t xml:space="preserve">, </w:t>
      </w:r>
      <w:r w:rsidR="00721371"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депозитные и корреспондентские счета в драгоценных металлах в корреспонденции со счетами юридических и физических лиц</w:t>
      </w:r>
      <w:r w:rsidR="00721371" w:rsidRPr="0009798C">
        <w:rPr>
          <w:rFonts w:ascii="Times New Roman" w:hAnsi="Times New Roman" w:cs="Times New Roman"/>
        </w:rPr>
        <w:t>,</w:t>
      </w:r>
      <w:r w:rsidR="00721371" w:rsidRPr="0009798C">
        <w:rPr>
          <w:rFonts w:ascii="Times New Roman" w:hAnsi="Times New Roman" w:cs="Times New Roman"/>
          <w:lang w:eastAsia="en-US"/>
        </w:rPr>
        <w:t xml:space="preserve"> индивидуальных предпринимателей</w:t>
      </w:r>
      <w:r w:rsidR="00721371" w:rsidRPr="0009798C">
        <w:rPr>
          <w:rFonts w:ascii="Times New Roman" w:hAnsi="Times New Roman" w:cs="Times New Roman"/>
        </w:rPr>
        <w:t xml:space="preserve">, </w:t>
      </w:r>
      <w:r w:rsidR="00721371" w:rsidRPr="0009798C">
        <w:rPr>
          <w:rFonts w:ascii="Times New Roman" w:hAnsi="Times New Roman" w:cs="Times New Roman"/>
          <w:lang w:eastAsia="en-US"/>
        </w:rPr>
        <w:t>частных нотариусов</w:t>
      </w:r>
      <w:r w:rsidRPr="0009798C">
        <w:rPr>
          <w:rFonts w:ascii="Times New Roman" w:hAnsi="Times New Roman" w:cs="Times New Roman"/>
        </w:rPr>
        <w:t xml:space="preserve"> в драгоценных металлах, депозитными и корреспондентскими счетами в драгоценных металлах;</w:t>
      </w:r>
    </w:p>
    <w:p w14:paraId="3C2CFB7C" w14:textId="29C52B5A"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в) стоимость поступившего получателям золота в корреспонденции со счетом по учету </w:t>
      </w:r>
      <w:r w:rsidR="00FB0AF8" w:rsidRPr="0009798C">
        <w:rPr>
          <w:rFonts w:ascii="Times New Roman" w:hAnsi="Times New Roman" w:cs="Times New Roman"/>
        </w:rPr>
        <w:t xml:space="preserve">драгоценных металлов </w:t>
      </w:r>
      <w:r w:rsidRPr="0009798C">
        <w:rPr>
          <w:rFonts w:ascii="Times New Roman" w:hAnsi="Times New Roman" w:cs="Times New Roman"/>
        </w:rPr>
        <w:t>в пути;</w:t>
      </w:r>
    </w:p>
    <w:p w14:paraId="24B8A036"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г) иные операции в соответствии с законодательством Приднестровской Молдавской Республики.</w:t>
      </w:r>
    </w:p>
    <w:p w14:paraId="59E6FB20"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0D3CEDB8" w14:textId="4DC51D49"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золота, проданного кредитной организацией на условиях физической поставки,</w:t>
      </w:r>
      <w:r w:rsidRPr="0009798C">
        <w:rPr>
          <w:rFonts w:ascii="Times New Roman" w:hAnsi="Times New Roman" w:cs="Times New Roman"/>
          <w:b/>
        </w:rPr>
        <w:t xml:space="preserve"> </w:t>
      </w:r>
      <w:r w:rsidRPr="0009798C">
        <w:rPr>
          <w:rFonts w:ascii="Times New Roman" w:hAnsi="Times New Roman" w:cs="Times New Roman"/>
        </w:rPr>
        <w:t>в корреспонденции со счетами по учету расчетов по операциям с драгоценными металлами;</w:t>
      </w:r>
    </w:p>
    <w:p w14:paraId="75785F51"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б) стоимость золота, выданного со счетов юридических и физических лиц,</w:t>
      </w:r>
      <w:r w:rsidR="00721371" w:rsidRPr="0009798C">
        <w:rPr>
          <w:rFonts w:ascii="Times New Roman" w:hAnsi="Times New Roman" w:cs="Times New Roman"/>
          <w:lang w:eastAsia="en-US"/>
        </w:rPr>
        <w:t xml:space="preserve"> индивидуальных предпринимателей</w:t>
      </w:r>
      <w:r w:rsidR="00721371" w:rsidRPr="0009798C">
        <w:rPr>
          <w:rFonts w:ascii="Times New Roman" w:hAnsi="Times New Roman" w:cs="Times New Roman"/>
        </w:rPr>
        <w:t xml:space="preserve">, </w:t>
      </w:r>
      <w:r w:rsidR="00721371" w:rsidRPr="0009798C">
        <w:rPr>
          <w:rFonts w:ascii="Times New Roman" w:hAnsi="Times New Roman" w:cs="Times New Roman"/>
          <w:lang w:eastAsia="en-US"/>
        </w:rPr>
        <w:t>частных нотариусов,</w:t>
      </w:r>
      <w:r w:rsidRPr="0009798C">
        <w:rPr>
          <w:rFonts w:ascii="Times New Roman" w:hAnsi="Times New Roman" w:cs="Times New Roman"/>
        </w:rPr>
        <w:t xml:space="preserve"> депозитных и корреспондентских счетов в драгоценных металлах, в корреспонденции со счетами юридических и физических лиц</w:t>
      </w:r>
      <w:r w:rsidR="00721371" w:rsidRPr="0009798C">
        <w:rPr>
          <w:rFonts w:ascii="Times New Roman" w:hAnsi="Times New Roman" w:cs="Times New Roman"/>
        </w:rPr>
        <w:t>,</w:t>
      </w:r>
      <w:r w:rsidR="00721371" w:rsidRPr="0009798C">
        <w:rPr>
          <w:rFonts w:ascii="Times New Roman" w:hAnsi="Times New Roman" w:cs="Times New Roman"/>
          <w:lang w:eastAsia="en-US"/>
        </w:rPr>
        <w:t xml:space="preserve"> индивидуальных предпринимателей</w:t>
      </w:r>
      <w:r w:rsidR="00721371" w:rsidRPr="0009798C">
        <w:rPr>
          <w:rFonts w:ascii="Times New Roman" w:hAnsi="Times New Roman" w:cs="Times New Roman"/>
        </w:rPr>
        <w:t xml:space="preserve">, </w:t>
      </w:r>
      <w:r w:rsidR="00721371" w:rsidRPr="0009798C">
        <w:rPr>
          <w:rFonts w:ascii="Times New Roman" w:hAnsi="Times New Roman" w:cs="Times New Roman"/>
          <w:lang w:eastAsia="en-US"/>
        </w:rPr>
        <w:t>частных нотариусов</w:t>
      </w:r>
      <w:r w:rsidRPr="0009798C">
        <w:rPr>
          <w:rFonts w:ascii="Times New Roman" w:hAnsi="Times New Roman" w:cs="Times New Roman"/>
        </w:rPr>
        <w:t xml:space="preserve"> в драгоценных металлах, депозитными и корреспондентскими счетами в драгоценных металлах;</w:t>
      </w:r>
    </w:p>
    <w:p w14:paraId="25ED9E76" w14:textId="51F30D46"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в) стоимость отосланного получателям золота в корреспонденции со счетом по учету </w:t>
      </w:r>
      <w:r w:rsidR="00796A7B" w:rsidRPr="0009798C">
        <w:rPr>
          <w:rFonts w:ascii="Times New Roman" w:hAnsi="Times New Roman" w:cs="Times New Roman"/>
        </w:rPr>
        <w:t xml:space="preserve">драгоценных металлов </w:t>
      </w:r>
      <w:r w:rsidRPr="0009798C">
        <w:rPr>
          <w:rFonts w:ascii="Times New Roman" w:hAnsi="Times New Roman" w:cs="Times New Roman"/>
        </w:rPr>
        <w:t>в пути;</w:t>
      </w:r>
    </w:p>
    <w:p w14:paraId="27E4EE69"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г) иные операции в соответствии с законодательством Приднестровской Молдавской Республики.</w:t>
      </w:r>
    </w:p>
    <w:p w14:paraId="149AE7F2" w14:textId="77777777" w:rsidR="0031101E" w:rsidRPr="0009798C" w:rsidRDefault="0031101E" w:rsidP="0044333B">
      <w:pPr>
        <w:pStyle w:val="2"/>
        <w:tabs>
          <w:tab w:val="left" w:pos="900"/>
        </w:tabs>
        <w:spacing w:after="0" w:line="240" w:lineRule="auto"/>
        <w:ind w:left="0" w:firstLine="709"/>
        <w:contextualSpacing/>
        <w:jc w:val="both"/>
      </w:pPr>
      <w:r w:rsidRPr="0009798C">
        <w:t>Аналитический учет ведется в разрезе хранилищ, структурных подразделений кредитной организации, в которых находится золото, в двойной оценке: в рублях и в учетных единицах чистой массы металла.</w:t>
      </w:r>
    </w:p>
    <w:p w14:paraId="15C0F26D" w14:textId="77777777" w:rsidR="0031101E" w:rsidRPr="0009798C" w:rsidRDefault="0031101E" w:rsidP="0044333B">
      <w:pPr>
        <w:tabs>
          <w:tab w:val="left" w:pos="1134"/>
        </w:tabs>
        <w:ind w:firstLine="709"/>
        <w:contextualSpacing/>
        <w:rPr>
          <w:rFonts w:ascii="Times New Roman" w:hAnsi="Times New Roman" w:cs="Times New Roman"/>
        </w:rPr>
      </w:pPr>
    </w:p>
    <w:p w14:paraId="26210C53" w14:textId="77777777" w:rsidR="0031101E" w:rsidRPr="0009798C" w:rsidRDefault="0031101E" w:rsidP="00D9113D">
      <w:pPr>
        <w:pStyle w:val="ab"/>
        <w:numPr>
          <w:ilvl w:val="0"/>
          <w:numId w:val="38"/>
        </w:numPr>
        <w:tabs>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100102 «Прочие драгоценные металлы (кроме золота)».</w:t>
      </w:r>
    </w:p>
    <w:p w14:paraId="5CE2A5FD" w14:textId="11335955" w:rsidR="0031101E" w:rsidRPr="0009798C" w:rsidRDefault="0031101E" w:rsidP="0044333B">
      <w:pPr>
        <w:pStyle w:val="ConsPlusNormal"/>
        <w:ind w:firstLine="709"/>
        <w:contextualSpacing/>
        <w:jc w:val="both"/>
        <w:rPr>
          <w:rFonts w:ascii="Times New Roman" w:hAnsi="Times New Roman" w:cs="Times New Roman"/>
          <w:sz w:val="24"/>
          <w:szCs w:val="24"/>
          <w:u w:val="single"/>
        </w:rPr>
      </w:pPr>
      <w:r w:rsidRPr="0009798C">
        <w:rPr>
          <w:rFonts w:ascii="Times New Roman" w:hAnsi="Times New Roman" w:cs="Times New Roman"/>
          <w:sz w:val="24"/>
          <w:szCs w:val="24"/>
        </w:rPr>
        <w:t xml:space="preserve">Назначение счета: учет наличия и движения прочих драгоценных металлов (кроме золота) в физической форме, находящихся в хранилище кредитной организации, в структурных подразделениях кредитной организации, а также переданных на хранение </w:t>
      </w:r>
      <w:r w:rsidR="00DB0377" w:rsidRPr="0009798C">
        <w:rPr>
          <w:rFonts w:ascii="Times New Roman" w:hAnsi="Times New Roman" w:cs="Times New Roman"/>
          <w:sz w:val="24"/>
          <w:szCs w:val="24"/>
        </w:rPr>
        <w:t>в другие кредитные организации.</w:t>
      </w:r>
    </w:p>
    <w:p w14:paraId="7E06D2F1"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6D7674D" w14:textId="7CB8FFB6"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а) стоимость драгоценных металлов, приобретенных кредитной организацией на условиях физической поставки, в корреспонденции со счетом по учету расчетов по операциям </w:t>
      </w:r>
      <w:r w:rsidR="00D97366" w:rsidRPr="0009798C">
        <w:rPr>
          <w:rFonts w:ascii="Times New Roman" w:hAnsi="Times New Roman" w:cs="Times New Roman"/>
          <w:lang w:val="en-US"/>
        </w:rPr>
        <w:lastRenderedPageBreak/>
        <w:t>c</w:t>
      </w:r>
      <w:r w:rsidR="00D97366" w:rsidRPr="0009798C">
        <w:rPr>
          <w:rFonts w:ascii="Times New Roman" w:hAnsi="Times New Roman" w:cs="Times New Roman"/>
        </w:rPr>
        <w:t xml:space="preserve"> </w:t>
      </w:r>
      <w:r w:rsidRPr="0009798C">
        <w:rPr>
          <w:rFonts w:ascii="Times New Roman" w:hAnsi="Times New Roman" w:cs="Times New Roman"/>
        </w:rPr>
        <w:t>драгоценными металлами;</w:t>
      </w:r>
    </w:p>
    <w:p w14:paraId="70A2E9A2"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б) стоимость драгоценных металлов, вносимых на счета юридических и физических лиц, </w:t>
      </w:r>
      <w:r w:rsidR="00F53142" w:rsidRPr="0009798C">
        <w:rPr>
          <w:rFonts w:ascii="Times New Roman" w:hAnsi="Times New Roman" w:cs="Times New Roman"/>
          <w:lang w:eastAsia="en-US"/>
        </w:rPr>
        <w:t>индивидуальных предпринимателей</w:t>
      </w:r>
      <w:r w:rsidR="00F53142" w:rsidRPr="0009798C">
        <w:rPr>
          <w:rFonts w:ascii="Times New Roman" w:hAnsi="Times New Roman" w:cs="Times New Roman"/>
        </w:rPr>
        <w:t xml:space="preserve">, </w:t>
      </w:r>
      <w:r w:rsidR="00F53142" w:rsidRPr="0009798C">
        <w:rPr>
          <w:rFonts w:ascii="Times New Roman" w:hAnsi="Times New Roman" w:cs="Times New Roman"/>
          <w:lang w:eastAsia="en-US"/>
        </w:rPr>
        <w:t>частных нотариусов,</w:t>
      </w:r>
      <w:r w:rsidR="00F53142" w:rsidRPr="0009798C">
        <w:rPr>
          <w:rFonts w:ascii="Times New Roman" w:hAnsi="Times New Roman" w:cs="Times New Roman"/>
        </w:rPr>
        <w:t xml:space="preserve"> </w:t>
      </w:r>
      <w:r w:rsidRPr="0009798C">
        <w:rPr>
          <w:rFonts w:ascii="Times New Roman" w:hAnsi="Times New Roman" w:cs="Times New Roman"/>
        </w:rPr>
        <w:t>депозитные и корреспондентские счета в драгоценных металлах, в корреспонденции со счетами юридических и физических лиц</w:t>
      </w:r>
      <w:r w:rsidR="00F53142" w:rsidRPr="0009798C">
        <w:rPr>
          <w:rFonts w:ascii="Times New Roman" w:hAnsi="Times New Roman" w:cs="Times New Roman"/>
        </w:rPr>
        <w:t>,</w:t>
      </w:r>
      <w:r w:rsidRPr="0009798C">
        <w:rPr>
          <w:rFonts w:ascii="Times New Roman" w:hAnsi="Times New Roman" w:cs="Times New Roman"/>
        </w:rPr>
        <w:t xml:space="preserve"> </w:t>
      </w:r>
      <w:r w:rsidR="00F53142" w:rsidRPr="0009798C">
        <w:rPr>
          <w:rFonts w:ascii="Times New Roman" w:hAnsi="Times New Roman" w:cs="Times New Roman"/>
          <w:lang w:eastAsia="en-US"/>
        </w:rPr>
        <w:t>индивидуальных предпринимателей</w:t>
      </w:r>
      <w:r w:rsidR="00F53142" w:rsidRPr="0009798C">
        <w:rPr>
          <w:rFonts w:ascii="Times New Roman" w:hAnsi="Times New Roman" w:cs="Times New Roman"/>
        </w:rPr>
        <w:t xml:space="preserve">, </w:t>
      </w:r>
      <w:r w:rsidR="00F53142" w:rsidRPr="0009798C">
        <w:rPr>
          <w:rFonts w:ascii="Times New Roman" w:hAnsi="Times New Roman" w:cs="Times New Roman"/>
          <w:lang w:eastAsia="en-US"/>
        </w:rPr>
        <w:t>частных нотариусов</w:t>
      </w:r>
      <w:r w:rsidR="00F53142" w:rsidRPr="0009798C">
        <w:rPr>
          <w:rFonts w:ascii="Times New Roman" w:hAnsi="Times New Roman" w:cs="Times New Roman"/>
        </w:rPr>
        <w:t xml:space="preserve"> </w:t>
      </w:r>
      <w:r w:rsidRPr="0009798C">
        <w:rPr>
          <w:rFonts w:ascii="Times New Roman" w:hAnsi="Times New Roman" w:cs="Times New Roman"/>
        </w:rPr>
        <w:t>в драгоценных металлах, депозитными и корреспондентскими счетами в драгоценных металлах;</w:t>
      </w:r>
    </w:p>
    <w:p w14:paraId="34E9E4F0" w14:textId="241D6E94"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в) стоимость поступивших получателям драгоценных металлов в корреспонденции со счетом по учету драгоценных металлов в пути;</w:t>
      </w:r>
    </w:p>
    <w:p w14:paraId="0C00930C"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г) иные операции в соответствии с законодательством Приднестровской Молдавской Республики.</w:t>
      </w:r>
    </w:p>
    <w:p w14:paraId="0D15EE42"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D62049D" w14:textId="784268A2"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проданных кредитной организацией на условиях физической поставки, в корреспонденции со счетом по учету расчетов по операциям с драгоценными металлами;</w:t>
      </w:r>
    </w:p>
    <w:p w14:paraId="5457BC12"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б) стоимость драгоценных металлов, выданных со счетов юридических и физических лиц, </w:t>
      </w:r>
      <w:r w:rsidR="00F53142" w:rsidRPr="0009798C">
        <w:rPr>
          <w:rFonts w:ascii="Times New Roman" w:hAnsi="Times New Roman" w:cs="Times New Roman"/>
          <w:lang w:eastAsia="en-US"/>
        </w:rPr>
        <w:t>индивидуальных предпринимателей</w:t>
      </w:r>
      <w:r w:rsidR="00F53142" w:rsidRPr="0009798C">
        <w:rPr>
          <w:rFonts w:ascii="Times New Roman" w:hAnsi="Times New Roman" w:cs="Times New Roman"/>
        </w:rPr>
        <w:t xml:space="preserve">, </w:t>
      </w:r>
      <w:r w:rsidR="00F53142" w:rsidRPr="0009798C">
        <w:rPr>
          <w:rFonts w:ascii="Times New Roman" w:hAnsi="Times New Roman" w:cs="Times New Roman"/>
          <w:lang w:eastAsia="en-US"/>
        </w:rPr>
        <w:t>частных нотариусов,</w:t>
      </w:r>
      <w:r w:rsidR="00F53142" w:rsidRPr="0009798C">
        <w:rPr>
          <w:rFonts w:ascii="Times New Roman" w:hAnsi="Times New Roman" w:cs="Times New Roman"/>
        </w:rPr>
        <w:t xml:space="preserve"> </w:t>
      </w:r>
      <w:r w:rsidRPr="0009798C">
        <w:rPr>
          <w:rFonts w:ascii="Times New Roman" w:hAnsi="Times New Roman" w:cs="Times New Roman"/>
        </w:rPr>
        <w:t>депозитных и корреспондентских счетов в драгоценных металлах, в корреспонденции со счетами юридических и физических лиц</w:t>
      </w:r>
      <w:r w:rsidR="0081772B" w:rsidRPr="0009798C">
        <w:rPr>
          <w:rFonts w:ascii="Times New Roman" w:hAnsi="Times New Roman" w:cs="Times New Roman"/>
        </w:rPr>
        <w:t>,</w:t>
      </w:r>
      <w:r w:rsidR="0081772B" w:rsidRPr="0009798C">
        <w:rPr>
          <w:rFonts w:ascii="Times New Roman" w:hAnsi="Times New Roman" w:cs="Times New Roman"/>
          <w:lang w:eastAsia="en-US"/>
        </w:rPr>
        <w:t xml:space="preserve"> индивидуальных предпринимателей</w:t>
      </w:r>
      <w:r w:rsidR="0081772B" w:rsidRPr="0009798C">
        <w:rPr>
          <w:rFonts w:ascii="Times New Roman" w:hAnsi="Times New Roman" w:cs="Times New Roman"/>
        </w:rPr>
        <w:t xml:space="preserve">, </w:t>
      </w:r>
      <w:r w:rsidR="0081772B" w:rsidRPr="0009798C">
        <w:rPr>
          <w:rFonts w:ascii="Times New Roman" w:hAnsi="Times New Roman" w:cs="Times New Roman"/>
          <w:lang w:eastAsia="en-US"/>
        </w:rPr>
        <w:t>частных нотариусов</w:t>
      </w:r>
      <w:r w:rsidRPr="0009798C">
        <w:rPr>
          <w:rFonts w:ascii="Times New Roman" w:hAnsi="Times New Roman" w:cs="Times New Roman"/>
        </w:rPr>
        <w:t xml:space="preserve"> в драгоценных металлах, депозитными и корреспондентскими счетами в драгоценных металлах;</w:t>
      </w:r>
    </w:p>
    <w:p w14:paraId="44D6F1DB" w14:textId="77EBA806"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в) стоимость отосланных получателям драгоценных металлов в корреспонденции со счетом по учету драгоценных металлов в пути;</w:t>
      </w:r>
    </w:p>
    <w:p w14:paraId="050926F1"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г) иные операции в соответствии с законодательством Приднестровской Молдавской Республики.</w:t>
      </w:r>
    </w:p>
    <w:p w14:paraId="4B27B0DC" w14:textId="34D2C9D9" w:rsidR="0031101E" w:rsidRPr="0009798C" w:rsidRDefault="0031101E" w:rsidP="0044333B">
      <w:pPr>
        <w:pStyle w:val="2"/>
        <w:tabs>
          <w:tab w:val="left" w:pos="900"/>
        </w:tabs>
        <w:spacing w:after="0" w:line="240" w:lineRule="auto"/>
        <w:ind w:left="0" w:firstLine="709"/>
        <w:contextualSpacing/>
        <w:jc w:val="both"/>
      </w:pPr>
      <w:r w:rsidRPr="0009798C">
        <w:t>Аналитический учет ведется в разрезе видов драгоценных металлов, хранилищ, а также структурных подразделений кредитной организации, в которых находятся драгоценные металлы, в двойной оценке: в рублях и в учетных еди</w:t>
      </w:r>
      <w:r w:rsidR="00D97366" w:rsidRPr="0009798C">
        <w:t>ницах лигатурной массы металла.</w:t>
      </w:r>
    </w:p>
    <w:p w14:paraId="4CB8C26F" w14:textId="77777777" w:rsidR="0031101E" w:rsidRPr="0009798C" w:rsidRDefault="0031101E" w:rsidP="0044333B">
      <w:pPr>
        <w:tabs>
          <w:tab w:val="left" w:pos="1134"/>
        </w:tabs>
        <w:ind w:firstLine="709"/>
        <w:contextualSpacing/>
        <w:rPr>
          <w:rFonts w:ascii="Times New Roman" w:hAnsi="Times New Roman" w:cs="Times New Roman"/>
        </w:rPr>
      </w:pPr>
    </w:p>
    <w:p w14:paraId="67080658" w14:textId="77777777" w:rsidR="0031101E" w:rsidRPr="0009798C" w:rsidRDefault="0031101E" w:rsidP="00D9113D">
      <w:pPr>
        <w:pStyle w:val="ab"/>
        <w:numPr>
          <w:ilvl w:val="0"/>
          <w:numId w:val="38"/>
        </w:numPr>
        <w:tabs>
          <w:tab w:val="left" w:pos="851"/>
          <w:tab w:val="left" w:pos="993"/>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100103 «Драгоценные металлы в пути».</w:t>
      </w:r>
    </w:p>
    <w:p w14:paraId="39E85EFF"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w:t>
      </w:r>
      <w:r w:rsidR="0081772B" w:rsidRPr="0009798C">
        <w:rPr>
          <w:rFonts w:ascii="Times New Roman" w:hAnsi="Times New Roman" w:cs="Times New Roman"/>
        </w:rPr>
        <w:t xml:space="preserve">золота и прочих </w:t>
      </w:r>
      <w:r w:rsidRPr="0009798C">
        <w:rPr>
          <w:rFonts w:ascii="Times New Roman" w:hAnsi="Times New Roman" w:cs="Times New Roman"/>
        </w:rPr>
        <w:t>драгоценных металлов, в том числе драгоценных металлов в монетах, отосланных из кассы кредитной организации (филиала, внутреннего структурного подразделения) другим кредитным организациям (их филиалам, внутренним структурным подразделениям), своим филиалам и внутренним структурным подразделениям, которые еще не приняты получателем, и в других случаях, установленных нормативными актами Приднестровского республиканского банка.</w:t>
      </w:r>
    </w:p>
    <w:p w14:paraId="22912E3C"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стоимость отосланных получателям </w:t>
      </w:r>
      <w:r w:rsidR="0081772B" w:rsidRPr="0009798C">
        <w:rPr>
          <w:rFonts w:ascii="Times New Roman" w:hAnsi="Times New Roman" w:cs="Times New Roman"/>
        </w:rPr>
        <w:t xml:space="preserve">золота и прочих </w:t>
      </w:r>
      <w:r w:rsidRPr="0009798C">
        <w:rPr>
          <w:rFonts w:ascii="Times New Roman" w:hAnsi="Times New Roman" w:cs="Times New Roman"/>
        </w:rPr>
        <w:t>драгоценных металлов, в том числе драгоценных металлов в монетах в корреспонденции со счет</w:t>
      </w:r>
      <w:r w:rsidR="0081772B" w:rsidRPr="0009798C">
        <w:rPr>
          <w:rFonts w:ascii="Times New Roman" w:hAnsi="Times New Roman" w:cs="Times New Roman"/>
        </w:rPr>
        <w:t>ами</w:t>
      </w:r>
      <w:r w:rsidRPr="0009798C">
        <w:rPr>
          <w:rFonts w:ascii="Times New Roman" w:hAnsi="Times New Roman" w:cs="Times New Roman"/>
        </w:rPr>
        <w:t xml:space="preserve"> по учету </w:t>
      </w:r>
      <w:r w:rsidR="0081772B" w:rsidRPr="0009798C">
        <w:rPr>
          <w:rFonts w:ascii="Times New Roman" w:hAnsi="Times New Roman" w:cs="Times New Roman"/>
        </w:rPr>
        <w:t xml:space="preserve">золота, прочих </w:t>
      </w:r>
      <w:r w:rsidRPr="0009798C">
        <w:rPr>
          <w:rFonts w:ascii="Times New Roman" w:hAnsi="Times New Roman" w:cs="Times New Roman"/>
        </w:rPr>
        <w:t>драгоценных металлов</w:t>
      </w:r>
      <w:r w:rsidR="0081772B" w:rsidRPr="0009798C">
        <w:rPr>
          <w:rFonts w:ascii="Times New Roman" w:hAnsi="Times New Roman" w:cs="Times New Roman"/>
        </w:rPr>
        <w:t xml:space="preserve"> (кроме золота)</w:t>
      </w:r>
      <w:r w:rsidRPr="0009798C">
        <w:rPr>
          <w:rFonts w:ascii="Times New Roman" w:hAnsi="Times New Roman" w:cs="Times New Roman"/>
        </w:rPr>
        <w:t>, драгоценных металлов в монетах.</w:t>
      </w:r>
    </w:p>
    <w:p w14:paraId="36A78638"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списание стоимости </w:t>
      </w:r>
      <w:r w:rsidR="0081772B" w:rsidRPr="0009798C">
        <w:rPr>
          <w:rFonts w:ascii="Times New Roman" w:hAnsi="Times New Roman" w:cs="Times New Roman"/>
        </w:rPr>
        <w:t xml:space="preserve">золота и прочих </w:t>
      </w:r>
      <w:r w:rsidRPr="0009798C">
        <w:rPr>
          <w:rFonts w:ascii="Times New Roman" w:hAnsi="Times New Roman" w:cs="Times New Roman"/>
        </w:rPr>
        <w:t>драгоценных металлов, в том числе драгоценных металлов в монетах, поступивших по назначению, в корреспонденции со счет</w:t>
      </w:r>
      <w:r w:rsidR="00766868" w:rsidRPr="0009798C">
        <w:rPr>
          <w:rFonts w:ascii="Times New Roman" w:hAnsi="Times New Roman" w:cs="Times New Roman"/>
        </w:rPr>
        <w:t>ами</w:t>
      </w:r>
      <w:r w:rsidRPr="0009798C">
        <w:rPr>
          <w:rFonts w:ascii="Times New Roman" w:hAnsi="Times New Roman" w:cs="Times New Roman"/>
        </w:rPr>
        <w:t xml:space="preserve"> по учету </w:t>
      </w:r>
      <w:r w:rsidR="00766868" w:rsidRPr="0009798C">
        <w:rPr>
          <w:rFonts w:ascii="Times New Roman" w:hAnsi="Times New Roman" w:cs="Times New Roman"/>
        </w:rPr>
        <w:t xml:space="preserve">золота, прочих </w:t>
      </w:r>
      <w:r w:rsidRPr="0009798C">
        <w:rPr>
          <w:rFonts w:ascii="Times New Roman" w:hAnsi="Times New Roman" w:cs="Times New Roman"/>
        </w:rPr>
        <w:t>драгоценных металлов</w:t>
      </w:r>
      <w:r w:rsidR="00766868" w:rsidRPr="0009798C">
        <w:rPr>
          <w:rFonts w:ascii="Times New Roman" w:hAnsi="Times New Roman" w:cs="Times New Roman"/>
        </w:rPr>
        <w:t xml:space="preserve"> (кроме золота)</w:t>
      </w:r>
      <w:r w:rsidRPr="0009798C">
        <w:rPr>
          <w:rFonts w:ascii="Times New Roman" w:hAnsi="Times New Roman" w:cs="Times New Roman"/>
        </w:rPr>
        <w:t>, драгоценных металлов в монетах.</w:t>
      </w:r>
    </w:p>
    <w:p w14:paraId="53D4E4B0"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получателей, которым отосланы драгоценные металлы, в том числе драгоценных металлов в монетах, а также наименований и номиналов драгоценных металлов в монетах.</w:t>
      </w:r>
    </w:p>
    <w:p w14:paraId="295625AE" w14:textId="77777777" w:rsidR="0031101E" w:rsidRPr="0009798C" w:rsidRDefault="0031101E" w:rsidP="0044333B">
      <w:pPr>
        <w:tabs>
          <w:tab w:val="left" w:pos="1134"/>
        </w:tabs>
        <w:ind w:firstLine="709"/>
        <w:contextualSpacing/>
        <w:rPr>
          <w:rFonts w:ascii="Times New Roman" w:hAnsi="Times New Roman" w:cs="Times New Roman"/>
        </w:rPr>
      </w:pPr>
    </w:p>
    <w:p w14:paraId="68F053B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100104 «Драгоценные металлы в монетах».</w:t>
      </w:r>
    </w:p>
    <w:p w14:paraId="66C83C3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драгоценных металлов в монетах (кроме монет, являющихся законным платежным средством на территории Приднестровской Молдавской Республики).</w:t>
      </w:r>
    </w:p>
    <w:p w14:paraId="2ABBE92C" w14:textId="0A27933E"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поступление драгоценных металлов в монетах в корреспонденции со счетом по учету расчетов по операциям с драгоценными металлами, стоимость поступивших получателям драгоценных металлов в монетах в корреспонденции со </w:t>
      </w:r>
      <w:r w:rsidRPr="0009798C">
        <w:rPr>
          <w:rFonts w:ascii="Times New Roman" w:hAnsi="Times New Roman" w:cs="Times New Roman"/>
        </w:rPr>
        <w:lastRenderedPageBreak/>
        <w:t>счетом по учету драгоценных металлов в пути.</w:t>
      </w:r>
    </w:p>
    <w:p w14:paraId="05ECFDE0" w14:textId="3AFDEFCA" w:rsidR="0031101E" w:rsidRPr="0009798C" w:rsidRDefault="0031101E" w:rsidP="0044333B">
      <w:pPr>
        <w:tabs>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драгоценных металлов в монетах в корреспонденции со счетом по учету расчетов по операциям с драгоценными металлами, стоимость отосланных получателям драгоценных металлов в корреспонденции со счетом по учету драгоценных металлов в пути.</w:t>
      </w:r>
    </w:p>
    <w:p w14:paraId="6FD43963"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наименований и номиналов драгоценных металлов в монетах. При этом аналитический учет может быть организован по сериям драгоценных металлов в монетах, количеству, видам драгоценных металлов в монетах, массе в граммах, местам хранения драгоценных металлов в монетах.</w:t>
      </w:r>
    </w:p>
    <w:p w14:paraId="3BAA81F4" w14:textId="77777777" w:rsidR="0031101E" w:rsidRPr="0009798C" w:rsidRDefault="0031101E" w:rsidP="0044333B">
      <w:pPr>
        <w:tabs>
          <w:tab w:val="left" w:pos="1134"/>
        </w:tabs>
        <w:ind w:firstLine="709"/>
        <w:contextualSpacing/>
        <w:rPr>
          <w:rFonts w:ascii="Times New Roman" w:hAnsi="Times New Roman" w:cs="Times New Roman"/>
        </w:rPr>
      </w:pPr>
    </w:p>
    <w:p w14:paraId="3855FD86" w14:textId="26E900CB"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1002 «Корреспондентские счета»</w:t>
      </w:r>
    </w:p>
    <w:p w14:paraId="53D044AF" w14:textId="77777777" w:rsidR="009D7453" w:rsidRPr="0009798C" w:rsidRDefault="009D7453" w:rsidP="0044333B">
      <w:pPr>
        <w:pStyle w:val="ab"/>
        <w:ind w:firstLine="709"/>
        <w:rPr>
          <w:rFonts w:ascii="Times New Roman" w:hAnsi="Times New Roman" w:cs="Times New Roman"/>
          <w:b/>
        </w:rPr>
      </w:pPr>
    </w:p>
    <w:p w14:paraId="5128787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100203 «Корреспондентские счета в Приднестровском республиканском банке».</w:t>
      </w:r>
    </w:p>
    <w:p w14:paraId="18A2A63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по корреспондентским отношениям кредитной организации с Приднестровским республиканским банком.</w:t>
      </w:r>
    </w:p>
    <w:p w14:paraId="32CFEAF8"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учредительские взносы в уставный капитал кредитной организации, платежи от реализации ценных бумаг, зачисленные денежные средства от операции продажи иностранной валюты, поступившие денежные средства для зачисления на счета клиентов, </w:t>
      </w:r>
      <w:r w:rsidR="000E7CAB" w:rsidRPr="0009798C">
        <w:rPr>
          <w:rFonts w:ascii="Times New Roman" w:hAnsi="Times New Roman" w:cs="Times New Roman"/>
        </w:rPr>
        <w:t xml:space="preserve">суммы межбанковских кредитов, </w:t>
      </w:r>
      <w:r w:rsidRPr="0009798C">
        <w:rPr>
          <w:rFonts w:ascii="Times New Roman" w:hAnsi="Times New Roman" w:cs="Times New Roman"/>
        </w:rPr>
        <w:t>поступления с других корреспондентских счетов, суммы наличных денежных средств, сданных в Приднестровский республиканский банк, суммы невыясненного назначения, кредиты, погашенные клиентами других кредитных организаций, а также поступления по прочим банковским и финансово-хозяйственным операциям в корреспонденции с соответствующими счетами.</w:t>
      </w:r>
    </w:p>
    <w:p w14:paraId="6D75F525"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списанные денежные средства по поручениям клиентов с их счетов, выданные, </w:t>
      </w:r>
      <w:r w:rsidR="000E7CAB" w:rsidRPr="0009798C">
        <w:rPr>
          <w:rFonts w:ascii="Times New Roman" w:hAnsi="Times New Roman" w:cs="Times New Roman"/>
        </w:rPr>
        <w:t>суммы межбанковских кредитов</w:t>
      </w:r>
      <w:r w:rsidRPr="0009798C">
        <w:rPr>
          <w:rFonts w:ascii="Times New Roman" w:hAnsi="Times New Roman" w:cs="Times New Roman"/>
        </w:rPr>
        <w:t>, приобретение ценных бумаг (в том числе по поручению клиента), списанные денежные средства для операции покупки иностранной валюты, перечисления на другие корреспондентские счета, списание сумм невыясненного назначения, получение наличных денежных средств, перечисление налогов, сборов и иных обязательных платежей в бюджет и в государственные целевые внебюджетные фонды, а также перечисления по прочим банковским и финансово-хозяйственным операциям в корреспонденции с соответствующими счетами.</w:t>
      </w:r>
    </w:p>
    <w:p w14:paraId="614A9077"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Аналитический учет</w:t>
      </w:r>
      <w:r w:rsidR="000E7CAB" w:rsidRPr="0009798C">
        <w:rPr>
          <w:rFonts w:ascii="Times New Roman" w:hAnsi="Times New Roman" w:cs="Times New Roman"/>
        </w:rPr>
        <w:t xml:space="preserve"> ведется в разрезе видов валют.</w:t>
      </w:r>
    </w:p>
    <w:p w14:paraId="0495012C" w14:textId="77777777" w:rsidR="0031101E" w:rsidRPr="0009798C" w:rsidRDefault="0031101E" w:rsidP="0044333B">
      <w:pPr>
        <w:widowControl/>
        <w:autoSpaceDE/>
        <w:autoSpaceDN/>
        <w:adjustRightInd/>
        <w:ind w:firstLine="709"/>
        <w:contextualSpacing/>
        <w:rPr>
          <w:rFonts w:ascii="Times New Roman" w:hAnsi="Times New Roman" w:cs="Times New Roman"/>
        </w:rPr>
      </w:pPr>
    </w:p>
    <w:p w14:paraId="635AA39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100205 «Корреспондентские счета в драгоценных металлах в Приднестровском республиканском банке».</w:t>
      </w:r>
    </w:p>
    <w:p w14:paraId="257058BA" w14:textId="4F670D55" w:rsidR="0031101E" w:rsidRPr="0009798C" w:rsidRDefault="0031101E"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w:t>
      </w:r>
      <w:r w:rsidR="00FF387D" w:rsidRPr="0009798C">
        <w:rPr>
          <w:rFonts w:ascii="Times New Roman" w:hAnsi="Times New Roman" w:cs="Times New Roman"/>
        </w:rPr>
        <w:t>а</w:t>
      </w:r>
      <w:r w:rsidRPr="0009798C">
        <w:rPr>
          <w:rFonts w:ascii="Times New Roman" w:hAnsi="Times New Roman" w:cs="Times New Roman"/>
        </w:rPr>
        <w:t>: учет операций по корреспондентским отношениям в драгоценных металлах</w:t>
      </w:r>
      <w:r w:rsidR="007344AC" w:rsidRPr="0009798C">
        <w:rPr>
          <w:rFonts w:ascii="Times New Roman" w:hAnsi="Times New Roman" w:cs="Times New Roman"/>
        </w:rPr>
        <w:t xml:space="preserve"> кредитной организации с </w:t>
      </w:r>
      <w:r w:rsidR="00444E8E" w:rsidRPr="0009798C">
        <w:rPr>
          <w:rFonts w:ascii="Times New Roman" w:hAnsi="Times New Roman" w:cs="Times New Roman"/>
        </w:rPr>
        <w:t>Приднестровск</w:t>
      </w:r>
      <w:r w:rsidR="007344AC" w:rsidRPr="0009798C">
        <w:rPr>
          <w:rFonts w:ascii="Times New Roman" w:hAnsi="Times New Roman" w:cs="Times New Roman"/>
        </w:rPr>
        <w:t>им</w:t>
      </w:r>
      <w:r w:rsidR="00444E8E" w:rsidRPr="0009798C">
        <w:rPr>
          <w:rFonts w:ascii="Times New Roman" w:hAnsi="Times New Roman" w:cs="Times New Roman"/>
        </w:rPr>
        <w:t xml:space="preserve"> республиканск</w:t>
      </w:r>
      <w:r w:rsidR="007344AC" w:rsidRPr="0009798C">
        <w:rPr>
          <w:rFonts w:ascii="Times New Roman" w:hAnsi="Times New Roman" w:cs="Times New Roman"/>
        </w:rPr>
        <w:t>им</w:t>
      </w:r>
      <w:r w:rsidR="00444E8E" w:rsidRPr="0009798C">
        <w:rPr>
          <w:rFonts w:ascii="Times New Roman" w:hAnsi="Times New Roman" w:cs="Times New Roman"/>
        </w:rPr>
        <w:t xml:space="preserve"> банк</w:t>
      </w:r>
      <w:r w:rsidR="007344AC" w:rsidRPr="0009798C">
        <w:rPr>
          <w:rFonts w:ascii="Times New Roman" w:hAnsi="Times New Roman" w:cs="Times New Roman"/>
        </w:rPr>
        <w:t>ом.</w:t>
      </w:r>
      <w:r w:rsidR="0020291F" w:rsidRPr="0009798C">
        <w:rPr>
          <w:rFonts w:ascii="Times New Roman" w:hAnsi="Times New Roman" w:cs="Times New Roman"/>
        </w:rPr>
        <w:t xml:space="preserve"> </w:t>
      </w:r>
    </w:p>
    <w:p w14:paraId="6208A20C" w14:textId="44D84B78" w:rsidR="0031101E" w:rsidRPr="0009798C" w:rsidRDefault="0031101E"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w:t>
      </w:r>
      <w:r w:rsidR="00FF387D" w:rsidRPr="0009798C">
        <w:rPr>
          <w:rFonts w:ascii="Times New Roman" w:hAnsi="Times New Roman" w:cs="Times New Roman"/>
        </w:rPr>
        <w:t xml:space="preserve">а </w:t>
      </w:r>
      <w:r w:rsidRPr="0009798C">
        <w:rPr>
          <w:rFonts w:ascii="Times New Roman" w:hAnsi="Times New Roman" w:cs="Times New Roman"/>
        </w:rPr>
        <w:t>отражаются:</w:t>
      </w:r>
    </w:p>
    <w:p w14:paraId="003D9555" w14:textId="39DA4B4C"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приобретенных кредитной организацией, в корреспонденции со счетами клиентов, счетами по учету расчетов;</w:t>
      </w:r>
    </w:p>
    <w:p w14:paraId="559691BA" w14:textId="0687831F"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суммы пополнения средств в драгоценных металлах в корреспонденции с</w:t>
      </w:r>
      <w:r w:rsidR="00547AAF" w:rsidRPr="0009798C">
        <w:rPr>
          <w:rFonts w:ascii="Times New Roman" w:hAnsi="Times New Roman" w:cs="Times New Roman"/>
        </w:rPr>
        <w:t>о</w:t>
      </w:r>
      <w:r w:rsidRPr="0009798C">
        <w:rPr>
          <w:rFonts w:ascii="Times New Roman" w:hAnsi="Times New Roman" w:cs="Times New Roman"/>
        </w:rPr>
        <w:t xml:space="preserve"> счетами по учету драгоценных металлов;</w:t>
      </w:r>
    </w:p>
    <w:p w14:paraId="0C618117" w14:textId="0C0F1973"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в) возврат размещений в драгоценных металлах в корреспонденции со счетами по учету </w:t>
      </w:r>
      <w:r w:rsidR="004025C4" w:rsidRPr="0009798C">
        <w:rPr>
          <w:rFonts w:ascii="Times New Roman" w:hAnsi="Times New Roman" w:cs="Times New Roman"/>
        </w:rPr>
        <w:t>размещенных межбанковских депозитов</w:t>
      </w:r>
      <w:r w:rsidR="00DB0377" w:rsidRPr="0009798C">
        <w:rPr>
          <w:rFonts w:ascii="Times New Roman" w:hAnsi="Times New Roman" w:cs="Times New Roman"/>
        </w:rPr>
        <w:t xml:space="preserve"> в драгоценных металлах;</w:t>
      </w:r>
    </w:p>
    <w:p w14:paraId="13A1FC2A" w14:textId="686AB6FB"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г) полученные в драгоценных металлах проценты и другие операции в корреспонденции со счетами клиентов</w:t>
      </w:r>
      <w:r w:rsidR="00184536" w:rsidRPr="0009798C">
        <w:rPr>
          <w:rFonts w:ascii="Times New Roman" w:hAnsi="Times New Roman" w:cs="Times New Roman"/>
        </w:rPr>
        <w:t xml:space="preserve"> </w:t>
      </w:r>
      <w:r w:rsidRPr="0009798C">
        <w:rPr>
          <w:rFonts w:ascii="Times New Roman" w:hAnsi="Times New Roman" w:cs="Times New Roman"/>
        </w:rPr>
        <w:t>и другими счетами.</w:t>
      </w:r>
    </w:p>
    <w:p w14:paraId="4853A290" w14:textId="679DF999" w:rsidR="0031101E" w:rsidRPr="0009798C" w:rsidRDefault="0031101E" w:rsidP="0044333B">
      <w:pPr>
        <w:tabs>
          <w:tab w:val="left" w:pos="1014"/>
        </w:tabs>
        <w:ind w:firstLine="709"/>
        <w:contextualSpacing/>
        <w:rPr>
          <w:rFonts w:ascii="Times New Roman" w:hAnsi="Times New Roman" w:cs="Times New Roman"/>
        </w:rPr>
      </w:pPr>
      <w:r w:rsidRPr="0009798C">
        <w:rPr>
          <w:rFonts w:ascii="Times New Roman" w:hAnsi="Times New Roman" w:cs="Times New Roman"/>
        </w:rPr>
        <w:t>По кредиту счет</w:t>
      </w:r>
      <w:r w:rsidR="00FF387D" w:rsidRPr="0009798C">
        <w:rPr>
          <w:rFonts w:ascii="Times New Roman" w:hAnsi="Times New Roman" w:cs="Times New Roman"/>
        </w:rPr>
        <w:t xml:space="preserve">а </w:t>
      </w:r>
      <w:r w:rsidRPr="0009798C">
        <w:rPr>
          <w:rFonts w:ascii="Times New Roman" w:hAnsi="Times New Roman" w:cs="Times New Roman"/>
        </w:rPr>
        <w:t>отражаются:</w:t>
      </w:r>
    </w:p>
    <w:p w14:paraId="4B9036D8" w14:textId="60FAB81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проданных кредитной организацией в корреспонденции со счетами клиентов, счетами по учету расчетов по операциям с драгоценными металлами;</w:t>
      </w:r>
    </w:p>
    <w:p w14:paraId="7694CFB6" w14:textId="2983D18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списания средств в драгоценных металлах в корреспонденции с </w:t>
      </w:r>
      <w:r w:rsidR="00547AAF" w:rsidRPr="0009798C">
        <w:rPr>
          <w:rFonts w:ascii="Times New Roman" w:hAnsi="Times New Roman" w:cs="Times New Roman"/>
        </w:rPr>
        <w:t>соответствующими счетами</w:t>
      </w:r>
      <w:r w:rsidR="00DB0377" w:rsidRPr="0009798C">
        <w:rPr>
          <w:rFonts w:ascii="Times New Roman" w:hAnsi="Times New Roman" w:cs="Times New Roman"/>
        </w:rPr>
        <w:t>;</w:t>
      </w:r>
    </w:p>
    <w:p w14:paraId="45F171C0" w14:textId="1FD8A291"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в) осуществление размещений в драгоценных металлах в корреспонденции со счетами </w:t>
      </w:r>
      <w:r w:rsidRPr="0009798C">
        <w:rPr>
          <w:rFonts w:ascii="Times New Roman" w:hAnsi="Times New Roman" w:cs="Times New Roman"/>
        </w:rPr>
        <w:lastRenderedPageBreak/>
        <w:t xml:space="preserve">по учету </w:t>
      </w:r>
      <w:r w:rsidR="004025C4" w:rsidRPr="0009798C">
        <w:rPr>
          <w:rFonts w:ascii="Times New Roman" w:hAnsi="Times New Roman" w:cs="Times New Roman"/>
        </w:rPr>
        <w:t xml:space="preserve">размещенных межбанковских депозитов </w:t>
      </w:r>
      <w:r w:rsidR="00DB0377" w:rsidRPr="0009798C">
        <w:rPr>
          <w:rFonts w:ascii="Times New Roman" w:hAnsi="Times New Roman" w:cs="Times New Roman"/>
        </w:rPr>
        <w:t>в драгоценных металлах;</w:t>
      </w:r>
    </w:p>
    <w:p w14:paraId="5AA5BDAC" w14:textId="60CC916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г) выплаченные в драгоценных металлах проценты и другие операции в корреспонденции со счетами клиентов и другими счетами.</w:t>
      </w:r>
    </w:p>
    <w:p w14:paraId="236A510B" w14:textId="77777777"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кредитных организаций-корреспондентов и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40B3D98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EAC00C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100211 «Корреспондентские счета в кредитных организациях-резидентах».</w:t>
      </w:r>
    </w:p>
    <w:p w14:paraId="37A6C71B" w14:textId="545A4315"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100212 «Корреспондентские счета в кредитных организациях-нерезидентах».</w:t>
      </w:r>
    </w:p>
    <w:p w14:paraId="14313778" w14:textId="77777777" w:rsidR="0031101E" w:rsidRPr="0009798C" w:rsidRDefault="0031101E" w:rsidP="0044333B">
      <w:pPr>
        <w:tabs>
          <w:tab w:val="num" w:pos="1260"/>
          <w:tab w:val="left" w:pos="2520"/>
          <w:tab w:val="left" w:pos="5400"/>
        </w:tabs>
        <w:ind w:firstLine="709"/>
        <w:contextualSpacing/>
        <w:rPr>
          <w:rFonts w:ascii="Times New Roman" w:hAnsi="Times New Roman" w:cs="Times New Roman"/>
        </w:rPr>
      </w:pPr>
      <w:r w:rsidRPr="0009798C">
        <w:rPr>
          <w:rFonts w:ascii="Times New Roman" w:hAnsi="Times New Roman" w:cs="Times New Roman"/>
        </w:rPr>
        <w:t>Назначение счетов: учет операций по корреспондентским отношениям кредитных организаций-респондентов с кредитными организациями-корреспондентами.</w:t>
      </w:r>
    </w:p>
    <w:p w14:paraId="3F29B635"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3E3FF143"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суммы переводов денежных средств, зачисленных на корреспондентский счет кредитной организации-респондента, в корреспонденции со счетами клиентов, корре</w:t>
      </w:r>
      <w:r w:rsidR="000E7CAB" w:rsidRPr="0009798C">
        <w:rPr>
          <w:rFonts w:ascii="Times New Roman" w:hAnsi="Times New Roman" w:cs="Times New Roman"/>
          <w:sz w:val="24"/>
          <w:szCs w:val="24"/>
        </w:rPr>
        <w:t>спондентскими и другими счетами;</w:t>
      </w:r>
    </w:p>
    <w:p w14:paraId="3617614C" w14:textId="7FE9A0B6"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поступивших наличных денежных средств в корреспонденции со счетами по учету кассы, счетом по учету денежных средств в пути.</w:t>
      </w:r>
    </w:p>
    <w:p w14:paraId="39FC5ECD"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21CDAF2C"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суммы переводов денежных средств, перечисленных с корреспондентского счета кредитной организации-респондента, в корреспонденции со счетами клиентов, корре</w:t>
      </w:r>
      <w:r w:rsidR="000E7CAB" w:rsidRPr="0009798C">
        <w:rPr>
          <w:rFonts w:ascii="Times New Roman" w:hAnsi="Times New Roman" w:cs="Times New Roman"/>
          <w:sz w:val="24"/>
          <w:szCs w:val="24"/>
        </w:rPr>
        <w:t>спондентскими и другими счетами;</w:t>
      </w:r>
    </w:p>
    <w:p w14:paraId="6AC5F683" w14:textId="40C76B91"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выданных наличных денежных средств в корреспонденции со счетами по учету кассы, счетом по учету денежных средств в пути.</w:t>
      </w:r>
    </w:p>
    <w:p w14:paraId="478EDD06"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Аналитический учет ведется в разрезе кредитных организаций-корреспондентов.</w:t>
      </w:r>
    </w:p>
    <w:p w14:paraId="4EC21C8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5167731" w14:textId="63D5ACFD" w:rsidR="00F229EA" w:rsidRPr="0009798C" w:rsidRDefault="00F229EA"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 100213 </w:t>
      </w:r>
      <w:r w:rsidRPr="0009798C">
        <w:rPr>
          <w:rFonts w:ascii="Times New Roman" w:hAnsi="Times New Roman" w:cs="Times New Roman"/>
        </w:rPr>
        <w:t>«</w:t>
      </w:r>
      <w:r w:rsidRPr="0009798C">
        <w:rPr>
          <w:rFonts w:ascii="Times New Roman" w:hAnsi="Times New Roman" w:cs="Times New Roman"/>
          <w:b/>
        </w:rPr>
        <w:t>Корреспондентские счета в драгоценных металлах в кредитных организациях-резидентах».</w:t>
      </w:r>
    </w:p>
    <w:p w14:paraId="29E777CE" w14:textId="77777777" w:rsidR="00F229EA" w:rsidRPr="0009798C" w:rsidRDefault="00F229EA"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100214 «Корреспондентские счета в драгоценных металлах в кредитных организациях-нерезидентах».</w:t>
      </w:r>
    </w:p>
    <w:p w14:paraId="2FEBEDFB" w14:textId="2C21FD83" w:rsidR="00F229EA" w:rsidRPr="0009798C" w:rsidRDefault="00F229EA"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операций по корреспондентским отношениям </w:t>
      </w:r>
      <w:r w:rsidR="002C764A" w:rsidRPr="0009798C">
        <w:rPr>
          <w:rFonts w:ascii="Times New Roman" w:hAnsi="Times New Roman" w:cs="Times New Roman"/>
        </w:rPr>
        <w:t xml:space="preserve">кредитных организаций-респондентов с кредитными организациями-корреспондентами </w:t>
      </w:r>
      <w:r w:rsidRPr="0009798C">
        <w:rPr>
          <w:rFonts w:ascii="Times New Roman" w:hAnsi="Times New Roman" w:cs="Times New Roman"/>
        </w:rPr>
        <w:t>в драгоценных металлах.</w:t>
      </w:r>
    </w:p>
    <w:p w14:paraId="09158F5A" w14:textId="77777777" w:rsidR="00F229EA" w:rsidRPr="0009798C" w:rsidRDefault="00F229EA"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B292905" w14:textId="77777777" w:rsidR="00F229EA" w:rsidRPr="0009798C" w:rsidRDefault="00F229EA"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приобретенных кредитной организацией, в корреспонденции со счетами клиентов, счетами по учету расчетов;</w:t>
      </w:r>
    </w:p>
    <w:p w14:paraId="15175692" w14:textId="77777777" w:rsidR="00F229EA" w:rsidRPr="0009798C" w:rsidRDefault="00F229EA"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суммы пополнения средств в драгоценных металлах в корреспонденции со счетами по учету драгоценных металлов;</w:t>
      </w:r>
    </w:p>
    <w:p w14:paraId="3B60E9E5" w14:textId="65CCE178" w:rsidR="00F229EA" w:rsidRPr="0009798C" w:rsidRDefault="00F229EA"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в) возврат размещений в драгоценных металлах в корреспонденции со счетами по учету размещенных межбанковских депозитов </w:t>
      </w:r>
      <w:r w:rsidR="00DB0377" w:rsidRPr="0009798C">
        <w:rPr>
          <w:rFonts w:ascii="Times New Roman" w:hAnsi="Times New Roman" w:cs="Times New Roman"/>
        </w:rPr>
        <w:t>в драгоценных металлах;</w:t>
      </w:r>
    </w:p>
    <w:p w14:paraId="0FF9BB47" w14:textId="77777777" w:rsidR="00F229EA" w:rsidRPr="0009798C" w:rsidRDefault="00F229EA"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г) полученные в драгоценных металлах проценты и другие операции в корреспонденции со счетами клиентов</w:t>
      </w:r>
      <w:r w:rsidRPr="0009798C">
        <w:rPr>
          <w:rFonts w:ascii="Times New Roman" w:hAnsi="Times New Roman" w:cs="Times New Roman"/>
          <w:strike/>
        </w:rPr>
        <w:t xml:space="preserve"> </w:t>
      </w:r>
      <w:r w:rsidRPr="0009798C">
        <w:rPr>
          <w:rFonts w:ascii="Times New Roman" w:hAnsi="Times New Roman" w:cs="Times New Roman"/>
        </w:rPr>
        <w:t>и другими счетами.</w:t>
      </w:r>
    </w:p>
    <w:p w14:paraId="7A925866" w14:textId="77777777" w:rsidR="00F229EA" w:rsidRPr="0009798C" w:rsidRDefault="00F229EA" w:rsidP="0044333B">
      <w:pPr>
        <w:tabs>
          <w:tab w:val="left" w:pos="101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B563771" w14:textId="77777777" w:rsidR="00F229EA" w:rsidRPr="0009798C" w:rsidRDefault="00F229EA" w:rsidP="0044333B">
      <w:pPr>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проданных кредитной организацией в корреспонденции со счетами клиентов, счетами по учету расчетов по операциям с драгоценными металлами;</w:t>
      </w:r>
    </w:p>
    <w:p w14:paraId="1599C398" w14:textId="217E62EB" w:rsidR="00F229EA" w:rsidRPr="0009798C" w:rsidRDefault="00F229EA" w:rsidP="0044333B">
      <w:pPr>
        <w:ind w:firstLine="709"/>
        <w:contextualSpacing/>
        <w:rPr>
          <w:rFonts w:ascii="Times New Roman" w:hAnsi="Times New Roman" w:cs="Times New Roman"/>
        </w:rPr>
      </w:pPr>
      <w:r w:rsidRPr="0009798C">
        <w:rPr>
          <w:rFonts w:ascii="Times New Roman" w:hAnsi="Times New Roman" w:cs="Times New Roman"/>
        </w:rPr>
        <w:t>б) суммы списания средств в драгоценных металлах в корреспонден</w:t>
      </w:r>
      <w:r w:rsidR="00735622" w:rsidRPr="0009798C">
        <w:rPr>
          <w:rFonts w:ascii="Times New Roman" w:hAnsi="Times New Roman" w:cs="Times New Roman"/>
        </w:rPr>
        <w:t>ции с соответствующими счетами;</w:t>
      </w:r>
    </w:p>
    <w:p w14:paraId="46F15404" w14:textId="1C944833" w:rsidR="00F229EA" w:rsidRPr="0009798C" w:rsidRDefault="00F229EA" w:rsidP="0044333B">
      <w:pPr>
        <w:ind w:firstLine="709"/>
        <w:contextualSpacing/>
        <w:rPr>
          <w:rFonts w:ascii="Times New Roman" w:hAnsi="Times New Roman" w:cs="Times New Roman"/>
        </w:rPr>
      </w:pPr>
      <w:r w:rsidRPr="0009798C">
        <w:rPr>
          <w:rFonts w:ascii="Times New Roman" w:hAnsi="Times New Roman" w:cs="Times New Roman"/>
        </w:rPr>
        <w:t>в) осуществление размещений в драгоценных металлах в корреспонденции со счетами по учету размещенных межбанковских де</w:t>
      </w:r>
      <w:r w:rsidR="00DB0377" w:rsidRPr="0009798C">
        <w:rPr>
          <w:rFonts w:ascii="Times New Roman" w:hAnsi="Times New Roman" w:cs="Times New Roman"/>
        </w:rPr>
        <w:t>позитов в драгоценных металлах;</w:t>
      </w:r>
    </w:p>
    <w:p w14:paraId="33310754" w14:textId="77777777" w:rsidR="00F229EA" w:rsidRPr="0009798C" w:rsidRDefault="00F229EA" w:rsidP="0044333B">
      <w:pPr>
        <w:ind w:firstLine="709"/>
        <w:contextualSpacing/>
        <w:rPr>
          <w:rFonts w:ascii="Times New Roman" w:hAnsi="Times New Roman" w:cs="Times New Roman"/>
        </w:rPr>
      </w:pPr>
      <w:r w:rsidRPr="0009798C">
        <w:rPr>
          <w:rFonts w:ascii="Times New Roman" w:hAnsi="Times New Roman" w:cs="Times New Roman"/>
        </w:rPr>
        <w:t>г) выплаченные в драгоценных металлах проценты и другие операции в корреспонденции со счетами клиентов и другими счетами.</w:t>
      </w:r>
    </w:p>
    <w:p w14:paraId="7AF2EE3D" w14:textId="54AA9A5D" w:rsidR="00F229EA" w:rsidRPr="0009798C" w:rsidRDefault="00F229EA"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кредитных организаций-корреспондентов и </w:t>
      </w:r>
      <w:r w:rsidRPr="0009798C">
        <w:rPr>
          <w:rFonts w:ascii="Times New Roman" w:hAnsi="Times New Roman" w:cs="Times New Roman"/>
        </w:rPr>
        <w:lastRenderedPageBreak/>
        <w:t>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2FF0B389" w14:textId="77777777" w:rsidR="00F229EA" w:rsidRPr="0009798C" w:rsidRDefault="00F229EA"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b/>
        </w:rPr>
      </w:pPr>
    </w:p>
    <w:p w14:paraId="07CC34D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100219 «Накопительные счета кредитных организаций в Приднестровском республиканском банке при выпуске акций».</w:t>
      </w:r>
    </w:p>
    <w:p w14:paraId="4014DE5F"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поступающих в оплату выпускаемых кредитной организацией акций.</w:t>
      </w:r>
    </w:p>
    <w:p w14:paraId="7BA3C56A"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поступающие в оплату акций суммы денежных средств в корреспонденции со счетами по учету кассы, корреспондентскими и другими счетами.</w:t>
      </w:r>
    </w:p>
    <w:p w14:paraId="54D96AB8" w14:textId="19D5E3DD" w:rsidR="00B23259"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средств, зачисленных на корреспондентские счета кредитных организаций-эмитентов, в корреспонденции с корреспондентскими счетами.</w:t>
      </w:r>
    </w:p>
    <w:p w14:paraId="33DFEE62"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w:t>
      </w:r>
      <w:r w:rsidR="00B23259" w:rsidRPr="0009798C">
        <w:rPr>
          <w:rFonts w:ascii="Times New Roman" w:hAnsi="Times New Roman" w:cs="Times New Roman"/>
        </w:rPr>
        <w:t xml:space="preserve"> ведется в разрезе видов валют.</w:t>
      </w:r>
    </w:p>
    <w:p w14:paraId="30C901C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A557FB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100299 «Контрсчет: Резервы под обесценение».</w:t>
      </w:r>
    </w:p>
    <w:p w14:paraId="2D115C35" w14:textId="77777777" w:rsidR="0031101E" w:rsidRPr="0009798C" w:rsidRDefault="0031101E" w:rsidP="0044333B">
      <w:pPr>
        <w:tabs>
          <w:tab w:val="left" w:pos="993"/>
          <w:tab w:val="left" w:pos="1134"/>
        </w:tabs>
        <w:ind w:firstLine="709"/>
        <w:contextualSpacing/>
        <w:rPr>
          <w:rFonts w:ascii="Times New Roman" w:hAnsi="Times New Roman" w:cs="Times New Roman"/>
        </w:rPr>
      </w:pPr>
      <w:bookmarkStart w:id="55" w:name="sub_2216"/>
      <w:r w:rsidRPr="0009798C">
        <w:rPr>
          <w:rFonts w:ascii="Times New Roman" w:hAnsi="Times New Roman" w:cs="Times New Roman"/>
        </w:rPr>
        <w:t>Назначение счета: учет резервов под обесценение денежных средств</w:t>
      </w:r>
      <w:r w:rsidR="001459EE" w:rsidRPr="0009798C">
        <w:rPr>
          <w:rFonts w:ascii="Times New Roman" w:hAnsi="Times New Roman" w:cs="Times New Roman"/>
        </w:rPr>
        <w:t>, драгоценных металлов</w:t>
      </w:r>
      <w:r w:rsidRPr="0009798C">
        <w:rPr>
          <w:rFonts w:ascii="Times New Roman" w:hAnsi="Times New Roman" w:cs="Times New Roman"/>
        </w:rPr>
        <w:t xml:space="preserve"> на корреспондентских счетах.</w:t>
      </w:r>
    </w:p>
    <w:bookmarkEnd w:id="55"/>
    <w:p w14:paraId="0E0B3719" w14:textId="57B422F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w:t>
      </w:r>
      <w:r w:rsidR="00DB0377" w:rsidRPr="0009798C">
        <w:rPr>
          <w:rFonts w:ascii="Times New Roman" w:hAnsi="Times New Roman" w:cs="Times New Roman"/>
        </w:rPr>
        <w:t>о счетом по учету расходов.</w:t>
      </w:r>
    </w:p>
    <w:p w14:paraId="5F4D6564"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73786B8"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68380F11"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средств</w:t>
      </w:r>
      <w:r w:rsidR="00B024DC" w:rsidRPr="0009798C">
        <w:rPr>
          <w:rFonts w:ascii="Times New Roman" w:hAnsi="Times New Roman" w:cs="Times New Roman"/>
        </w:rPr>
        <w:t xml:space="preserve"> </w:t>
      </w:r>
      <w:r w:rsidRPr="0009798C">
        <w:rPr>
          <w:rFonts w:ascii="Times New Roman" w:hAnsi="Times New Roman" w:cs="Times New Roman"/>
        </w:rPr>
        <w:t>в корреспонденции с корреспондентскими счетами</w:t>
      </w:r>
      <w:r w:rsidR="002A6AD5" w:rsidRPr="0009798C">
        <w:rPr>
          <w:rFonts w:ascii="Times New Roman" w:hAnsi="Times New Roman" w:cs="Times New Roman"/>
        </w:rPr>
        <w:t>.</w:t>
      </w:r>
    </w:p>
    <w:p w14:paraId="49A6F14B" w14:textId="7777777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корреспондентского счета, по которому формируется резерв.</w:t>
      </w:r>
    </w:p>
    <w:p w14:paraId="2483963A" w14:textId="77777777" w:rsidR="0031101E" w:rsidRPr="0009798C" w:rsidRDefault="0031101E" w:rsidP="0044333B">
      <w:pPr>
        <w:tabs>
          <w:tab w:val="left" w:pos="993"/>
          <w:tab w:val="left" w:pos="1134"/>
        </w:tabs>
        <w:ind w:firstLine="709"/>
        <w:contextualSpacing/>
        <w:rPr>
          <w:rFonts w:ascii="Times New Roman" w:hAnsi="Times New Roman" w:cs="Times New Roman"/>
        </w:rPr>
      </w:pPr>
    </w:p>
    <w:p w14:paraId="6726E996" w14:textId="17BC7287"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3</w:t>
      </w:r>
      <w:r w:rsidRPr="0009798C">
        <w:rPr>
          <w:rFonts w:ascii="Times New Roman" w:hAnsi="Times New Roman" w:cs="Times New Roman"/>
          <w:b/>
        </w:rPr>
        <w:t xml:space="preserve"> «Межбанковские кредиты, предоставленные при недостатке средств на корреспондентском счете («овердрафт»)»</w:t>
      </w:r>
    </w:p>
    <w:p w14:paraId="5ADC1A60" w14:textId="77777777" w:rsidR="0031101E" w:rsidRPr="0009798C" w:rsidRDefault="0031101E" w:rsidP="0044333B">
      <w:pPr>
        <w:widowControl/>
        <w:autoSpaceDE/>
        <w:autoSpaceDN/>
        <w:adjustRightInd/>
        <w:ind w:firstLine="709"/>
        <w:contextualSpacing/>
        <w:rPr>
          <w:rFonts w:ascii="Times New Roman" w:hAnsi="Times New Roman" w:cs="Times New Roman"/>
        </w:rPr>
      </w:pPr>
    </w:p>
    <w:p w14:paraId="48ECAA85" w14:textId="28C431B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3</w:t>
      </w:r>
      <w:r w:rsidRPr="0009798C">
        <w:rPr>
          <w:rFonts w:ascii="Times New Roman" w:hAnsi="Times New Roman" w:cs="Times New Roman"/>
          <w:b/>
        </w:rPr>
        <w:t>11 «Кредиты, предоставленные кредитным организациям-резидентам».</w:t>
      </w:r>
    </w:p>
    <w:p w14:paraId="3A567B65" w14:textId="62749BFA"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3</w:t>
      </w:r>
      <w:r w:rsidRPr="0009798C">
        <w:rPr>
          <w:rFonts w:ascii="Times New Roman" w:hAnsi="Times New Roman" w:cs="Times New Roman"/>
          <w:b/>
        </w:rPr>
        <w:t>12 «Кредиты, предоставленные кредитным организациям-нерезидентам».</w:t>
      </w:r>
    </w:p>
    <w:p w14:paraId="22C8ABAF"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Назначение счетов:</w:t>
      </w:r>
      <w:r w:rsidRPr="0009798C">
        <w:rPr>
          <w:rFonts w:ascii="Times New Roman" w:hAnsi="Times New Roman" w:cs="Times New Roman"/>
          <w:b/>
        </w:rPr>
        <w:t xml:space="preserve"> </w:t>
      </w:r>
      <w:r w:rsidRPr="0009798C">
        <w:rPr>
          <w:rFonts w:ascii="Times New Roman" w:hAnsi="Times New Roman" w:cs="Times New Roman"/>
        </w:rPr>
        <w:t>учет кредитов, предоставленных кредитным организациям при недостатке средств на корреспондентском счете в соответствии с договором корреспондентского счета.</w:t>
      </w:r>
    </w:p>
    <w:p w14:paraId="076F11D3"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4B0B7670"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предоставленные кредиты в корреспонденции с</w:t>
      </w:r>
      <w:r w:rsidR="00126A66" w:rsidRPr="0009798C">
        <w:rPr>
          <w:rFonts w:ascii="Times New Roman" w:hAnsi="Times New Roman" w:cs="Times New Roman"/>
          <w:sz w:val="24"/>
          <w:szCs w:val="24"/>
        </w:rPr>
        <w:t xml:space="preserve"> </w:t>
      </w:r>
      <w:r w:rsidRPr="0009798C">
        <w:rPr>
          <w:rFonts w:ascii="Times New Roman" w:hAnsi="Times New Roman" w:cs="Times New Roman"/>
          <w:sz w:val="24"/>
          <w:szCs w:val="24"/>
        </w:rPr>
        <w:t>корреспондентскими счетами;</w:t>
      </w:r>
    </w:p>
    <w:p w14:paraId="11CB75AA"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начисленные проценты, если в соответствии с условиями договора предусматривается присоединение процентов к сумме кредитов, в корреспонденции со счетом по учету начисленных процентов </w:t>
      </w:r>
      <w:r w:rsidR="000F3958" w:rsidRPr="0009798C">
        <w:rPr>
          <w:rFonts w:ascii="Times New Roman" w:hAnsi="Times New Roman" w:cs="Times New Roman"/>
          <w:sz w:val="24"/>
          <w:szCs w:val="24"/>
        </w:rPr>
        <w:t xml:space="preserve">к получению </w:t>
      </w:r>
      <w:r w:rsidRPr="0009798C">
        <w:rPr>
          <w:rFonts w:ascii="Times New Roman" w:hAnsi="Times New Roman" w:cs="Times New Roman"/>
          <w:sz w:val="24"/>
          <w:szCs w:val="24"/>
        </w:rPr>
        <w:t>по межбанковским кредитам, предоставленным при недостатке средств на корреспондентском счете («овердрафт»).</w:t>
      </w:r>
    </w:p>
    <w:p w14:paraId="456DBF78"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1E5727BA"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в корреспонденции со счетами по учету денежных средств, счетами по учету расчетов и другими счетами;</w:t>
      </w:r>
    </w:p>
    <w:p w14:paraId="109BC8D7"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в корреспонденции со счетами по учету просроченных кредитов (займов), предоставленных кредитным организациям.</w:t>
      </w:r>
    </w:p>
    <w:p w14:paraId="43749169" w14:textId="4DE4745B"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4041F4" w:rsidRPr="0009798C">
        <w:rPr>
          <w:rFonts w:ascii="Times New Roman" w:hAnsi="Times New Roman" w:cs="Times New Roman"/>
        </w:rPr>
        <w:t xml:space="preserve">кредитных организаций </w:t>
      </w:r>
      <w:r w:rsidRPr="0009798C">
        <w:rPr>
          <w:rFonts w:ascii="Times New Roman" w:hAnsi="Times New Roman" w:cs="Times New Roman"/>
        </w:rPr>
        <w:t>и договоров.</w:t>
      </w:r>
    </w:p>
    <w:p w14:paraId="69FB308D" w14:textId="77777777" w:rsidR="0031101E" w:rsidRPr="0009798C" w:rsidRDefault="0031101E" w:rsidP="0044333B">
      <w:pPr>
        <w:widowControl/>
        <w:autoSpaceDE/>
        <w:autoSpaceDN/>
        <w:adjustRightInd/>
        <w:ind w:firstLine="709"/>
        <w:contextualSpacing/>
        <w:rPr>
          <w:rFonts w:ascii="Times New Roman" w:hAnsi="Times New Roman" w:cs="Times New Roman"/>
        </w:rPr>
      </w:pPr>
    </w:p>
    <w:p w14:paraId="64826F08" w14:textId="3D6C4F5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3</w:t>
      </w:r>
      <w:r w:rsidRPr="0009798C">
        <w:rPr>
          <w:rFonts w:ascii="Times New Roman" w:hAnsi="Times New Roman" w:cs="Times New Roman"/>
          <w:b/>
        </w:rPr>
        <w:t>99 «Контрсчет: Резервы под обесценение»</w:t>
      </w:r>
      <w:r w:rsidR="006604FE" w:rsidRPr="0009798C">
        <w:rPr>
          <w:rFonts w:ascii="Times New Roman" w:hAnsi="Times New Roman" w:cs="Times New Roman"/>
          <w:b/>
        </w:rPr>
        <w:t>.</w:t>
      </w:r>
    </w:p>
    <w:p w14:paraId="7AEA6FA0" w14:textId="7777777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межбанковских кредитов, предоставленных при недостатке средств на корреспондентском счете («овердрафт»).</w:t>
      </w:r>
    </w:p>
    <w:p w14:paraId="0EC958A5" w14:textId="436497B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5D5A6DCF" w14:textId="77777777" w:rsidR="000D7063" w:rsidRPr="0009798C" w:rsidRDefault="000D7063"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По д</w:t>
      </w:r>
      <w:r w:rsidR="003604B4"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w:t>
      </w:r>
      <w:r w:rsidR="003604B4" w:rsidRPr="0009798C">
        <w:rPr>
          <w:rFonts w:ascii="Times New Roman" w:hAnsi="Times New Roman" w:cs="Times New Roman"/>
        </w:rPr>
        <w:t>нции со счетом по учету доходов.</w:t>
      </w:r>
    </w:p>
    <w:p w14:paraId="71337D0E" w14:textId="5050B4A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w:t>
      </w:r>
      <w:r w:rsidR="004041F4" w:rsidRPr="0009798C">
        <w:rPr>
          <w:rFonts w:ascii="Times New Roman" w:hAnsi="Times New Roman" w:cs="Times New Roman"/>
        </w:rPr>
        <w:t>й</w:t>
      </w:r>
      <w:r w:rsidRPr="0009798C">
        <w:rPr>
          <w:rFonts w:ascii="Times New Roman" w:hAnsi="Times New Roman" w:cs="Times New Roman"/>
        </w:rPr>
        <w:t xml:space="preserve"> </w:t>
      </w:r>
      <w:r w:rsidR="004041F4" w:rsidRPr="0009798C">
        <w:rPr>
          <w:rFonts w:ascii="Times New Roman" w:hAnsi="Times New Roman" w:cs="Times New Roman"/>
        </w:rPr>
        <w:t>кредитной организации</w:t>
      </w:r>
      <w:r w:rsidRPr="0009798C">
        <w:rPr>
          <w:rFonts w:ascii="Times New Roman" w:hAnsi="Times New Roman" w:cs="Times New Roman"/>
        </w:rPr>
        <w:t xml:space="preserve"> и договора, по которым формируется резерв.</w:t>
      </w:r>
    </w:p>
    <w:p w14:paraId="5F5180A3" w14:textId="77777777" w:rsidR="0031101E" w:rsidRPr="0009798C" w:rsidRDefault="0031101E" w:rsidP="0044333B">
      <w:pPr>
        <w:ind w:firstLine="709"/>
        <w:contextualSpacing/>
        <w:rPr>
          <w:rFonts w:ascii="Times New Roman" w:hAnsi="Times New Roman" w:cs="Times New Roman"/>
        </w:rPr>
      </w:pPr>
    </w:p>
    <w:p w14:paraId="54C0E579" w14:textId="55CEA3C6"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Pr="0009798C">
        <w:rPr>
          <w:rFonts w:ascii="Times New Roman" w:hAnsi="Times New Roman" w:cs="Times New Roman"/>
          <w:b/>
        </w:rPr>
        <w:t xml:space="preserve"> «Межбанковские кредиты</w:t>
      </w:r>
      <w:r w:rsidR="00454361" w:rsidRPr="0009798C">
        <w:rPr>
          <w:rFonts w:ascii="Times New Roman" w:hAnsi="Times New Roman" w:cs="Times New Roman"/>
          <w:b/>
        </w:rPr>
        <w:t>,</w:t>
      </w:r>
      <w:r w:rsidRPr="0009798C">
        <w:rPr>
          <w:rFonts w:ascii="Times New Roman" w:hAnsi="Times New Roman" w:cs="Times New Roman"/>
          <w:b/>
        </w:rPr>
        <w:t xml:space="preserve"> займы</w:t>
      </w:r>
      <w:r w:rsidR="00184536" w:rsidRPr="0009798C">
        <w:rPr>
          <w:rFonts w:ascii="Times New Roman" w:hAnsi="Times New Roman" w:cs="Times New Roman"/>
          <w:b/>
        </w:rPr>
        <w:t xml:space="preserve"> </w:t>
      </w:r>
      <w:r w:rsidRPr="0009798C">
        <w:rPr>
          <w:rFonts w:ascii="Times New Roman" w:hAnsi="Times New Roman" w:cs="Times New Roman"/>
          <w:b/>
        </w:rPr>
        <w:t>и депозиты, размещенные на срок до 1 месяца»</w:t>
      </w:r>
    </w:p>
    <w:p w14:paraId="07304141" w14:textId="77777777" w:rsidR="0031101E" w:rsidRPr="0009798C" w:rsidRDefault="0031101E" w:rsidP="0044333B">
      <w:pPr>
        <w:ind w:firstLine="709"/>
        <w:contextualSpacing/>
        <w:rPr>
          <w:rFonts w:ascii="Times New Roman" w:hAnsi="Times New Roman" w:cs="Times New Roman"/>
        </w:rPr>
      </w:pPr>
    </w:p>
    <w:p w14:paraId="61441C79" w14:textId="7285378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Pr="0009798C">
        <w:rPr>
          <w:rFonts w:ascii="Times New Roman" w:hAnsi="Times New Roman" w:cs="Times New Roman"/>
          <w:b/>
        </w:rPr>
        <w:t>0</w:t>
      </w:r>
      <w:r w:rsidR="00F2075D" w:rsidRPr="0009798C">
        <w:rPr>
          <w:rFonts w:ascii="Times New Roman" w:hAnsi="Times New Roman" w:cs="Times New Roman"/>
          <w:b/>
        </w:rPr>
        <w:t>7</w:t>
      </w:r>
      <w:r w:rsidRPr="0009798C">
        <w:rPr>
          <w:rFonts w:ascii="Times New Roman" w:hAnsi="Times New Roman" w:cs="Times New Roman"/>
          <w:b/>
        </w:rPr>
        <w:t xml:space="preserve"> «Депозиты, размещенные в Приднестровском республиканском банке».</w:t>
      </w:r>
    </w:p>
    <w:p w14:paraId="0D05413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на срок до 1 месяца в Приднестровском республиканском банке.</w:t>
      </w:r>
    </w:p>
    <w:p w14:paraId="1DA302F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11B4A0F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F850C0"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59909752" w14:textId="2E23E29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850C0" w:rsidRPr="0009798C">
        <w:rPr>
          <w:rFonts w:ascii="Times New Roman" w:hAnsi="Times New Roman" w:cs="Times New Roman"/>
        </w:rPr>
        <w:t>депозита</w:t>
      </w:r>
      <w:r w:rsidRPr="0009798C">
        <w:rPr>
          <w:rFonts w:ascii="Times New Roman" w:hAnsi="Times New Roman" w:cs="Times New Roman"/>
        </w:rPr>
        <w:t>, в корреспонденции со счетом по учету начисленных процентов к получению по межбанковским кредитам (займам) и депозитам, размещенным на срок до 1 месяца.</w:t>
      </w:r>
    </w:p>
    <w:p w14:paraId="1B0A1256" w14:textId="31B8C5A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w:t>
      </w:r>
      <w:r w:rsidR="00F850C0" w:rsidRPr="0009798C">
        <w:rPr>
          <w:rFonts w:ascii="Times New Roman" w:hAnsi="Times New Roman" w:cs="Times New Roman"/>
        </w:rPr>
        <w:t>суммы депозитов</w:t>
      </w:r>
      <w:r w:rsidRPr="0009798C">
        <w:rPr>
          <w:rFonts w:ascii="Times New Roman" w:hAnsi="Times New Roman" w:cs="Times New Roman"/>
        </w:rPr>
        <w:t xml:space="preserve"> в корреспонденции с корреспондентскими счетами, счетами по учету расчетов.</w:t>
      </w:r>
    </w:p>
    <w:p w14:paraId="6C6E362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5B201F87"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7A666212" w14:textId="0E775B2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Pr="0009798C">
        <w:rPr>
          <w:rFonts w:ascii="Times New Roman" w:hAnsi="Times New Roman" w:cs="Times New Roman"/>
          <w:b/>
        </w:rPr>
        <w:t>0</w:t>
      </w:r>
      <w:r w:rsidR="00F2075D" w:rsidRPr="0009798C">
        <w:rPr>
          <w:rFonts w:ascii="Times New Roman" w:hAnsi="Times New Roman" w:cs="Times New Roman"/>
          <w:b/>
        </w:rPr>
        <w:t>9</w:t>
      </w:r>
      <w:r w:rsidRPr="0009798C">
        <w:rPr>
          <w:rFonts w:ascii="Times New Roman" w:hAnsi="Times New Roman" w:cs="Times New Roman"/>
          <w:b/>
        </w:rPr>
        <w:t xml:space="preserve"> «Депозиты в драгоценных металлах, размещенные в Приднестровском республиканском банке».</w:t>
      </w:r>
    </w:p>
    <w:p w14:paraId="44CD392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в драгоценных металлах,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на срок до 1 месяца в Приднестровском республиканском банке.</w:t>
      </w:r>
    </w:p>
    <w:p w14:paraId="1017A89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76ABDE5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драгоценных металлов </w:t>
      </w:r>
      <w:r w:rsidR="00F850C0"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в драгоценных металлах, счетами по учету расчетов;</w:t>
      </w:r>
    </w:p>
    <w:p w14:paraId="3A7D3A2C" w14:textId="18824DE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850C0" w:rsidRPr="0009798C">
        <w:rPr>
          <w:rFonts w:ascii="Times New Roman" w:hAnsi="Times New Roman" w:cs="Times New Roman"/>
        </w:rPr>
        <w:t>депозитов</w:t>
      </w:r>
      <w:r w:rsidRPr="0009798C">
        <w:rPr>
          <w:rFonts w:ascii="Times New Roman" w:hAnsi="Times New Roman" w:cs="Times New Roman"/>
        </w:rPr>
        <w:t>, в корреспонденции со счетом по учету начисленных процентов к получению по межбанковским кредитам (займам) и депозитам, размещенным на срок до 1 месяца.</w:t>
      </w:r>
    </w:p>
    <w:p w14:paraId="712D74F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77EDE0E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7BDAEE30"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18F09EA7" w14:textId="02BBE72B" w:rsidR="00D97009" w:rsidRPr="0009798C" w:rsidRDefault="00D97009" w:rsidP="00D9113D">
      <w:pPr>
        <w:pStyle w:val="ab"/>
        <w:numPr>
          <w:ilvl w:val="0"/>
          <w:numId w:val="38"/>
        </w:numPr>
        <w:tabs>
          <w:tab w:val="left" w:pos="851"/>
          <w:tab w:val="left" w:pos="1134"/>
        </w:tabs>
        <w:ind w:left="0" w:firstLine="709"/>
        <w:rPr>
          <w:rFonts w:ascii="Times New Roman" w:hAnsi="Times New Roman" w:cs="Times New Roman"/>
          <w:b/>
        </w:rPr>
      </w:pPr>
      <w:bookmarkStart w:id="56" w:name="_Hlk79705547"/>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Pr="0009798C">
        <w:rPr>
          <w:rFonts w:ascii="Times New Roman" w:hAnsi="Times New Roman" w:cs="Times New Roman"/>
          <w:b/>
        </w:rPr>
        <w:t>11 «Кредиты,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62031FD8" w14:textId="4612E6DD" w:rsidR="00D97009" w:rsidRPr="0009798C" w:rsidRDefault="00D97009"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Pr="0009798C">
        <w:rPr>
          <w:rFonts w:ascii="Times New Roman" w:hAnsi="Times New Roman" w:cs="Times New Roman"/>
          <w:b/>
        </w:rPr>
        <w:t>12 «Кредиты,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F6426A9" w14:textId="0173B6CD" w:rsidR="00F2075D" w:rsidRPr="0009798C" w:rsidRDefault="00F2075D"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101413 «Займы,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402C2772" w14:textId="5FFFCDE2" w:rsidR="00F2075D" w:rsidRPr="0009798C" w:rsidRDefault="00F2075D"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101414 «Займы,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47B12AD9" w14:textId="77777777" w:rsidR="00F2075D" w:rsidRPr="0009798C" w:rsidRDefault="00F2075D" w:rsidP="0044333B">
      <w:pPr>
        <w:tabs>
          <w:tab w:val="left" w:pos="851"/>
          <w:tab w:val="left" w:pos="1134"/>
        </w:tabs>
        <w:ind w:firstLine="709"/>
        <w:contextualSpacing/>
        <w:rPr>
          <w:rFonts w:ascii="Times New Roman" w:hAnsi="Times New Roman" w:cs="Times New Roman"/>
          <w:b/>
        </w:rPr>
      </w:pPr>
    </w:p>
    <w:p w14:paraId="2CE97DA2" w14:textId="77777777" w:rsidR="00D97009" w:rsidRPr="0009798C" w:rsidRDefault="00D97009" w:rsidP="0044333B">
      <w:pPr>
        <w:pStyle w:val="ab"/>
        <w:widowControl/>
        <w:tabs>
          <w:tab w:val="left" w:pos="0"/>
          <w:tab w:val="left" w:pos="851"/>
          <w:tab w:val="left" w:pos="1134"/>
          <w:tab w:val="left" w:pos="1260"/>
        </w:tabs>
        <w:autoSpaceDE/>
        <w:autoSpaceDN/>
        <w:adjustRightInd/>
        <w:ind w:firstLine="709"/>
        <w:rPr>
          <w:rFonts w:ascii="Times New Roman" w:hAnsi="Times New Roman" w:cs="Times New Roman"/>
        </w:rPr>
      </w:pPr>
      <w:r w:rsidRPr="0009798C">
        <w:rPr>
          <w:rFonts w:ascii="Times New Roman" w:hAnsi="Times New Roman" w:cs="Times New Roman"/>
        </w:rPr>
        <w:t>Назначение счетов: учет кредитов (займов), предоставленных кредитным организациям на срок до 1 месяца.</w:t>
      </w:r>
    </w:p>
    <w:p w14:paraId="1485735D" w14:textId="77777777" w:rsidR="00D97009" w:rsidRPr="0009798C" w:rsidRDefault="00D97009"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EA78383" w14:textId="77777777" w:rsidR="00D97009" w:rsidRPr="0009798C" w:rsidRDefault="00D97009"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(займы) в корреспонденции с корреспондентскими счетами;</w:t>
      </w:r>
    </w:p>
    <w:p w14:paraId="5B6D126D" w14:textId="77777777" w:rsidR="00D97009" w:rsidRPr="0009798C" w:rsidRDefault="00D97009"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lastRenderedPageBreak/>
        <w:t>б) начисленные проценты, если в соответствии с условиями договора предусматривается присоединение процентов к сумме предоставленных кредитов (займов), в корреспонденции со счетом по учету начисленных процентов к получению по межбанковским кредитам (займам)</w:t>
      </w:r>
      <w:r w:rsidR="00F17E9C" w:rsidRPr="0009798C">
        <w:rPr>
          <w:rFonts w:ascii="Times New Roman" w:hAnsi="Times New Roman" w:cs="Times New Roman"/>
          <w:sz w:val="24"/>
          <w:szCs w:val="24"/>
        </w:rPr>
        <w:t xml:space="preserve"> и депозитам</w:t>
      </w:r>
      <w:r w:rsidRPr="0009798C">
        <w:rPr>
          <w:rFonts w:ascii="Times New Roman" w:hAnsi="Times New Roman" w:cs="Times New Roman"/>
          <w:sz w:val="24"/>
          <w:szCs w:val="24"/>
        </w:rPr>
        <w:t>, размещенным на срок до 1 месяца.</w:t>
      </w:r>
    </w:p>
    <w:p w14:paraId="0268D7A3" w14:textId="77777777" w:rsidR="00D97009" w:rsidRPr="0009798C" w:rsidRDefault="00D97009"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B253B3F" w14:textId="77777777" w:rsidR="00D97009" w:rsidRPr="0009798C" w:rsidRDefault="00D97009"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(займов) в корреспонденции с корреспондентскими счетами, счетами по учету расчетов и другими счетами;</w:t>
      </w:r>
    </w:p>
    <w:p w14:paraId="2E5E87C1" w14:textId="77777777" w:rsidR="00D97009" w:rsidRPr="0009798C" w:rsidRDefault="00D97009"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(займов) в корреспонденции со счетами по учету просроченных кредитов (займов), предоставленных кредитным организациям.</w:t>
      </w:r>
    </w:p>
    <w:p w14:paraId="7B8AB37E" w14:textId="0C12527E" w:rsidR="00D97009" w:rsidRPr="0009798C" w:rsidRDefault="00D97009"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Аналитический учет ведется в разрезе </w:t>
      </w:r>
      <w:r w:rsidR="004041F4" w:rsidRPr="0009798C">
        <w:rPr>
          <w:rFonts w:ascii="Times New Roman" w:hAnsi="Times New Roman" w:cs="Times New Roman"/>
          <w:sz w:val="24"/>
          <w:szCs w:val="24"/>
        </w:rPr>
        <w:t>кредитных организаций</w:t>
      </w:r>
      <w:r w:rsidRPr="0009798C">
        <w:rPr>
          <w:rFonts w:ascii="Times New Roman" w:hAnsi="Times New Roman" w:cs="Times New Roman"/>
          <w:sz w:val="24"/>
          <w:szCs w:val="24"/>
        </w:rPr>
        <w:t xml:space="preserve"> и договоров.</w:t>
      </w:r>
      <w:bookmarkEnd w:id="56"/>
    </w:p>
    <w:p w14:paraId="1314E92B" w14:textId="77777777" w:rsidR="00D97009" w:rsidRPr="0009798C" w:rsidRDefault="00D97009" w:rsidP="0044333B">
      <w:pPr>
        <w:pStyle w:val="ab"/>
        <w:tabs>
          <w:tab w:val="left" w:pos="851"/>
          <w:tab w:val="left" w:pos="1134"/>
        </w:tabs>
        <w:ind w:firstLine="709"/>
        <w:rPr>
          <w:rFonts w:ascii="Times New Roman" w:hAnsi="Times New Roman" w:cs="Times New Roman"/>
          <w:b/>
        </w:rPr>
      </w:pPr>
    </w:p>
    <w:p w14:paraId="2441C035" w14:textId="5CB60FE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00D97009" w:rsidRPr="0009798C">
        <w:rPr>
          <w:rFonts w:ascii="Times New Roman" w:hAnsi="Times New Roman" w:cs="Times New Roman"/>
          <w:b/>
        </w:rPr>
        <w:t>1</w:t>
      </w:r>
      <w:r w:rsidR="00F2075D" w:rsidRPr="0009798C">
        <w:rPr>
          <w:rFonts w:ascii="Times New Roman" w:hAnsi="Times New Roman" w:cs="Times New Roman"/>
          <w:b/>
        </w:rPr>
        <w:t>5</w:t>
      </w:r>
      <w:r w:rsidRPr="0009798C">
        <w:rPr>
          <w:rFonts w:ascii="Times New Roman" w:hAnsi="Times New Roman" w:cs="Times New Roman"/>
          <w:b/>
        </w:rPr>
        <w:t xml:space="preserve"> «Депозиты, размещенные в кредитных организациях-резидентах».</w:t>
      </w:r>
    </w:p>
    <w:p w14:paraId="097783D4" w14:textId="3C2AF59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394DB0" w:rsidRPr="0009798C">
        <w:rPr>
          <w:rFonts w:ascii="Times New Roman" w:hAnsi="Times New Roman" w:cs="Times New Roman"/>
          <w:b/>
        </w:rPr>
        <w:t>4</w:t>
      </w:r>
      <w:r w:rsidR="00D97009" w:rsidRPr="0009798C">
        <w:rPr>
          <w:rFonts w:ascii="Times New Roman" w:hAnsi="Times New Roman" w:cs="Times New Roman"/>
          <w:b/>
        </w:rPr>
        <w:t>1</w:t>
      </w:r>
      <w:r w:rsidR="00F2075D" w:rsidRPr="0009798C">
        <w:rPr>
          <w:rFonts w:ascii="Times New Roman" w:hAnsi="Times New Roman" w:cs="Times New Roman"/>
          <w:b/>
        </w:rPr>
        <w:t>6</w:t>
      </w:r>
      <w:r w:rsidRPr="0009798C">
        <w:rPr>
          <w:rFonts w:ascii="Times New Roman" w:hAnsi="Times New Roman" w:cs="Times New Roman"/>
          <w:b/>
        </w:rPr>
        <w:t xml:space="preserve"> «Депозиты, размещенные в кредитных организациях-нерезидентах».</w:t>
      </w:r>
    </w:p>
    <w:p w14:paraId="490915E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на срок до 1 месяца в кредитных организациях.</w:t>
      </w:r>
    </w:p>
    <w:p w14:paraId="7C9B5B5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F0B4F6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EF6640"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1FF1EA94" w14:textId="09D6134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EF6640" w:rsidRPr="0009798C">
        <w:rPr>
          <w:rFonts w:ascii="Times New Roman" w:hAnsi="Times New Roman" w:cs="Times New Roman"/>
        </w:rPr>
        <w:t>депозитов</w:t>
      </w:r>
      <w:r w:rsidRPr="0009798C">
        <w:rPr>
          <w:rFonts w:ascii="Times New Roman" w:hAnsi="Times New Roman" w:cs="Times New Roman"/>
        </w:rPr>
        <w:t>, в корреспонденции со счетом по учету начисленных процентов к получению по межбанковским кредитам (займам) и депозитам, размещенным на срок до 1 месяца.</w:t>
      </w:r>
    </w:p>
    <w:p w14:paraId="1EC0E03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867985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средств в корреспонденции с корреспондентскими счетами, счетами по учету расчетов;</w:t>
      </w:r>
    </w:p>
    <w:p w14:paraId="694D32ED" w14:textId="621A23D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EF6640" w:rsidRPr="0009798C">
        <w:rPr>
          <w:rFonts w:ascii="Times New Roman" w:hAnsi="Times New Roman" w:cs="Times New Roman"/>
        </w:rPr>
        <w:t xml:space="preserve">депозитов </w:t>
      </w:r>
      <w:r w:rsidRPr="0009798C">
        <w:rPr>
          <w:rFonts w:ascii="Times New Roman" w:hAnsi="Times New Roman" w:cs="Times New Roman"/>
        </w:rPr>
        <w:t xml:space="preserve">в корреспонденции со счетом по учету просроченных </w:t>
      </w:r>
      <w:r w:rsidR="001C6911" w:rsidRPr="0009798C">
        <w:rPr>
          <w:rFonts w:ascii="Times New Roman" w:hAnsi="Times New Roman" w:cs="Times New Roman"/>
        </w:rPr>
        <w:t xml:space="preserve">депозитов, </w:t>
      </w:r>
      <w:r w:rsidRPr="0009798C">
        <w:rPr>
          <w:rFonts w:ascii="Times New Roman" w:hAnsi="Times New Roman" w:cs="Times New Roman"/>
        </w:rPr>
        <w:t>размещен</w:t>
      </w:r>
      <w:r w:rsidR="00F850C0" w:rsidRPr="0009798C">
        <w:rPr>
          <w:rFonts w:ascii="Times New Roman" w:hAnsi="Times New Roman" w:cs="Times New Roman"/>
        </w:rPr>
        <w:t>ных</w:t>
      </w:r>
      <w:r w:rsidRPr="0009798C">
        <w:rPr>
          <w:rFonts w:ascii="Times New Roman" w:hAnsi="Times New Roman" w:cs="Times New Roman"/>
        </w:rPr>
        <w:t xml:space="preserve"> в кредитных организациях.</w:t>
      </w:r>
    </w:p>
    <w:p w14:paraId="51A793B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24DA1F8F"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EF96925" w14:textId="6F9EADA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4</w:t>
      </w:r>
      <w:r w:rsidR="007F67C1" w:rsidRPr="0009798C">
        <w:rPr>
          <w:rFonts w:ascii="Times New Roman" w:hAnsi="Times New Roman" w:cs="Times New Roman"/>
          <w:b/>
        </w:rPr>
        <w:t>1</w:t>
      </w:r>
      <w:r w:rsidR="00F2075D" w:rsidRPr="0009798C">
        <w:rPr>
          <w:rFonts w:ascii="Times New Roman" w:hAnsi="Times New Roman" w:cs="Times New Roman"/>
          <w:b/>
        </w:rPr>
        <w:t>7</w:t>
      </w:r>
      <w:r w:rsidRPr="0009798C">
        <w:rPr>
          <w:rFonts w:ascii="Times New Roman" w:hAnsi="Times New Roman" w:cs="Times New Roman"/>
          <w:b/>
        </w:rPr>
        <w:t xml:space="preserve"> «Депозиты в драгоценных металлах, размещенные в кредитных организациях-резидентах».</w:t>
      </w:r>
    </w:p>
    <w:p w14:paraId="21439320" w14:textId="045A3AD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4</w:t>
      </w:r>
      <w:r w:rsidR="007F67C1" w:rsidRPr="0009798C">
        <w:rPr>
          <w:rFonts w:ascii="Times New Roman" w:hAnsi="Times New Roman" w:cs="Times New Roman"/>
          <w:b/>
        </w:rPr>
        <w:t>1</w:t>
      </w:r>
      <w:r w:rsidR="00F2075D" w:rsidRPr="0009798C">
        <w:rPr>
          <w:rFonts w:ascii="Times New Roman" w:hAnsi="Times New Roman" w:cs="Times New Roman"/>
          <w:b/>
        </w:rPr>
        <w:t xml:space="preserve">8 </w:t>
      </w:r>
      <w:r w:rsidRPr="0009798C">
        <w:rPr>
          <w:rFonts w:ascii="Times New Roman" w:hAnsi="Times New Roman" w:cs="Times New Roman"/>
          <w:b/>
        </w:rPr>
        <w:t>«Депозиты в драгоценных металлах, размещенные в кредитных организациях-нерезидентах».</w:t>
      </w:r>
    </w:p>
    <w:p w14:paraId="386FEE9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в драгоценных металлах,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на срок до 1 месяца.</w:t>
      </w:r>
    </w:p>
    <w:p w14:paraId="3920168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F0C26E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драгоценных металлов </w:t>
      </w:r>
      <w:r w:rsidR="00EF6640"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в драгоценных металлах, счетами по учету расчетов;</w:t>
      </w:r>
    </w:p>
    <w:p w14:paraId="303E7106" w14:textId="6F9EE24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EF6640"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w:t>
      </w:r>
      <w:r w:rsidR="00890257" w:rsidRPr="0009798C">
        <w:rPr>
          <w:rFonts w:ascii="Times New Roman" w:hAnsi="Times New Roman" w:cs="Times New Roman"/>
        </w:rPr>
        <w:t>по межбанковским кредитам (займам) и депозитам, р</w:t>
      </w:r>
      <w:r w:rsidR="00DB0377" w:rsidRPr="0009798C">
        <w:rPr>
          <w:rFonts w:ascii="Times New Roman" w:hAnsi="Times New Roman" w:cs="Times New Roman"/>
        </w:rPr>
        <w:t>азмещенным на срок до 1 месяца.</w:t>
      </w:r>
    </w:p>
    <w:p w14:paraId="6682B09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EBE9B8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EF6640"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3160723D" w14:textId="2652614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EF6640" w:rsidRPr="0009798C">
        <w:rPr>
          <w:rFonts w:ascii="Times New Roman" w:hAnsi="Times New Roman" w:cs="Times New Roman"/>
        </w:rPr>
        <w:t xml:space="preserve">депозитов </w:t>
      </w:r>
      <w:r w:rsidRPr="0009798C">
        <w:rPr>
          <w:rFonts w:ascii="Times New Roman" w:hAnsi="Times New Roman" w:cs="Times New Roman"/>
        </w:rPr>
        <w:t xml:space="preserve">в драгоценных металлах в корреспонденции со счетом по учету просроченных </w:t>
      </w:r>
      <w:r w:rsidR="00EF6640"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 в</w:t>
      </w:r>
      <w:r w:rsidRPr="0009798C">
        <w:rPr>
          <w:rFonts w:ascii="Times New Roman" w:hAnsi="Times New Roman" w:cs="Times New Roman"/>
          <w:b/>
        </w:rPr>
        <w:t xml:space="preserve"> </w:t>
      </w:r>
      <w:r w:rsidRPr="0009798C">
        <w:rPr>
          <w:rFonts w:ascii="Times New Roman" w:hAnsi="Times New Roman" w:cs="Times New Roman"/>
        </w:rPr>
        <w:t xml:space="preserve">кредитных </w:t>
      </w:r>
      <w:r w:rsidR="00DB0377" w:rsidRPr="0009798C">
        <w:rPr>
          <w:rFonts w:ascii="Times New Roman" w:hAnsi="Times New Roman" w:cs="Times New Roman"/>
        </w:rPr>
        <w:t>организациях.</w:t>
      </w:r>
    </w:p>
    <w:p w14:paraId="5C0B67D9" w14:textId="26318E0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3C9BD9EE" w14:textId="77777777" w:rsidR="0031101E" w:rsidRPr="0009798C" w:rsidRDefault="0031101E" w:rsidP="0044333B">
      <w:pPr>
        <w:ind w:firstLine="709"/>
        <w:contextualSpacing/>
        <w:rPr>
          <w:rFonts w:ascii="Times New Roman" w:hAnsi="Times New Roman" w:cs="Times New Roman"/>
        </w:rPr>
      </w:pPr>
    </w:p>
    <w:p w14:paraId="42046118" w14:textId="237ABA9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4</w:t>
      </w:r>
      <w:r w:rsidRPr="0009798C">
        <w:rPr>
          <w:rFonts w:ascii="Times New Roman" w:hAnsi="Times New Roman" w:cs="Times New Roman"/>
          <w:b/>
        </w:rPr>
        <w:t>99 «Контрсчет: Резервы под обесценение».</w:t>
      </w:r>
    </w:p>
    <w:p w14:paraId="3D0DA332" w14:textId="07AF9CE2"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Назначение счета: учет резервов под обесценение межбанковских кредитов</w:t>
      </w:r>
      <w:r w:rsidR="00454361" w:rsidRPr="0009798C">
        <w:rPr>
          <w:rFonts w:ascii="Times New Roman" w:hAnsi="Times New Roman" w:cs="Times New Roman"/>
        </w:rPr>
        <w:t>,</w:t>
      </w:r>
      <w:r w:rsidRPr="0009798C">
        <w:rPr>
          <w:rFonts w:ascii="Times New Roman" w:hAnsi="Times New Roman" w:cs="Times New Roman"/>
        </w:rPr>
        <w:t xml:space="preserve"> займов и депозитов, размещенных на срок до 1 месяца.</w:t>
      </w:r>
    </w:p>
    <w:p w14:paraId="4F3A87F6" w14:textId="0D2BE6D6"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137EB732" w14:textId="77777777" w:rsidR="007E14A9" w:rsidRPr="0009798C" w:rsidRDefault="007E14A9"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302308"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w:t>
      </w:r>
      <w:r w:rsidR="00302308" w:rsidRPr="0009798C">
        <w:rPr>
          <w:rFonts w:ascii="Times New Roman" w:hAnsi="Times New Roman" w:cs="Times New Roman"/>
        </w:rPr>
        <w:t>нции со счетом по учету доходов.</w:t>
      </w:r>
    </w:p>
    <w:p w14:paraId="7F46AFEF" w14:textId="77B195F9"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кредита</w:t>
      </w:r>
      <w:r w:rsidR="00454361" w:rsidRPr="0009798C">
        <w:rPr>
          <w:rFonts w:ascii="Times New Roman" w:hAnsi="Times New Roman" w:cs="Times New Roman"/>
        </w:rPr>
        <w:t>,</w:t>
      </w:r>
      <w:r w:rsidRPr="0009798C">
        <w:rPr>
          <w:rFonts w:ascii="Times New Roman" w:hAnsi="Times New Roman" w:cs="Times New Roman"/>
        </w:rPr>
        <w:t xml:space="preserve"> займа и депозита, по которому формирует</w:t>
      </w:r>
      <w:r w:rsidR="00DB0377" w:rsidRPr="0009798C">
        <w:rPr>
          <w:rFonts w:ascii="Times New Roman" w:hAnsi="Times New Roman" w:cs="Times New Roman"/>
        </w:rPr>
        <w:t>ся резерв.</w:t>
      </w:r>
    </w:p>
    <w:p w14:paraId="55D85B8F" w14:textId="77777777" w:rsidR="0031101E" w:rsidRPr="0009798C" w:rsidRDefault="0031101E" w:rsidP="0044333B">
      <w:pPr>
        <w:ind w:firstLine="709"/>
        <w:contextualSpacing/>
        <w:rPr>
          <w:rFonts w:ascii="Times New Roman" w:hAnsi="Times New Roman" w:cs="Times New Roman"/>
        </w:rPr>
      </w:pPr>
    </w:p>
    <w:p w14:paraId="683D60FA" w14:textId="6726D73E"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Pr="0009798C">
        <w:rPr>
          <w:rFonts w:ascii="Times New Roman" w:hAnsi="Times New Roman" w:cs="Times New Roman"/>
          <w:b/>
        </w:rPr>
        <w:t xml:space="preserve"> «Межбанковские кредиты</w:t>
      </w:r>
      <w:r w:rsidR="00454361" w:rsidRPr="0009798C">
        <w:rPr>
          <w:rFonts w:ascii="Times New Roman" w:hAnsi="Times New Roman" w:cs="Times New Roman"/>
          <w:b/>
        </w:rPr>
        <w:t>,</w:t>
      </w:r>
      <w:r w:rsidRPr="0009798C">
        <w:rPr>
          <w:rFonts w:ascii="Times New Roman" w:hAnsi="Times New Roman" w:cs="Times New Roman"/>
          <w:b/>
        </w:rPr>
        <w:t xml:space="preserve"> займы и депозиты, размещенные на срок от 1 месяца до 1 года»</w:t>
      </w:r>
    </w:p>
    <w:p w14:paraId="15BE4378" w14:textId="77777777" w:rsidR="002A6AD5" w:rsidRPr="0009798C" w:rsidRDefault="002A6AD5" w:rsidP="0044333B">
      <w:pPr>
        <w:pStyle w:val="ab"/>
        <w:ind w:firstLine="709"/>
        <w:rPr>
          <w:rFonts w:ascii="Times New Roman" w:hAnsi="Times New Roman" w:cs="Times New Roman"/>
          <w:b/>
        </w:rPr>
      </w:pPr>
    </w:p>
    <w:p w14:paraId="3F2F149B" w14:textId="20E275B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Pr="0009798C">
        <w:rPr>
          <w:rFonts w:ascii="Times New Roman" w:hAnsi="Times New Roman" w:cs="Times New Roman"/>
          <w:b/>
        </w:rPr>
        <w:t>0</w:t>
      </w:r>
      <w:r w:rsidR="00F2075D" w:rsidRPr="0009798C">
        <w:rPr>
          <w:rFonts w:ascii="Times New Roman" w:hAnsi="Times New Roman" w:cs="Times New Roman"/>
          <w:b/>
        </w:rPr>
        <w:t>7</w:t>
      </w:r>
      <w:r w:rsidRPr="0009798C">
        <w:rPr>
          <w:rFonts w:ascii="Times New Roman" w:hAnsi="Times New Roman" w:cs="Times New Roman"/>
          <w:b/>
        </w:rPr>
        <w:t xml:space="preserve"> «Депозиты, размещенные в Приднестровском республиканском банке».</w:t>
      </w:r>
    </w:p>
    <w:p w14:paraId="0C36592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размещенных </w:t>
      </w:r>
      <w:r w:rsidR="00CC0582" w:rsidRPr="0009798C">
        <w:rPr>
          <w:rFonts w:ascii="Times New Roman" w:hAnsi="Times New Roman" w:cs="Times New Roman"/>
        </w:rPr>
        <w:t xml:space="preserve">на депозиты </w:t>
      </w:r>
      <w:r w:rsidRPr="0009798C">
        <w:rPr>
          <w:rFonts w:ascii="Times New Roman" w:hAnsi="Times New Roman" w:cs="Times New Roman"/>
        </w:rPr>
        <w:t>на срок от 1 месяца до 1 года в Приднестровском республиканском банке.</w:t>
      </w:r>
    </w:p>
    <w:p w14:paraId="1C05D9C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2781314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CC0582"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224CB6FB" w14:textId="6E02911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в соответствии с условиями договора предусматривается присоединение процентов к сумме</w:t>
      </w:r>
      <w:r w:rsidR="00CC0582" w:rsidRPr="0009798C">
        <w:rPr>
          <w:rFonts w:ascii="Times New Roman" w:hAnsi="Times New Roman" w:cs="Times New Roman"/>
        </w:rPr>
        <w:t xml:space="preserve"> депозитов</w:t>
      </w:r>
      <w:r w:rsidRPr="0009798C">
        <w:rPr>
          <w:rFonts w:ascii="Times New Roman" w:hAnsi="Times New Roman" w:cs="Times New Roman"/>
        </w:rPr>
        <w:t xml:space="preserve">, в корреспонденции со счетом по учету начисленных процентов к получению </w:t>
      </w:r>
      <w:r w:rsidR="00582CDB" w:rsidRPr="0009798C">
        <w:rPr>
          <w:rFonts w:ascii="Times New Roman" w:hAnsi="Times New Roman" w:cs="Times New Roman"/>
        </w:rPr>
        <w:t xml:space="preserve">по межбанковским </w:t>
      </w:r>
      <w:r w:rsidR="00F17E9C" w:rsidRPr="0009798C">
        <w:rPr>
          <w:rFonts w:ascii="Times New Roman" w:hAnsi="Times New Roman" w:cs="Times New Roman"/>
        </w:rPr>
        <w:t xml:space="preserve">кредитам (займам) и </w:t>
      </w:r>
      <w:r w:rsidR="00582CDB" w:rsidRPr="0009798C">
        <w:rPr>
          <w:rFonts w:ascii="Times New Roman" w:hAnsi="Times New Roman" w:cs="Times New Roman"/>
        </w:rPr>
        <w:t>депозитам, размещенным на срок от 1 месяца до 1 года.</w:t>
      </w:r>
    </w:p>
    <w:p w14:paraId="74147F8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9F4E10" w:rsidRPr="0009798C">
        <w:rPr>
          <w:rFonts w:ascii="Times New Roman" w:hAnsi="Times New Roman" w:cs="Times New Roman"/>
        </w:rPr>
        <w:t xml:space="preserve">на депозиты </w:t>
      </w:r>
      <w:r w:rsidRPr="0009798C">
        <w:rPr>
          <w:rFonts w:ascii="Times New Roman" w:hAnsi="Times New Roman" w:cs="Times New Roman"/>
        </w:rPr>
        <w:t>средств в корреспонденции с корреспондентскими счетами, счетами по учету расчетов.</w:t>
      </w:r>
    </w:p>
    <w:p w14:paraId="516CDDF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588C460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867CA66" w14:textId="3CC10F5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Pr="0009798C">
        <w:rPr>
          <w:rFonts w:ascii="Times New Roman" w:hAnsi="Times New Roman" w:cs="Times New Roman"/>
          <w:b/>
        </w:rPr>
        <w:t>0</w:t>
      </w:r>
      <w:r w:rsidR="00F2075D" w:rsidRPr="0009798C">
        <w:rPr>
          <w:rFonts w:ascii="Times New Roman" w:hAnsi="Times New Roman" w:cs="Times New Roman"/>
          <w:b/>
        </w:rPr>
        <w:t>9</w:t>
      </w:r>
      <w:r w:rsidRPr="0009798C">
        <w:rPr>
          <w:rFonts w:ascii="Times New Roman" w:hAnsi="Times New Roman" w:cs="Times New Roman"/>
          <w:b/>
        </w:rPr>
        <w:t xml:space="preserve"> «Депозиты в драгоценных металлах, размещенные в Приднестровском республиканском банке».</w:t>
      </w:r>
    </w:p>
    <w:p w14:paraId="60CC599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в драгоценных металлах, размещенных </w:t>
      </w:r>
      <w:r w:rsidR="009F4E10" w:rsidRPr="0009798C">
        <w:rPr>
          <w:rFonts w:ascii="Times New Roman" w:hAnsi="Times New Roman" w:cs="Times New Roman"/>
        </w:rPr>
        <w:t xml:space="preserve">на депозиты </w:t>
      </w:r>
      <w:r w:rsidRPr="0009798C">
        <w:rPr>
          <w:rFonts w:ascii="Times New Roman" w:hAnsi="Times New Roman" w:cs="Times New Roman"/>
        </w:rPr>
        <w:t>на срок от 1 месяца до 1 года в Приднестровском республиканском банке.</w:t>
      </w:r>
    </w:p>
    <w:p w14:paraId="1A95A19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7965E0D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w:t>
      </w:r>
      <w:r w:rsidR="009F4E10"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5470A6DF" w14:textId="7384E8B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9F4E10"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w:t>
      </w:r>
      <w:r w:rsidR="00582CDB" w:rsidRPr="0009798C">
        <w:rPr>
          <w:rFonts w:ascii="Times New Roman" w:hAnsi="Times New Roman" w:cs="Times New Roman"/>
        </w:rPr>
        <w:t xml:space="preserve">по межбанковским </w:t>
      </w:r>
      <w:r w:rsidR="00F17E9C" w:rsidRPr="0009798C">
        <w:rPr>
          <w:rFonts w:ascii="Times New Roman" w:hAnsi="Times New Roman" w:cs="Times New Roman"/>
        </w:rPr>
        <w:t xml:space="preserve">кредитам (займам) и </w:t>
      </w:r>
      <w:r w:rsidR="00582CDB" w:rsidRPr="0009798C">
        <w:rPr>
          <w:rFonts w:ascii="Times New Roman" w:hAnsi="Times New Roman" w:cs="Times New Roman"/>
        </w:rPr>
        <w:t>депозитам, размещенным на срок от 1 месяца до 1 года.</w:t>
      </w:r>
    </w:p>
    <w:p w14:paraId="00BEAD8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9F4E10"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2E13D8D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4A720D1D" w14:textId="77777777" w:rsidR="007F67C1" w:rsidRPr="0009798C" w:rsidRDefault="007F67C1" w:rsidP="0044333B">
      <w:pPr>
        <w:ind w:firstLine="709"/>
        <w:contextualSpacing/>
        <w:rPr>
          <w:rFonts w:ascii="Times New Roman" w:hAnsi="Times New Roman" w:cs="Times New Roman"/>
        </w:rPr>
      </w:pPr>
    </w:p>
    <w:p w14:paraId="146DFD8C" w14:textId="797E64D5" w:rsidR="007F67C1" w:rsidRPr="0009798C" w:rsidRDefault="007F67C1" w:rsidP="00D9113D">
      <w:pPr>
        <w:pStyle w:val="ab"/>
        <w:widowControl/>
        <w:numPr>
          <w:ilvl w:val="0"/>
          <w:numId w:val="38"/>
        </w:numPr>
        <w:tabs>
          <w:tab w:val="left" w:pos="0"/>
          <w:tab w:val="left" w:pos="851"/>
          <w:tab w:val="left" w:pos="1134"/>
          <w:tab w:val="left" w:pos="1260"/>
        </w:tabs>
        <w:autoSpaceDE/>
        <w:autoSpaceDN/>
        <w:adjustRightInd/>
        <w:ind w:left="0" w:firstLine="709"/>
        <w:rPr>
          <w:rFonts w:ascii="Times New Roman" w:hAnsi="Times New Roman" w:cs="Times New Roman"/>
        </w:rPr>
      </w:pPr>
      <w:bookmarkStart w:id="57" w:name="_Hlk79705796"/>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11</w:t>
      </w:r>
      <w:r w:rsidRPr="0009798C">
        <w:rPr>
          <w:rFonts w:ascii="Times New Roman" w:hAnsi="Times New Roman" w:cs="Times New Roman"/>
          <w:b/>
        </w:rPr>
        <w:t xml:space="preserve"> «Кредиты,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AA4A426" w14:textId="11064B50" w:rsidR="007F67C1" w:rsidRPr="0009798C" w:rsidRDefault="007F67C1"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12</w:t>
      </w:r>
      <w:r w:rsidRPr="0009798C">
        <w:rPr>
          <w:rFonts w:ascii="Times New Roman" w:hAnsi="Times New Roman" w:cs="Times New Roman"/>
          <w:b/>
        </w:rPr>
        <w:t xml:space="preserve"> «Кредиты,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bookmarkEnd w:id="57"/>
    </w:p>
    <w:p w14:paraId="30A437F2" w14:textId="622979EB" w:rsidR="00F2075D" w:rsidRPr="0009798C" w:rsidRDefault="00F2075D" w:rsidP="0044333B">
      <w:pPr>
        <w:widowControl/>
        <w:tabs>
          <w:tab w:val="left" w:pos="0"/>
          <w:tab w:val="left" w:pos="851"/>
          <w:tab w:val="left" w:pos="1134"/>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b/>
        </w:rPr>
        <w:t>Счет № 101513 «Займы,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263E3021" w14:textId="594DCF50" w:rsidR="00F2075D" w:rsidRPr="0009798C" w:rsidRDefault="00F2075D"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101514 «Займы,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93A19CC" w14:textId="77777777" w:rsidR="007F67C1" w:rsidRPr="0009798C" w:rsidRDefault="007F67C1" w:rsidP="0044333B">
      <w:pPr>
        <w:pStyle w:val="ab"/>
        <w:widowControl/>
        <w:tabs>
          <w:tab w:val="left" w:pos="0"/>
          <w:tab w:val="left" w:pos="851"/>
          <w:tab w:val="left" w:pos="1134"/>
          <w:tab w:val="left" w:pos="1260"/>
        </w:tabs>
        <w:autoSpaceDE/>
        <w:autoSpaceDN/>
        <w:adjustRightInd/>
        <w:ind w:firstLine="709"/>
        <w:rPr>
          <w:rFonts w:ascii="Times New Roman" w:hAnsi="Times New Roman" w:cs="Times New Roman"/>
        </w:rPr>
      </w:pPr>
      <w:r w:rsidRPr="0009798C">
        <w:rPr>
          <w:rFonts w:ascii="Times New Roman" w:hAnsi="Times New Roman" w:cs="Times New Roman"/>
        </w:rPr>
        <w:t>Назначение счетов: учет кредитов (займов), предоставленных кредитным организациям на срок от 1 месяца до 1 года.</w:t>
      </w:r>
    </w:p>
    <w:p w14:paraId="44FC98B3" w14:textId="77777777" w:rsidR="007F67C1" w:rsidRPr="0009798C" w:rsidRDefault="007F67C1"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счетов отражаются:</w:t>
      </w:r>
    </w:p>
    <w:p w14:paraId="297AF2F4" w14:textId="77777777" w:rsidR="007F67C1" w:rsidRPr="0009798C" w:rsidRDefault="007F67C1"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(займы) в корреспонденции с корреспондентскими счетами;</w:t>
      </w:r>
    </w:p>
    <w:p w14:paraId="6CC75201" w14:textId="77777777" w:rsidR="007F67C1" w:rsidRPr="0009798C" w:rsidRDefault="007F67C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предоставленных кредитов (займов), в корреспонденции со счетом по учету начисленных процентов к получению по межбанковским кредитам (займам)</w:t>
      </w:r>
      <w:r w:rsidR="00F17E9C" w:rsidRPr="0009798C">
        <w:rPr>
          <w:rFonts w:ascii="Times New Roman" w:hAnsi="Times New Roman" w:cs="Times New Roman"/>
          <w:sz w:val="24"/>
          <w:szCs w:val="24"/>
        </w:rPr>
        <w:t xml:space="preserve"> и депозитам</w:t>
      </w:r>
      <w:r w:rsidRPr="0009798C">
        <w:rPr>
          <w:rFonts w:ascii="Times New Roman" w:hAnsi="Times New Roman" w:cs="Times New Roman"/>
          <w:sz w:val="24"/>
          <w:szCs w:val="24"/>
        </w:rPr>
        <w:t>, размещенным на срок от 1 месяца до 1 года.</w:t>
      </w:r>
    </w:p>
    <w:p w14:paraId="35A1E8A0" w14:textId="77777777" w:rsidR="007F67C1" w:rsidRPr="0009798C" w:rsidRDefault="007F67C1"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F660A22" w14:textId="77777777" w:rsidR="007F67C1" w:rsidRPr="0009798C" w:rsidRDefault="007F67C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(займов) в корреспонденции с корреспондентскими счетами;</w:t>
      </w:r>
    </w:p>
    <w:p w14:paraId="289F832F" w14:textId="77777777" w:rsidR="007F67C1" w:rsidRPr="0009798C" w:rsidRDefault="007F67C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(займов) в корреспонденции со счетами по учету просроченных кредитов (займов), предоставленных кредитным организациям.</w:t>
      </w:r>
    </w:p>
    <w:p w14:paraId="0A786AD5" w14:textId="5A7F0872" w:rsidR="007F67C1" w:rsidRPr="0009798C" w:rsidRDefault="007F67C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Аналитический учет ведется в разрезе </w:t>
      </w:r>
      <w:r w:rsidR="004041F4" w:rsidRPr="0009798C">
        <w:rPr>
          <w:rFonts w:ascii="Times New Roman" w:hAnsi="Times New Roman" w:cs="Times New Roman"/>
          <w:sz w:val="24"/>
          <w:szCs w:val="24"/>
        </w:rPr>
        <w:t>кредитных организаций</w:t>
      </w:r>
      <w:r w:rsidRPr="0009798C">
        <w:rPr>
          <w:rFonts w:ascii="Times New Roman" w:hAnsi="Times New Roman" w:cs="Times New Roman"/>
          <w:sz w:val="24"/>
          <w:szCs w:val="24"/>
        </w:rPr>
        <w:t xml:space="preserve"> и договоров.</w:t>
      </w:r>
    </w:p>
    <w:p w14:paraId="48A72F2A" w14:textId="77777777" w:rsidR="000F475B" w:rsidRPr="0009798C" w:rsidRDefault="000F475B" w:rsidP="0044333B">
      <w:pPr>
        <w:pStyle w:val="ConsPlusNormal"/>
        <w:ind w:firstLine="709"/>
        <w:contextualSpacing/>
        <w:jc w:val="both"/>
        <w:rPr>
          <w:rFonts w:ascii="Times New Roman" w:hAnsi="Times New Roman" w:cs="Times New Roman"/>
          <w:sz w:val="24"/>
          <w:szCs w:val="24"/>
        </w:rPr>
      </w:pPr>
    </w:p>
    <w:p w14:paraId="50C94A87" w14:textId="7944E35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w:t>
      </w:r>
      <w:r w:rsidR="00F2075D" w:rsidRPr="0009798C">
        <w:rPr>
          <w:rFonts w:ascii="Times New Roman" w:hAnsi="Times New Roman" w:cs="Times New Roman"/>
          <w:b/>
        </w:rPr>
        <w:t>5</w:t>
      </w:r>
      <w:r w:rsidRPr="0009798C">
        <w:rPr>
          <w:rFonts w:ascii="Times New Roman" w:hAnsi="Times New Roman" w:cs="Times New Roman"/>
          <w:b/>
        </w:rPr>
        <w:t xml:space="preserve"> «Депозиты, размещенные в кредитных организациях-резидентах».</w:t>
      </w:r>
    </w:p>
    <w:p w14:paraId="553D08F0" w14:textId="502044A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w:t>
      </w:r>
      <w:r w:rsidR="00F2075D" w:rsidRPr="0009798C">
        <w:rPr>
          <w:rFonts w:ascii="Times New Roman" w:hAnsi="Times New Roman" w:cs="Times New Roman"/>
          <w:b/>
        </w:rPr>
        <w:t>6</w:t>
      </w:r>
      <w:r w:rsidRPr="0009798C">
        <w:rPr>
          <w:rFonts w:ascii="Times New Roman" w:hAnsi="Times New Roman" w:cs="Times New Roman"/>
          <w:b/>
        </w:rPr>
        <w:t xml:space="preserve"> «Депозиты, размещенные в кредитных организациях-нерезидентах».</w:t>
      </w:r>
    </w:p>
    <w:p w14:paraId="218CCE9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размещенных </w:t>
      </w:r>
      <w:r w:rsidR="009F4E10" w:rsidRPr="0009798C">
        <w:rPr>
          <w:rFonts w:ascii="Times New Roman" w:hAnsi="Times New Roman" w:cs="Times New Roman"/>
        </w:rPr>
        <w:t xml:space="preserve">на депозиты </w:t>
      </w:r>
      <w:r w:rsidRPr="0009798C">
        <w:rPr>
          <w:rFonts w:ascii="Times New Roman" w:hAnsi="Times New Roman" w:cs="Times New Roman"/>
        </w:rPr>
        <w:t>на срок от 1 месяца до 1 года в кредитных организациях.</w:t>
      </w:r>
    </w:p>
    <w:p w14:paraId="31DEEDF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05C1EE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размещение средств</w:t>
      </w:r>
      <w:r w:rsidR="009F4E10" w:rsidRPr="0009798C">
        <w:rPr>
          <w:rFonts w:ascii="Times New Roman" w:hAnsi="Times New Roman" w:cs="Times New Roman"/>
        </w:rPr>
        <w:t xml:space="preserve"> на депозиты</w:t>
      </w:r>
      <w:r w:rsidRPr="0009798C">
        <w:rPr>
          <w:rFonts w:ascii="Times New Roman" w:hAnsi="Times New Roman" w:cs="Times New Roman"/>
        </w:rPr>
        <w:t xml:space="preserve"> в корреспонденции с корреспондентскими счетами, счетами по учету расчетов;</w:t>
      </w:r>
    </w:p>
    <w:p w14:paraId="79198B21" w14:textId="36802B4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9F4E10"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582CDB" w:rsidRPr="0009798C">
        <w:rPr>
          <w:rFonts w:ascii="Times New Roman" w:hAnsi="Times New Roman" w:cs="Times New Roman"/>
        </w:rPr>
        <w:t xml:space="preserve">межбанковским </w:t>
      </w:r>
      <w:r w:rsidR="00F17E9C" w:rsidRPr="0009798C">
        <w:rPr>
          <w:rFonts w:ascii="Times New Roman" w:hAnsi="Times New Roman" w:cs="Times New Roman"/>
        </w:rPr>
        <w:t xml:space="preserve">кредитам (займам) и </w:t>
      </w:r>
      <w:r w:rsidR="00582CDB" w:rsidRPr="0009798C">
        <w:rPr>
          <w:rFonts w:ascii="Times New Roman" w:hAnsi="Times New Roman" w:cs="Times New Roman"/>
        </w:rPr>
        <w:t>депозитам, размещенным на срок от 1 месяца до 1 года.</w:t>
      </w:r>
    </w:p>
    <w:p w14:paraId="63FB78A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151A99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9F4E10" w:rsidRPr="0009798C">
        <w:rPr>
          <w:rFonts w:ascii="Times New Roman" w:hAnsi="Times New Roman" w:cs="Times New Roman"/>
        </w:rPr>
        <w:t xml:space="preserve">на депозиты </w:t>
      </w:r>
      <w:r w:rsidRPr="0009798C">
        <w:rPr>
          <w:rFonts w:ascii="Times New Roman" w:hAnsi="Times New Roman" w:cs="Times New Roman"/>
        </w:rPr>
        <w:t>средств в корреспонденции с корреспондентскими счетами, счетами по учету расчетов;</w:t>
      </w:r>
    </w:p>
    <w:p w14:paraId="74E4D648" w14:textId="097AB71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9F4E10" w:rsidRPr="0009798C">
        <w:rPr>
          <w:rFonts w:ascii="Times New Roman" w:hAnsi="Times New Roman" w:cs="Times New Roman"/>
        </w:rPr>
        <w:t xml:space="preserve">депозитов </w:t>
      </w:r>
      <w:r w:rsidRPr="0009798C">
        <w:rPr>
          <w:rFonts w:ascii="Times New Roman" w:hAnsi="Times New Roman" w:cs="Times New Roman"/>
        </w:rPr>
        <w:t xml:space="preserve">в корреспонденции со счетом по учету просроченных </w:t>
      </w:r>
      <w:r w:rsidR="009F4E10" w:rsidRPr="0009798C">
        <w:rPr>
          <w:rFonts w:ascii="Times New Roman" w:hAnsi="Times New Roman" w:cs="Times New Roman"/>
        </w:rPr>
        <w:t xml:space="preserve">депозитов, </w:t>
      </w:r>
      <w:r w:rsidRPr="0009798C">
        <w:rPr>
          <w:rFonts w:ascii="Times New Roman" w:hAnsi="Times New Roman" w:cs="Times New Roman"/>
        </w:rPr>
        <w:t>размещен</w:t>
      </w:r>
      <w:r w:rsidR="009F4E10" w:rsidRPr="0009798C">
        <w:rPr>
          <w:rFonts w:ascii="Times New Roman" w:hAnsi="Times New Roman" w:cs="Times New Roman"/>
        </w:rPr>
        <w:t>ных</w:t>
      </w:r>
      <w:r w:rsidRPr="0009798C">
        <w:rPr>
          <w:rFonts w:ascii="Times New Roman" w:hAnsi="Times New Roman" w:cs="Times New Roman"/>
        </w:rPr>
        <w:t xml:space="preserve"> в кредитных организациях.</w:t>
      </w:r>
    </w:p>
    <w:p w14:paraId="09FD77B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5BE6DFE1" w14:textId="77777777" w:rsidR="0031101E" w:rsidRPr="0009798C" w:rsidRDefault="0031101E" w:rsidP="0044333B">
      <w:pPr>
        <w:ind w:firstLine="709"/>
        <w:contextualSpacing/>
        <w:rPr>
          <w:rFonts w:ascii="Times New Roman" w:hAnsi="Times New Roman" w:cs="Times New Roman"/>
        </w:rPr>
      </w:pPr>
    </w:p>
    <w:p w14:paraId="43279540" w14:textId="3829530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w:t>
      </w:r>
      <w:r w:rsidR="00F2075D" w:rsidRPr="0009798C">
        <w:rPr>
          <w:rFonts w:ascii="Times New Roman" w:hAnsi="Times New Roman" w:cs="Times New Roman"/>
          <w:b/>
        </w:rPr>
        <w:t>7</w:t>
      </w:r>
      <w:r w:rsidRPr="0009798C">
        <w:rPr>
          <w:rFonts w:ascii="Times New Roman" w:hAnsi="Times New Roman" w:cs="Times New Roman"/>
          <w:b/>
        </w:rPr>
        <w:t xml:space="preserve"> «Депозиты в драгоценных металлах, размещенные в кредитных организациях-резидентах».</w:t>
      </w:r>
    </w:p>
    <w:p w14:paraId="6095A246" w14:textId="18A35AD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000F475B" w:rsidRPr="0009798C">
        <w:rPr>
          <w:rFonts w:ascii="Times New Roman" w:hAnsi="Times New Roman" w:cs="Times New Roman"/>
          <w:b/>
        </w:rPr>
        <w:t>1</w:t>
      </w:r>
      <w:r w:rsidR="00F2075D" w:rsidRPr="0009798C">
        <w:rPr>
          <w:rFonts w:ascii="Times New Roman" w:hAnsi="Times New Roman" w:cs="Times New Roman"/>
          <w:b/>
        </w:rPr>
        <w:t>8</w:t>
      </w:r>
      <w:r w:rsidRPr="0009798C">
        <w:rPr>
          <w:rFonts w:ascii="Times New Roman" w:hAnsi="Times New Roman" w:cs="Times New Roman"/>
          <w:b/>
        </w:rPr>
        <w:t xml:space="preserve"> «Депозиты в драгоценных металлах, размещенные в кредитных организациях-нерезидентах».</w:t>
      </w:r>
    </w:p>
    <w:p w14:paraId="677F321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в драгоценных металлах, размещенных </w:t>
      </w:r>
      <w:r w:rsidR="0027659B" w:rsidRPr="0009798C">
        <w:rPr>
          <w:rFonts w:ascii="Times New Roman" w:hAnsi="Times New Roman" w:cs="Times New Roman"/>
        </w:rPr>
        <w:t xml:space="preserve">на депозиты </w:t>
      </w:r>
      <w:r w:rsidRPr="0009798C">
        <w:rPr>
          <w:rFonts w:ascii="Times New Roman" w:hAnsi="Times New Roman" w:cs="Times New Roman"/>
        </w:rPr>
        <w:t>на срок от 1 месяца до 1 года в кредитных организациях.</w:t>
      </w:r>
    </w:p>
    <w:p w14:paraId="15B1945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893B9D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размещение драгоценных металлов</w:t>
      </w:r>
      <w:r w:rsidR="0027659B" w:rsidRPr="0009798C">
        <w:rPr>
          <w:rFonts w:ascii="Times New Roman" w:hAnsi="Times New Roman" w:cs="Times New Roman"/>
        </w:rPr>
        <w:t xml:space="preserve"> на депозиты</w:t>
      </w:r>
      <w:r w:rsidRPr="0009798C">
        <w:rPr>
          <w:rFonts w:ascii="Times New Roman" w:hAnsi="Times New Roman" w:cs="Times New Roman"/>
        </w:rPr>
        <w:t xml:space="preserve"> в корреспонденции с корреспондентскими счетами в драгоценных металлах, счетами по учету расчетов;</w:t>
      </w:r>
    </w:p>
    <w:p w14:paraId="364D8C2E" w14:textId="686A553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27659B"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582CDB" w:rsidRPr="0009798C">
        <w:rPr>
          <w:rFonts w:ascii="Times New Roman" w:hAnsi="Times New Roman" w:cs="Times New Roman"/>
        </w:rPr>
        <w:t xml:space="preserve">межбанковским </w:t>
      </w:r>
      <w:r w:rsidR="00F17E9C" w:rsidRPr="0009798C">
        <w:rPr>
          <w:rFonts w:ascii="Times New Roman" w:hAnsi="Times New Roman" w:cs="Times New Roman"/>
        </w:rPr>
        <w:t xml:space="preserve">кредитам (займам) и </w:t>
      </w:r>
      <w:r w:rsidR="00BF3C6A" w:rsidRPr="0009798C">
        <w:rPr>
          <w:rFonts w:ascii="Times New Roman" w:hAnsi="Times New Roman" w:cs="Times New Roman"/>
        </w:rPr>
        <w:t>де</w:t>
      </w:r>
      <w:r w:rsidR="00582CDB" w:rsidRPr="0009798C">
        <w:rPr>
          <w:rFonts w:ascii="Times New Roman" w:hAnsi="Times New Roman" w:cs="Times New Roman"/>
        </w:rPr>
        <w:t>позитам, размещенным на срок от 1 месяца до 1 года.</w:t>
      </w:r>
    </w:p>
    <w:p w14:paraId="58078C1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4961DD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27659B"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7E0429AE" w14:textId="5255515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946FEB" w:rsidRPr="0009798C">
        <w:rPr>
          <w:rFonts w:ascii="Times New Roman" w:hAnsi="Times New Roman" w:cs="Times New Roman"/>
        </w:rPr>
        <w:t>депозитов</w:t>
      </w:r>
      <w:r w:rsidRPr="0009798C">
        <w:rPr>
          <w:rFonts w:ascii="Times New Roman" w:hAnsi="Times New Roman" w:cs="Times New Roman"/>
        </w:rPr>
        <w:t xml:space="preserve"> в драгоценных металлах в корреспонденции со счетом по учету просроченных размещений в драгоценных металлах в</w:t>
      </w:r>
      <w:r w:rsidRPr="0009798C">
        <w:rPr>
          <w:rFonts w:ascii="Times New Roman" w:hAnsi="Times New Roman" w:cs="Times New Roman"/>
          <w:b/>
        </w:rPr>
        <w:t xml:space="preserve"> </w:t>
      </w:r>
      <w:r w:rsidRPr="0009798C">
        <w:rPr>
          <w:rFonts w:ascii="Times New Roman" w:hAnsi="Times New Roman" w:cs="Times New Roman"/>
        </w:rPr>
        <w:t>кредитных организациях.</w:t>
      </w:r>
    </w:p>
    <w:p w14:paraId="00BFF139" w14:textId="2E1E4F5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кредитных организаций, видов драгоценных </w:t>
      </w:r>
      <w:r w:rsidRPr="0009798C">
        <w:rPr>
          <w:rFonts w:ascii="Times New Roman" w:hAnsi="Times New Roman" w:cs="Times New Roman"/>
        </w:rPr>
        <w:lastRenderedPageBreak/>
        <w:t>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5E95D8AB" w14:textId="77777777" w:rsidR="0031101E" w:rsidRPr="0009798C" w:rsidRDefault="0031101E" w:rsidP="0044333B">
      <w:pPr>
        <w:ind w:firstLine="709"/>
        <w:contextualSpacing/>
        <w:rPr>
          <w:rFonts w:ascii="Times New Roman" w:hAnsi="Times New Roman" w:cs="Times New Roman"/>
          <w:b/>
        </w:rPr>
      </w:pPr>
    </w:p>
    <w:p w14:paraId="35A60478" w14:textId="49EA4C0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5</w:t>
      </w:r>
      <w:r w:rsidRPr="0009798C">
        <w:rPr>
          <w:rFonts w:ascii="Times New Roman" w:hAnsi="Times New Roman" w:cs="Times New Roman"/>
          <w:b/>
        </w:rPr>
        <w:t>99 «Контрсчет: Резервы под обесценение».</w:t>
      </w:r>
    </w:p>
    <w:p w14:paraId="3D06478F" w14:textId="0CB77CD8"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по межбанковским кредитам</w:t>
      </w:r>
      <w:r w:rsidR="00454361"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от 1 месяца до 1 года.</w:t>
      </w:r>
    </w:p>
    <w:p w14:paraId="34F41C3B" w14:textId="33212490"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13EBD0C3"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BF3C6A"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BF3C6A" w:rsidRPr="0009798C">
        <w:rPr>
          <w:rFonts w:ascii="Times New Roman" w:hAnsi="Times New Roman" w:cs="Times New Roman"/>
        </w:rPr>
        <w:t>.</w:t>
      </w:r>
    </w:p>
    <w:p w14:paraId="58B48DB3" w14:textId="07C78EC8"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кредита</w:t>
      </w:r>
      <w:r w:rsidR="00454361" w:rsidRPr="0009798C">
        <w:rPr>
          <w:rFonts w:ascii="Times New Roman" w:hAnsi="Times New Roman" w:cs="Times New Roman"/>
        </w:rPr>
        <w:t>,</w:t>
      </w:r>
      <w:r w:rsidRPr="0009798C">
        <w:rPr>
          <w:rFonts w:ascii="Times New Roman" w:hAnsi="Times New Roman" w:cs="Times New Roman"/>
        </w:rPr>
        <w:t xml:space="preserve"> займа и депозита, </w:t>
      </w:r>
      <w:r w:rsidR="00DB0377" w:rsidRPr="0009798C">
        <w:rPr>
          <w:rFonts w:ascii="Times New Roman" w:hAnsi="Times New Roman" w:cs="Times New Roman"/>
        </w:rPr>
        <w:t>по которому формируется резерв.</w:t>
      </w:r>
    </w:p>
    <w:p w14:paraId="21ACE319" w14:textId="77777777" w:rsidR="0031101E" w:rsidRPr="0009798C" w:rsidRDefault="0031101E" w:rsidP="0044333B">
      <w:pPr>
        <w:tabs>
          <w:tab w:val="left" w:pos="993"/>
          <w:tab w:val="left" w:pos="1134"/>
        </w:tabs>
        <w:ind w:firstLine="709"/>
        <w:contextualSpacing/>
        <w:rPr>
          <w:rFonts w:ascii="Times New Roman" w:hAnsi="Times New Roman" w:cs="Times New Roman"/>
          <w:b/>
        </w:rPr>
      </w:pPr>
    </w:p>
    <w:p w14:paraId="0090EC1C" w14:textId="3F8E5E1F"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Pr="0009798C">
        <w:rPr>
          <w:rFonts w:ascii="Times New Roman" w:hAnsi="Times New Roman" w:cs="Times New Roman"/>
          <w:b/>
        </w:rPr>
        <w:t xml:space="preserve"> «Межбанковские кредиты</w:t>
      </w:r>
      <w:r w:rsidR="00454361" w:rsidRPr="0009798C">
        <w:rPr>
          <w:rFonts w:ascii="Times New Roman" w:hAnsi="Times New Roman" w:cs="Times New Roman"/>
          <w:b/>
        </w:rPr>
        <w:t>,</w:t>
      </w:r>
      <w:r w:rsidRPr="0009798C">
        <w:rPr>
          <w:rFonts w:ascii="Times New Roman" w:hAnsi="Times New Roman" w:cs="Times New Roman"/>
          <w:b/>
        </w:rPr>
        <w:t xml:space="preserve"> займы и депозиты, размещенные на срок от 1 года до 3 лет»</w:t>
      </w:r>
    </w:p>
    <w:p w14:paraId="52BEA039" w14:textId="77777777" w:rsidR="00582CDB" w:rsidRPr="0009798C" w:rsidRDefault="00582CDB" w:rsidP="0044333B">
      <w:pPr>
        <w:pStyle w:val="ab"/>
        <w:ind w:firstLine="709"/>
        <w:rPr>
          <w:rFonts w:ascii="Times New Roman" w:hAnsi="Times New Roman" w:cs="Times New Roman"/>
          <w:b/>
        </w:rPr>
      </w:pPr>
    </w:p>
    <w:p w14:paraId="7615916F" w14:textId="56CAC5C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Pr="0009798C">
        <w:rPr>
          <w:rFonts w:ascii="Times New Roman" w:hAnsi="Times New Roman" w:cs="Times New Roman"/>
          <w:b/>
        </w:rPr>
        <w:t>0</w:t>
      </w:r>
      <w:r w:rsidR="00F2075D" w:rsidRPr="0009798C">
        <w:rPr>
          <w:rFonts w:ascii="Times New Roman" w:hAnsi="Times New Roman" w:cs="Times New Roman"/>
          <w:b/>
        </w:rPr>
        <w:t>7</w:t>
      </w:r>
      <w:r w:rsidRPr="0009798C">
        <w:rPr>
          <w:rFonts w:ascii="Times New Roman" w:hAnsi="Times New Roman" w:cs="Times New Roman"/>
          <w:b/>
        </w:rPr>
        <w:t xml:space="preserve"> «Депозиты, размещенные в Приднестровском республиканском банке».</w:t>
      </w:r>
    </w:p>
    <w:p w14:paraId="347935C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размещенных </w:t>
      </w:r>
      <w:r w:rsidR="00F17E9C" w:rsidRPr="0009798C">
        <w:rPr>
          <w:rFonts w:ascii="Times New Roman" w:hAnsi="Times New Roman" w:cs="Times New Roman"/>
        </w:rPr>
        <w:t xml:space="preserve">на депозиты </w:t>
      </w:r>
      <w:r w:rsidRPr="0009798C">
        <w:rPr>
          <w:rFonts w:ascii="Times New Roman" w:hAnsi="Times New Roman" w:cs="Times New Roman"/>
        </w:rPr>
        <w:t>на срок от 1 года до 3 лет в Приднестровском республиканском банке.</w:t>
      </w:r>
    </w:p>
    <w:p w14:paraId="290FEC4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2E83E5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F17E9C"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02ACE561" w14:textId="35F3AC0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17E9C"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B2781A" w:rsidRPr="0009798C">
        <w:rPr>
          <w:rFonts w:ascii="Times New Roman" w:hAnsi="Times New Roman" w:cs="Times New Roman"/>
        </w:rPr>
        <w:t xml:space="preserve">межбанковским </w:t>
      </w:r>
      <w:r w:rsidR="00F17E9C" w:rsidRPr="0009798C">
        <w:rPr>
          <w:rFonts w:ascii="Times New Roman" w:hAnsi="Times New Roman" w:cs="Times New Roman"/>
        </w:rPr>
        <w:t xml:space="preserve">кредитам (займам) и </w:t>
      </w:r>
      <w:r w:rsidR="00B2781A" w:rsidRPr="0009798C">
        <w:rPr>
          <w:rFonts w:ascii="Times New Roman" w:hAnsi="Times New Roman" w:cs="Times New Roman"/>
        </w:rPr>
        <w:t xml:space="preserve">депозитам, размещенным на срок </w:t>
      </w:r>
      <w:r w:rsidR="00D34383" w:rsidRPr="0009798C">
        <w:rPr>
          <w:rFonts w:ascii="Times New Roman" w:hAnsi="Times New Roman" w:cs="Times New Roman"/>
        </w:rPr>
        <w:t>от 1 года до 3 лет.</w:t>
      </w:r>
    </w:p>
    <w:p w14:paraId="3DE8762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возврат размещенных</w:t>
      </w:r>
      <w:r w:rsidR="00F17E9C" w:rsidRPr="0009798C">
        <w:rPr>
          <w:rFonts w:ascii="Times New Roman" w:hAnsi="Times New Roman" w:cs="Times New Roman"/>
        </w:rPr>
        <w:t xml:space="preserve"> на депозиты</w:t>
      </w:r>
      <w:r w:rsidRPr="0009798C">
        <w:rPr>
          <w:rFonts w:ascii="Times New Roman" w:hAnsi="Times New Roman" w:cs="Times New Roman"/>
        </w:rPr>
        <w:t xml:space="preserve"> средств в корреспонденции с корреспондентскими счетами, счетами по учету расчетов.</w:t>
      </w:r>
    </w:p>
    <w:p w14:paraId="1A0AA88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25F0A135"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1B653763" w14:textId="655EF75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Pr="0009798C">
        <w:rPr>
          <w:rFonts w:ascii="Times New Roman" w:hAnsi="Times New Roman" w:cs="Times New Roman"/>
          <w:b/>
        </w:rPr>
        <w:t>0</w:t>
      </w:r>
      <w:r w:rsidR="00F2075D" w:rsidRPr="0009798C">
        <w:rPr>
          <w:rFonts w:ascii="Times New Roman" w:hAnsi="Times New Roman" w:cs="Times New Roman"/>
          <w:b/>
        </w:rPr>
        <w:t>9</w:t>
      </w:r>
      <w:r w:rsidRPr="0009798C">
        <w:rPr>
          <w:rFonts w:ascii="Times New Roman" w:hAnsi="Times New Roman" w:cs="Times New Roman"/>
          <w:b/>
        </w:rPr>
        <w:t xml:space="preserve"> «Депозиты в драгоценных металлах, размещенные в Приднестровском республиканском банке».</w:t>
      </w:r>
    </w:p>
    <w:p w14:paraId="150A8F3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в драгоценных металлах, размещенных</w:t>
      </w:r>
      <w:r w:rsidR="00F17E9C" w:rsidRPr="0009798C">
        <w:rPr>
          <w:rFonts w:ascii="Times New Roman" w:hAnsi="Times New Roman" w:cs="Times New Roman"/>
        </w:rPr>
        <w:t xml:space="preserve"> на депозиты</w:t>
      </w:r>
      <w:r w:rsidRPr="0009798C">
        <w:rPr>
          <w:rFonts w:ascii="Times New Roman" w:hAnsi="Times New Roman" w:cs="Times New Roman"/>
        </w:rPr>
        <w:t xml:space="preserve"> на срок от 1 года до 3 лет в Приднестровском республиканском банке.</w:t>
      </w:r>
    </w:p>
    <w:p w14:paraId="5125A21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2BC886D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драгоценных металлов </w:t>
      </w:r>
      <w:r w:rsidR="00F17E9C"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в драгоценных металлах, счетами по учету расчетов;</w:t>
      </w:r>
    </w:p>
    <w:p w14:paraId="46EA3701" w14:textId="601B2AC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в соответствии с условиями договора предусматривается присоединение процентов к сумме</w:t>
      </w:r>
      <w:r w:rsidR="00F17E9C" w:rsidRPr="0009798C">
        <w:rPr>
          <w:rFonts w:ascii="Times New Roman" w:hAnsi="Times New Roman" w:cs="Times New Roman"/>
        </w:rPr>
        <w:t xml:space="preserve"> 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B2781A" w:rsidRPr="0009798C">
        <w:rPr>
          <w:rFonts w:ascii="Times New Roman" w:hAnsi="Times New Roman" w:cs="Times New Roman"/>
        </w:rPr>
        <w:t xml:space="preserve">межбанковским </w:t>
      </w:r>
      <w:r w:rsidR="00F17E9C" w:rsidRPr="0009798C">
        <w:rPr>
          <w:rFonts w:ascii="Times New Roman" w:hAnsi="Times New Roman" w:cs="Times New Roman"/>
        </w:rPr>
        <w:t xml:space="preserve">кредитам (займам) и </w:t>
      </w:r>
      <w:r w:rsidR="00B2781A" w:rsidRPr="0009798C">
        <w:rPr>
          <w:rFonts w:ascii="Times New Roman" w:hAnsi="Times New Roman" w:cs="Times New Roman"/>
        </w:rPr>
        <w:t xml:space="preserve">депозитам, размещенным на срок от </w:t>
      </w:r>
      <w:r w:rsidR="00D34383" w:rsidRPr="0009798C">
        <w:rPr>
          <w:rFonts w:ascii="Times New Roman" w:hAnsi="Times New Roman" w:cs="Times New Roman"/>
        </w:rPr>
        <w:t>1 года до 3 лет.</w:t>
      </w:r>
    </w:p>
    <w:p w14:paraId="224D0B1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F17E9C"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00AF302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5BD6DD85"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CFD2E9A" w14:textId="1785BC52" w:rsidR="000F475B" w:rsidRPr="0009798C" w:rsidRDefault="000F475B"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11</w:t>
      </w:r>
      <w:r w:rsidRPr="0009798C">
        <w:rPr>
          <w:rFonts w:ascii="Times New Roman" w:hAnsi="Times New Roman" w:cs="Times New Roman"/>
          <w:b/>
        </w:rPr>
        <w:t xml:space="preserve"> «Кредиты,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7F1B5D7" w14:textId="24177244" w:rsidR="000F475B" w:rsidRPr="0009798C" w:rsidRDefault="000F475B"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12</w:t>
      </w:r>
      <w:r w:rsidRPr="0009798C">
        <w:rPr>
          <w:rFonts w:ascii="Times New Roman" w:hAnsi="Times New Roman" w:cs="Times New Roman"/>
          <w:b/>
        </w:rPr>
        <w:t xml:space="preserve"> «Кредиты,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959065B" w14:textId="1F7D1346" w:rsidR="00F2075D" w:rsidRPr="0009798C" w:rsidRDefault="00F2075D" w:rsidP="0044333B">
      <w:pPr>
        <w:ind w:firstLine="709"/>
        <w:contextualSpacing/>
        <w:rPr>
          <w:rFonts w:ascii="Times New Roman" w:hAnsi="Times New Roman" w:cs="Times New Roman"/>
          <w:b/>
        </w:rPr>
      </w:pPr>
      <w:r w:rsidRPr="0009798C">
        <w:rPr>
          <w:rFonts w:ascii="Times New Roman" w:hAnsi="Times New Roman" w:cs="Times New Roman"/>
          <w:b/>
        </w:rPr>
        <w:t>Счет № 101613 «</w:t>
      </w:r>
      <w:r w:rsidR="00454361" w:rsidRPr="0009798C">
        <w:rPr>
          <w:rFonts w:ascii="Times New Roman" w:hAnsi="Times New Roman" w:cs="Times New Roman"/>
          <w:b/>
        </w:rPr>
        <w:t>З</w:t>
      </w:r>
      <w:r w:rsidRPr="0009798C">
        <w:rPr>
          <w:rFonts w:ascii="Times New Roman" w:hAnsi="Times New Roman" w:cs="Times New Roman"/>
          <w:b/>
        </w:rPr>
        <w:t>аймы,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6962D59C" w14:textId="0C1F88C4" w:rsidR="00F2075D" w:rsidRPr="0009798C" w:rsidRDefault="00F2075D" w:rsidP="0044333B">
      <w:pPr>
        <w:ind w:firstLine="709"/>
        <w:contextualSpacing/>
        <w:rPr>
          <w:rFonts w:ascii="Times New Roman" w:hAnsi="Times New Roman" w:cs="Times New Roman"/>
          <w:b/>
        </w:rPr>
      </w:pPr>
      <w:r w:rsidRPr="0009798C">
        <w:rPr>
          <w:rFonts w:ascii="Times New Roman" w:hAnsi="Times New Roman" w:cs="Times New Roman"/>
          <w:b/>
        </w:rPr>
        <w:lastRenderedPageBreak/>
        <w:t>Счет № 101614 «</w:t>
      </w:r>
      <w:r w:rsidR="00454361" w:rsidRPr="0009798C">
        <w:rPr>
          <w:rFonts w:ascii="Times New Roman" w:hAnsi="Times New Roman" w:cs="Times New Roman"/>
          <w:b/>
        </w:rPr>
        <w:t>З</w:t>
      </w:r>
      <w:r w:rsidRPr="0009798C">
        <w:rPr>
          <w:rFonts w:ascii="Times New Roman" w:hAnsi="Times New Roman" w:cs="Times New Roman"/>
          <w:b/>
        </w:rPr>
        <w:t>аймы,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0ED9E887" w14:textId="77777777" w:rsidR="000F475B" w:rsidRPr="0009798C" w:rsidRDefault="000F475B" w:rsidP="0044333B">
      <w:pPr>
        <w:pStyle w:val="ab"/>
        <w:widowControl/>
        <w:tabs>
          <w:tab w:val="left" w:pos="0"/>
          <w:tab w:val="left" w:pos="851"/>
          <w:tab w:val="left" w:pos="1134"/>
          <w:tab w:val="left" w:pos="1260"/>
        </w:tabs>
        <w:autoSpaceDE/>
        <w:autoSpaceDN/>
        <w:adjustRightInd/>
        <w:ind w:firstLine="709"/>
        <w:rPr>
          <w:rFonts w:ascii="Times New Roman" w:hAnsi="Times New Roman" w:cs="Times New Roman"/>
        </w:rPr>
      </w:pPr>
      <w:r w:rsidRPr="0009798C">
        <w:rPr>
          <w:rFonts w:ascii="Times New Roman" w:hAnsi="Times New Roman" w:cs="Times New Roman"/>
        </w:rPr>
        <w:t>Назначение счетов: учет кредитов (займов), предоставленных кредитным организациям на срок от 1 года до 3 лет.</w:t>
      </w:r>
    </w:p>
    <w:p w14:paraId="58BA3A6A" w14:textId="77777777" w:rsidR="000F475B" w:rsidRPr="0009798C" w:rsidRDefault="000F475B"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7B5FD743" w14:textId="77777777" w:rsidR="000F475B" w:rsidRPr="0009798C" w:rsidRDefault="000F475B"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(займы) в корреспонденции с корреспондентскими счетами;</w:t>
      </w:r>
    </w:p>
    <w:p w14:paraId="26D20E9E" w14:textId="77777777" w:rsidR="000F475B" w:rsidRPr="0009798C" w:rsidRDefault="000F475B"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предоставленных кредитов (займов), в корреспонденции со счетом по учету начисленных процентов к получению по межбанковским кредитам</w:t>
      </w:r>
      <w:r w:rsidR="00F17E9C" w:rsidRPr="0009798C">
        <w:rPr>
          <w:rFonts w:ascii="Times New Roman" w:hAnsi="Times New Roman" w:cs="Times New Roman"/>
          <w:sz w:val="24"/>
          <w:szCs w:val="24"/>
        </w:rPr>
        <w:t xml:space="preserve"> (займам) и депозитам</w:t>
      </w:r>
      <w:r w:rsidRPr="0009798C">
        <w:rPr>
          <w:rFonts w:ascii="Times New Roman" w:hAnsi="Times New Roman" w:cs="Times New Roman"/>
          <w:sz w:val="24"/>
          <w:szCs w:val="24"/>
        </w:rPr>
        <w:t>, размещенным на срок от 1 года до 3 лет.</w:t>
      </w:r>
    </w:p>
    <w:p w14:paraId="63877ED1" w14:textId="77777777" w:rsidR="000F475B" w:rsidRPr="0009798C" w:rsidRDefault="000F475B"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018F356" w14:textId="77777777" w:rsidR="000F475B" w:rsidRPr="0009798C" w:rsidRDefault="000F475B"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 возврат предоставленных кредитов (займов) в корреспонденции </w:t>
      </w:r>
      <w:r w:rsidRPr="0009798C">
        <w:rPr>
          <w:rFonts w:ascii="Times New Roman" w:hAnsi="Times New Roman" w:cs="Times New Roman"/>
          <w:sz w:val="24"/>
          <w:szCs w:val="24"/>
          <w:lang w:val="en-US"/>
        </w:rPr>
        <w:t>c</w:t>
      </w:r>
      <w:r w:rsidRPr="0009798C">
        <w:rPr>
          <w:rFonts w:ascii="Times New Roman" w:hAnsi="Times New Roman" w:cs="Times New Roman"/>
          <w:sz w:val="24"/>
          <w:szCs w:val="24"/>
        </w:rPr>
        <w:t xml:space="preserve"> корреспондентскими счетами;</w:t>
      </w:r>
    </w:p>
    <w:p w14:paraId="383C1B29" w14:textId="77777777" w:rsidR="000F475B" w:rsidRPr="0009798C" w:rsidRDefault="000F475B"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(займов) в корреспонденции со счетами по учету просроченных кредитов (займов), предоставленных кредитным организациям.</w:t>
      </w:r>
    </w:p>
    <w:p w14:paraId="74EAC377" w14:textId="5B2C1527" w:rsidR="000F475B" w:rsidRPr="0009798C" w:rsidRDefault="000F475B"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 xml:space="preserve">Аналитический учет ведется в разрезе </w:t>
      </w:r>
      <w:r w:rsidR="00F17E9C" w:rsidRPr="0009798C">
        <w:rPr>
          <w:rFonts w:ascii="Times New Roman" w:hAnsi="Times New Roman" w:cs="Times New Roman"/>
        </w:rPr>
        <w:t xml:space="preserve">кредитных организаций </w:t>
      </w:r>
      <w:r w:rsidRPr="0009798C">
        <w:rPr>
          <w:rFonts w:ascii="Times New Roman" w:hAnsi="Times New Roman" w:cs="Times New Roman"/>
        </w:rPr>
        <w:t>и договоров.</w:t>
      </w:r>
    </w:p>
    <w:p w14:paraId="6D59A8AF" w14:textId="77777777" w:rsidR="000F475B" w:rsidRPr="0009798C" w:rsidRDefault="000F475B" w:rsidP="0044333B">
      <w:pPr>
        <w:pStyle w:val="ab"/>
        <w:tabs>
          <w:tab w:val="left" w:pos="851"/>
          <w:tab w:val="left" w:pos="1134"/>
        </w:tabs>
        <w:ind w:firstLine="709"/>
        <w:rPr>
          <w:rFonts w:ascii="Times New Roman" w:hAnsi="Times New Roman" w:cs="Times New Roman"/>
          <w:b/>
        </w:rPr>
      </w:pPr>
    </w:p>
    <w:p w14:paraId="23A9368A" w14:textId="712FAE2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w:t>
      </w:r>
      <w:r w:rsidR="00F2075D" w:rsidRPr="0009798C">
        <w:rPr>
          <w:rFonts w:ascii="Times New Roman" w:hAnsi="Times New Roman" w:cs="Times New Roman"/>
          <w:b/>
        </w:rPr>
        <w:t>5</w:t>
      </w:r>
      <w:r w:rsidRPr="0009798C">
        <w:rPr>
          <w:rFonts w:ascii="Times New Roman" w:hAnsi="Times New Roman" w:cs="Times New Roman"/>
          <w:b/>
        </w:rPr>
        <w:t xml:space="preserve"> «Депозиты, размещенные в кредитных организациях-резидентах».</w:t>
      </w:r>
    </w:p>
    <w:p w14:paraId="2D9E1471" w14:textId="2A40B8A9"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w:t>
      </w:r>
      <w:r w:rsidR="00F2075D" w:rsidRPr="0009798C">
        <w:rPr>
          <w:rFonts w:ascii="Times New Roman" w:hAnsi="Times New Roman" w:cs="Times New Roman"/>
          <w:b/>
        </w:rPr>
        <w:t>6</w:t>
      </w:r>
      <w:r w:rsidRPr="0009798C">
        <w:rPr>
          <w:rFonts w:ascii="Times New Roman" w:hAnsi="Times New Roman" w:cs="Times New Roman"/>
          <w:b/>
        </w:rPr>
        <w:t xml:space="preserve"> «Депозиты, размещенные в кредитных организациях-нерезидентах».</w:t>
      </w:r>
    </w:p>
    <w:p w14:paraId="2482F16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размещенных </w:t>
      </w:r>
      <w:r w:rsidR="00F17E9C" w:rsidRPr="0009798C">
        <w:rPr>
          <w:rFonts w:ascii="Times New Roman" w:hAnsi="Times New Roman" w:cs="Times New Roman"/>
        </w:rPr>
        <w:t xml:space="preserve">на депозиты </w:t>
      </w:r>
      <w:r w:rsidRPr="0009798C">
        <w:rPr>
          <w:rFonts w:ascii="Times New Roman" w:hAnsi="Times New Roman" w:cs="Times New Roman"/>
        </w:rPr>
        <w:t>на срок от 1 года до 3 лет в кредитных организациях.</w:t>
      </w:r>
    </w:p>
    <w:p w14:paraId="4E7367F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C68320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F17E9C"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0453A1A4" w14:textId="1F9DC78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17E9C"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B2781A" w:rsidRPr="0009798C">
        <w:rPr>
          <w:rFonts w:ascii="Times New Roman" w:hAnsi="Times New Roman" w:cs="Times New Roman"/>
        </w:rPr>
        <w:t xml:space="preserve">межбанковским </w:t>
      </w:r>
      <w:r w:rsidR="00946FEB" w:rsidRPr="0009798C">
        <w:rPr>
          <w:rFonts w:ascii="Times New Roman" w:hAnsi="Times New Roman" w:cs="Times New Roman"/>
        </w:rPr>
        <w:t xml:space="preserve">кредитам (займам) и </w:t>
      </w:r>
      <w:r w:rsidR="00B2781A" w:rsidRPr="0009798C">
        <w:rPr>
          <w:rFonts w:ascii="Times New Roman" w:hAnsi="Times New Roman" w:cs="Times New Roman"/>
        </w:rPr>
        <w:t xml:space="preserve">депозитам, размещенным на срок </w:t>
      </w:r>
      <w:r w:rsidR="00D34383" w:rsidRPr="0009798C">
        <w:rPr>
          <w:rFonts w:ascii="Times New Roman" w:hAnsi="Times New Roman" w:cs="Times New Roman"/>
        </w:rPr>
        <w:t>от 1 года до 3 лет.</w:t>
      </w:r>
    </w:p>
    <w:p w14:paraId="176CD06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484696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возврат размещенных средств в корреспонденции с корреспондентскими счетами, счетами по учету расчетов;</w:t>
      </w:r>
    </w:p>
    <w:p w14:paraId="26CD11D4" w14:textId="4C30260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946FEB"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просроченных </w:t>
      </w:r>
      <w:r w:rsidR="00946FEB" w:rsidRPr="0009798C">
        <w:rPr>
          <w:rFonts w:ascii="Times New Roman" w:hAnsi="Times New Roman" w:cs="Times New Roman"/>
        </w:rPr>
        <w:t xml:space="preserve">депозитов, </w:t>
      </w:r>
      <w:r w:rsidRPr="0009798C">
        <w:rPr>
          <w:rFonts w:ascii="Times New Roman" w:hAnsi="Times New Roman" w:cs="Times New Roman"/>
        </w:rPr>
        <w:t>размещен</w:t>
      </w:r>
      <w:r w:rsidR="00946FEB" w:rsidRPr="0009798C">
        <w:rPr>
          <w:rFonts w:ascii="Times New Roman" w:hAnsi="Times New Roman" w:cs="Times New Roman"/>
        </w:rPr>
        <w:t>ных</w:t>
      </w:r>
      <w:r w:rsidRPr="0009798C">
        <w:rPr>
          <w:rFonts w:ascii="Times New Roman" w:hAnsi="Times New Roman" w:cs="Times New Roman"/>
        </w:rPr>
        <w:t xml:space="preserve"> в кредитных организациях</w:t>
      </w:r>
      <w:r w:rsidR="00946FEB" w:rsidRPr="0009798C">
        <w:rPr>
          <w:rFonts w:ascii="Times New Roman" w:hAnsi="Times New Roman" w:cs="Times New Roman"/>
        </w:rPr>
        <w:t>.</w:t>
      </w:r>
    </w:p>
    <w:p w14:paraId="2431B15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216CD004" w14:textId="77777777" w:rsidR="0031101E" w:rsidRPr="0009798C" w:rsidRDefault="0031101E" w:rsidP="0044333B">
      <w:pPr>
        <w:ind w:firstLine="709"/>
        <w:contextualSpacing/>
        <w:rPr>
          <w:rFonts w:ascii="Times New Roman" w:hAnsi="Times New Roman" w:cs="Times New Roman"/>
        </w:rPr>
      </w:pPr>
    </w:p>
    <w:p w14:paraId="6674DD87" w14:textId="1F946C8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w:t>
      </w:r>
      <w:r w:rsidR="00F2075D" w:rsidRPr="0009798C">
        <w:rPr>
          <w:rFonts w:ascii="Times New Roman" w:hAnsi="Times New Roman" w:cs="Times New Roman"/>
          <w:b/>
        </w:rPr>
        <w:t>7</w:t>
      </w:r>
      <w:r w:rsidRPr="0009798C">
        <w:rPr>
          <w:rFonts w:ascii="Times New Roman" w:hAnsi="Times New Roman" w:cs="Times New Roman"/>
          <w:b/>
        </w:rPr>
        <w:t xml:space="preserve"> «Депозиты в драгоценных металлах, размещенные в кредитных организациях-резидентах».</w:t>
      </w:r>
    </w:p>
    <w:p w14:paraId="2C63671A" w14:textId="346C0EC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00F45B7D" w:rsidRPr="0009798C">
        <w:rPr>
          <w:rFonts w:ascii="Times New Roman" w:hAnsi="Times New Roman" w:cs="Times New Roman"/>
          <w:b/>
        </w:rPr>
        <w:t>1</w:t>
      </w:r>
      <w:r w:rsidR="00F2075D" w:rsidRPr="0009798C">
        <w:rPr>
          <w:rFonts w:ascii="Times New Roman" w:hAnsi="Times New Roman" w:cs="Times New Roman"/>
          <w:b/>
        </w:rPr>
        <w:t xml:space="preserve">8 </w:t>
      </w:r>
      <w:r w:rsidRPr="0009798C">
        <w:rPr>
          <w:rFonts w:ascii="Times New Roman" w:hAnsi="Times New Roman" w:cs="Times New Roman"/>
          <w:b/>
        </w:rPr>
        <w:t>«Депозиты в драгоценных металлах, размещенные в кредитных организациях-нерезидентах».</w:t>
      </w:r>
    </w:p>
    <w:p w14:paraId="7C7708D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в драгоценных металлах, размещенных </w:t>
      </w:r>
      <w:r w:rsidR="004F0479" w:rsidRPr="0009798C">
        <w:rPr>
          <w:rFonts w:ascii="Times New Roman" w:hAnsi="Times New Roman" w:cs="Times New Roman"/>
        </w:rPr>
        <w:t xml:space="preserve">на депозиты </w:t>
      </w:r>
      <w:r w:rsidRPr="0009798C">
        <w:rPr>
          <w:rFonts w:ascii="Times New Roman" w:hAnsi="Times New Roman" w:cs="Times New Roman"/>
        </w:rPr>
        <w:t>на срок от 1 года до 3 лет в кредитных организациях.</w:t>
      </w:r>
    </w:p>
    <w:p w14:paraId="7D9BFDD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46729F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w:t>
      </w:r>
      <w:r w:rsidR="004F0479"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64C15CAA" w14:textId="0B8F476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4F0479"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B2781A" w:rsidRPr="0009798C">
        <w:rPr>
          <w:rFonts w:ascii="Times New Roman" w:hAnsi="Times New Roman" w:cs="Times New Roman"/>
        </w:rPr>
        <w:t xml:space="preserve">межбанковским </w:t>
      </w:r>
      <w:r w:rsidR="004F0479" w:rsidRPr="0009798C">
        <w:rPr>
          <w:rFonts w:ascii="Times New Roman" w:hAnsi="Times New Roman" w:cs="Times New Roman"/>
        </w:rPr>
        <w:t xml:space="preserve">кредитам (займам) и </w:t>
      </w:r>
      <w:r w:rsidR="00B2781A" w:rsidRPr="0009798C">
        <w:rPr>
          <w:rFonts w:ascii="Times New Roman" w:hAnsi="Times New Roman" w:cs="Times New Roman"/>
        </w:rPr>
        <w:t xml:space="preserve">депозитам, размещенным на срок от </w:t>
      </w:r>
      <w:r w:rsidR="00D34383" w:rsidRPr="0009798C">
        <w:rPr>
          <w:rFonts w:ascii="Times New Roman" w:hAnsi="Times New Roman" w:cs="Times New Roman"/>
        </w:rPr>
        <w:t>1 года до 3 лет.</w:t>
      </w:r>
    </w:p>
    <w:p w14:paraId="690CDC9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D77903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4F0479"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5EE404B0" w14:textId="5865173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 xml:space="preserve">б) суммы невозвращенных </w:t>
      </w:r>
      <w:r w:rsidR="004F0479" w:rsidRPr="0009798C">
        <w:rPr>
          <w:rFonts w:ascii="Times New Roman" w:hAnsi="Times New Roman" w:cs="Times New Roman"/>
        </w:rPr>
        <w:t xml:space="preserve">депозитов </w:t>
      </w:r>
      <w:r w:rsidRPr="0009798C">
        <w:rPr>
          <w:rFonts w:ascii="Times New Roman" w:hAnsi="Times New Roman" w:cs="Times New Roman"/>
        </w:rPr>
        <w:t xml:space="preserve">в драгоценных металлах в корреспонденции со счетом по учету просроченных </w:t>
      </w:r>
      <w:r w:rsidR="004F0479"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w:t>
      </w:r>
      <w:r w:rsidR="004F0479" w:rsidRPr="0009798C">
        <w:rPr>
          <w:rFonts w:ascii="Times New Roman" w:hAnsi="Times New Roman" w:cs="Times New Roman"/>
        </w:rPr>
        <w:t>, размещенных</w:t>
      </w:r>
      <w:r w:rsidRPr="0009798C">
        <w:rPr>
          <w:rFonts w:ascii="Times New Roman" w:hAnsi="Times New Roman" w:cs="Times New Roman"/>
        </w:rPr>
        <w:t xml:space="preserve"> в</w:t>
      </w:r>
      <w:r w:rsidRPr="0009798C">
        <w:rPr>
          <w:rFonts w:ascii="Times New Roman" w:hAnsi="Times New Roman" w:cs="Times New Roman"/>
          <w:b/>
        </w:rPr>
        <w:t xml:space="preserve"> </w:t>
      </w:r>
      <w:r w:rsidRPr="0009798C">
        <w:rPr>
          <w:rFonts w:ascii="Times New Roman" w:hAnsi="Times New Roman" w:cs="Times New Roman"/>
        </w:rPr>
        <w:t>кредитных организациях.</w:t>
      </w:r>
    </w:p>
    <w:p w14:paraId="6C94C00E" w14:textId="3939939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2198DD6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072D699" w14:textId="461B689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F2075D" w:rsidRPr="0009798C">
        <w:rPr>
          <w:rFonts w:ascii="Times New Roman" w:hAnsi="Times New Roman" w:cs="Times New Roman"/>
          <w:b/>
        </w:rPr>
        <w:t>6</w:t>
      </w:r>
      <w:r w:rsidRPr="0009798C">
        <w:rPr>
          <w:rFonts w:ascii="Times New Roman" w:hAnsi="Times New Roman" w:cs="Times New Roman"/>
          <w:b/>
        </w:rPr>
        <w:t>99 «Контрсчет: Резервы под обесценение».</w:t>
      </w:r>
    </w:p>
    <w:p w14:paraId="509F49B4" w14:textId="46E33B5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по межбанковским кредитам</w:t>
      </w:r>
      <w:r w:rsidR="00454361"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от 1 года до 3 лет.</w:t>
      </w:r>
    </w:p>
    <w:p w14:paraId="09DB58FC" w14:textId="2E9F3B0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3EF16B47"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4EAD5151" w14:textId="4580522C"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кредита</w:t>
      </w:r>
      <w:r w:rsidR="00454361" w:rsidRPr="0009798C">
        <w:rPr>
          <w:rFonts w:ascii="Times New Roman" w:hAnsi="Times New Roman" w:cs="Times New Roman"/>
        </w:rPr>
        <w:t>,</w:t>
      </w:r>
      <w:r w:rsidRPr="0009798C">
        <w:rPr>
          <w:rFonts w:ascii="Times New Roman" w:hAnsi="Times New Roman" w:cs="Times New Roman"/>
        </w:rPr>
        <w:t xml:space="preserve"> займа и депозита, </w:t>
      </w:r>
      <w:r w:rsidR="00DB0377" w:rsidRPr="0009798C">
        <w:rPr>
          <w:rFonts w:ascii="Times New Roman" w:hAnsi="Times New Roman" w:cs="Times New Roman"/>
        </w:rPr>
        <w:t>по которому формируется резерв.</w:t>
      </w:r>
    </w:p>
    <w:p w14:paraId="6A15780D" w14:textId="77777777" w:rsidR="0031101E" w:rsidRPr="0009798C" w:rsidRDefault="0031101E" w:rsidP="0044333B">
      <w:pPr>
        <w:ind w:firstLine="709"/>
        <w:contextualSpacing/>
        <w:rPr>
          <w:rFonts w:ascii="Times New Roman" w:hAnsi="Times New Roman" w:cs="Times New Roman"/>
        </w:rPr>
      </w:pPr>
    </w:p>
    <w:p w14:paraId="54AB6C94" w14:textId="388F0F59"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 xml:space="preserve"> «Межбанковские кредиты</w:t>
      </w:r>
      <w:r w:rsidR="00454361" w:rsidRPr="0009798C">
        <w:rPr>
          <w:rFonts w:ascii="Times New Roman" w:hAnsi="Times New Roman" w:cs="Times New Roman"/>
          <w:b/>
        </w:rPr>
        <w:t>,</w:t>
      </w:r>
      <w:r w:rsidRPr="0009798C">
        <w:rPr>
          <w:rFonts w:ascii="Times New Roman" w:hAnsi="Times New Roman" w:cs="Times New Roman"/>
          <w:b/>
        </w:rPr>
        <w:t xml:space="preserve"> займы и депозиты, размещенные на срок свыше 3 лет»</w:t>
      </w:r>
    </w:p>
    <w:p w14:paraId="4F714C25" w14:textId="77777777" w:rsidR="009D71E6" w:rsidRPr="0009798C" w:rsidRDefault="009D71E6" w:rsidP="0044333B">
      <w:pPr>
        <w:pStyle w:val="ab"/>
        <w:ind w:firstLine="709"/>
        <w:rPr>
          <w:rFonts w:ascii="Times New Roman" w:hAnsi="Times New Roman" w:cs="Times New Roman"/>
          <w:b/>
        </w:rPr>
      </w:pPr>
    </w:p>
    <w:p w14:paraId="4883143D" w14:textId="2BBF71C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0</w:t>
      </w:r>
      <w:r w:rsidR="00454361" w:rsidRPr="0009798C">
        <w:rPr>
          <w:rFonts w:ascii="Times New Roman" w:hAnsi="Times New Roman" w:cs="Times New Roman"/>
          <w:b/>
        </w:rPr>
        <w:t>7</w:t>
      </w:r>
      <w:r w:rsidRPr="0009798C">
        <w:rPr>
          <w:rFonts w:ascii="Times New Roman" w:hAnsi="Times New Roman" w:cs="Times New Roman"/>
          <w:b/>
        </w:rPr>
        <w:t xml:space="preserve"> «Депозиты, размещенные в Приднестровском республиканском банке».</w:t>
      </w:r>
    </w:p>
    <w:p w14:paraId="67AC381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на срок свыше 3 лет в Приднестровском республиканском банке.</w:t>
      </w:r>
    </w:p>
    <w:p w14:paraId="54F15CB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A7FC54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размещение средств</w:t>
      </w:r>
      <w:r w:rsidR="00FD6551" w:rsidRPr="0009798C">
        <w:rPr>
          <w:rFonts w:ascii="Times New Roman" w:hAnsi="Times New Roman" w:cs="Times New Roman"/>
        </w:rPr>
        <w:t xml:space="preserve"> на депозиты</w:t>
      </w:r>
      <w:r w:rsidRPr="0009798C">
        <w:rPr>
          <w:rFonts w:ascii="Times New Roman" w:hAnsi="Times New Roman" w:cs="Times New Roman"/>
        </w:rPr>
        <w:t xml:space="preserve"> в корреспонденции с корреспондентскими счетами, счетами по учету расчетов;</w:t>
      </w:r>
    </w:p>
    <w:p w14:paraId="22C12AD6" w14:textId="4A49BA1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D6551"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C4538C" w:rsidRPr="0009798C">
        <w:rPr>
          <w:rFonts w:ascii="Times New Roman" w:hAnsi="Times New Roman" w:cs="Times New Roman"/>
        </w:rPr>
        <w:t xml:space="preserve">межбанковским </w:t>
      </w:r>
      <w:r w:rsidR="00FD6551" w:rsidRPr="0009798C">
        <w:rPr>
          <w:rFonts w:ascii="Times New Roman" w:hAnsi="Times New Roman" w:cs="Times New Roman"/>
        </w:rPr>
        <w:t xml:space="preserve">кредитам (займам) и </w:t>
      </w:r>
      <w:r w:rsidR="00C4538C" w:rsidRPr="0009798C">
        <w:rPr>
          <w:rFonts w:ascii="Times New Roman" w:hAnsi="Times New Roman" w:cs="Times New Roman"/>
        </w:rPr>
        <w:t>депозитам, размещенным на срок свыше 3 лет</w:t>
      </w:r>
      <w:r w:rsidR="0058164E" w:rsidRPr="0009798C">
        <w:rPr>
          <w:rFonts w:ascii="Times New Roman" w:hAnsi="Times New Roman" w:cs="Times New Roman"/>
        </w:rPr>
        <w:t>.</w:t>
      </w:r>
    </w:p>
    <w:p w14:paraId="679523F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средств в корреспонденции с корреспондентскими счетами, счетами по учету расчетов.</w:t>
      </w:r>
    </w:p>
    <w:p w14:paraId="5F928F5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149265DC"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4F5A6D8E" w14:textId="63F2D6A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0</w:t>
      </w:r>
      <w:r w:rsidR="00454361" w:rsidRPr="0009798C">
        <w:rPr>
          <w:rFonts w:ascii="Times New Roman" w:hAnsi="Times New Roman" w:cs="Times New Roman"/>
          <w:b/>
        </w:rPr>
        <w:t>9</w:t>
      </w:r>
      <w:r w:rsidRPr="0009798C">
        <w:rPr>
          <w:rFonts w:ascii="Times New Roman" w:hAnsi="Times New Roman" w:cs="Times New Roman"/>
          <w:b/>
        </w:rPr>
        <w:t xml:space="preserve"> «Депозиты в драгоценных металлах, размещенные в Приднестровском республиканском банке».</w:t>
      </w:r>
    </w:p>
    <w:p w14:paraId="5B29C91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средств в драгоценных металлах,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на срок свыше 3 лет в Приднестровском республиканском банке.</w:t>
      </w:r>
    </w:p>
    <w:p w14:paraId="6D151FE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E76780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размещение драгоценных металлов</w:t>
      </w:r>
      <w:r w:rsidR="00FD6551" w:rsidRPr="0009798C">
        <w:rPr>
          <w:rFonts w:ascii="Times New Roman" w:hAnsi="Times New Roman" w:cs="Times New Roman"/>
        </w:rPr>
        <w:t xml:space="preserve"> на депозиты</w:t>
      </w:r>
      <w:r w:rsidRPr="0009798C">
        <w:rPr>
          <w:rFonts w:ascii="Times New Roman" w:hAnsi="Times New Roman" w:cs="Times New Roman"/>
        </w:rPr>
        <w:t xml:space="preserve"> в корреспонденции с корреспондентскими счетами в драгоценных металлах, счетами по учету расчетов;</w:t>
      </w:r>
    </w:p>
    <w:p w14:paraId="01E76F8D" w14:textId="097624B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D6551"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C4538C" w:rsidRPr="0009798C">
        <w:rPr>
          <w:rFonts w:ascii="Times New Roman" w:hAnsi="Times New Roman" w:cs="Times New Roman"/>
        </w:rPr>
        <w:t xml:space="preserve">межбанковским </w:t>
      </w:r>
      <w:r w:rsidR="00FD6551" w:rsidRPr="0009798C">
        <w:rPr>
          <w:rFonts w:ascii="Times New Roman" w:hAnsi="Times New Roman" w:cs="Times New Roman"/>
        </w:rPr>
        <w:t xml:space="preserve">кредитам (займам) и </w:t>
      </w:r>
      <w:r w:rsidR="00C4538C" w:rsidRPr="0009798C">
        <w:rPr>
          <w:rFonts w:ascii="Times New Roman" w:hAnsi="Times New Roman" w:cs="Times New Roman"/>
        </w:rPr>
        <w:t>депозитам, размещенным на срок свыше 3 лет.</w:t>
      </w:r>
    </w:p>
    <w:p w14:paraId="26AF20E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возврат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278D3B7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702F525E"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6277CFF1" w14:textId="25F902C7" w:rsidR="00FC0137" w:rsidRPr="0009798C" w:rsidRDefault="00FC0137"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11 «Кредиты, предоставленные кредитным организациям</w:t>
      </w:r>
      <w:r w:rsidR="00FB4222" w:rsidRPr="0009798C">
        <w:rPr>
          <w:rFonts w:ascii="Times New Roman" w:hAnsi="Times New Roman" w:cs="Times New Roman"/>
          <w:b/>
        </w:rPr>
        <w:t>–</w:t>
      </w:r>
      <w:r w:rsidR="00FB4222" w:rsidRPr="0009798C">
        <w:rPr>
          <w:rFonts w:ascii="Times New Roman" w:hAnsi="Times New Roman" w:cs="Times New Roman"/>
          <w:b/>
        </w:rPr>
        <w:lastRenderedPageBreak/>
        <w:t>резидентам</w:t>
      </w:r>
      <w:r w:rsidRPr="0009798C">
        <w:rPr>
          <w:rFonts w:ascii="Times New Roman" w:hAnsi="Times New Roman" w:cs="Times New Roman"/>
          <w:b/>
        </w:rPr>
        <w:t>».</w:t>
      </w:r>
    </w:p>
    <w:p w14:paraId="29712AB1" w14:textId="7C28782C" w:rsidR="00FC0137" w:rsidRPr="0009798C" w:rsidRDefault="00FC0137"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12 «Кредиты,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E302F9F" w14:textId="70FC2BC8" w:rsidR="00454361" w:rsidRPr="0009798C" w:rsidRDefault="00454361" w:rsidP="0044333B">
      <w:pPr>
        <w:ind w:firstLine="709"/>
        <w:contextualSpacing/>
        <w:rPr>
          <w:rFonts w:ascii="Times New Roman" w:hAnsi="Times New Roman" w:cs="Times New Roman"/>
          <w:b/>
        </w:rPr>
      </w:pPr>
      <w:r w:rsidRPr="0009798C">
        <w:rPr>
          <w:rFonts w:ascii="Times New Roman" w:hAnsi="Times New Roman" w:cs="Times New Roman"/>
          <w:b/>
        </w:rPr>
        <w:t>Счет № 101713 «Займы,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6D439C3" w14:textId="3E7C6F0C" w:rsidR="00454361" w:rsidRPr="0009798C" w:rsidRDefault="00454361" w:rsidP="0044333B">
      <w:pPr>
        <w:ind w:firstLine="709"/>
        <w:contextualSpacing/>
        <w:rPr>
          <w:rFonts w:ascii="Times New Roman" w:hAnsi="Times New Roman" w:cs="Times New Roman"/>
          <w:b/>
        </w:rPr>
      </w:pPr>
      <w:r w:rsidRPr="0009798C">
        <w:rPr>
          <w:rFonts w:ascii="Times New Roman" w:hAnsi="Times New Roman" w:cs="Times New Roman"/>
          <w:b/>
        </w:rPr>
        <w:t>Счет № 101714 «Займы,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57F8F7B" w14:textId="77777777" w:rsidR="00FC0137" w:rsidRPr="0009798C" w:rsidRDefault="00FC0137" w:rsidP="0044333B">
      <w:pPr>
        <w:pStyle w:val="ab"/>
        <w:widowControl/>
        <w:tabs>
          <w:tab w:val="left" w:pos="0"/>
          <w:tab w:val="left" w:pos="851"/>
          <w:tab w:val="left" w:pos="1134"/>
          <w:tab w:val="left" w:pos="1260"/>
        </w:tabs>
        <w:autoSpaceDE/>
        <w:autoSpaceDN/>
        <w:adjustRightInd/>
        <w:ind w:firstLine="709"/>
        <w:rPr>
          <w:rFonts w:ascii="Times New Roman" w:hAnsi="Times New Roman" w:cs="Times New Roman"/>
        </w:rPr>
      </w:pPr>
      <w:r w:rsidRPr="0009798C">
        <w:rPr>
          <w:rFonts w:ascii="Times New Roman" w:hAnsi="Times New Roman" w:cs="Times New Roman"/>
        </w:rPr>
        <w:t>Назначение счетов: учет кредитов (займов), предоставленных кредитным организациям на срок свыше 3 лет.</w:t>
      </w:r>
    </w:p>
    <w:p w14:paraId="39B050F4" w14:textId="77777777" w:rsidR="00FC0137" w:rsidRPr="0009798C" w:rsidRDefault="00FC0137"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C1E7071" w14:textId="77777777" w:rsidR="00FC0137" w:rsidRPr="0009798C" w:rsidRDefault="00FC0137"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(займы) в корреспонденции с корреспондентскими счетами;</w:t>
      </w:r>
    </w:p>
    <w:p w14:paraId="76CC63AF" w14:textId="77777777" w:rsidR="00FC0137" w:rsidRPr="0009798C" w:rsidRDefault="00FC0137"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предоставленных кредитов (займов), в корреспонденции со счетом по учету начисленных процентов к получению по межбанковским кредитам (займам)</w:t>
      </w:r>
      <w:r w:rsidR="00FD6551" w:rsidRPr="0009798C">
        <w:rPr>
          <w:rFonts w:ascii="Times New Roman" w:hAnsi="Times New Roman" w:cs="Times New Roman"/>
          <w:sz w:val="24"/>
          <w:szCs w:val="24"/>
        </w:rPr>
        <w:t xml:space="preserve"> и депозитам</w:t>
      </w:r>
      <w:r w:rsidRPr="0009798C">
        <w:rPr>
          <w:rFonts w:ascii="Times New Roman" w:hAnsi="Times New Roman" w:cs="Times New Roman"/>
          <w:sz w:val="24"/>
          <w:szCs w:val="24"/>
        </w:rPr>
        <w:t>, размещенным на срок свыше 3 лет.</w:t>
      </w:r>
    </w:p>
    <w:p w14:paraId="1A19191A" w14:textId="77777777" w:rsidR="00FC0137" w:rsidRPr="0009798C" w:rsidRDefault="00FC0137"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FE4BCE8" w14:textId="77777777" w:rsidR="00FC0137" w:rsidRPr="0009798C" w:rsidRDefault="00FC0137"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(займов) в корреспонденции с корреспондентскими счетами;</w:t>
      </w:r>
    </w:p>
    <w:p w14:paraId="152FEE8B" w14:textId="77777777" w:rsidR="00FC0137" w:rsidRPr="0009798C" w:rsidRDefault="00FC0137"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(займов) в корреспонденции со счетами по учету просроченных кредитов (займов), предоставленных кредитным организациям.</w:t>
      </w:r>
    </w:p>
    <w:p w14:paraId="6ADF114D" w14:textId="0737FE49" w:rsidR="00FC0137" w:rsidRPr="0009798C" w:rsidRDefault="00FC0137"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Аналитический учет ведется в разрезе </w:t>
      </w:r>
      <w:r w:rsidR="00EB311E" w:rsidRPr="0009798C">
        <w:rPr>
          <w:rFonts w:ascii="Times New Roman" w:hAnsi="Times New Roman" w:cs="Times New Roman"/>
          <w:sz w:val="24"/>
          <w:szCs w:val="24"/>
        </w:rPr>
        <w:t xml:space="preserve">кредитных организаций </w:t>
      </w:r>
      <w:r w:rsidRPr="0009798C">
        <w:rPr>
          <w:rFonts w:ascii="Times New Roman" w:hAnsi="Times New Roman" w:cs="Times New Roman"/>
          <w:sz w:val="24"/>
          <w:szCs w:val="24"/>
        </w:rPr>
        <w:t>и договоров.</w:t>
      </w:r>
    </w:p>
    <w:p w14:paraId="0AA7A9C4" w14:textId="77777777" w:rsidR="00FC0137" w:rsidRPr="0009798C" w:rsidRDefault="00FC0137" w:rsidP="0044333B">
      <w:pPr>
        <w:tabs>
          <w:tab w:val="left" w:pos="851"/>
          <w:tab w:val="left" w:pos="1134"/>
        </w:tabs>
        <w:ind w:firstLine="709"/>
        <w:contextualSpacing/>
        <w:rPr>
          <w:rFonts w:ascii="Times New Roman" w:hAnsi="Times New Roman" w:cs="Times New Roman"/>
          <w:b/>
        </w:rPr>
      </w:pPr>
    </w:p>
    <w:p w14:paraId="5D28822B" w14:textId="2BD67ED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00FC0137" w:rsidRPr="0009798C">
        <w:rPr>
          <w:rFonts w:ascii="Times New Roman" w:hAnsi="Times New Roman" w:cs="Times New Roman"/>
          <w:b/>
        </w:rPr>
        <w:t>1</w:t>
      </w:r>
      <w:r w:rsidR="00454361" w:rsidRPr="0009798C">
        <w:rPr>
          <w:rFonts w:ascii="Times New Roman" w:hAnsi="Times New Roman" w:cs="Times New Roman"/>
          <w:b/>
        </w:rPr>
        <w:t>5</w:t>
      </w:r>
      <w:r w:rsidRPr="0009798C">
        <w:rPr>
          <w:rFonts w:ascii="Times New Roman" w:hAnsi="Times New Roman" w:cs="Times New Roman"/>
          <w:b/>
        </w:rPr>
        <w:t xml:space="preserve"> «Депозиты, размещенные в кредитных организациях-резидентах».</w:t>
      </w:r>
    </w:p>
    <w:p w14:paraId="76168DC6" w14:textId="2CD3DFD0"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00FC0137" w:rsidRPr="0009798C">
        <w:rPr>
          <w:rFonts w:ascii="Times New Roman" w:hAnsi="Times New Roman" w:cs="Times New Roman"/>
          <w:b/>
        </w:rPr>
        <w:t>1</w:t>
      </w:r>
      <w:r w:rsidR="00454361" w:rsidRPr="0009798C">
        <w:rPr>
          <w:rFonts w:ascii="Times New Roman" w:hAnsi="Times New Roman" w:cs="Times New Roman"/>
          <w:b/>
        </w:rPr>
        <w:t>6</w:t>
      </w:r>
      <w:r w:rsidRPr="0009798C">
        <w:rPr>
          <w:rFonts w:ascii="Times New Roman" w:hAnsi="Times New Roman" w:cs="Times New Roman"/>
          <w:b/>
        </w:rPr>
        <w:t xml:space="preserve"> «Депозиты, размещенные в кредитных организациях-нерезидентах».</w:t>
      </w:r>
    </w:p>
    <w:p w14:paraId="5A49E32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размещенных</w:t>
      </w:r>
      <w:r w:rsidR="00FD6551" w:rsidRPr="0009798C">
        <w:rPr>
          <w:rFonts w:ascii="Times New Roman" w:hAnsi="Times New Roman" w:cs="Times New Roman"/>
        </w:rPr>
        <w:t xml:space="preserve"> на депозиты</w:t>
      </w:r>
      <w:r w:rsidRPr="0009798C">
        <w:rPr>
          <w:rFonts w:ascii="Times New Roman" w:hAnsi="Times New Roman" w:cs="Times New Roman"/>
        </w:rPr>
        <w:t xml:space="preserve"> на срок свыше 3 лет в кредитных организациях.</w:t>
      </w:r>
    </w:p>
    <w:p w14:paraId="5F9D5E7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33DAD4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средств </w:t>
      </w:r>
      <w:r w:rsidR="00FD6551"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счетами по учету расчетов;</w:t>
      </w:r>
    </w:p>
    <w:p w14:paraId="602D89E2" w14:textId="68B69C3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FD6551"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C4538C" w:rsidRPr="0009798C">
        <w:rPr>
          <w:rFonts w:ascii="Times New Roman" w:hAnsi="Times New Roman" w:cs="Times New Roman"/>
        </w:rPr>
        <w:t xml:space="preserve">межбанковским </w:t>
      </w:r>
      <w:r w:rsidR="00FD6551" w:rsidRPr="0009798C">
        <w:rPr>
          <w:rFonts w:ascii="Times New Roman" w:hAnsi="Times New Roman" w:cs="Times New Roman"/>
        </w:rPr>
        <w:t xml:space="preserve">кредитам (займам) и </w:t>
      </w:r>
      <w:r w:rsidR="00C4538C" w:rsidRPr="0009798C">
        <w:rPr>
          <w:rFonts w:ascii="Times New Roman" w:hAnsi="Times New Roman" w:cs="Times New Roman"/>
        </w:rPr>
        <w:t>депозитам, размещенным на срок свыше 3 лет.</w:t>
      </w:r>
    </w:p>
    <w:p w14:paraId="4E0F7E1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364194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средств в корреспонденции с корреспондентскими счетами, счетами по учету расчетов;</w:t>
      </w:r>
    </w:p>
    <w:p w14:paraId="722AC774" w14:textId="4093253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FD6551" w:rsidRPr="0009798C">
        <w:rPr>
          <w:rFonts w:ascii="Times New Roman" w:hAnsi="Times New Roman" w:cs="Times New Roman"/>
        </w:rPr>
        <w:t xml:space="preserve">депозитов </w:t>
      </w:r>
      <w:r w:rsidRPr="0009798C">
        <w:rPr>
          <w:rFonts w:ascii="Times New Roman" w:hAnsi="Times New Roman" w:cs="Times New Roman"/>
        </w:rPr>
        <w:t xml:space="preserve">в корреспонденции со счетом по учету просроченных </w:t>
      </w:r>
      <w:r w:rsidR="00FD6551" w:rsidRPr="0009798C">
        <w:rPr>
          <w:rFonts w:ascii="Times New Roman" w:hAnsi="Times New Roman" w:cs="Times New Roman"/>
        </w:rPr>
        <w:t xml:space="preserve">депозитов, </w:t>
      </w:r>
      <w:r w:rsidRPr="0009798C">
        <w:rPr>
          <w:rFonts w:ascii="Times New Roman" w:hAnsi="Times New Roman" w:cs="Times New Roman"/>
        </w:rPr>
        <w:t>размещен</w:t>
      </w:r>
      <w:r w:rsidR="00FD6551" w:rsidRPr="0009798C">
        <w:rPr>
          <w:rFonts w:ascii="Times New Roman" w:hAnsi="Times New Roman" w:cs="Times New Roman"/>
        </w:rPr>
        <w:t>ных</w:t>
      </w:r>
      <w:r w:rsidRPr="0009798C">
        <w:rPr>
          <w:rFonts w:ascii="Times New Roman" w:hAnsi="Times New Roman" w:cs="Times New Roman"/>
        </w:rPr>
        <w:t xml:space="preserve"> в кредитных организациях.</w:t>
      </w:r>
    </w:p>
    <w:p w14:paraId="6E32A75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284AE510" w14:textId="77777777" w:rsidR="0031101E" w:rsidRPr="0009798C" w:rsidRDefault="0031101E" w:rsidP="0044333B">
      <w:pPr>
        <w:ind w:firstLine="709"/>
        <w:contextualSpacing/>
        <w:rPr>
          <w:rFonts w:ascii="Times New Roman" w:hAnsi="Times New Roman" w:cs="Times New Roman"/>
        </w:rPr>
      </w:pPr>
    </w:p>
    <w:p w14:paraId="5C4267A9" w14:textId="7E56C71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00FC0137" w:rsidRPr="0009798C">
        <w:rPr>
          <w:rFonts w:ascii="Times New Roman" w:hAnsi="Times New Roman" w:cs="Times New Roman"/>
          <w:b/>
        </w:rPr>
        <w:t>1</w:t>
      </w:r>
      <w:r w:rsidR="00454361" w:rsidRPr="0009798C">
        <w:rPr>
          <w:rFonts w:ascii="Times New Roman" w:hAnsi="Times New Roman" w:cs="Times New Roman"/>
          <w:b/>
        </w:rPr>
        <w:t>7</w:t>
      </w:r>
      <w:r w:rsidRPr="0009798C">
        <w:rPr>
          <w:rFonts w:ascii="Times New Roman" w:hAnsi="Times New Roman" w:cs="Times New Roman"/>
          <w:b/>
        </w:rPr>
        <w:t xml:space="preserve"> «Депозиты в драгоценных металлах, размещенные в кредитных организациях-резидентах».</w:t>
      </w:r>
    </w:p>
    <w:p w14:paraId="7A8F97DB" w14:textId="22D1C6B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00FC0137" w:rsidRPr="0009798C">
        <w:rPr>
          <w:rFonts w:ascii="Times New Roman" w:hAnsi="Times New Roman" w:cs="Times New Roman"/>
          <w:b/>
        </w:rPr>
        <w:t>1</w:t>
      </w:r>
      <w:r w:rsidR="00454361" w:rsidRPr="0009798C">
        <w:rPr>
          <w:rFonts w:ascii="Times New Roman" w:hAnsi="Times New Roman" w:cs="Times New Roman"/>
          <w:b/>
        </w:rPr>
        <w:t>8</w:t>
      </w:r>
      <w:r w:rsidRPr="0009798C">
        <w:rPr>
          <w:rFonts w:ascii="Times New Roman" w:hAnsi="Times New Roman" w:cs="Times New Roman"/>
          <w:b/>
        </w:rPr>
        <w:t xml:space="preserve"> «Депозиты в драгоценных металлах, размещенные в кредитных организациях-нерезидентах».</w:t>
      </w:r>
    </w:p>
    <w:p w14:paraId="71C1A81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в драгоценных металлах, размещенных </w:t>
      </w:r>
      <w:r w:rsidR="00FD6551" w:rsidRPr="0009798C">
        <w:rPr>
          <w:rFonts w:ascii="Times New Roman" w:hAnsi="Times New Roman" w:cs="Times New Roman"/>
        </w:rPr>
        <w:t xml:space="preserve">на депозиты </w:t>
      </w:r>
      <w:r w:rsidRPr="0009798C">
        <w:rPr>
          <w:rFonts w:ascii="Times New Roman" w:hAnsi="Times New Roman" w:cs="Times New Roman"/>
        </w:rPr>
        <w:t>на срок свыше 3 лет в кредитных организациях.</w:t>
      </w:r>
    </w:p>
    <w:p w14:paraId="2D5B4E9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2E363B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размещение драгоценных металлов </w:t>
      </w:r>
      <w:r w:rsidR="00FD6551" w:rsidRPr="0009798C">
        <w:rPr>
          <w:rFonts w:ascii="Times New Roman" w:hAnsi="Times New Roman" w:cs="Times New Roman"/>
        </w:rPr>
        <w:t xml:space="preserve">на депозиты </w:t>
      </w:r>
      <w:r w:rsidRPr="0009798C">
        <w:rPr>
          <w:rFonts w:ascii="Times New Roman" w:hAnsi="Times New Roman" w:cs="Times New Roman"/>
        </w:rPr>
        <w:t>в корреспонденции с корреспондентскими счетами в драгоценных металлах, счетами по учету расчетов;</w:t>
      </w:r>
    </w:p>
    <w:p w14:paraId="0874D09A" w14:textId="5F0B2D7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если в соответствии с условиями договора предусматривается присоединение процентов к сумме </w:t>
      </w:r>
      <w:r w:rsidR="00EB311E" w:rsidRPr="0009798C">
        <w:rPr>
          <w:rFonts w:ascii="Times New Roman" w:hAnsi="Times New Roman" w:cs="Times New Roman"/>
        </w:rPr>
        <w:t>депозитов</w:t>
      </w:r>
      <w:r w:rsidRPr="0009798C">
        <w:rPr>
          <w:rFonts w:ascii="Times New Roman" w:hAnsi="Times New Roman" w:cs="Times New Roman"/>
        </w:rPr>
        <w:t xml:space="preserve">, в корреспонденции со счетом по учету начисленных процентов к получению по </w:t>
      </w:r>
      <w:r w:rsidR="00C4538C" w:rsidRPr="0009798C">
        <w:rPr>
          <w:rFonts w:ascii="Times New Roman" w:hAnsi="Times New Roman" w:cs="Times New Roman"/>
        </w:rPr>
        <w:t xml:space="preserve">межбанковским </w:t>
      </w:r>
      <w:r w:rsidR="00EB311E" w:rsidRPr="0009798C">
        <w:rPr>
          <w:rFonts w:ascii="Times New Roman" w:hAnsi="Times New Roman" w:cs="Times New Roman"/>
        </w:rPr>
        <w:t xml:space="preserve">кредитам (займам) </w:t>
      </w:r>
      <w:r w:rsidR="00EB311E" w:rsidRPr="0009798C">
        <w:rPr>
          <w:rFonts w:ascii="Times New Roman" w:hAnsi="Times New Roman" w:cs="Times New Roman"/>
        </w:rPr>
        <w:lastRenderedPageBreak/>
        <w:t xml:space="preserve">и </w:t>
      </w:r>
      <w:r w:rsidR="00C4538C" w:rsidRPr="0009798C">
        <w:rPr>
          <w:rFonts w:ascii="Times New Roman" w:hAnsi="Times New Roman" w:cs="Times New Roman"/>
        </w:rPr>
        <w:t>депозитам, размещенным на срок свыше 3 лет.</w:t>
      </w:r>
    </w:p>
    <w:p w14:paraId="0473601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93B0CE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возврат размещенных </w:t>
      </w:r>
      <w:r w:rsidR="00EB311E" w:rsidRPr="0009798C">
        <w:rPr>
          <w:rFonts w:ascii="Times New Roman" w:hAnsi="Times New Roman" w:cs="Times New Roman"/>
        </w:rPr>
        <w:t xml:space="preserve">на депозиты </w:t>
      </w:r>
      <w:r w:rsidRPr="0009798C">
        <w:rPr>
          <w:rFonts w:ascii="Times New Roman" w:hAnsi="Times New Roman" w:cs="Times New Roman"/>
        </w:rPr>
        <w:t>драгоценных металлов в корреспонденции с корреспондентскими счетами в драгоценных металлах, счетами по учету расчетов;</w:t>
      </w:r>
    </w:p>
    <w:p w14:paraId="496AE7FD" w14:textId="154E85B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невозвращенных </w:t>
      </w:r>
      <w:r w:rsidR="00EB311E" w:rsidRPr="0009798C">
        <w:rPr>
          <w:rFonts w:ascii="Times New Roman" w:hAnsi="Times New Roman" w:cs="Times New Roman"/>
        </w:rPr>
        <w:t xml:space="preserve">депозитов </w:t>
      </w:r>
      <w:r w:rsidRPr="0009798C">
        <w:rPr>
          <w:rFonts w:ascii="Times New Roman" w:hAnsi="Times New Roman" w:cs="Times New Roman"/>
        </w:rPr>
        <w:t xml:space="preserve">в драгоценных металлах в корреспонденции со счетом по учету просроченных </w:t>
      </w:r>
      <w:r w:rsidR="00EB311E"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w:t>
      </w:r>
      <w:r w:rsidR="00EB311E" w:rsidRPr="0009798C">
        <w:rPr>
          <w:rFonts w:ascii="Times New Roman" w:hAnsi="Times New Roman" w:cs="Times New Roman"/>
        </w:rPr>
        <w:t>, размещенных</w:t>
      </w:r>
      <w:r w:rsidRPr="0009798C">
        <w:rPr>
          <w:rFonts w:ascii="Times New Roman" w:hAnsi="Times New Roman" w:cs="Times New Roman"/>
        </w:rPr>
        <w:t xml:space="preserve"> в</w:t>
      </w:r>
      <w:r w:rsidRPr="0009798C">
        <w:rPr>
          <w:rFonts w:ascii="Times New Roman" w:hAnsi="Times New Roman" w:cs="Times New Roman"/>
          <w:b/>
        </w:rPr>
        <w:t xml:space="preserve"> </w:t>
      </w:r>
      <w:r w:rsidRPr="0009798C">
        <w:rPr>
          <w:rFonts w:ascii="Times New Roman" w:hAnsi="Times New Roman" w:cs="Times New Roman"/>
        </w:rPr>
        <w:t>кредитных организациях.</w:t>
      </w:r>
    </w:p>
    <w:p w14:paraId="2552A83B" w14:textId="006CC5E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6F0CB8A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6158523" w14:textId="37A692C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7</w:t>
      </w:r>
      <w:r w:rsidRPr="0009798C">
        <w:rPr>
          <w:rFonts w:ascii="Times New Roman" w:hAnsi="Times New Roman" w:cs="Times New Roman"/>
          <w:b/>
        </w:rPr>
        <w:t>99 «Контрсчет: Резервы под обесценение».</w:t>
      </w:r>
    </w:p>
    <w:p w14:paraId="12A163DD" w14:textId="098CCFF4"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по межбанковским кредитам</w:t>
      </w:r>
      <w:r w:rsidR="00454361"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свыше 3 лет.</w:t>
      </w:r>
    </w:p>
    <w:p w14:paraId="5480C816" w14:textId="5024A122"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6B88D3AC"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7B2D6BF6" w14:textId="33F8DBE2"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кредита</w:t>
      </w:r>
      <w:r w:rsidR="00454361" w:rsidRPr="0009798C">
        <w:rPr>
          <w:rFonts w:ascii="Times New Roman" w:hAnsi="Times New Roman" w:cs="Times New Roman"/>
        </w:rPr>
        <w:t>,</w:t>
      </w:r>
      <w:r w:rsidRPr="0009798C">
        <w:rPr>
          <w:rFonts w:ascii="Times New Roman" w:hAnsi="Times New Roman" w:cs="Times New Roman"/>
        </w:rPr>
        <w:t xml:space="preserve"> займа и депозита, </w:t>
      </w:r>
      <w:r w:rsidR="00DB0377" w:rsidRPr="0009798C">
        <w:rPr>
          <w:rFonts w:ascii="Times New Roman" w:hAnsi="Times New Roman" w:cs="Times New Roman"/>
        </w:rPr>
        <w:t>по которому формируется резерв.</w:t>
      </w:r>
    </w:p>
    <w:p w14:paraId="1893AD96" w14:textId="77777777" w:rsidR="0031101E" w:rsidRPr="0009798C" w:rsidRDefault="0031101E" w:rsidP="0044333B">
      <w:pPr>
        <w:ind w:firstLine="709"/>
        <w:contextualSpacing/>
        <w:rPr>
          <w:rFonts w:ascii="Times New Roman" w:hAnsi="Times New Roman" w:cs="Times New Roman"/>
        </w:rPr>
      </w:pPr>
    </w:p>
    <w:p w14:paraId="747718A6" w14:textId="52433F96"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8</w:t>
      </w:r>
      <w:r w:rsidRPr="0009798C">
        <w:rPr>
          <w:rFonts w:ascii="Times New Roman" w:hAnsi="Times New Roman" w:cs="Times New Roman"/>
          <w:b/>
        </w:rPr>
        <w:t xml:space="preserve"> «Просроченные размещенные межбанковские кредиты</w:t>
      </w:r>
      <w:r w:rsidR="00454361" w:rsidRPr="0009798C">
        <w:rPr>
          <w:rFonts w:ascii="Times New Roman" w:hAnsi="Times New Roman" w:cs="Times New Roman"/>
          <w:b/>
        </w:rPr>
        <w:t>,</w:t>
      </w:r>
      <w:r w:rsidRPr="0009798C">
        <w:rPr>
          <w:rFonts w:ascii="Times New Roman" w:hAnsi="Times New Roman" w:cs="Times New Roman"/>
          <w:b/>
        </w:rPr>
        <w:t xml:space="preserve"> займы и депозиты»</w:t>
      </w:r>
    </w:p>
    <w:p w14:paraId="17F98B3F" w14:textId="77777777" w:rsidR="0031101E" w:rsidRPr="0009798C" w:rsidRDefault="0031101E" w:rsidP="0044333B">
      <w:pPr>
        <w:ind w:firstLine="709"/>
        <w:contextualSpacing/>
        <w:rPr>
          <w:rFonts w:ascii="Times New Roman" w:hAnsi="Times New Roman" w:cs="Times New Roman"/>
          <w:b/>
        </w:rPr>
      </w:pPr>
    </w:p>
    <w:p w14:paraId="5B5FBBF0" w14:textId="4CADBA43" w:rsidR="0012001A" w:rsidRPr="0009798C" w:rsidRDefault="0012001A"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8</w:t>
      </w:r>
      <w:r w:rsidRPr="0009798C">
        <w:rPr>
          <w:rFonts w:ascii="Times New Roman" w:hAnsi="Times New Roman" w:cs="Times New Roman"/>
          <w:b/>
        </w:rPr>
        <w:t>81 «Просроченные кредиты,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2B9CE0B" w14:textId="59271CEA" w:rsidR="0012001A" w:rsidRPr="0009798C" w:rsidRDefault="0012001A"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454361" w:rsidRPr="0009798C">
        <w:rPr>
          <w:rFonts w:ascii="Times New Roman" w:hAnsi="Times New Roman" w:cs="Times New Roman"/>
          <w:b/>
        </w:rPr>
        <w:t>8</w:t>
      </w:r>
      <w:r w:rsidRPr="0009798C">
        <w:rPr>
          <w:rFonts w:ascii="Times New Roman" w:hAnsi="Times New Roman" w:cs="Times New Roman"/>
          <w:b/>
        </w:rPr>
        <w:t>82 «Просроченные кредиты,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1B31D6C5" w14:textId="183A0EC0" w:rsidR="00454361" w:rsidRPr="0009798C" w:rsidRDefault="00454361"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101883 «Просроченные займы, предоставленные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335FC8C" w14:textId="5FC005D1" w:rsidR="00454361" w:rsidRPr="0009798C" w:rsidRDefault="00454361"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101</w:t>
      </w:r>
      <w:r w:rsidR="00AE4F8F" w:rsidRPr="0009798C">
        <w:rPr>
          <w:rFonts w:ascii="Times New Roman" w:hAnsi="Times New Roman" w:cs="Times New Roman"/>
          <w:b/>
        </w:rPr>
        <w:t>8</w:t>
      </w:r>
      <w:r w:rsidRPr="0009798C">
        <w:rPr>
          <w:rFonts w:ascii="Times New Roman" w:hAnsi="Times New Roman" w:cs="Times New Roman"/>
          <w:b/>
        </w:rPr>
        <w:t>8</w:t>
      </w:r>
      <w:r w:rsidR="00AE4F8F" w:rsidRPr="0009798C">
        <w:rPr>
          <w:rFonts w:ascii="Times New Roman" w:hAnsi="Times New Roman" w:cs="Times New Roman"/>
          <w:b/>
        </w:rPr>
        <w:t>4</w:t>
      </w:r>
      <w:r w:rsidRPr="0009798C">
        <w:rPr>
          <w:rFonts w:ascii="Times New Roman" w:hAnsi="Times New Roman" w:cs="Times New Roman"/>
          <w:b/>
        </w:rPr>
        <w:t xml:space="preserve"> «Просроченные займы, предоставленные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D222608" w14:textId="77777777" w:rsidR="0012001A" w:rsidRPr="0009798C" w:rsidRDefault="0012001A"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просроченной задолженности по кредитам (займам), предоставленным кредитным организациям.</w:t>
      </w:r>
    </w:p>
    <w:p w14:paraId="1219D6EE" w14:textId="57BB2A78" w:rsidR="0012001A" w:rsidRPr="0009798C" w:rsidRDefault="0012001A"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 суммы просроченных предоставленных кредитов (займов), в корреспонденции со счетами по учету кредитов (займов)</w:t>
      </w:r>
      <w:r w:rsidR="00EB311E" w:rsidRPr="0009798C">
        <w:rPr>
          <w:rFonts w:ascii="Times New Roman" w:hAnsi="Times New Roman" w:cs="Times New Roman"/>
          <w:sz w:val="24"/>
          <w:szCs w:val="24"/>
        </w:rPr>
        <w:t>, предоставленных кредитным организациям</w:t>
      </w:r>
      <w:r w:rsidRPr="0009798C">
        <w:rPr>
          <w:rFonts w:ascii="Times New Roman" w:hAnsi="Times New Roman" w:cs="Times New Roman"/>
          <w:sz w:val="24"/>
          <w:szCs w:val="24"/>
        </w:rPr>
        <w:t>.</w:t>
      </w:r>
    </w:p>
    <w:p w14:paraId="045720A9" w14:textId="77777777" w:rsidR="0012001A" w:rsidRPr="0009798C" w:rsidRDefault="0012001A"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1D8CAFB7" w14:textId="77777777" w:rsidR="0012001A" w:rsidRPr="0009798C" w:rsidRDefault="0012001A"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суммы погашенных просроченных предоставленных кредитов (займов) в корреспонденции с корреспондентскими счетами, счетами по учету расчетов и другими счетами;</w:t>
      </w:r>
    </w:p>
    <w:p w14:paraId="393DBB6D" w14:textId="77777777" w:rsidR="0012001A" w:rsidRPr="0009798C" w:rsidRDefault="0012001A" w:rsidP="0044333B">
      <w:pPr>
        <w:ind w:firstLine="709"/>
        <w:contextualSpacing/>
        <w:rPr>
          <w:rFonts w:ascii="Times New Roman" w:hAnsi="Times New Roman" w:cs="Times New Roman"/>
        </w:rPr>
      </w:pPr>
      <w:r w:rsidRPr="0009798C">
        <w:rPr>
          <w:rFonts w:ascii="Times New Roman" w:hAnsi="Times New Roman" w:cs="Times New Roman"/>
        </w:rPr>
        <w:t xml:space="preserve">б) суммы списанных кредитов (займов) в корреспонденции со счетом по учету резервов под обесценение просроченных </w:t>
      </w:r>
      <w:r w:rsidR="00EB311E" w:rsidRPr="0009798C">
        <w:rPr>
          <w:rFonts w:ascii="Times New Roman" w:hAnsi="Times New Roman" w:cs="Times New Roman"/>
        </w:rPr>
        <w:t xml:space="preserve">размещенных </w:t>
      </w:r>
      <w:r w:rsidRPr="0009798C">
        <w:rPr>
          <w:rFonts w:ascii="Times New Roman" w:hAnsi="Times New Roman" w:cs="Times New Roman"/>
        </w:rPr>
        <w:t>межбанковских кредитов (займов) и депозитов.</w:t>
      </w:r>
    </w:p>
    <w:p w14:paraId="104C0411" w14:textId="401F5EFF" w:rsidR="0012001A" w:rsidRPr="0009798C" w:rsidRDefault="0012001A"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EB311E" w:rsidRPr="0009798C">
        <w:rPr>
          <w:rFonts w:ascii="Times New Roman" w:hAnsi="Times New Roman" w:cs="Times New Roman"/>
        </w:rPr>
        <w:t xml:space="preserve">кредитных организаций </w:t>
      </w:r>
      <w:r w:rsidRPr="0009798C">
        <w:rPr>
          <w:rFonts w:ascii="Times New Roman" w:hAnsi="Times New Roman" w:cs="Times New Roman"/>
        </w:rPr>
        <w:t>и договоров.</w:t>
      </w:r>
    </w:p>
    <w:p w14:paraId="4F44ADE2" w14:textId="77777777" w:rsidR="0012001A" w:rsidRPr="0009798C" w:rsidRDefault="0012001A" w:rsidP="0044333B">
      <w:pPr>
        <w:tabs>
          <w:tab w:val="left" w:pos="851"/>
          <w:tab w:val="left" w:pos="1134"/>
        </w:tabs>
        <w:ind w:firstLine="709"/>
        <w:contextualSpacing/>
        <w:rPr>
          <w:rFonts w:ascii="Times New Roman" w:hAnsi="Times New Roman" w:cs="Times New Roman"/>
          <w:b/>
        </w:rPr>
      </w:pPr>
    </w:p>
    <w:p w14:paraId="18CF894D" w14:textId="3A1F66A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AE4F8F" w:rsidRPr="0009798C">
        <w:rPr>
          <w:rFonts w:ascii="Times New Roman" w:hAnsi="Times New Roman" w:cs="Times New Roman"/>
          <w:b/>
        </w:rPr>
        <w:t>8</w:t>
      </w:r>
      <w:r w:rsidR="0012001A" w:rsidRPr="0009798C">
        <w:rPr>
          <w:rFonts w:ascii="Times New Roman" w:hAnsi="Times New Roman" w:cs="Times New Roman"/>
          <w:b/>
        </w:rPr>
        <w:t>8</w:t>
      </w:r>
      <w:r w:rsidR="00AE4F8F" w:rsidRPr="0009798C">
        <w:rPr>
          <w:rFonts w:ascii="Times New Roman" w:hAnsi="Times New Roman" w:cs="Times New Roman"/>
          <w:b/>
        </w:rPr>
        <w:t>5</w:t>
      </w:r>
      <w:r w:rsidRPr="0009798C">
        <w:rPr>
          <w:rFonts w:ascii="Times New Roman" w:hAnsi="Times New Roman" w:cs="Times New Roman"/>
          <w:b/>
        </w:rPr>
        <w:t xml:space="preserve"> «</w:t>
      </w:r>
      <w:r w:rsidR="0012001A" w:rsidRPr="0009798C">
        <w:rPr>
          <w:rFonts w:ascii="Times New Roman" w:hAnsi="Times New Roman" w:cs="Times New Roman"/>
          <w:b/>
        </w:rPr>
        <w:t>Просроченные д</w:t>
      </w:r>
      <w:r w:rsidRPr="0009798C">
        <w:rPr>
          <w:rFonts w:ascii="Times New Roman" w:hAnsi="Times New Roman" w:cs="Times New Roman"/>
          <w:b/>
        </w:rPr>
        <w:t>епозиты, размещенные в кредитных организациях-резидентах».</w:t>
      </w:r>
    </w:p>
    <w:p w14:paraId="6CD30C69" w14:textId="4E774D0F"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AE4F8F" w:rsidRPr="0009798C">
        <w:rPr>
          <w:rFonts w:ascii="Times New Roman" w:hAnsi="Times New Roman" w:cs="Times New Roman"/>
          <w:b/>
        </w:rPr>
        <w:t>8</w:t>
      </w:r>
      <w:r w:rsidR="0012001A" w:rsidRPr="0009798C">
        <w:rPr>
          <w:rFonts w:ascii="Times New Roman" w:hAnsi="Times New Roman" w:cs="Times New Roman"/>
          <w:b/>
        </w:rPr>
        <w:t>8</w:t>
      </w:r>
      <w:r w:rsidR="00AE4F8F" w:rsidRPr="0009798C">
        <w:rPr>
          <w:rFonts w:ascii="Times New Roman" w:hAnsi="Times New Roman" w:cs="Times New Roman"/>
          <w:b/>
        </w:rPr>
        <w:t>6</w:t>
      </w:r>
      <w:r w:rsidRPr="0009798C">
        <w:rPr>
          <w:rFonts w:ascii="Times New Roman" w:hAnsi="Times New Roman" w:cs="Times New Roman"/>
          <w:b/>
        </w:rPr>
        <w:t xml:space="preserve"> «</w:t>
      </w:r>
      <w:r w:rsidR="0012001A" w:rsidRPr="0009798C">
        <w:rPr>
          <w:rFonts w:ascii="Times New Roman" w:hAnsi="Times New Roman" w:cs="Times New Roman"/>
          <w:b/>
        </w:rPr>
        <w:t>Просроченные д</w:t>
      </w:r>
      <w:r w:rsidRPr="0009798C">
        <w:rPr>
          <w:rFonts w:ascii="Times New Roman" w:hAnsi="Times New Roman" w:cs="Times New Roman"/>
          <w:b/>
        </w:rPr>
        <w:t>епозиты, размещенные в кредитных организациях-нерезидентах».</w:t>
      </w:r>
    </w:p>
    <w:p w14:paraId="7790163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просроченной задолженности по депозитам, размещенным в кредитных организациях.</w:t>
      </w:r>
    </w:p>
    <w:p w14:paraId="6DB263B3" w14:textId="3AEB7071"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просроченных размещений в корреспонденции со счетами по учету </w:t>
      </w:r>
      <w:r w:rsidR="00A9322D" w:rsidRPr="0009798C">
        <w:rPr>
          <w:rFonts w:ascii="Times New Roman" w:hAnsi="Times New Roman" w:cs="Times New Roman"/>
        </w:rPr>
        <w:t xml:space="preserve">депозитов, </w:t>
      </w:r>
      <w:r w:rsidRPr="0009798C">
        <w:rPr>
          <w:rFonts w:ascii="Times New Roman" w:hAnsi="Times New Roman" w:cs="Times New Roman"/>
        </w:rPr>
        <w:t>размещен</w:t>
      </w:r>
      <w:r w:rsidR="00A9322D" w:rsidRPr="0009798C">
        <w:rPr>
          <w:rFonts w:ascii="Times New Roman" w:hAnsi="Times New Roman" w:cs="Times New Roman"/>
        </w:rPr>
        <w:t>ных в кредитных организациях</w:t>
      </w:r>
      <w:r w:rsidRPr="0009798C">
        <w:rPr>
          <w:rFonts w:ascii="Times New Roman" w:hAnsi="Times New Roman" w:cs="Times New Roman"/>
        </w:rPr>
        <w:t>.</w:t>
      </w:r>
    </w:p>
    <w:p w14:paraId="6FA7AAC2"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E4EC180" w14:textId="754572BE"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lastRenderedPageBreak/>
        <w:t xml:space="preserve">а) суммы погашенных просроченных </w:t>
      </w:r>
      <w:r w:rsidR="00A9322D" w:rsidRPr="0009798C">
        <w:rPr>
          <w:rFonts w:ascii="Times New Roman" w:hAnsi="Times New Roman" w:cs="Times New Roman"/>
        </w:rPr>
        <w:t xml:space="preserve">депозитов </w:t>
      </w:r>
      <w:r w:rsidRPr="0009798C">
        <w:rPr>
          <w:rFonts w:ascii="Times New Roman" w:hAnsi="Times New Roman" w:cs="Times New Roman"/>
        </w:rPr>
        <w:t>в корреспонденции с корреспондентскими счетами, счетами по учету расчетов;</w:t>
      </w:r>
    </w:p>
    <w:p w14:paraId="7E620A10" w14:textId="51AAE1C1" w:rsidR="004153D4" w:rsidRPr="0009798C" w:rsidRDefault="004153D4"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б) суммы списанных </w:t>
      </w:r>
      <w:r w:rsidR="00A9322D" w:rsidRPr="0009798C">
        <w:rPr>
          <w:rFonts w:ascii="Times New Roman" w:hAnsi="Times New Roman" w:cs="Times New Roman"/>
        </w:rPr>
        <w:t xml:space="preserve">депозитов </w:t>
      </w:r>
      <w:r w:rsidRPr="0009798C">
        <w:rPr>
          <w:rFonts w:ascii="Times New Roman" w:hAnsi="Times New Roman" w:cs="Times New Roman"/>
        </w:rPr>
        <w:t>в корреспонденции со счет</w:t>
      </w:r>
      <w:r w:rsidR="00A9322D"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просроченных </w:t>
      </w:r>
      <w:r w:rsidR="00A9322D" w:rsidRPr="0009798C">
        <w:rPr>
          <w:rFonts w:ascii="Times New Roman" w:hAnsi="Times New Roman" w:cs="Times New Roman"/>
        </w:rPr>
        <w:t>размещенных межбанковских кредитов (займов) и депозитов</w:t>
      </w:r>
      <w:r w:rsidRPr="0009798C">
        <w:rPr>
          <w:rFonts w:ascii="Times New Roman" w:hAnsi="Times New Roman" w:cs="Times New Roman"/>
        </w:rPr>
        <w:t>.</w:t>
      </w:r>
    </w:p>
    <w:p w14:paraId="1228FB5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493F8921" w14:textId="77777777" w:rsidR="0031101E" w:rsidRPr="0009798C" w:rsidRDefault="0031101E" w:rsidP="0044333B">
      <w:pPr>
        <w:ind w:firstLine="709"/>
        <w:contextualSpacing/>
        <w:rPr>
          <w:rFonts w:ascii="Times New Roman" w:hAnsi="Times New Roman" w:cs="Times New Roman"/>
          <w:b/>
        </w:rPr>
      </w:pPr>
    </w:p>
    <w:p w14:paraId="257CA43C" w14:textId="32531EF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AE4F8F" w:rsidRPr="0009798C">
        <w:rPr>
          <w:rFonts w:ascii="Times New Roman" w:hAnsi="Times New Roman" w:cs="Times New Roman"/>
          <w:b/>
        </w:rPr>
        <w:t>8</w:t>
      </w:r>
      <w:r w:rsidR="0012001A" w:rsidRPr="0009798C">
        <w:rPr>
          <w:rFonts w:ascii="Times New Roman" w:hAnsi="Times New Roman" w:cs="Times New Roman"/>
          <w:b/>
        </w:rPr>
        <w:t>8</w:t>
      </w:r>
      <w:r w:rsidR="00AE4F8F" w:rsidRPr="0009798C">
        <w:rPr>
          <w:rFonts w:ascii="Times New Roman" w:hAnsi="Times New Roman" w:cs="Times New Roman"/>
          <w:b/>
        </w:rPr>
        <w:t>7</w:t>
      </w:r>
      <w:r w:rsidRPr="0009798C">
        <w:rPr>
          <w:rFonts w:ascii="Times New Roman" w:hAnsi="Times New Roman" w:cs="Times New Roman"/>
          <w:b/>
        </w:rPr>
        <w:t xml:space="preserve"> «</w:t>
      </w:r>
      <w:r w:rsidR="0012001A" w:rsidRPr="0009798C">
        <w:rPr>
          <w:rFonts w:ascii="Times New Roman" w:hAnsi="Times New Roman" w:cs="Times New Roman"/>
          <w:b/>
        </w:rPr>
        <w:t>Просроченные д</w:t>
      </w:r>
      <w:r w:rsidRPr="0009798C">
        <w:rPr>
          <w:rFonts w:ascii="Times New Roman" w:hAnsi="Times New Roman" w:cs="Times New Roman"/>
          <w:b/>
        </w:rPr>
        <w:t>епозиты в драгоценных металлах, размещенные в кредитных организациях-резидентах».</w:t>
      </w:r>
    </w:p>
    <w:p w14:paraId="39B56531" w14:textId="440A9554"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AE4F8F" w:rsidRPr="0009798C">
        <w:rPr>
          <w:rFonts w:ascii="Times New Roman" w:hAnsi="Times New Roman" w:cs="Times New Roman"/>
          <w:b/>
        </w:rPr>
        <w:t>8</w:t>
      </w:r>
      <w:r w:rsidR="0012001A" w:rsidRPr="0009798C">
        <w:rPr>
          <w:rFonts w:ascii="Times New Roman" w:hAnsi="Times New Roman" w:cs="Times New Roman"/>
          <w:b/>
        </w:rPr>
        <w:t>8</w:t>
      </w:r>
      <w:r w:rsidR="00AE4F8F" w:rsidRPr="0009798C">
        <w:rPr>
          <w:rFonts w:ascii="Times New Roman" w:hAnsi="Times New Roman" w:cs="Times New Roman"/>
          <w:b/>
        </w:rPr>
        <w:t>8</w:t>
      </w:r>
      <w:r w:rsidRPr="0009798C">
        <w:rPr>
          <w:rFonts w:ascii="Times New Roman" w:hAnsi="Times New Roman" w:cs="Times New Roman"/>
          <w:b/>
        </w:rPr>
        <w:t xml:space="preserve"> «</w:t>
      </w:r>
      <w:r w:rsidR="0012001A" w:rsidRPr="0009798C">
        <w:rPr>
          <w:rFonts w:ascii="Times New Roman" w:hAnsi="Times New Roman" w:cs="Times New Roman"/>
          <w:b/>
        </w:rPr>
        <w:t>Просроченные д</w:t>
      </w:r>
      <w:r w:rsidRPr="0009798C">
        <w:rPr>
          <w:rFonts w:ascii="Times New Roman" w:hAnsi="Times New Roman" w:cs="Times New Roman"/>
          <w:b/>
        </w:rPr>
        <w:t>епозиты в драгоценных металлах, размещенные в кредитных организациях-нерезидентах».</w:t>
      </w:r>
    </w:p>
    <w:p w14:paraId="7EF7E901"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просроченной задолженности по депозитам, размещенным в драгоценных металлах в кредитных организациях.</w:t>
      </w:r>
    </w:p>
    <w:p w14:paraId="07B2D443" w14:textId="6A7F6C49"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просроченных </w:t>
      </w:r>
      <w:r w:rsidR="00A9322D" w:rsidRPr="0009798C">
        <w:rPr>
          <w:rFonts w:ascii="Times New Roman" w:hAnsi="Times New Roman" w:cs="Times New Roman"/>
        </w:rPr>
        <w:t xml:space="preserve">депозитов </w:t>
      </w:r>
      <w:r w:rsidRPr="0009798C">
        <w:rPr>
          <w:rFonts w:ascii="Times New Roman" w:hAnsi="Times New Roman" w:cs="Times New Roman"/>
        </w:rPr>
        <w:t xml:space="preserve">в драгоценных металлах в корреспонденции со счетами по учету </w:t>
      </w:r>
      <w:r w:rsidR="00A9322D"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w:t>
      </w:r>
      <w:r w:rsidR="00A9322D" w:rsidRPr="0009798C">
        <w:rPr>
          <w:rFonts w:ascii="Times New Roman" w:hAnsi="Times New Roman" w:cs="Times New Roman"/>
        </w:rPr>
        <w:t>, размещенных в кредитных организациях</w:t>
      </w:r>
      <w:r w:rsidRPr="0009798C">
        <w:rPr>
          <w:rFonts w:ascii="Times New Roman" w:hAnsi="Times New Roman" w:cs="Times New Roman"/>
        </w:rPr>
        <w:t>.</w:t>
      </w:r>
    </w:p>
    <w:p w14:paraId="7285BC6B"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F9A49EA" w14:textId="356A2049"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просроченных </w:t>
      </w:r>
      <w:r w:rsidR="00E661E0"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 в корреспонденции с корреспондентскими счетами в драгоценных металлах, счетами по учету расчетов;</w:t>
      </w:r>
    </w:p>
    <w:p w14:paraId="2D123EFF" w14:textId="7355997A" w:rsidR="004153D4" w:rsidRPr="0009798C" w:rsidRDefault="004153D4"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б) суммы списанных </w:t>
      </w:r>
      <w:r w:rsidR="00E661E0" w:rsidRPr="0009798C">
        <w:rPr>
          <w:rFonts w:ascii="Times New Roman" w:hAnsi="Times New Roman" w:cs="Times New Roman"/>
        </w:rPr>
        <w:t xml:space="preserve">депозитов </w:t>
      </w:r>
      <w:r w:rsidRPr="0009798C">
        <w:rPr>
          <w:rFonts w:ascii="Times New Roman" w:hAnsi="Times New Roman" w:cs="Times New Roman"/>
        </w:rPr>
        <w:t>в драгоценных металлах в корреспонденции со счет</w:t>
      </w:r>
      <w:r w:rsidR="00E661E0"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просроченных </w:t>
      </w:r>
      <w:r w:rsidR="00E661E0" w:rsidRPr="0009798C">
        <w:rPr>
          <w:rFonts w:ascii="Times New Roman" w:hAnsi="Times New Roman" w:cs="Times New Roman"/>
        </w:rPr>
        <w:t>размещенных межбанковских кредитов (займов) и депозитов</w:t>
      </w:r>
      <w:r w:rsidRPr="0009798C">
        <w:rPr>
          <w:rFonts w:ascii="Times New Roman" w:hAnsi="Times New Roman" w:cs="Times New Roman"/>
        </w:rPr>
        <w:t>.</w:t>
      </w:r>
    </w:p>
    <w:p w14:paraId="30077DD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металла и в рублях.</w:t>
      </w:r>
    </w:p>
    <w:p w14:paraId="2A72E28B" w14:textId="77777777" w:rsidR="0031101E" w:rsidRPr="0009798C" w:rsidRDefault="0031101E" w:rsidP="0044333B">
      <w:pPr>
        <w:ind w:firstLine="709"/>
        <w:contextualSpacing/>
        <w:rPr>
          <w:rFonts w:ascii="Times New Roman" w:hAnsi="Times New Roman" w:cs="Times New Roman"/>
          <w:b/>
        </w:rPr>
      </w:pPr>
    </w:p>
    <w:p w14:paraId="1469AEA3" w14:textId="20598C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w:t>
      </w:r>
      <w:r w:rsidR="00AE4F8F" w:rsidRPr="0009798C">
        <w:rPr>
          <w:rFonts w:ascii="Times New Roman" w:hAnsi="Times New Roman" w:cs="Times New Roman"/>
          <w:b/>
        </w:rPr>
        <w:t>8</w:t>
      </w:r>
      <w:r w:rsidRPr="0009798C">
        <w:rPr>
          <w:rFonts w:ascii="Times New Roman" w:hAnsi="Times New Roman" w:cs="Times New Roman"/>
          <w:b/>
        </w:rPr>
        <w:t>99 «Контрсчет: Резервы под обесценение».</w:t>
      </w:r>
    </w:p>
    <w:p w14:paraId="355D6946" w14:textId="203FC35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просроченных размещенных межбанковских кредитов</w:t>
      </w:r>
      <w:r w:rsidR="00AE4F8F" w:rsidRPr="0009798C">
        <w:rPr>
          <w:rFonts w:ascii="Times New Roman" w:hAnsi="Times New Roman" w:cs="Times New Roman"/>
        </w:rPr>
        <w:t>,</w:t>
      </w:r>
      <w:r w:rsidRPr="0009798C">
        <w:rPr>
          <w:rFonts w:ascii="Times New Roman" w:hAnsi="Times New Roman" w:cs="Times New Roman"/>
        </w:rPr>
        <w:t xml:space="preserve"> займов и депозитов.</w:t>
      </w:r>
    </w:p>
    <w:p w14:paraId="5B9C75E6" w14:textId="56EDA2A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DB0377" w:rsidRPr="0009798C">
        <w:rPr>
          <w:rFonts w:ascii="Times New Roman" w:hAnsi="Times New Roman" w:cs="Times New Roman"/>
        </w:rPr>
        <w:t>ии со счетом по учету расходов.</w:t>
      </w:r>
    </w:p>
    <w:p w14:paraId="1C63DFBC"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E8AE758"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71D9EFB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размещенных межбанковских кредитов (займов) и депозитов.</w:t>
      </w:r>
    </w:p>
    <w:p w14:paraId="50CE03AA" w14:textId="2930BDCB"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кредита</w:t>
      </w:r>
      <w:r w:rsidR="00AE4F8F" w:rsidRPr="0009798C">
        <w:rPr>
          <w:rFonts w:ascii="Times New Roman" w:hAnsi="Times New Roman" w:cs="Times New Roman"/>
        </w:rPr>
        <w:t>,</w:t>
      </w:r>
      <w:r w:rsidRPr="0009798C">
        <w:rPr>
          <w:rFonts w:ascii="Times New Roman" w:hAnsi="Times New Roman" w:cs="Times New Roman"/>
        </w:rPr>
        <w:t xml:space="preserve"> займа и депозита, </w:t>
      </w:r>
      <w:r w:rsidR="00DB0377" w:rsidRPr="0009798C">
        <w:rPr>
          <w:rFonts w:ascii="Times New Roman" w:hAnsi="Times New Roman" w:cs="Times New Roman"/>
        </w:rPr>
        <w:t>по которому формируется резерв.</w:t>
      </w:r>
    </w:p>
    <w:p w14:paraId="0A6F75F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10E2D98" w14:textId="77777777"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1019 «Драгоценные металлы, предоставленные клиентам (кроме кредитных организаций)»</w:t>
      </w:r>
    </w:p>
    <w:p w14:paraId="47F8136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30C777D" w14:textId="7937A58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101921 «Драгоценные металлы,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6050A490" w14:textId="36404F0A"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101922 «Драгоценные металлы,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10C62452"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101931 «Драгоценные металлы, предоставленные индивидуальным предпринимателям, частным нотариусам».</w:t>
      </w:r>
    </w:p>
    <w:p w14:paraId="1C6C28DF" w14:textId="639ED6C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101941 «Драгоценные металлы, предоставленные физическим ли</w:t>
      </w:r>
      <w:r w:rsidR="00102DF6" w:rsidRPr="0009798C">
        <w:rPr>
          <w:rFonts w:ascii="Times New Roman" w:hAnsi="Times New Roman" w:cs="Times New Roman"/>
          <w:b/>
        </w:rPr>
        <w:t>цам</w:t>
      </w:r>
      <w:r w:rsidRPr="0009798C">
        <w:rPr>
          <w:rFonts w:ascii="Times New Roman" w:hAnsi="Times New Roman" w:cs="Times New Roman"/>
          <w:b/>
        </w:rPr>
        <w:t>».</w:t>
      </w:r>
    </w:p>
    <w:p w14:paraId="55CD9AD3" w14:textId="77777777" w:rsidR="0031101E" w:rsidRPr="0009798C" w:rsidRDefault="0031101E" w:rsidP="0044333B">
      <w:pPr>
        <w:pStyle w:val="ConsPlusNormal"/>
        <w:ind w:firstLine="709"/>
        <w:contextualSpacing/>
        <w:jc w:val="both"/>
        <w:rPr>
          <w:rFonts w:ascii="Times New Roman" w:hAnsi="Times New Roman" w:cs="Times New Roman"/>
          <w:sz w:val="24"/>
          <w:szCs w:val="24"/>
          <w:u w:val="single"/>
        </w:rPr>
      </w:pPr>
      <w:r w:rsidRPr="0009798C">
        <w:rPr>
          <w:rFonts w:ascii="Times New Roman" w:hAnsi="Times New Roman" w:cs="Times New Roman"/>
          <w:sz w:val="24"/>
          <w:szCs w:val="24"/>
        </w:rPr>
        <w:t>Назначение счетов: учет наличия и движения драгоценных металлов, предоставленных клиентам (кроме кредитных организаций).</w:t>
      </w:r>
    </w:p>
    <w:p w14:paraId="4BB961CD"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w:t>
      </w:r>
    </w:p>
    <w:p w14:paraId="21E9C473"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 xml:space="preserve">а) стоимость драгоценных металлов, предоставленных клиентам, в корреспонденции со </w:t>
      </w:r>
      <w:r w:rsidRPr="0009798C">
        <w:rPr>
          <w:rFonts w:ascii="Times New Roman" w:hAnsi="Times New Roman" w:cs="Times New Roman"/>
        </w:rPr>
        <w:lastRenderedPageBreak/>
        <w:t>счетами клиентов в драгоценных металлах, счетами по учету драгоценных металлов в пути, расчетов;</w:t>
      </w:r>
    </w:p>
    <w:p w14:paraId="2022347D"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в соответствии с условиями договора предусматривается присоединение процентов к сумме предоставленных драгоценных металлов, в корреспонденции со счетом по учету начисленных процентов к получению по драгоценным металлам, предоставленным клиентам (кроме кредитных организаций).</w:t>
      </w:r>
    </w:p>
    <w:p w14:paraId="5B44688A"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6A6B5AC2"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возвращенных драгоценных металлов,</w:t>
      </w:r>
      <w:r w:rsidR="00D4550D" w:rsidRPr="0009798C">
        <w:rPr>
          <w:rFonts w:ascii="Times New Roman" w:hAnsi="Times New Roman" w:cs="Times New Roman"/>
        </w:rPr>
        <w:t xml:space="preserve"> </w:t>
      </w:r>
      <w:r w:rsidRPr="0009798C">
        <w:rPr>
          <w:rFonts w:ascii="Times New Roman" w:hAnsi="Times New Roman" w:cs="Times New Roman"/>
        </w:rPr>
        <w:t>в корреспонденции со счетами клиентов в драгоценных металлах, счетами по учету драгоценных металлов в пути, расчетов;</w:t>
      </w:r>
    </w:p>
    <w:p w14:paraId="3385C282"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б) стоимость невозвращенных в установленный договором срок драгоценных металлов в корреспонденции со счет</w:t>
      </w:r>
      <w:r w:rsidR="003E5673" w:rsidRPr="0009798C">
        <w:rPr>
          <w:rFonts w:ascii="Times New Roman" w:hAnsi="Times New Roman" w:cs="Times New Roman"/>
        </w:rPr>
        <w:t xml:space="preserve">ами </w:t>
      </w:r>
      <w:r w:rsidRPr="0009798C">
        <w:rPr>
          <w:rFonts w:ascii="Times New Roman" w:hAnsi="Times New Roman" w:cs="Times New Roman"/>
        </w:rPr>
        <w:t>по учету просроченных требований по драгоценным металлам, предоставленным клиентам.</w:t>
      </w:r>
    </w:p>
    <w:p w14:paraId="2D83BCA2" w14:textId="38FB63CA" w:rsidR="0031101E" w:rsidRPr="0009798C" w:rsidRDefault="0031101E" w:rsidP="0044333B">
      <w:pPr>
        <w:pStyle w:val="2"/>
        <w:tabs>
          <w:tab w:val="left" w:pos="900"/>
        </w:tabs>
        <w:spacing w:after="0" w:line="240" w:lineRule="auto"/>
        <w:ind w:left="0" w:firstLine="709"/>
        <w:contextualSpacing/>
        <w:jc w:val="both"/>
      </w:pPr>
      <w:r w:rsidRPr="0009798C">
        <w:t>Аналитический учет ведется в разрезе клиентов, договоров и видов драг</w:t>
      </w:r>
      <w:r w:rsidR="00D4550D" w:rsidRPr="0009798C">
        <w:t xml:space="preserve">оценных металлов, </w:t>
      </w:r>
      <w:r w:rsidRPr="0009798C">
        <w:t>в двойной оценке: в рублях и в учетных единицах чистой (для золота) или лигатурной (для серебра, пл</w:t>
      </w:r>
      <w:r w:rsidR="00DB0377" w:rsidRPr="0009798C">
        <w:t>атины, палладия) массы металла.</w:t>
      </w:r>
    </w:p>
    <w:p w14:paraId="31E870A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D36ED1E" w14:textId="18B8338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101981 «Просроченные требования по драгоценным металлам, предоставленным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F337D0C" w14:textId="1173D12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101982 «Просроченные требования по драгоценным металлам, предоставленным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5513DC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101983 «Просроченные требования по драгоценным металлам, предоставленным индивидуальным предпринимателям, частным нотариусам».</w:t>
      </w:r>
    </w:p>
    <w:p w14:paraId="48BCD8D5" w14:textId="5FA30D66"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101985 «Просроченные требования по драгоценным металлам, предоставленным физическим лицам».</w:t>
      </w:r>
    </w:p>
    <w:p w14:paraId="515F877A"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требований по драгоценным металлам, предоставленным клиентам (кроме кредитных организаций).</w:t>
      </w:r>
    </w:p>
    <w:p w14:paraId="58DD3DF1"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просроченных требований по драгоценным металлам в корреспонденции со счетами по учету драгоценных металлов, предоставленных клиентам.</w:t>
      </w:r>
    </w:p>
    <w:p w14:paraId="3A9E3299"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6207EE92" w14:textId="77777777" w:rsidR="0031101E" w:rsidRPr="0009798C" w:rsidRDefault="0031101E" w:rsidP="0044333B">
      <w:pPr>
        <w:tabs>
          <w:tab w:val="left" w:pos="851"/>
          <w:tab w:val="left" w:pos="1134"/>
        </w:tabs>
        <w:ind w:firstLine="709"/>
        <w:contextualSpacing/>
        <w:rPr>
          <w:rFonts w:ascii="Times New Roman" w:hAnsi="Times New Roman" w:cs="Times New Roman"/>
          <w:strike/>
        </w:rPr>
      </w:pPr>
      <w:r w:rsidRPr="0009798C">
        <w:rPr>
          <w:rFonts w:ascii="Times New Roman" w:hAnsi="Times New Roman" w:cs="Times New Roman"/>
        </w:rPr>
        <w:t>а) погашение просроченных требований по драгоценным металлам в корреспонденции со счетами клиентов в драгоценных металлах, счетами по учету драгоценных металлов в пути, расчетов и другими счетами;</w:t>
      </w:r>
    </w:p>
    <w:p w14:paraId="655852D2"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б) суммы списанных требований по драгоценным металлам в корреспонденции со счетом по учету резервов под обесценение драгоценных металлов, предоставленных клиентам.</w:t>
      </w:r>
    </w:p>
    <w:p w14:paraId="086E1ED4" w14:textId="17BE03A2" w:rsidR="0031101E" w:rsidRPr="0009798C" w:rsidRDefault="0031101E" w:rsidP="0044333B">
      <w:pPr>
        <w:pStyle w:val="2"/>
        <w:tabs>
          <w:tab w:val="left" w:pos="900"/>
        </w:tabs>
        <w:spacing w:after="0" w:line="240" w:lineRule="auto"/>
        <w:ind w:left="0" w:firstLine="709"/>
        <w:contextualSpacing/>
        <w:jc w:val="both"/>
      </w:pPr>
      <w:r w:rsidRPr="0009798C">
        <w:t>Аналитический учет ведется в разрезе клиентов, договоров и видов драгоценных металлов, в двойной оценке: в рублях и в учетных единицах чистой (для золота) или лигатурной (для серебра, пл</w:t>
      </w:r>
      <w:r w:rsidR="007435FA" w:rsidRPr="0009798C">
        <w:t>атины, палладия) массы металла.</w:t>
      </w:r>
    </w:p>
    <w:p w14:paraId="03A16B02"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6292E3D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101999 «Контрсчет: Резервы под обесценение».</w:t>
      </w:r>
    </w:p>
    <w:p w14:paraId="383BD78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драгоценных металлов, предоставленных клиента</w:t>
      </w:r>
      <w:r w:rsidR="00033E2D" w:rsidRPr="0009798C">
        <w:rPr>
          <w:rFonts w:ascii="Times New Roman" w:hAnsi="Times New Roman" w:cs="Times New Roman"/>
        </w:rPr>
        <w:t>м (кроме кредитных организаций).</w:t>
      </w:r>
    </w:p>
    <w:p w14:paraId="6AC8D5EC" w14:textId="1E958EF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35C3A430"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2D7E9D2E"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6D60BC1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требований по драгоценным металлам, предоставленным клиентам (кроме кредитных организаций).</w:t>
      </w:r>
    </w:p>
    <w:p w14:paraId="331C71A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65420A6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1953A34" w14:textId="77777777" w:rsidR="0031101E" w:rsidRPr="0009798C" w:rsidRDefault="0031101E" w:rsidP="00D9113D">
      <w:pPr>
        <w:pStyle w:val="ab"/>
        <w:numPr>
          <w:ilvl w:val="0"/>
          <w:numId w:val="37"/>
        </w:numPr>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1023 «Кредиты, предоставленные при недостатке средств на текущем </w:t>
      </w:r>
      <w:r w:rsidR="0004713E" w:rsidRPr="0009798C">
        <w:rPr>
          <w:rFonts w:ascii="Times New Roman" w:hAnsi="Times New Roman" w:cs="Times New Roman"/>
          <w:b/>
        </w:rPr>
        <w:t xml:space="preserve">(бюджетном) </w:t>
      </w:r>
      <w:r w:rsidRPr="0009798C">
        <w:rPr>
          <w:rFonts w:ascii="Times New Roman" w:hAnsi="Times New Roman" w:cs="Times New Roman"/>
          <w:b/>
        </w:rPr>
        <w:t>счете («овердрафт»)»</w:t>
      </w:r>
    </w:p>
    <w:p w14:paraId="44E6A63F" w14:textId="77777777" w:rsidR="0031101E" w:rsidRPr="0009798C" w:rsidRDefault="0031101E" w:rsidP="0044333B">
      <w:pPr>
        <w:ind w:firstLine="709"/>
        <w:contextualSpacing/>
        <w:rPr>
          <w:rFonts w:ascii="Times New Roman" w:hAnsi="Times New Roman" w:cs="Times New Roman"/>
          <w:b/>
        </w:rPr>
      </w:pPr>
    </w:p>
    <w:p w14:paraId="5F84920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102301 «Кредиты, предоставленные государственным и местным органам власти, государственным целевым внебюджетным фондам».</w:t>
      </w:r>
    </w:p>
    <w:p w14:paraId="7BE414C0" w14:textId="3FCB759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102321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7FCF8A4" w14:textId="322ADD73"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102322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3EDBA530"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102331 «Кредиты, предоставленные индивидуальным предпринимателям, частным нотариусам».</w:t>
      </w:r>
    </w:p>
    <w:p w14:paraId="0B5CF4CA" w14:textId="0D45F23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102341 «Кредиты, предоставленные физическим лицам».</w:t>
      </w:r>
    </w:p>
    <w:p w14:paraId="708EAE8D" w14:textId="585DFBB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предоставленных при недостатке средств на счете клиента в соответствии с догово</w:t>
      </w:r>
      <w:r w:rsidR="007435FA" w:rsidRPr="0009798C">
        <w:rPr>
          <w:rFonts w:ascii="Times New Roman" w:hAnsi="Times New Roman" w:cs="Times New Roman"/>
        </w:rPr>
        <w:t>ром банковского счета.</w:t>
      </w:r>
    </w:p>
    <w:p w14:paraId="2CCB4CB6"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0E4AB4C4"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предоставленные кредиты в корреспонденции со счетами клиентов;</w:t>
      </w:r>
    </w:p>
    <w:p w14:paraId="63058417"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начисленные проценты, если в соответствии с условиями договора предусматривается присоединение процентов к сумме кредитов, в корреспонденции со счетами по учету начисленных процентов </w:t>
      </w:r>
      <w:r w:rsidR="00A83C02" w:rsidRPr="0009798C">
        <w:rPr>
          <w:rFonts w:ascii="Times New Roman" w:hAnsi="Times New Roman" w:cs="Times New Roman"/>
          <w:sz w:val="24"/>
          <w:szCs w:val="24"/>
        </w:rPr>
        <w:t xml:space="preserve">к </w:t>
      </w:r>
      <w:r w:rsidR="000F3958" w:rsidRPr="0009798C">
        <w:rPr>
          <w:rFonts w:ascii="Times New Roman" w:hAnsi="Times New Roman" w:cs="Times New Roman"/>
          <w:sz w:val="24"/>
          <w:szCs w:val="24"/>
        </w:rPr>
        <w:t>получению</w:t>
      </w:r>
      <w:r w:rsidR="00A83C02" w:rsidRPr="0009798C">
        <w:rPr>
          <w:rFonts w:ascii="Times New Roman" w:hAnsi="Times New Roman" w:cs="Times New Roman"/>
          <w:sz w:val="24"/>
          <w:szCs w:val="24"/>
        </w:rPr>
        <w:t xml:space="preserve"> </w:t>
      </w:r>
      <w:r w:rsidRPr="0009798C">
        <w:rPr>
          <w:rFonts w:ascii="Times New Roman" w:hAnsi="Times New Roman" w:cs="Times New Roman"/>
          <w:sz w:val="24"/>
          <w:szCs w:val="24"/>
        </w:rPr>
        <w:t>по кредитам, предоставленным при недостатке средств на текущем</w:t>
      </w:r>
      <w:r w:rsidR="0004713E" w:rsidRPr="0009798C">
        <w:rPr>
          <w:rFonts w:ascii="Times New Roman" w:hAnsi="Times New Roman" w:cs="Times New Roman"/>
          <w:sz w:val="24"/>
          <w:szCs w:val="24"/>
        </w:rPr>
        <w:t xml:space="preserve"> (бюджетном)</w:t>
      </w:r>
      <w:r w:rsidRPr="0009798C">
        <w:rPr>
          <w:rFonts w:ascii="Times New Roman" w:hAnsi="Times New Roman" w:cs="Times New Roman"/>
          <w:sz w:val="24"/>
          <w:szCs w:val="24"/>
        </w:rPr>
        <w:t xml:space="preserve"> счете («овердрафт»).</w:t>
      </w:r>
    </w:p>
    <w:p w14:paraId="65A94BBB"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2ACB3BEC"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в корреспонденции со счетами по учету кассы, счетами клиентов, счетами по учету расчетов и другими счетами;</w:t>
      </w:r>
    </w:p>
    <w:p w14:paraId="51C6914B"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в корреспонденции со счетами по учету просроченных предоставленных кредитов</w:t>
      </w:r>
      <w:r w:rsidR="002F1CF7" w:rsidRPr="0009798C">
        <w:rPr>
          <w:rFonts w:ascii="Times New Roman" w:hAnsi="Times New Roman" w:cs="Times New Roman"/>
          <w:sz w:val="24"/>
          <w:szCs w:val="24"/>
        </w:rPr>
        <w:t xml:space="preserve"> (займов)</w:t>
      </w:r>
      <w:r w:rsidRPr="0009798C">
        <w:rPr>
          <w:rFonts w:ascii="Times New Roman" w:hAnsi="Times New Roman" w:cs="Times New Roman"/>
          <w:sz w:val="24"/>
          <w:szCs w:val="24"/>
        </w:rPr>
        <w:t>.</w:t>
      </w:r>
    </w:p>
    <w:p w14:paraId="49C0CBCD"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заемщиков и договоров.</w:t>
      </w:r>
    </w:p>
    <w:p w14:paraId="0457645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7B15AE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102399 «Контрсчет: Резервы под обесценение».</w:t>
      </w:r>
    </w:p>
    <w:p w14:paraId="59F884E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резервов под обесценение кредитов, предоставленных при недостатке средств на текущем </w:t>
      </w:r>
      <w:r w:rsidR="0004713E" w:rsidRPr="0009798C">
        <w:rPr>
          <w:rFonts w:ascii="Times New Roman" w:hAnsi="Times New Roman" w:cs="Times New Roman"/>
        </w:rPr>
        <w:t>(бюджетном)</w:t>
      </w:r>
      <w:r w:rsidR="0004713E" w:rsidRPr="0009798C">
        <w:rPr>
          <w:rFonts w:ascii="Times New Roman" w:hAnsi="Times New Roman" w:cs="Times New Roman"/>
          <w:b/>
        </w:rPr>
        <w:t xml:space="preserve"> </w:t>
      </w:r>
      <w:r w:rsidRPr="0009798C">
        <w:rPr>
          <w:rFonts w:ascii="Times New Roman" w:hAnsi="Times New Roman" w:cs="Times New Roman"/>
        </w:rPr>
        <w:t>счете («овердрафт»)».</w:t>
      </w:r>
    </w:p>
    <w:p w14:paraId="2E0FE5AB" w14:textId="7C48DBA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32EA90BD"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6BBF5E4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2791A04B" w14:textId="77777777" w:rsidR="0031101E" w:rsidRPr="0009798C" w:rsidRDefault="0031101E" w:rsidP="0044333B">
      <w:pPr>
        <w:ind w:firstLine="709"/>
        <w:contextualSpacing/>
        <w:rPr>
          <w:rFonts w:ascii="Times New Roman" w:hAnsi="Times New Roman" w:cs="Times New Roman"/>
        </w:rPr>
      </w:pPr>
    </w:p>
    <w:p w14:paraId="18BF1B84" w14:textId="4DEF0C65" w:rsidR="0031101E" w:rsidRPr="0009798C" w:rsidRDefault="0031101E" w:rsidP="00D9113D">
      <w:pPr>
        <w:pStyle w:val="ab"/>
        <w:numPr>
          <w:ilvl w:val="0"/>
          <w:numId w:val="37"/>
        </w:numPr>
        <w:tabs>
          <w:tab w:val="left" w:pos="1843"/>
        </w:tabs>
        <w:ind w:left="0" w:firstLine="709"/>
        <w:jc w:val="center"/>
        <w:rPr>
          <w:rFonts w:ascii="Times New Roman" w:hAnsi="Times New Roman" w:cs="Times New Roman"/>
        </w:rPr>
      </w:pPr>
      <w:bookmarkStart w:id="58" w:name="_Hlk79706952"/>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1024 «Кредиты, предоставленные на срок до 1 месяца»</w:t>
      </w:r>
    </w:p>
    <w:p w14:paraId="768F4841" w14:textId="77777777" w:rsidR="0031101E" w:rsidRPr="0009798C" w:rsidRDefault="0031101E" w:rsidP="0044333B">
      <w:pPr>
        <w:ind w:firstLine="709"/>
        <w:contextualSpacing/>
        <w:rPr>
          <w:rFonts w:ascii="Times New Roman" w:hAnsi="Times New Roman" w:cs="Times New Roman"/>
        </w:rPr>
      </w:pPr>
    </w:p>
    <w:p w14:paraId="71D3D361" w14:textId="66BB65B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102401 «Кредиты, предоставленные государственным и местным органам власти, государственным целевым внебюджетным фондам».</w:t>
      </w:r>
    </w:p>
    <w:p w14:paraId="6661347C" w14:textId="492E561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102421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A2769D1" w14:textId="5499AC4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102422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15133891" w14:textId="518F59F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102431 «Кредиты, предоставленные индивидуальным предпринимателям, частным нотариусам».</w:t>
      </w:r>
    </w:p>
    <w:p w14:paraId="1D6DCAA6" w14:textId="4F6A4B53"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102441 «Кредиты, предоставленные физическим лицам».</w:t>
      </w:r>
    </w:p>
    <w:p w14:paraId="6EE9BDEF" w14:textId="68F948B6"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предоставленных на срок до 1 месяца.</w:t>
      </w:r>
    </w:p>
    <w:p w14:paraId="18285E88"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FBF3FAD" w14:textId="1090E3B4" w:rsidR="0031101E" w:rsidRPr="0009798C" w:rsidRDefault="0041409B"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w:t>
      </w:r>
      <w:r w:rsidR="0031101E" w:rsidRPr="0009798C">
        <w:rPr>
          <w:rFonts w:ascii="Times New Roman" w:hAnsi="Times New Roman" w:cs="Times New Roman"/>
        </w:rPr>
        <w:t xml:space="preserve"> в корреспонденции со счетами по учету кассы, счетами клиентов, счетами по учету расчетов;</w:t>
      </w:r>
    </w:p>
    <w:p w14:paraId="46FAB97F" w14:textId="20266C91"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кредитов, в корреспонденции со счет</w:t>
      </w:r>
      <w:r w:rsidR="00BF7C28" w:rsidRPr="0009798C">
        <w:rPr>
          <w:rFonts w:ascii="Times New Roman" w:hAnsi="Times New Roman" w:cs="Times New Roman"/>
          <w:sz w:val="24"/>
          <w:szCs w:val="24"/>
        </w:rPr>
        <w:t>ом</w:t>
      </w:r>
      <w:r w:rsidRPr="0009798C">
        <w:rPr>
          <w:rFonts w:ascii="Times New Roman" w:hAnsi="Times New Roman" w:cs="Times New Roman"/>
          <w:sz w:val="24"/>
          <w:szCs w:val="24"/>
        </w:rPr>
        <w:t xml:space="preserve"> по учету начисленных процентов </w:t>
      </w:r>
      <w:r w:rsidR="00A83C02" w:rsidRPr="0009798C">
        <w:rPr>
          <w:rFonts w:ascii="Times New Roman" w:hAnsi="Times New Roman" w:cs="Times New Roman"/>
          <w:sz w:val="24"/>
          <w:szCs w:val="24"/>
        </w:rPr>
        <w:t xml:space="preserve">к получению </w:t>
      </w:r>
      <w:r w:rsidRPr="0009798C">
        <w:rPr>
          <w:rFonts w:ascii="Times New Roman" w:hAnsi="Times New Roman" w:cs="Times New Roman"/>
          <w:sz w:val="24"/>
          <w:szCs w:val="24"/>
        </w:rPr>
        <w:t xml:space="preserve">по кредитам </w:t>
      </w:r>
      <w:r w:rsidR="0058164E" w:rsidRPr="0009798C">
        <w:rPr>
          <w:rFonts w:ascii="Times New Roman" w:hAnsi="Times New Roman" w:cs="Times New Roman"/>
          <w:sz w:val="24"/>
          <w:szCs w:val="24"/>
        </w:rPr>
        <w:t>на срок до 1 месяца.</w:t>
      </w:r>
    </w:p>
    <w:p w14:paraId="1BAB1B53"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E43FEFF" w14:textId="14A0615B"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w:t>
      </w:r>
      <w:r w:rsidR="0041409B" w:rsidRPr="0009798C">
        <w:rPr>
          <w:rFonts w:ascii="Times New Roman" w:hAnsi="Times New Roman" w:cs="Times New Roman"/>
          <w:sz w:val="24"/>
          <w:szCs w:val="24"/>
        </w:rPr>
        <w:t xml:space="preserve"> кредитов</w:t>
      </w:r>
      <w:r w:rsidRPr="0009798C">
        <w:rPr>
          <w:rFonts w:ascii="Times New Roman" w:hAnsi="Times New Roman" w:cs="Times New Roman"/>
          <w:sz w:val="24"/>
          <w:szCs w:val="24"/>
        </w:rPr>
        <w:t xml:space="preserve"> в корреспонденции со счетами по учету кассы, </w:t>
      </w:r>
      <w:r w:rsidRPr="0009798C">
        <w:rPr>
          <w:rFonts w:ascii="Times New Roman" w:hAnsi="Times New Roman" w:cs="Times New Roman"/>
          <w:sz w:val="24"/>
          <w:szCs w:val="24"/>
        </w:rPr>
        <w:lastRenderedPageBreak/>
        <w:t>счетами клиентов, счетами по учету расчетов и другими счетами;</w:t>
      </w:r>
    </w:p>
    <w:p w14:paraId="619A26D2" w14:textId="7E875B33"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w:t>
      </w:r>
      <w:r w:rsidR="0041409B" w:rsidRPr="0009798C">
        <w:rPr>
          <w:rFonts w:ascii="Times New Roman" w:hAnsi="Times New Roman" w:cs="Times New Roman"/>
          <w:sz w:val="24"/>
          <w:szCs w:val="24"/>
        </w:rPr>
        <w:t>) суммы невозвращенных кредитов</w:t>
      </w:r>
      <w:r w:rsidRPr="0009798C">
        <w:rPr>
          <w:rFonts w:ascii="Times New Roman" w:hAnsi="Times New Roman" w:cs="Times New Roman"/>
          <w:sz w:val="24"/>
          <w:szCs w:val="24"/>
        </w:rPr>
        <w:t xml:space="preserve"> в корреспонденции со счетами по учету просроченных предоставленных кредитов.</w:t>
      </w:r>
    </w:p>
    <w:p w14:paraId="71D02A3E"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59F1723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EB6FB1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102499 «Контрсчет: Резервы под обесценение».</w:t>
      </w:r>
    </w:p>
    <w:p w14:paraId="6CCBCF7D" w14:textId="29C2ACD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кредитов, предоставленных на срок до 1 месяца.</w:t>
      </w:r>
    </w:p>
    <w:p w14:paraId="61E3CD58" w14:textId="1220AF9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7B498833"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4EFB078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0F5DDCA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EE7CFFC" w14:textId="2C6D6A94" w:rsidR="0031101E" w:rsidRPr="0009798C" w:rsidRDefault="0031101E"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1025 «Кредиты, предоставленные на срок от 1 месяца до 1 года»</w:t>
      </w:r>
    </w:p>
    <w:p w14:paraId="3E22C90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787844F" w14:textId="7C9E8BA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102501 «Кредиты, предоставленные государственным и местным органам власти, государственным целевым внебюджетным фондам».</w:t>
      </w:r>
    </w:p>
    <w:p w14:paraId="04EBB853" w14:textId="302771D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102521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620AF1A9" w14:textId="04779740"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102522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8E5D25C" w14:textId="289758F9"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102531 «Кредиты, предоставленные индивидуальным предпринимателям, частным нотариусам».</w:t>
      </w:r>
    </w:p>
    <w:p w14:paraId="03C3F7D4" w14:textId="3BD88818"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102541 «Кредиты, предоставленные физическим лицам».</w:t>
      </w:r>
    </w:p>
    <w:p w14:paraId="0199A011" w14:textId="2A7483EC"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предоставленных на срок от 1 месяца до 1 года.</w:t>
      </w:r>
    </w:p>
    <w:p w14:paraId="7D9E627F"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4035966D" w14:textId="5D62CB1E" w:rsidR="0031101E" w:rsidRPr="0009798C" w:rsidRDefault="0041409B"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w:t>
      </w:r>
      <w:r w:rsidR="0031101E" w:rsidRPr="0009798C">
        <w:rPr>
          <w:rFonts w:ascii="Times New Roman" w:hAnsi="Times New Roman" w:cs="Times New Roman"/>
        </w:rPr>
        <w:t xml:space="preserve"> в корреспонденции со счетами по учету кассы, счетами клиентов, счетами по учету расчетов;</w:t>
      </w:r>
    </w:p>
    <w:p w14:paraId="62D8B561" w14:textId="3D01A7CC"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кредитов, в корреспонденции со счет</w:t>
      </w:r>
      <w:r w:rsidR="00BF7C28" w:rsidRPr="0009798C">
        <w:rPr>
          <w:rFonts w:ascii="Times New Roman" w:hAnsi="Times New Roman" w:cs="Times New Roman"/>
          <w:sz w:val="24"/>
          <w:szCs w:val="24"/>
        </w:rPr>
        <w:t>ом</w:t>
      </w:r>
      <w:r w:rsidRPr="0009798C">
        <w:rPr>
          <w:rFonts w:ascii="Times New Roman" w:hAnsi="Times New Roman" w:cs="Times New Roman"/>
          <w:sz w:val="24"/>
          <w:szCs w:val="24"/>
        </w:rPr>
        <w:t xml:space="preserve"> по учету начисленных процентов </w:t>
      </w:r>
      <w:r w:rsidR="00053C4D" w:rsidRPr="0009798C">
        <w:rPr>
          <w:rFonts w:ascii="Times New Roman" w:hAnsi="Times New Roman" w:cs="Times New Roman"/>
          <w:sz w:val="24"/>
          <w:szCs w:val="24"/>
        </w:rPr>
        <w:t xml:space="preserve">к получению </w:t>
      </w:r>
      <w:r w:rsidRPr="0009798C">
        <w:rPr>
          <w:rFonts w:ascii="Times New Roman" w:hAnsi="Times New Roman" w:cs="Times New Roman"/>
          <w:sz w:val="24"/>
          <w:szCs w:val="24"/>
        </w:rPr>
        <w:t xml:space="preserve">по кредитам </w:t>
      </w:r>
      <w:r w:rsidR="0058164E" w:rsidRPr="0009798C">
        <w:rPr>
          <w:rFonts w:ascii="Times New Roman" w:hAnsi="Times New Roman" w:cs="Times New Roman"/>
          <w:sz w:val="24"/>
          <w:szCs w:val="24"/>
        </w:rPr>
        <w:t>на срок от 1 месяца до 1 года.</w:t>
      </w:r>
    </w:p>
    <w:p w14:paraId="2EB325A7"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9B84239" w14:textId="038F0160"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в корреспонденции со счетами по учету кассы, счетами клиентов, счетами по учету расчетов и другими счетами;</w:t>
      </w:r>
    </w:p>
    <w:p w14:paraId="1CD15449" w14:textId="1434D829"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в корреспонденции со счетами по учету просроченных предоставленных кредитов.</w:t>
      </w:r>
    </w:p>
    <w:p w14:paraId="259B2440"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4BCA79C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1AE888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102599 «Контрсчет: Резервы под обесценение».</w:t>
      </w:r>
    </w:p>
    <w:p w14:paraId="0FB99172" w14:textId="4A554BF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кредитов, предоставленных на срок от 1 месяца до 1 года.</w:t>
      </w:r>
    </w:p>
    <w:p w14:paraId="5D0D7E6E" w14:textId="38DE00B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69B82EC1"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59E6986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7E72602A"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4E031E8" w14:textId="454F85D0" w:rsidR="0031101E" w:rsidRPr="0009798C" w:rsidRDefault="0031101E"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1026 «Кредиты, предоставленные на срок от 1 года до 3 лет»</w:t>
      </w:r>
    </w:p>
    <w:p w14:paraId="27E7547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0A13CFD" w14:textId="16CD62E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102601 «Кредиты, предоставленные государственным и местным органам власти, государственным целевым внебюджетным фондам».</w:t>
      </w:r>
    </w:p>
    <w:p w14:paraId="74ADA03B" w14:textId="61A9FE93"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lastRenderedPageBreak/>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102621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43E8EE0C" w14:textId="393064A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102622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A010A84" w14:textId="655DB579"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102631 «Кредиты, предоставленные индивидуальным предпринимателям, частным нотариусам».</w:t>
      </w:r>
    </w:p>
    <w:p w14:paraId="74FD40B8" w14:textId="7CE9CB7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102641 «Кредиты, предоставленные физическим лицам».</w:t>
      </w:r>
    </w:p>
    <w:p w14:paraId="0DE9B0D2" w14:textId="7E208218"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предоставленных на срок от 1 года до 3 лет.</w:t>
      </w:r>
    </w:p>
    <w:p w14:paraId="59312E1F"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4EC34031" w14:textId="402BDB03"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в корреспонденции со счетами по учету кассы, счетами клиентов, счетами по учету расчетов;</w:t>
      </w:r>
    </w:p>
    <w:p w14:paraId="338264FA" w14:textId="12C0F03C"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кредитов, в корреспонденции со счет</w:t>
      </w:r>
      <w:r w:rsidR="00635327" w:rsidRPr="0009798C">
        <w:rPr>
          <w:rFonts w:ascii="Times New Roman" w:hAnsi="Times New Roman" w:cs="Times New Roman"/>
          <w:sz w:val="24"/>
          <w:szCs w:val="24"/>
        </w:rPr>
        <w:t>ом</w:t>
      </w:r>
      <w:r w:rsidRPr="0009798C">
        <w:rPr>
          <w:rFonts w:ascii="Times New Roman" w:hAnsi="Times New Roman" w:cs="Times New Roman"/>
          <w:sz w:val="24"/>
          <w:szCs w:val="24"/>
        </w:rPr>
        <w:t xml:space="preserve"> по учету начисленных процентов </w:t>
      </w:r>
      <w:r w:rsidR="00053C4D" w:rsidRPr="0009798C">
        <w:rPr>
          <w:rFonts w:ascii="Times New Roman" w:hAnsi="Times New Roman" w:cs="Times New Roman"/>
          <w:sz w:val="24"/>
          <w:szCs w:val="24"/>
        </w:rPr>
        <w:t xml:space="preserve">к получению </w:t>
      </w:r>
      <w:r w:rsidRPr="0009798C">
        <w:rPr>
          <w:rFonts w:ascii="Times New Roman" w:hAnsi="Times New Roman" w:cs="Times New Roman"/>
          <w:sz w:val="24"/>
          <w:szCs w:val="24"/>
        </w:rPr>
        <w:t xml:space="preserve">по кредитам </w:t>
      </w:r>
      <w:r w:rsidR="0058164E" w:rsidRPr="0009798C">
        <w:rPr>
          <w:rFonts w:ascii="Times New Roman" w:hAnsi="Times New Roman" w:cs="Times New Roman"/>
          <w:sz w:val="24"/>
          <w:szCs w:val="24"/>
        </w:rPr>
        <w:t>на срок от 1 года до 3 лет.</w:t>
      </w:r>
    </w:p>
    <w:p w14:paraId="2C68A81C"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605F31E" w14:textId="0ECCFA2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в корреспонденции со счетами по учету кассы, счетами клиентов, счетами по учету расчетов и другими счетами;</w:t>
      </w:r>
    </w:p>
    <w:p w14:paraId="6D4CA189" w14:textId="2B8D6E89"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в корреспонденции со счетами по учету просроченных предоставленных кредитов.</w:t>
      </w:r>
    </w:p>
    <w:p w14:paraId="2FDDE43B"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6E896EC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96C46E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102699 «Контрсчет: Резервы под обесценение».</w:t>
      </w:r>
    </w:p>
    <w:p w14:paraId="39E8C7C9" w14:textId="6BD6554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кредитов, предоставленных на срок от 1 года до 3 лет.</w:t>
      </w:r>
    </w:p>
    <w:p w14:paraId="324548E1" w14:textId="1271EE63"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2709B7EE"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8164E" w:rsidRPr="0009798C">
        <w:rPr>
          <w:rFonts w:ascii="Times New Roman" w:hAnsi="Times New Roman" w:cs="Times New Roman"/>
        </w:rPr>
        <w:t>.</w:t>
      </w:r>
    </w:p>
    <w:p w14:paraId="3AE1F74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09D86C7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EC69708" w14:textId="1892B15B" w:rsidR="0031101E" w:rsidRPr="0009798C" w:rsidRDefault="0031101E"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1027 «Кредиты, предоставленные на срок свыше 3 лет»</w:t>
      </w:r>
    </w:p>
    <w:p w14:paraId="339CDA69" w14:textId="77777777" w:rsidR="0031101E" w:rsidRPr="0009798C" w:rsidRDefault="0031101E" w:rsidP="0044333B">
      <w:pPr>
        <w:ind w:firstLine="709"/>
        <w:contextualSpacing/>
        <w:rPr>
          <w:rFonts w:ascii="Times New Roman" w:hAnsi="Times New Roman" w:cs="Times New Roman"/>
        </w:rPr>
      </w:pPr>
    </w:p>
    <w:p w14:paraId="2373B315" w14:textId="4EAAAFD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102701 «Кредиты, предоставленные государственным и местным органам власти, государственным целевым внебюджетным фондам».</w:t>
      </w:r>
    </w:p>
    <w:p w14:paraId="28A9E44D" w14:textId="58C99D4B"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102721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18A8363E" w14:textId="2DF5E68A"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102722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08359AF4" w14:textId="54C4E803"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102731 «Кредиты, предоставленные индивидуальным предпринимателям, частным нотариусам».</w:t>
      </w:r>
    </w:p>
    <w:p w14:paraId="0B863F7C" w14:textId="3030AB9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102741 «Кредиты, предоставленные физическим лицам».</w:t>
      </w:r>
    </w:p>
    <w:p w14:paraId="46ECE4C3" w14:textId="1B9E2BE4"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предоставленных на срок свыше 3 лет.</w:t>
      </w:r>
    </w:p>
    <w:p w14:paraId="0910E389"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7F5B850" w14:textId="1E0681CD"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кредиты в корреспонденции со счетами по учету кассы, счетами клиентов, счетами по учету расчетов;</w:t>
      </w:r>
    </w:p>
    <w:p w14:paraId="58ACC215" w14:textId="0F22568F"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кредитов, в корреспонденции со счет</w:t>
      </w:r>
      <w:r w:rsidR="00635327" w:rsidRPr="0009798C">
        <w:rPr>
          <w:rFonts w:ascii="Times New Roman" w:hAnsi="Times New Roman" w:cs="Times New Roman"/>
          <w:sz w:val="24"/>
          <w:szCs w:val="24"/>
        </w:rPr>
        <w:t>ом</w:t>
      </w:r>
      <w:r w:rsidRPr="0009798C">
        <w:rPr>
          <w:rFonts w:ascii="Times New Roman" w:hAnsi="Times New Roman" w:cs="Times New Roman"/>
          <w:sz w:val="24"/>
          <w:szCs w:val="24"/>
        </w:rPr>
        <w:t xml:space="preserve"> по учету начисленных процентов </w:t>
      </w:r>
      <w:r w:rsidR="00053C4D" w:rsidRPr="0009798C">
        <w:rPr>
          <w:rFonts w:ascii="Times New Roman" w:hAnsi="Times New Roman" w:cs="Times New Roman"/>
          <w:sz w:val="24"/>
          <w:szCs w:val="24"/>
        </w:rPr>
        <w:t xml:space="preserve">к получению </w:t>
      </w:r>
      <w:r w:rsidRPr="0009798C">
        <w:rPr>
          <w:rFonts w:ascii="Times New Roman" w:hAnsi="Times New Roman" w:cs="Times New Roman"/>
          <w:sz w:val="24"/>
          <w:szCs w:val="24"/>
        </w:rPr>
        <w:t>по кредитам</w:t>
      </w:r>
      <w:r w:rsidR="00A83C02" w:rsidRPr="0009798C">
        <w:rPr>
          <w:rFonts w:ascii="Times New Roman" w:hAnsi="Times New Roman" w:cs="Times New Roman"/>
          <w:sz w:val="24"/>
          <w:szCs w:val="24"/>
        </w:rPr>
        <w:t>, предоставленным</w:t>
      </w:r>
      <w:r w:rsidR="0058164E" w:rsidRPr="0009798C">
        <w:rPr>
          <w:rFonts w:ascii="Times New Roman" w:hAnsi="Times New Roman" w:cs="Times New Roman"/>
          <w:sz w:val="24"/>
          <w:szCs w:val="24"/>
        </w:rPr>
        <w:t xml:space="preserve"> на срок свыше 3 лет.</w:t>
      </w:r>
    </w:p>
    <w:p w14:paraId="769E847B"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A4D4F41" w14:textId="335F6A5E"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кредитов в корреспонденции со счетами по учету кассы, счетами клиентов, счетами по учету расчетов и другими счетами;</w:t>
      </w:r>
    </w:p>
    <w:p w14:paraId="42E65218" w14:textId="4CA5567E"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кредитов в корреспонденции со счетами по учету просроченных предоставленных кредитов.</w:t>
      </w:r>
    </w:p>
    <w:p w14:paraId="18E848A0"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2236D6C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CDB448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lastRenderedPageBreak/>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102799 «Контрсчет: Резервы под обесценение».</w:t>
      </w:r>
    </w:p>
    <w:p w14:paraId="72E19309" w14:textId="7DF3FE6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кредитов, предоставленных на срок свыше 3 лет.</w:t>
      </w:r>
    </w:p>
    <w:p w14:paraId="52D2BADA" w14:textId="34B562B0"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79571D53"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58164E"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w:t>
      </w:r>
      <w:r w:rsidR="0058164E" w:rsidRPr="0009798C">
        <w:rPr>
          <w:rFonts w:ascii="Times New Roman" w:hAnsi="Times New Roman" w:cs="Times New Roman"/>
        </w:rPr>
        <w:t>нции со счетом по учету доходов.</w:t>
      </w:r>
    </w:p>
    <w:p w14:paraId="1E0CFB1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730906E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C5AC78D" w14:textId="1473C56F" w:rsidR="0031101E" w:rsidRPr="0009798C" w:rsidRDefault="0031101E"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1028 «Просроченные предоставленные кредиты»</w:t>
      </w:r>
    </w:p>
    <w:p w14:paraId="01A63AF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131389F" w14:textId="3869EB4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102881 «Просроченные кредиты, предоставленные государственным и местным органам власти, государственным целевым внебюджетным фондам».</w:t>
      </w:r>
    </w:p>
    <w:p w14:paraId="3856279F" w14:textId="397DF18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102883 «Просроченные кредиты,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C3AC75E" w14:textId="286FA3F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102884 «Просроченные кредиты,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5FF3B5C" w14:textId="4968B1C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102885 «Просроченные кредиты, предоставленные индивидуальным предпринимателям, частным нотариусам».</w:t>
      </w:r>
    </w:p>
    <w:p w14:paraId="3B952CF0" w14:textId="5634963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102887 «Просроченные кредиты, предоставленные физическим лицам».</w:t>
      </w:r>
    </w:p>
    <w:p w14:paraId="75439B8D" w14:textId="570F2B88" w:rsidR="0031101E" w:rsidRPr="0009798C" w:rsidRDefault="0031101E"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просроченной задолженности по предоставленным кредитам.</w:t>
      </w:r>
    </w:p>
    <w:p w14:paraId="3DB37718" w14:textId="4AEB4828"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 суммы просро</w:t>
      </w:r>
      <w:r w:rsidR="0041409B" w:rsidRPr="0009798C">
        <w:rPr>
          <w:rFonts w:ascii="Times New Roman" w:hAnsi="Times New Roman" w:cs="Times New Roman"/>
          <w:sz w:val="24"/>
          <w:szCs w:val="24"/>
        </w:rPr>
        <w:t>ченных предоставленных кредитов</w:t>
      </w:r>
      <w:r w:rsidRPr="0009798C">
        <w:rPr>
          <w:rFonts w:ascii="Times New Roman" w:hAnsi="Times New Roman" w:cs="Times New Roman"/>
          <w:sz w:val="24"/>
          <w:szCs w:val="24"/>
        </w:rPr>
        <w:t xml:space="preserve"> в корреспонденции со счетами по учету предоставленных кредитов.</w:t>
      </w:r>
    </w:p>
    <w:p w14:paraId="28ECABC3"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1A861BBA" w14:textId="3F3C0EE8"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суммы погашенных просроченных предоставленных кредитов в корреспонденции со счетами по учету кассы, счетами клиентов, счетами по учету расчетов и другими счетами;</w:t>
      </w:r>
    </w:p>
    <w:p w14:paraId="25E277C7" w14:textId="7B743940" w:rsidR="004153D4" w:rsidRPr="0009798C" w:rsidRDefault="004153D4" w:rsidP="0044333B">
      <w:pPr>
        <w:ind w:firstLine="709"/>
        <w:contextualSpacing/>
        <w:rPr>
          <w:rFonts w:ascii="Times New Roman" w:hAnsi="Times New Roman" w:cs="Times New Roman"/>
        </w:rPr>
      </w:pPr>
      <w:r w:rsidRPr="0009798C">
        <w:rPr>
          <w:rFonts w:ascii="Times New Roman" w:hAnsi="Times New Roman" w:cs="Times New Roman"/>
        </w:rPr>
        <w:t>б) суммы списанных кредитов в корреспонденции со счет</w:t>
      </w:r>
      <w:r w:rsidR="00310A16"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просроченных предоставленных кредитов.</w:t>
      </w:r>
    </w:p>
    <w:p w14:paraId="7C19D286"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заемщиков и договоров.</w:t>
      </w:r>
    </w:p>
    <w:p w14:paraId="05AE589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C8960B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102899 «Контрсчет: Резервы под обесценение».</w:t>
      </w:r>
    </w:p>
    <w:p w14:paraId="0D500761" w14:textId="34C53CD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просроченных предоставленных кредитов.</w:t>
      </w:r>
    </w:p>
    <w:p w14:paraId="5237BEDF" w14:textId="3562026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формирование (доначисление) резервов в корреспонденции </w:t>
      </w:r>
      <w:r w:rsidR="007435FA" w:rsidRPr="0009798C">
        <w:rPr>
          <w:rFonts w:ascii="Times New Roman" w:hAnsi="Times New Roman" w:cs="Times New Roman"/>
        </w:rPr>
        <w:t>со счетом по учету расходов.</w:t>
      </w:r>
    </w:p>
    <w:p w14:paraId="3FA2586A"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5226A775"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2FF32240" w14:textId="0DBCEAC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предоставленных кредитов.</w:t>
      </w:r>
    </w:p>
    <w:p w14:paraId="1D75B690" w14:textId="6A29EDE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6598A955" w14:textId="77777777" w:rsidR="005629CD" w:rsidRPr="0009798C" w:rsidRDefault="005629CD" w:rsidP="0044333B">
      <w:pPr>
        <w:ind w:firstLine="709"/>
        <w:contextualSpacing/>
        <w:rPr>
          <w:rFonts w:ascii="Times New Roman" w:hAnsi="Times New Roman" w:cs="Times New Roman"/>
        </w:rPr>
      </w:pPr>
    </w:p>
    <w:bookmarkEnd w:id="58"/>
    <w:p w14:paraId="1413186C" w14:textId="567E7DE0" w:rsidR="00AE4F8F" w:rsidRPr="0009798C" w:rsidRDefault="00AE4F8F" w:rsidP="00D9113D">
      <w:pPr>
        <w:pStyle w:val="ab"/>
        <w:numPr>
          <w:ilvl w:val="0"/>
          <w:numId w:val="37"/>
        </w:numPr>
        <w:tabs>
          <w:tab w:val="left" w:pos="1843"/>
        </w:tabs>
        <w:ind w:left="0" w:firstLine="709"/>
        <w:jc w:val="center"/>
        <w:rPr>
          <w:rFonts w:ascii="Times New Roman" w:hAnsi="Times New Roman" w:cs="Times New Roman"/>
        </w:rPr>
      </w:pPr>
      <w:r w:rsidRPr="0009798C">
        <w:rPr>
          <w:rFonts w:ascii="Times New Roman" w:hAnsi="Times New Roman" w:cs="Times New Roman"/>
          <w:b/>
        </w:rPr>
        <w:t>Группа счетов № 10</w:t>
      </w:r>
      <w:r w:rsidR="00444E09" w:rsidRPr="0009798C">
        <w:rPr>
          <w:rFonts w:ascii="Times New Roman" w:hAnsi="Times New Roman" w:cs="Times New Roman"/>
          <w:b/>
        </w:rPr>
        <w:t>3</w:t>
      </w:r>
      <w:r w:rsidRPr="0009798C">
        <w:rPr>
          <w:rFonts w:ascii="Times New Roman" w:hAnsi="Times New Roman" w:cs="Times New Roman"/>
          <w:b/>
        </w:rPr>
        <w:t>4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на срок до 1 месяца»</w:t>
      </w:r>
    </w:p>
    <w:p w14:paraId="3B9CA43A" w14:textId="77777777" w:rsidR="00AE4F8F" w:rsidRPr="0009798C" w:rsidRDefault="00AE4F8F" w:rsidP="0044333B">
      <w:pPr>
        <w:ind w:firstLine="709"/>
        <w:contextualSpacing/>
        <w:rPr>
          <w:rFonts w:ascii="Times New Roman" w:hAnsi="Times New Roman" w:cs="Times New Roman"/>
        </w:rPr>
      </w:pPr>
    </w:p>
    <w:p w14:paraId="0355195E" w14:textId="6E9DC5F1"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401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государственным и местным органам власти, государственным целевым внебюджетным фондам».</w:t>
      </w:r>
    </w:p>
    <w:p w14:paraId="72BAEBE2" w14:textId="0C5E6295"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421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7F83AEA" w14:textId="297FD655"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422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8F8C626" w14:textId="01780024"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431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индивидуальным предпринимателям, частным нотариусам».</w:t>
      </w:r>
    </w:p>
    <w:p w14:paraId="5AD680E9" w14:textId="3A731F82"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441 «</w:t>
      </w:r>
      <w:r w:rsidR="00DF04EE" w:rsidRPr="0009798C">
        <w:rPr>
          <w:rFonts w:ascii="Times New Roman" w:hAnsi="Times New Roman" w:cs="Times New Roman"/>
          <w:b/>
        </w:rPr>
        <w:t>Займы,</w:t>
      </w:r>
      <w:r w:rsidRPr="0009798C">
        <w:rPr>
          <w:rFonts w:ascii="Times New Roman" w:hAnsi="Times New Roman" w:cs="Times New Roman"/>
          <w:b/>
        </w:rPr>
        <w:t xml:space="preserve"> предоставленные физическим лицам».</w:t>
      </w:r>
    </w:p>
    <w:p w14:paraId="43D1FFD2" w14:textId="7675EA6B" w:rsidR="00AE4F8F" w:rsidRPr="0009798C" w:rsidRDefault="00AE4F8F"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займов, предоставленных на срок до 1 месяца.</w:t>
      </w:r>
    </w:p>
    <w:p w14:paraId="6A4FE7A4"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счетов отражаются:</w:t>
      </w:r>
    </w:p>
    <w:p w14:paraId="16765BF1" w14:textId="3D766B38"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займы в корреспонденции со счетами по учету кассы, счетами клиентов, счетами по учету расчетов;</w:t>
      </w:r>
    </w:p>
    <w:p w14:paraId="55B1EC77" w14:textId="04818AB8"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займов, в корреспонденции со счетом по учету начисленных процентов к получению по займам на срок до 1 месяца.</w:t>
      </w:r>
    </w:p>
    <w:p w14:paraId="25C968C0"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AC44738" w14:textId="158AC567"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займов в корреспонденции со счетами по учету кассы, счетами клиентов, счетами по учету расчетов и другими счетами;</w:t>
      </w:r>
    </w:p>
    <w:p w14:paraId="16ED1566" w14:textId="5B1A2599"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займов в корреспонденции со счетами по учету просроченных предоставленных займов.</w:t>
      </w:r>
    </w:p>
    <w:p w14:paraId="205AACAB" w14:textId="77777777"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519EE1F4" w14:textId="77777777" w:rsidR="00AE4F8F" w:rsidRPr="0009798C" w:rsidRDefault="00AE4F8F" w:rsidP="0044333B">
      <w:pPr>
        <w:pStyle w:val="ab"/>
        <w:tabs>
          <w:tab w:val="left" w:pos="851"/>
          <w:tab w:val="left" w:pos="1134"/>
        </w:tabs>
        <w:ind w:firstLine="709"/>
        <w:rPr>
          <w:rFonts w:ascii="Times New Roman" w:hAnsi="Times New Roman" w:cs="Times New Roman"/>
          <w:b/>
        </w:rPr>
      </w:pPr>
    </w:p>
    <w:p w14:paraId="574F3291" w14:textId="3FC88BFF"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499 «Контрсчет: Резервы под обесценение».</w:t>
      </w:r>
    </w:p>
    <w:p w14:paraId="1453D838" w14:textId="6C83156E"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займов, предоставленных на срок до 1 месяца.</w:t>
      </w:r>
    </w:p>
    <w:p w14:paraId="6F9A9343" w14:textId="124983DF"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18107704" w14:textId="77777777"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восстановление (уменьшение) резервов в корреспонденции со счетом по учету доходов.</w:t>
      </w:r>
    </w:p>
    <w:p w14:paraId="4AB289BA" w14:textId="77777777"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3E5A8408"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3187EA1E" w14:textId="66DCD441" w:rsidR="00AE4F8F" w:rsidRPr="0009798C" w:rsidRDefault="00AE4F8F"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Группа счетов № 10</w:t>
      </w:r>
      <w:r w:rsidR="00444E09" w:rsidRPr="0009798C">
        <w:rPr>
          <w:rFonts w:ascii="Times New Roman" w:hAnsi="Times New Roman" w:cs="Times New Roman"/>
          <w:b/>
        </w:rPr>
        <w:t>3</w:t>
      </w:r>
      <w:r w:rsidRPr="0009798C">
        <w:rPr>
          <w:rFonts w:ascii="Times New Roman" w:hAnsi="Times New Roman" w:cs="Times New Roman"/>
          <w:b/>
        </w:rPr>
        <w:t>5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на срок от 1 месяца до 1 года»</w:t>
      </w:r>
    </w:p>
    <w:p w14:paraId="462D581D"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549A3ADC" w14:textId="770F0210"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501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государственным и местным органам власти, государственным целевым внебюджетным фондам».</w:t>
      </w:r>
    </w:p>
    <w:p w14:paraId="3BD0DA19" w14:textId="2B0F17FC"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521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64BB232" w14:textId="5CE1AD5F"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522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30FFFC16" w14:textId="0AB65B02"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531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индивидуальным предпринимателям, частным нотариусам».</w:t>
      </w:r>
    </w:p>
    <w:p w14:paraId="67769C40" w14:textId="6D8C972A"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541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физическим лицам».</w:t>
      </w:r>
    </w:p>
    <w:p w14:paraId="7B044D99" w14:textId="11790418" w:rsidR="00AE4F8F" w:rsidRPr="0009798C" w:rsidRDefault="00AE4F8F"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займов, предоставленных на срок от 1 месяца до 1 года.</w:t>
      </w:r>
    </w:p>
    <w:p w14:paraId="6F21E25C"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01F5E653" w14:textId="6854036B"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займы в корреспонденции со счетами по учету кассы, счетами клиентов, счетами по учету расчетов;</w:t>
      </w:r>
    </w:p>
    <w:p w14:paraId="5191BE37" w14:textId="21CDB264"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займов, в корреспонденции со счетом по учету начисленных процентов к получению по займам на срок от 1 месяца до 1 года.</w:t>
      </w:r>
    </w:p>
    <w:p w14:paraId="5F3B296F"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BB175EA" w14:textId="456CA204"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займов в корреспонденции со счетами по учету кассы, счетами клиентов, счетами по учету расчетов и другими счетами;</w:t>
      </w:r>
    </w:p>
    <w:p w14:paraId="6205961B" w14:textId="24E8BF66"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займов в корреспонденции со счетами по учету просроченных предоставленных займов.</w:t>
      </w:r>
    </w:p>
    <w:p w14:paraId="0B5C6CA4" w14:textId="77777777"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73C09974" w14:textId="77777777" w:rsidR="00AE4F8F" w:rsidRPr="0009798C" w:rsidRDefault="00AE4F8F" w:rsidP="0044333B">
      <w:pPr>
        <w:pStyle w:val="ab"/>
        <w:tabs>
          <w:tab w:val="left" w:pos="851"/>
          <w:tab w:val="left" w:pos="1134"/>
        </w:tabs>
        <w:ind w:firstLine="709"/>
        <w:rPr>
          <w:rFonts w:ascii="Times New Roman" w:hAnsi="Times New Roman" w:cs="Times New Roman"/>
          <w:b/>
        </w:rPr>
      </w:pPr>
    </w:p>
    <w:p w14:paraId="3ECBFB17" w14:textId="64D9C4E0"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599 «Контрсчет: Резервы под обесценение».</w:t>
      </w:r>
    </w:p>
    <w:p w14:paraId="326C7640" w14:textId="01553443"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займов, предоставленных на срок от 1 месяца до 1 года.</w:t>
      </w:r>
    </w:p>
    <w:p w14:paraId="06014760" w14:textId="35106810"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7A1BE458" w14:textId="77777777"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восстановление (уменьшение) резервов в корреспонденции со счетом по учету доходов.</w:t>
      </w:r>
    </w:p>
    <w:p w14:paraId="1B140632" w14:textId="77777777"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lastRenderedPageBreak/>
        <w:t>Аналитический учет ведется в разрезе каждого договора, по которому формируется резерв.</w:t>
      </w:r>
    </w:p>
    <w:p w14:paraId="6A3E7A50" w14:textId="77777777" w:rsidR="00AE4F8F" w:rsidRPr="0009798C" w:rsidRDefault="00AE4F8F" w:rsidP="0044333B">
      <w:pPr>
        <w:tabs>
          <w:tab w:val="left" w:pos="851"/>
          <w:tab w:val="left" w:pos="1134"/>
        </w:tabs>
        <w:ind w:firstLine="709"/>
        <w:contextualSpacing/>
        <w:rPr>
          <w:rFonts w:ascii="Times New Roman" w:hAnsi="Times New Roman" w:cs="Times New Roman"/>
        </w:rPr>
      </w:pPr>
    </w:p>
    <w:p w14:paraId="79E73A35" w14:textId="0AEC0EE0" w:rsidR="00AE4F8F" w:rsidRPr="0009798C" w:rsidRDefault="00AE4F8F"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Группа счетов № 10</w:t>
      </w:r>
      <w:r w:rsidR="00444E09" w:rsidRPr="0009798C">
        <w:rPr>
          <w:rFonts w:ascii="Times New Roman" w:hAnsi="Times New Roman" w:cs="Times New Roman"/>
          <w:b/>
        </w:rPr>
        <w:t>3</w:t>
      </w:r>
      <w:r w:rsidRPr="0009798C">
        <w:rPr>
          <w:rFonts w:ascii="Times New Roman" w:hAnsi="Times New Roman" w:cs="Times New Roman"/>
          <w:b/>
        </w:rPr>
        <w:t>6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на срок от 1 года до 3 лет»</w:t>
      </w:r>
    </w:p>
    <w:p w14:paraId="36B0F9B7"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3E68C210" w14:textId="26259ED5"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601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государственным и местным органам власти, государственным целевым внебюджетным фондам».</w:t>
      </w:r>
    </w:p>
    <w:p w14:paraId="53E9BED2" w14:textId="1876241C"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621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494A646B" w14:textId="19975968"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622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45FB2673" w14:textId="76D7A9C0"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631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индивидуальным предпринимателям, частным нотариусам».</w:t>
      </w:r>
    </w:p>
    <w:p w14:paraId="4EFEF1DA" w14:textId="45901766"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641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физическим лицам».</w:t>
      </w:r>
    </w:p>
    <w:p w14:paraId="4B258127" w14:textId="33A64FCC" w:rsidR="00AE4F8F" w:rsidRPr="0009798C" w:rsidRDefault="00AE4F8F"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займов, предоставленных на срок от 1 года до 3 лет.</w:t>
      </w:r>
    </w:p>
    <w:p w14:paraId="78D8A435"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A208CCD" w14:textId="2FB524FF"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займы в корреспонденции со счетами по учету кассы, счетами клиентов, счетами по учету расчетов;</w:t>
      </w:r>
    </w:p>
    <w:p w14:paraId="3DC65E94" w14:textId="0C2C3C54"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займов, в корреспонденции со счетом по учету начисленных процентов к получению по займам на срок от 1 года до 3 лет.</w:t>
      </w:r>
    </w:p>
    <w:p w14:paraId="7E271FE4"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DFF5CA6" w14:textId="2EF7A62E"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займов в корреспонденции со счетами по учету кассы, счетами клиентов, счетами по учету расчетов и другими счетами;</w:t>
      </w:r>
    </w:p>
    <w:p w14:paraId="089218A9" w14:textId="09D83071"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займов в корреспонденции со счетами по учету просроченных предоставленных займов.</w:t>
      </w:r>
    </w:p>
    <w:p w14:paraId="67C8C264" w14:textId="77777777"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1BD65C9C" w14:textId="77777777" w:rsidR="00AE4F8F" w:rsidRPr="0009798C" w:rsidRDefault="00AE4F8F" w:rsidP="0044333B">
      <w:pPr>
        <w:pStyle w:val="ab"/>
        <w:tabs>
          <w:tab w:val="left" w:pos="851"/>
          <w:tab w:val="left" w:pos="1134"/>
        </w:tabs>
        <w:ind w:firstLine="709"/>
        <w:rPr>
          <w:rFonts w:ascii="Times New Roman" w:hAnsi="Times New Roman" w:cs="Times New Roman"/>
          <w:b/>
        </w:rPr>
      </w:pPr>
    </w:p>
    <w:p w14:paraId="09AB7DD4" w14:textId="5DBB37A3"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699 «Контрсчет: Резервы под обесценение».</w:t>
      </w:r>
    </w:p>
    <w:p w14:paraId="1306E77D" w14:textId="6AB297F8"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займов, предоставленных на срок от 1 года до 3 лет.</w:t>
      </w:r>
    </w:p>
    <w:p w14:paraId="0AEB661A" w14:textId="0E498AA9"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формирование (доначисление) резервов в корреспонденции </w:t>
      </w:r>
      <w:r w:rsidR="007435FA" w:rsidRPr="0009798C">
        <w:rPr>
          <w:rFonts w:ascii="Times New Roman" w:hAnsi="Times New Roman" w:cs="Times New Roman"/>
        </w:rPr>
        <w:t>со счетом по учету расходов.</w:t>
      </w:r>
    </w:p>
    <w:p w14:paraId="03B8B610" w14:textId="77777777"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восстановление (уменьшение) резервов в корреспонденции со счетом по учету доходов.</w:t>
      </w:r>
    </w:p>
    <w:p w14:paraId="602D2348" w14:textId="77777777"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3EAF6616"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69EC272B" w14:textId="604811E0" w:rsidR="00AE4F8F" w:rsidRPr="0009798C" w:rsidRDefault="00AE4F8F"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Группа счетов № 10</w:t>
      </w:r>
      <w:r w:rsidR="00444E09" w:rsidRPr="0009798C">
        <w:rPr>
          <w:rFonts w:ascii="Times New Roman" w:hAnsi="Times New Roman" w:cs="Times New Roman"/>
          <w:b/>
        </w:rPr>
        <w:t>3</w:t>
      </w:r>
      <w:r w:rsidRPr="0009798C">
        <w:rPr>
          <w:rFonts w:ascii="Times New Roman" w:hAnsi="Times New Roman" w:cs="Times New Roman"/>
          <w:b/>
        </w:rPr>
        <w:t>7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на срок свыше 3 лет»</w:t>
      </w:r>
    </w:p>
    <w:p w14:paraId="23A779E9" w14:textId="77777777" w:rsidR="00AE4F8F" w:rsidRPr="0009798C" w:rsidRDefault="00AE4F8F" w:rsidP="0044333B">
      <w:pPr>
        <w:ind w:firstLine="709"/>
        <w:contextualSpacing/>
        <w:rPr>
          <w:rFonts w:ascii="Times New Roman" w:hAnsi="Times New Roman" w:cs="Times New Roman"/>
        </w:rPr>
      </w:pPr>
    </w:p>
    <w:p w14:paraId="6AFC9896" w14:textId="5F18180F"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701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государственным и местным органам власти, государственным целевым внебюджетным фондам».</w:t>
      </w:r>
    </w:p>
    <w:p w14:paraId="7776B47D" w14:textId="3D3B145B"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721 «</w:t>
      </w:r>
      <w:r w:rsidR="00444E09"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1FF7254F" w14:textId="674F0703"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722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675F11F3" w14:textId="7A084AF8"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731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индивидуальным предпринимателям, частным нотариусам».</w:t>
      </w:r>
    </w:p>
    <w:p w14:paraId="454097B4" w14:textId="4B2E793D"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741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физическим лицам».</w:t>
      </w:r>
    </w:p>
    <w:p w14:paraId="1BF9891F" w14:textId="51E31388" w:rsidR="00AE4F8F" w:rsidRPr="0009798C" w:rsidRDefault="00AE4F8F"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займов, предоставленных на срок свыше 3 лет.</w:t>
      </w:r>
    </w:p>
    <w:p w14:paraId="4F0E399C"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FC4FD38" w14:textId="057A5730"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предоставленные займы в корреспонденции со счетами по учету кассы, счетами клиентов, счетами по учету расчетов;</w:t>
      </w:r>
    </w:p>
    <w:p w14:paraId="73334E98" w14:textId="3F82754A"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начисленные проценты, если в соответствии с условиями договора предусматривается присоединение процентов к сумме займов, в корреспонденции со счетом по учету начисленных процентов к получению по займам, предоставленным на срок свыше 3 </w:t>
      </w:r>
      <w:r w:rsidRPr="0009798C">
        <w:rPr>
          <w:rFonts w:ascii="Times New Roman" w:hAnsi="Times New Roman" w:cs="Times New Roman"/>
          <w:sz w:val="24"/>
          <w:szCs w:val="24"/>
        </w:rPr>
        <w:lastRenderedPageBreak/>
        <w:t>лет.</w:t>
      </w:r>
    </w:p>
    <w:p w14:paraId="125B03CC"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8AD7636" w14:textId="7AFBA459"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предоставленных займов в корреспонденции со счетами по учету кассы, счетами клиентов, счетами по учету расчетов и другими счетами;</w:t>
      </w:r>
    </w:p>
    <w:p w14:paraId="419CCBEF" w14:textId="4E2A9025"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займов в корреспонденции со счетами по учету просроченных предоставленных займов.</w:t>
      </w:r>
    </w:p>
    <w:p w14:paraId="37487341" w14:textId="77777777" w:rsidR="00AE4F8F" w:rsidRPr="0009798C" w:rsidRDefault="00AE4F8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заемщиков и договоров.</w:t>
      </w:r>
    </w:p>
    <w:p w14:paraId="717A5FE0" w14:textId="77777777" w:rsidR="00AE4F8F" w:rsidRPr="0009798C" w:rsidRDefault="00AE4F8F" w:rsidP="0044333B">
      <w:pPr>
        <w:pStyle w:val="ab"/>
        <w:tabs>
          <w:tab w:val="left" w:pos="851"/>
          <w:tab w:val="left" w:pos="1134"/>
        </w:tabs>
        <w:ind w:firstLine="709"/>
        <w:rPr>
          <w:rFonts w:ascii="Times New Roman" w:hAnsi="Times New Roman" w:cs="Times New Roman"/>
          <w:b/>
        </w:rPr>
      </w:pPr>
    </w:p>
    <w:p w14:paraId="7EBCF75A" w14:textId="3ACD59E1"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799 «Контрсчет: Резервы под обесценение».</w:t>
      </w:r>
    </w:p>
    <w:p w14:paraId="326A35F3" w14:textId="18B9DE79"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займов, предоставленных на срок свыше 3 лет.</w:t>
      </w:r>
    </w:p>
    <w:p w14:paraId="2FA487AA" w14:textId="13769C39"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55F55D2C" w14:textId="77777777"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восстановление (уменьшение) резервов в корреспонденции со счетом по учету доходов.</w:t>
      </w:r>
    </w:p>
    <w:p w14:paraId="410447B6" w14:textId="77777777"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5C3FEC14"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1B50A8BD" w14:textId="3DC5C30B" w:rsidR="00AE4F8F" w:rsidRPr="0009798C" w:rsidRDefault="00AE4F8F"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Группа счетов № 10</w:t>
      </w:r>
      <w:r w:rsidR="00444E09" w:rsidRPr="0009798C">
        <w:rPr>
          <w:rFonts w:ascii="Times New Roman" w:hAnsi="Times New Roman" w:cs="Times New Roman"/>
          <w:b/>
        </w:rPr>
        <w:t>3</w:t>
      </w:r>
      <w:r w:rsidRPr="0009798C">
        <w:rPr>
          <w:rFonts w:ascii="Times New Roman" w:hAnsi="Times New Roman" w:cs="Times New Roman"/>
          <w:b/>
        </w:rPr>
        <w:t>8 «Просроченные предоставленные займы»</w:t>
      </w:r>
    </w:p>
    <w:p w14:paraId="00661C9A"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6863ED6D" w14:textId="77E08D98"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 xml:space="preserve">881 «Просроченные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государственным и местным органам власти, государственным целевым внебюджетным фондам».</w:t>
      </w:r>
    </w:p>
    <w:p w14:paraId="5C985241" w14:textId="7C99E90A"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 xml:space="preserve">883 «Просроченные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A985FCD" w14:textId="180E656B" w:rsidR="00AE4F8F" w:rsidRPr="0009798C" w:rsidRDefault="00AE4F8F"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 xml:space="preserve">884 «Просроченные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2A033A9" w14:textId="51E73FD2" w:rsidR="00AE4F8F" w:rsidRPr="0009798C" w:rsidRDefault="00AE4F8F"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 xml:space="preserve">885 «Просроченные </w:t>
      </w:r>
      <w:r w:rsidR="00DF04EE" w:rsidRPr="0009798C">
        <w:rPr>
          <w:rFonts w:ascii="Times New Roman" w:hAnsi="Times New Roman" w:cs="Times New Roman"/>
          <w:b/>
        </w:rPr>
        <w:t>займы</w:t>
      </w:r>
      <w:r w:rsidRPr="0009798C">
        <w:rPr>
          <w:rFonts w:ascii="Times New Roman" w:hAnsi="Times New Roman" w:cs="Times New Roman"/>
          <w:b/>
        </w:rPr>
        <w:t>, предоставленные индивидуальным предпринимателям, частным нотариусам».</w:t>
      </w:r>
    </w:p>
    <w:p w14:paraId="76EA9B5B" w14:textId="06F6508A" w:rsidR="00AE4F8F" w:rsidRPr="0009798C" w:rsidRDefault="00AE4F8F"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 xml:space="preserve">887 «Просроченные </w:t>
      </w:r>
      <w:r w:rsidR="00DF04EE" w:rsidRPr="0009798C">
        <w:rPr>
          <w:rFonts w:ascii="Times New Roman" w:hAnsi="Times New Roman" w:cs="Times New Roman"/>
          <w:b/>
        </w:rPr>
        <w:t>займы</w:t>
      </w:r>
      <w:r w:rsidRPr="0009798C">
        <w:rPr>
          <w:rFonts w:ascii="Times New Roman" w:hAnsi="Times New Roman" w:cs="Times New Roman"/>
          <w:b/>
        </w:rPr>
        <w:t>, пр</w:t>
      </w:r>
      <w:r w:rsidR="00102DF6" w:rsidRPr="0009798C">
        <w:rPr>
          <w:rFonts w:ascii="Times New Roman" w:hAnsi="Times New Roman" w:cs="Times New Roman"/>
          <w:b/>
        </w:rPr>
        <w:t>едоставленные физическим лицам</w:t>
      </w:r>
      <w:r w:rsidRPr="0009798C">
        <w:rPr>
          <w:rFonts w:ascii="Times New Roman" w:hAnsi="Times New Roman" w:cs="Times New Roman"/>
          <w:b/>
        </w:rPr>
        <w:t>».</w:t>
      </w:r>
    </w:p>
    <w:p w14:paraId="1C9F086F" w14:textId="1ECD08DB" w:rsidR="00AE4F8F" w:rsidRPr="0009798C" w:rsidRDefault="00AE4F8F" w:rsidP="0044333B">
      <w:pPr>
        <w:widowControl/>
        <w:tabs>
          <w:tab w:val="left" w:pos="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просроченной задолженности по предоставленным займам.</w:t>
      </w:r>
    </w:p>
    <w:p w14:paraId="1C135D33" w14:textId="6465C7B0"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 суммы просроченных предоставленных займов в корреспонденции со счетами по учету предоставленных займов.</w:t>
      </w:r>
    </w:p>
    <w:p w14:paraId="2DEB1CF5" w14:textId="77777777"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w:t>
      </w:r>
    </w:p>
    <w:p w14:paraId="2FC2BC05" w14:textId="3DA8C176" w:rsidR="00AE4F8F" w:rsidRPr="0009798C" w:rsidRDefault="00AE4F8F"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суммы погашенных просроченных предоставленных займов в корреспонденции со счетами по учету кассы, счетами клиентов, счетами по учету расчетов и другими счетами;</w:t>
      </w:r>
    </w:p>
    <w:p w14:paraId="5CB3DD90" w14:textId="337E7F08"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б) суммы списанных займов в корреспонденции со счетом по учету резервов под обесценение просроченных предоставленных займов.</w:t>
      </w:r>
    </w:p>
    <w:p w14:paraId="7B47BDAB" w14:textId="77777777" w:rsidR="00AE4F8F" w:rsidRPr="0009798C" w:rsidRDefault="00AE4F8F"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заемщиков и договоров.</w:t>
      </w:r>
    </w:p>
    <w:p w14:paraId="0A443998" w14:textId="77777777" w:rsidR="00AE4F8F" w:rsidRPr="0009798C" w:rsidRDefault="00AE4F8F" w:rsidP="0044333B">
      <w:pPr>
        <w:tabs>
          <w:tab w:val="left" w:pos="851"/>
          <w:tab w:val="left" w:pos="1134"/>
        </w:tabs>
        <w:ind w:firstLine="709"/>
        <w:contextualSpacing/>
        <w:rPr>
          <w:rFonts w:ascii="Times New Roman" w:hAnsi="Times New Roman" w:cs="Times New Roman"/>
          <w:b/>
        </w:rPr>
      </w:pPr>
    </w:p>
    <w:p w14:paraId="7662220E" w14:textId="4F397D2D" w:rsidR="00AE4F8F" w:rsidRPr="0009798C" w:rsidRDefault="00AE4F8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w:t>
      </w:r>
      <w:r w:rsidR="00444E09" w:rsidRPr="0009798C">
        <w:rPr>
          <w:rFonts w:ascii="Times New Roman" w:hAnsi="Times New Roman" w:cs="Times New Roman"/>
          <w:b/>
        </w:rPr>
        <w:t>3</w:t>
      </w:r>
      <w:r w:rsidRPr="0009798C">
        <w:rPr>
          <w:rFonts w:ascii="Times New Roman" w:hAnsi="Times New Roman" w:cs="Times New Roman"/>
          <w:b/>
        </w:rPr>
        <w:t>899 «Контрсчет: Резервы под обесценение».</w:t>
      </w:r>
    </w:p>
    <w:p w14:paraId="2DC168E0" w14:textId="17546D3E"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просроченных предоставленных займов.</w:t>
      </w:r>
    </w:p>
    <w:p w14:paraId="6FE12187" w14:textId="59653B0D"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формирование (доначисление) резервов в корреспонденции со счетом </w:t>
      </w:r>
      <w:r w:rsidR="007435FA" w:rsidRPr="0009798C">
        <w:rPr>
          <w:rFonts w:ascii="Times New Roman" w:hAnsi="Times New Roman" w:cs="Times New Roman"/>
        </w:rPr>
        <w:t>по учету расходов.</w:t>
      </w:r>
    </w:p>
    <w:p w14:paraId="2AD0352D" w14:textId="77777777" w:rsidR="00AE4F8F" w:rsidRPr="0009798C" w:rsidRDefault="00AE4F8F"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094C004" w14:textId="77777777" w:rsidR="00AE4F8F" w:rsidRPr="0009798C" w:rsidRDefault="00AE4F8F"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35970390" w14:textId="320A23EF"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предоставленных займов.</w:t>
      </w:r>
    </w:p>
    <w:p w14:paraId="7D70884C" w14:textId="77777777" w:rsidR="00AE4F8F" w:rsidRPr="0009798C" w:rsidRDefault="00AE4F8F"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47E9667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00CA6E4" w14:textId="42AB097A" w:rsidR="0031101E" w:rsidRPr="0009798C" w:rsidRDefault="0031101E" w:rsidP="00D9113D">
      <w:pPr>
        <w:pStyle w:val="ab"/>
        <w:numPr>
          <w:ilvl w:val="0"/>
          <w:numId w:val="37"/>
        </w:numPr>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 xml:space="preserve"> «Вложения в приобретенные права требования на срок до 1 месяца»</w:t>
      </w:r>
    </w:p>
    <w:p w14:paraId="606B537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06EDA60" w14:textId="1EE5B53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01 «Приобретенные права требования от государственных и местных органов власти, государственных целевых внебюджетных фондов».</w:t>
      </w:r>
    </w:p>
    <w:p w14:paraId="07BC40F0" w14:textId="11C9F01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11 «Приобретенные права требования от кредитных организаций – резидентов».</w:t>
      </w:r>
    </w:p>
    <w:p w14:paraId="5C13E32B" w14:textId="0FA8571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12 «Приобретенные права требования от кредитных организаций – нерезидентов».</w:t>
      </w:r>
    </w:p>
    <w:p w14:paraId="01FEDA5E" w14:textId="7CA0515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21 «Приобретенные права требования от юридических лиц – резидентов».</w:t>
      </w:r>
    </w:p>
    <w:p w14:paraId="290BF149" w14:textId="046A8AC2"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22 «Приобретенные права требования от юридических лиц – нерезидентов».</w:t>
      </w:r>
    </w:p>
    <w:p w14:paraId="4A344CA5" w14:textId="4101FA6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31 «Приобретенные права требования от индивидуальных предпринимателей, частных нотариусов».</w:t>
      </w:r>
    </w:p>
    <w:p w14:paraId="536D3F97" w14:textId="70B9ED8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41 «Приобретенные прав</w:t>
      </w:r>
      <w:r w:rsidR="00102DF6" w:rsidRPr="0009798C">
        <w:rPr>
          <w:rFonts w:ascii="Times New Roman" w:hAnsi="Times New Roman" w:cs="Times New Roman"/>
          <w:b/>
        </w:rPr>
        <w:t>а требования от физических лиц</w:t>
      </w:r>
      <w:r w:rsidRPr="0009798C">
        <w:rPr>
          <w:rFonts w:ascii="Times New Roman" w:hAnsi="Times New Roman" w:cs="Times New Roman"/>
          <w:b/>
        </w:rPr>
        <w:t>».</w:t>
      </w:r>
    </w:p>
    <w:p w14:paraId="6516FFD5"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приобретенные права требования от третьих лиц исполнения обязательств в денежной форме</w:t>
      </w:r>
      <w:r w:rsidRPr="0009798C">
        <w:rPr>
          <w:rFonts w:ascii="Times New Roman" w:hAnsi="Times New Roman" w:cs="Times New Roman"/>
          <w:b/>
        </w:rPr>
        <w:t xml:space="preserve"> </w:t>
      </w:r>
      <w:r w:rsidRPr="0009798C">
        <w:rPr>
          <w:rFonts w:ascii="Times New Roman" w:hAnsi="Times New Roman" w:cs="Times New Roman"/>
        </w:rPr>
        <w:t>на срок до 1 месяца.</w:t>
      </w:r>
    </w:p>
    <w:p w14:paraId="3E61854A"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фактических затрат на приобретение прав требования в корреспонденции со счетами клиентов, корреспондентскими счетами, счетами по учету расчетов.</w:t>
      </w:r>
    </w:p>
    <w:p w14:paraId="3E434BD6"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36C1366C"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списание сумм при погашении приобретенных прав требования должниками (заемщиками), при их дальнейшей реализации (перепродаже) в корреспонденции со счет</w:t>
      </w:r>
      <w:r w:rsidR="00F670F8" w:rsidRPr="0009798C">
        <w:rPr>
          <w:rFonts w:ascii="Times New Roman" w:hAnsi="Times New Roman" w:cs="Times New Roman"/>
        </w:rPr>
        <w:t>ами</w:t>
      </w:r>
      <w:r w:rsidRPr="0009798C">
        <w:rPr>
          <w:rFonts w:ascii="Times New Roman" w:hAnsi="Times New Roman" w:cs="Times New Roman"/>
        </w:rPr>
        <w:t xml:space="preserve"> по учету выбытия (реализации) и погашения приобретенных прав требования;</w:t>
      </w:r>
    </w:p>
    <w:p w14:paraId="2D51935E" w14:textId="0F0FFD24"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сумм</w:t>
      </w:r>
      <w:r w:rsidR="00B026EB" w:rsidRPr="0009798C">
        <w:rPr>
          <w:rFonts w:ascii="Times New Roman" w:hAnsi="Times New Roman" w:cs="Times New Roman"/>
        </w:rPr>
        <w:t>,</w:t>
      </w:r>
      <w:r w:rsidRPr="0009798C">
        <w:rPr>
          <w:rFonts w:ascii="Times New Roman" w:hAnsi="Times New Roman" w:cs="Times New Roman"/>
        </w:rPr>
        <w:t xml:space="preserve"> не погашенных в срок приобретенных прав требования в корреспонденции со счетами по учету просроченных вложений в приобретенные права требования.</w:t>
      </w:r>
    </w:p>
    <w:p w14:paraId="2D8F5797"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договоров,</w:t>
      </w:r>
      <w:r w:rsidRPr="0009798C">
        <w:rPr>
          <w:rFonts w:ascii="Times New Roman" w:hAnsi="Times New Roman" w:cs="Times New Roman"/>
          <w:strike/>
        </w:rPr>
        <w:t xml:space="preserve"> </w:t>
      </w:r>
      <w:r w:rsidRPr="0009798C">
        <w:rPr>
          <w:rFonts w:ascii="Times New Roman" w:hAnsi="Times New Roman" w:cs="Times New Roman"/>
        </w:rPr>
        <w:t>(в том числе закладных) и лиц, от которых кредитная организация вправе требовать исполнения обязательств в денежной форме.</w:t>
      </w:r>
    </w:p>
    <w:p w14:paraId="6F1FF88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88EF1A5" w14:textId="0EB5473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4</w:t>
      </w:r>
      <w:r w:rsidRPr="0009798C">
        <w:rPr>
          <w:rFonts w:ascii="Times New Roman" w:hAnsi="Times New Roman" w:cs="Times New Roman"/>
          <w:b/>
        </w:rPr>
        <w:t>99 «Контрсчет: Резервы под обесценение».</w:t>
      </w:r>
    </w:p>
    <w:p w14:paraId="5ED9183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вложений в приобретенные права требования на срок до 1 месяца.</w:t>
      </w:r>
    </w:p>
    <w:p w14:paraId="4983B912" w14:textId="15C8FE7C"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5D5FCA5E"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CF1175" w:rsidRPr="0009798C">
        <w:rPr>
          <w:rFonts w:ascii="Times New Roman" w:hAnsi="Times New Roman" w:cs="Times New Roman"/>
        </w:rPr>
        <w:t>.</w:t>
      </w:r>
    </w:p>
    <w:p w14:paraId="3EE3686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3528A1E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2D862D3" w14:textId="4681CACD"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 xml:space="preserve"> «Вложения в приобретенные права требования на срок от 1 месяца до 1 года»</w:t>
      </w:r>
    </w:p>
    <w:p w14:paraId="72542A2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1E294A8" w14:textId="679EDB5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01 «Приобретенные права требования от государственных и местных органов власти, государственных целевых внебюджетных фондов».</w:t>
      </w:r>
    </w:p>
    <w:p w14:paraId="0C6DAD34" w14:textId="4FE03C4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11 «Приобретенные права требования от кредитных организаций – резидентов».</w:t>
      </w:r>
    </w:p>
    <w:p w14:paraId="669A51E5" w14:textId="7B92E41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12 «Приобретенные права требования от кредитных организаций – нерезидентов».</w:t>
      </w:r>
    </w:p>
    <w:p w14:paraId="4944AC43" w14:textId="02DF55D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21 «Приобретенные права требования от юридических лиц – резидентов».</w:t>
      </w:r>
    </w:p>
    <w:p w14:paraId="6A9159A8" w14:textId="61C28C5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22 «Приобретенные права требования от юридических лиц – нерезидентов».</w:t>
      </w:r>
    </w:p>
    <w:p w14:paraId="652981A2" w14:textId="198B6F3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lastRenderedPageBreak/>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31 «Приобретенные права требования от индивидуальных предпринимателей, частных нотариусов».</w:t>
      </w:r>
    </w:p>
    <w:p w14:paraId="045F0A82" w14:textId="27DB5D5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41 «Приобретенные права требования от физических лиц».</w:t>
      </w:r>
    </w:p>
    <w:p w14:paraId="4ACD2526"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приобретенные права требования от третьих лиц исполнения обязательств в денежной форме</w:t>
      </w:r>
      <w:r w:rsidRPr="0009798C">
        <w:rPr>
          <w:rFonts w:ascii="Times New Roman" w:hAnsi="Times New Roman" w:cs="Times New Roman"/>
          <w:b/>
        </w:rPr>
        <w:t xml:space="preserve"> </w:t>
      </w:r>
      <w:r w:rsidRPr="0009798C">
        <w:rPr>
          <w:rFonts w:ascii="Times New Roman" w:hAnsi="Times New Roman" w:cs="Times New Roman"/>
        </w:rPr>
        <w:t>на срок от 1 месяца до 1 года.</w:t>
      </w:r>
    </w:p>
    <w:p w14:paraId="3B170ABB"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фактических затрат на приобретение прав требования в корреспонденции со счетами клиентов, корреспондентскими счетами, счетами по учету расчетов.</w:t>
      </w:r>
    </w:p>
    <w:p w14:paraId="7E037F4C"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67377EDE"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списание сумм при погашении приобретенных прав требования должниками (заемщиками), при их дальнейшей реализации (перепродаже) в корреспонденции со счет</w:t>
      </w:r>
      <w:r w:rsidR="00F670F8" w:rsidRPr="0009798C">
        <w:rPr>
          <w:rFonts w:ascii="Times New Roman" w:hAnsi="Times New Roman" w:cs="Times New Roman"/>
        </w:rPr>
        <w:t>ами</w:t>
      </w:r>
      <w:r w:rsidRPr="0009798C">
        <w:rPr>
          <w:rFonts w:ascii="Times New Roman" w:hAnsi="Times New Roman" w:cs="Times New Roman"/>
        </w:rPr>
        <w:t xml:space="preserve"> по учету выбытия (реализации) и погашения приобретенных прав требования;</w:t>
      </w:r>
    </w:p>
    <w:p w14:paraId="570AF904"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сумм</w:t>
      </w:r>
      <w:r w:rsidR="00126A66" w:rsidRPr="0009798C">
        <w:rPr>
          <w:rFonts w:ascii="Times New Roman" w:hAnsi="Times New Roman" w:cs="Times New Roman"/>
        </w:rPr>
        <w:t>,</w:t>
      </w:r>
      <w:r w:rsidRPr="0009798C">
        <w:rPr>
          <w:rFonts w:ascii="Times New Roman" w:hAnsi="Times New Roman" w:cs="Times New Roman"/>
        </w:rPr>
        <w:t xml:space="preserve"> не погашенных в срок приобретенных прав требования</w:t>
      </w:r>
      <w:r w:rsidR="00F670F8"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просроченных вложений в приобретенные права требования.</w:t>
      </w:r>
    </w:p>
    <w:p w14:paraId="5AFFFDA5"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договоров,</w:t>
      </w:r>
      <w:r w:rsidRPr="0009798C">
        <w:rPr>
          <w:rFonts w:ascii="Times New Roman" w:hAnsi="Times New Roman" w:cs="Times New Roman"/>
          <w:strike/>
        </w:rPr>
        <w:t xml:space="preserve"> </w:t>
      </w:r>
      <w:r w:rsidRPr="0009798C">
        <w:rPr>
          <w:rFonts w:ascii="Times New Roman" w:hAnsi="Times New Roman" w:cs="Times New Roman"/>
        </w:rPr>
        <w:t>(в том числе закладных) и лиц, от которых кредитная организация вправе требовать исполнения обязательств в денежной форме.</w:t>
      </w:r>
    </w:p>
    <w:p w14:paraId="29B2921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29A319A" w14:textId="0ED7D5E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5</w:t>
      </w:r>
      <w:r w:rsidRPr="0009798C">
        <w:rPr>
          <w:rFonts w:ascii="Times New Roman" w:hAnsi="Times New Roman" w:cs="Times New Roman"/>
          <w:b/>
        </w:rPr>
        <w:t>99 «Контрсчет: Резервы под обесценение».</w:t>
      </w:r>
    </w:p>
    <w:p w14:paraId="306DA6D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вложений в приобретенные права требования на срок от 1 месяца до 1 года.</w:t>
      </w:r>
    </w:p>
    <w:p w14:paraId="79A6E517" w14:textId="1C3868B2"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12AF92C7"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CF1175" w:rsidRPr="0009798C">
        <w:rPr>
          <w:rFonts w:ascii="Times New Roman" w:hAnsi="Times New Roman" w:cs="Times New Roman"/>
        </w:rPr>
        <w:t>.</w:t>
      </w:r>
    </w:p>
    <w:p w14:paraId="749E93A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0293C38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9C06203" w14:textId="607EA34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105</w:t>
      </w:r>
      <w:r w:rsidR="00DF04EE" w:rsidRPr="0009798C">
        <w:rPr>
          <w:rFonts w:ascii="Times New Roman" w:hAnsi="Times New Roman" w:cs="Times New Roman"/>
          <w:b/>
        </w:rPr>
        <w:t>6</w:t>
      </w:r>
      <w:r w:rsidRPr="0009798C">
        <w:rPr>
          <w:rFonts w:ascii="Times New Roman" w:hAnsi="Times New Roman" w:cs="Times New Roman"/>
          <w:b/>
        </w:rPr>
        <w:t xml:space="preserve"> «Вложения в приобретенные права требования на срок от 1 года до 3 лет»</w:t>
      </w:r>
    </w:p>
    <w:p w14:paraId="647CFCB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9F89B94" w14:textId="5C2C8F8F" w:rsidR="0031101E" w:rsidRPr="0009798C" w:rsidRDefault="0031101E" w:rsidP="00D9113D">
      <w:pPr>
        <w:pStyle w:val="ab"/>
        <w:numPr>
          <w:ilvl w:val="0"/>
          <w:numId w:val="38"/>
        </w:numPr>
        <w:tabs>
          <w:tab w:val="left" w:pos="851"/>
          <w:tab w:val="left" w:pos="1276"/>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01 «Приобретенные права требования от государственных и местных органов власти, государственных целевых внебюджетных фондов».</w:t>
      </w:r>
    </w:p>
    <w:p w14:paraId="41754A18" w14:textId="0428188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11 «Приобретенные права требования от кредитных организаций – резидентов».</w:t>
      </w:r>
    </w:p>
    <w:p w14:paraId="4BA83F94" w14:textId="7D7E4B7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12 «Приобретенные права требования от кредитных организаций – нерезидентов».</w:t>
      </w:r>
    </w:p>
    <w:p w14:paraId="109BE7D6" w14:textId="70C82E1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21 «Приобретенные права требования от юридических лиц – резидентов».</w:t>
      </w:r>
    </w:p>
    <w:p w14:paraId="4819B2C4" w14:textId="24B515F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22 «Приобретенные права требования от юридических лиц – нерезидентов».</w:t>
      </w:r>
    </w:p>
    <w:p w14:paraId="1CEBE19F" w14:textId="17C6C7A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31 «Приобретенные права требования от индивидуальных предпринимателей, частных нотариусов».</w:t>
      </w:r>
    </w:p>
    <w:p w14:paraId="203B5121" w14:textId="2598BD1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41 «Приобретенные права требования от физических лиц».</w:t>
      </w:r>
    </w:p>
    <w:p w14:paraId="17904EF7"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приобретенные права требования от третьих лиц исполнения обязательств в денежной форме</w:t>
      </w:r>
      <w:r w:rsidRPr="0009798C">
        <w:rPr>
          <w:rFonts w:ascii="Times New Roman" w:hAnsi="Times New Roman" w:cs="Times New Roman"/>
          <w:b/>
        </w:rPr>
        <w:t xml:space="preserve"> </w:t>
      </w:r>
      <w:r w:rsidRPr="0009798C">
        <w:rPr>
          <w:rFonts w:ascii="Times New Roman" w:hAnsi="Times New Roman" w:cs="Times New Roman"/>
        </w:rPr>
        <w:t>на срок от 1 года до 3 лет.</w:t>
      </w:r>
    </w:p>
    <w:p w14:paraId="16321BAC"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фактических затрат на приобретение прав требования в корреспонденции со счетами клиентов, корреспондентскими счетами, счетами по учету расчетов.</w:t>
      </w:r>
    </w:p>
    <w:p w14:paraId="1B5C42F8"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3D81E163"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списание сумм при погашении приобретенных прав требования должниками (заемщиками), при их дальнейшей реализации (перепродаже) в корреспонденции со счетами </w:t>
      </w:r>
      <w:r w:rsidRPr="0009798C">
        <w:rPr>
          <w:rFonts w:ascii="Times New Roman" w:hAnsi="Times New Roman" w:cs="Times New Roman"/>
        </w:rPr>
        <w:lastRenderedPageBreak/>
        <w:t>по учету выбытия (реализации) и погашения приобретенных прав требования;</w:t>
      </w:r>
    </w:p>
    <w:p w14:paraId="3AB05CC5"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сумм</w:t>
      </w:r>
      <w:r w:rsidR="00126A66" w:rsidRPr="0009798C">
        <w:rPr>
          <w:rFonts w:ascii="Times New Roman" w:hAnsi="Times New Roman" w:cs="Times New Roman"/>
        </w:rPr>
        <w:t>,</w:t>
      </w:r>
      <w:r w:rsidRPr="0009798C">
        <w:rPr>
          <w:rFonts w:ascii="Times New Roman" w:hAnsi="Times New Roman" w:cs="Times New Roman"/>
        </w:rPr>
        <w:t xml:space="preserve"> не погашенных в срок приобретенных прав требования в корреспонденции со счетами по учету просроченных вложений в приобретенные права требования.</w:t>
      </w:r>
    </w:p>
    <w:p w14:paraId="1AE3C830"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договоров,</w:t>
      </w:r>
      <w:r w:rsidRPr="0009798C">
        <w:rPr>
          <w:rFonts w:ascii="Times New Roman" w:hAnsi="Times New Roman" w:cs="Times New Roman"/>
          <w:strike/>
        </w:rPr>
        <w:t xml:space="preserve"> </w:t>
      </w:r>
      <w:r w:rsidRPr="0009798C">
        <w:rPr>
          <w:rFonts w:ascii="Times New Roman" w:hAnsi="Times New Roman" w:cs="Times New Roman"/>
        </w:rPr>
        <w:t>(в том числе закладных) и лиц, от которых кредитная организация вправе требовать исполнения обязательств в денежной форме.</w:t>
      </w:r>
    </w:p>
    <w:p w14:paraId="2F838C0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49F403B" w14:textId="2766242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6</w:t>
      </w:r>
      <w:r w:rsidRPr="0009798C">
        <w:rPr>
          <w:rFonts w:ascii="Times New Roman" w:hAnsi="Times New Roman" w:cs="Times New Roman"/>
          <w:b/>
        </w:rPr>
        <w:t>99 «Контрсчет: Резервы под обесценение».</w:t>
      </w:r>
    </w:p>
    <w:p w14:paraId="4C6FFBE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вложений в приобретенные права требования на срок от 1 года до 3 лет.</w:t>
      </w:r>
    </w:p>
    <w:p w14:paraId="7F2009BC" w14:textId="397D530A"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w:t>
      </w:r>
      <w:r w:rsidR="007435FA" w:rsidRPr="0009798C">
        <w:rPr>
          <w:rFonts w:ascii="Times New Roman" w:hAnsi="Times New Roman" w:cs="Times New Roman"/>
        </w:rPr>
        <w:t>ходов.</w:t>
      </w:r>
    </w:p>
    <w:p w14:paraId="0B226750"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r w:rsidR="00CF1175" w:rsidRPr="0009798C">
        <w:rPr>
          <w:rFonts w:ascii="Times New Roman" w:hAnsi="Times New Roman" w:cs="Times New Roman"/>
        </w:rPr>
        <w:t xml:space="preserve"> </w:t>
      </w:r>
      <w:r w:rsidRPr="0009798C">
        <w:rPr>
          <w:rFonts w:ascii="Times New Roman" w:hAnsi="Times New Roman" w:cs="Times New Roman"/>
        </w:rPr>
        <w:t>восстановление (уменьшение) резервов в корреспонденции со счетом по учету доходов</w:t>
      </w:r>
      <w:r w:rsidR="00CF1175" w:rsidRPr="0009798C">
        <w:rPr>
          <w:rFonts w:ascii="Times New Roman" w:hAnsi="Times New Roman" w:cs="Times New Roman"/>
        </w:rPr>
        <w:t>.</w:t>
      </w:r>
    </w:p>
    <w:p w14:paraId="41E21ED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1AC5C91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0C1416A" w14:textId="46AFBE6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 xml:space="preserve"> «Вложения в приобретенные права требования на срок свыше 3 лет»</w:t>
      </w:r>
    </w:p>
    <w:p w14:paraId="00F75E3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CE65499" w14:textId="0096D74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01 «Приобретенные права требования от государственных и местных органов власти, государственных целевых внебюджетных фондов».</w:t>
      </w:r>
    </w:p>
    <w:p w14:paraId="1B484BA6" w14:textId="0FCBCE6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11 «Приобретенные права требования от кредитных организаций – резидентов».</w:t>
      </w:r>
    </w:p>
    <w:p w14:paraId="3F8AEB05" w14:textId="3EF3809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12 «Приобретенные права требования от кредитных организаций – нерезидентов».</w:t>
      </w:r>
    </w:p>
    <w:p w14:paraId="4F66FA7E" w14:textId="5BA2C1F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21 «Приобретенные права требования от юридических лиц – резидентов».</w:t>
      </w:r>
    </w:p>
    <w:p w14:paraId="3CA4837F" w14:textId="0983586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22 «Приобретенные права требования от юридических лиц – нерезидентов».</w:t>
      </w:r>
    </w:p>
    <w:p w14:paraId="0E55832B" w14:textId="308D1C7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31 «Приобретенные права требования от индивидуальных предпринимателей, частных нотариусов».</w:t>
      </w:r>
    </w:p>
    <w:p w14:paraId="0195CEE8" w14:textId="7618998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41 «Приобретенные прав</w:t>
      </w:r>
      <w:r w:rsidR="00102DF6" w:rsidRPr="0009798C">
        <w:rPr>
          <w:rFonts w:ascii="Times New Roman" w:hAnsi="Times New Roman" w:cs="Times New Roman"/>
          <w:b/>
        </w:rPr>
        <w:t>а требования от физических лиц</w:t>
      </w:r>
      <w:r w:rsidRPr="0009798C">
        <w:rPr>
          <w:rFonts w:ascii="Times New Roman" w:hAnsi="Times New Roman" w:cs="Times New Roman"/>
          <w:b/>
        </w:rPr>
        <w:t>».</w:t>
      </w:r>
    </w:p>
    <w:p w14:paraId="12F48410"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приобретенные права требования от третьих лиц исполнения обязательств в денежной форме</w:t>
      </w:r>
      <w:r w:rsidRPr="0009798C">
        <w:rPr>
          <w:rFonts w:ascii="Times New Roman" w:hAnsi="Times New Roman" w:cs="Times New Roman"/>
          <w:b/>
        </w:rPr>
        <w:t xml:space="preserve"> </w:t>
      </w:r>
      <w:r w:rsidRPr="0009798C">
        <w:rPr>
          <w:rFonts w:ascii="Times New Roman" w:hAnsi="Times New Roman" w:cs="Times New Roman"/>
        </w:rPr>
        <w:t>на срок свыше 3 лет.</w:t>
      </w:r>
    </w:p>
    <w:p w14:paraId="497B1E86"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фактических затрат на приобретение прав требования в корреспонденции со счетами клиентов, корреспондентскими счетами, счетами по учету расчетов.</w:t>
      </w:r>
    </w:p>
    <w:p w14:paraId="134EC3D0"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4FBAC0D4"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списание сумм при погашении приобретенных прав требования должниками (заемщиками), при их дальнейшей реализации (перепродаже) в корреспонденции со счетами по учету выбытия (реализации) и погашения приобретенных прав требования;</w:t>
      </w:r>
    </w:p>
    <w:p w14:paraId="4A845CAE"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сумм</w:t>
      </w:r>
      <w:r w:rsidR="00126A66" w:rsidRPr="0009798C">
        <w:rPr>
          <w:rFonts w:ascii="Times New Roman" w:hAnsi="Times New Roman" w:cs="Times New Roman"/>
        </w:rPr>
        <w:t>,</w:t>
      </w:r>
      <w:r w:rsidRPr="0009798C">
        <w:rPr>
          <w:rFonts w:ascii="Times New Roman" w:hAnsi="Times New Roman" w:cs="Times New Roman"/>
        </w:rPr>
        <w:t xml:space="preserve"> не погашенных в срок приобретенных прав требования</w:t>
      </w:r>
      <w:r w:rsidR="00391F45"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просроченных вложений в приобретенные права требования.</w:t>
      </w:r>
    </w:p>
    <w:p w14:paraId="52E46CFB"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договоров,</w:t>
      </w:r>
      <w:r w:rsidRPr="0009798C">
        <w:rPr>
          <w:rFonts w:ascii="Times New Roman" w:hAnsi="Times New Roman" w:cs="Times New Roman"/>
          <w:strike/>
        </w:rPr>
        <w:t xml:space="preserve"> </w:t>
      </w:r>
      <w:r w:rsidRPr="0009798C">
        <w:rPr>
          <w:rFonts w:ascii="Times New Roman" w:hAnsi="Times New Roman" w:cs="Times New Roman"/>
        </w:rPr>
        <w:t>(в том числе закладных) и лиц, от которых кредитная организация вправе требовать исполнения обязательств в денежной форме.</w:t>
      </w:r>
    </w:p>
    <w:p w14:paraId="2035B6F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7BA17FF" w14:textId="6B51FDC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7</w:t>
      </w:r>
      <w:r w:rsidRPr="0009798C">
        <w:rPr>
          <w:rFonts w:ascii="Times New Roman" w:hAnsi="Times New Roman" w:cs="Times New Roman"/>
          <w:b/>
        </w:rPr>
        <w:t>99 «Контрсчет: Резервы под обесценение».</w:t>
      </w:r>
    </w:p>
    <w:p w14:paraId="493776C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резервов под обесценение вложений в приобретенные права </w:t>
      </w:r>
      <w:r w:rsidRPr="0009798C">
        <w:rPr>
          <w:rFonts w:ascii="Times New Roman" w:hAnsi="Times New Roman" w:cs="Times New Roman"/>
        </w:rPr>
        <w:lastRenderedPageBreak/>
        <w:t>требования на срок свыше 3 лет.</w:t>
      </w:r>
    </w:p>
    <w:p w14:paraId="6FD50576" w14:textId="256108D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5A3F7727" w14:textId="77777777" w:rsidR="00D4550D" w:rsidRPr="0009798C" w:rsidRDefault="00D4550D"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r w:rsidR="00CF1175" w:rsidRPr="0009798C">
        <w:rPr>
          <w:rFonts w:ascii="Times New Roman" w:hAnsi="Times New Roman" w:cs="Times New Roman"/>
        </w:rPr>
        <w:t xml:space="preserve"> </w:t>
      </w:r>
      <w:r w:rsidRPr="0009798C">
        <w:rPr>
          <w:rFonts w:ascii="Times New Roman" w:hAnsi="Times New Roman" w:cs="Times New Roman"/>
        </w:rPr>
        <w:t>восстановление (уменьшение) резервов в корреспонденции со счетом по учету доходов</w:t>
      </w:r>
      <w:r w:rsidR="00CF1175" w:rsidRPr="0009798C">
        <w:rPr>
          <w:rFonts w:ascii="Times New Roman" w:hAnsi="Times New Roman" w:cs="Times New Roman"/>
        </w:rPr>
        <w:t>.</w:t>
      </w:r>
    </w:p>
    <w:p w14:paraId="4FCAF39A" w14:textId="77777777" w:rsidR="00D4550D" w:rsidRPr="0009798C" w:rsidRDefault="00D4550D"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37F02C05"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3D583D3" w14:textId="221A062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 xml:space="preserve"> «Просроченные вложения в приобретенные права требования»</w:t>
      </w:r>
    </w:p>
    <w:p w14:paraId="012EFE7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2E5A3CE" w14:textId="67D56C2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81 «Просроченные вложения в приобретенные права требования от государственных и местных органов власти, государственных целевых внебюджетных фондов».</w:t>
      </w:r>
    </w:p>
    <w:p w14:paraId="3EC9D7A0" w14:textId="1DB2ED1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 xml:space="preserve">83 «Просроченные вложения в приобретенные права требования от </w:t>
      </w:r>
      <w:r w:rsidR="00A8320E" w:rsidRPr="0009798C">
        <w:rPr>
          <w:rFonts w:ascii="Times New Roman" w:hAnsi="Times New Roman" w:cs="Times New Roman"/>
          <w:b/>
        </w:rPr>
        <w:t>кредитных организаций-резидентов</w:t>
      </w:r>
      <w:r w:rsidRPr="0009798C">
        <w:rPr>
          <w:rFonts w:ascii="Times New Roman" w:hAnsi="Times New Roman" w:cs="Times New Roman"/>
          <w:b/>
        </w:rPr>
        <w:t>».</w:t>
      </w:r>
    </w:p>
    <w:p w14:paraId="6061E688" w14:textId="558A9B32"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 xml:space="preserve">84 «Просроченные вложения в приобретенные права требования от </w:t>
      </w:r>
      <w:r w:rsidR="00A8320E" w:rsidRPr="0009798C">
        <w:rPr>
          <w:rFonts w:ascii="Times New Roman" w:hAnsi="Times New Roman" w:cs="Times New Roman"/>
          <w:b/>
        </w:rPr>
        <w:t>кредитных организаций-нерезидентов</w:t>
      </w:r>
      <w:r w:rsidRPr="0009798C">
        <w:rPr>
          <w:rFonts w:ascii="Times New Roman" w:hAnsi="Times New Roman" w:cs="Times New Roman"/>
          <w:b/>
        </w:rPr>
        <w:t>».</w:t>
      </w:r>
    </w:p>
    <w:p w14:paraId="26D5D2FD" w14:textId="1F8A073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85 «Просроченные вложения в приобретенные права требования от юридических лиц – резидентов».</w:t>
      </w:r>
    </w:p>
    <w:p w14:paraId="740BF6BE" w14:textId="121BC95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86 «Просроченные вложения в приобретенные права требования от юридических лиц - нерезидентов».</w:t>
      </w:r>
    </w:p>
    <w:p w14:paraId="0A05D821" w14:textId="530FB70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87 «Просроченные вложения в приобретенные права требования от индивидуальных предпринимателей, частных нотариусов».</w:t>
      </w:r>
    </w:p>
    <w:p w14:paraId="1D411C45" w14:textId="28C7C1A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89 «Просроченные вложения в приобретенные права требования от физических лиц».</w:t>
      </w:r>
    </w:p>
    <w:p w14:paraId="4B17EC0E"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вложений в приобретенные права требования.</w:t>
      </w:r>
    </w:p>
    <w:p w14:paraId="6FC7C3AD"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просроченных вложений в приобретенные права требования в корреспонденции со счетами по учету </w:t>
      </w:r>
      <w:r w:rsidR="00391F45" w:rsidRPr="0009798C">
        <w:rPr>
          <w:rFonts w:ascii="Times New Roman" w:hAnsi="Times New Roman" w:cs="Times New Roman"/>
        </w:rPr>
        <w:t xml:space="preserve">вложений в </w:t>
      </w:r>
      <w:r w:rsidRPr="0009798C">
        <w:rPr>
          <w:rFonts w:ascii="Times New Roman" w:hAnsi="Times New Roman" w:cs="Times New Roman"/>
        </w:rPr>
        <w:t>приобретенны</w:t>
      </w:r>
      <w:r w:rsidR="00391F45" w:rsidRPr="0009798C">
        <w:rPr>
          <w:rFonts w:ascii="Times New Roman" w:hAnsi="Times New Roman" w:cs="Times New Roman"/>
        </w:rPr>
        <w:t>е</w:t>
      </w:r>
      <w:r w:rsidRPr="0009798C">
        <w:rPr>
          <w:rFonts w:ascii="Times New Roman" w:hAnsi="Times New Roman" w:cs="Times New Roman"/>
        </w:rPr>
        <w:t xml:space="preserve"> прав</w:t>
      </w:r>
      <w:r w:rsidR="00391F45" w:rsidRPr="0009798C">
        <w:rPr>
          <w:rFonts w:ascii="Times New Roman" w:hAnsi="Times New Roman" w:cs="Times New Roman"/>
        </w:rPr>
        <w:t>а</w:t>
      </w:r>
      <w:r w:rsidRPr="0009798C">
        <w:rPr>
          <w:rFonts w:ascii="Times New Roman" w:hAnsi="Times New Roman" w:cs="Times New Roman"/>
        </w:rPr>
        <w:t xml:space="preserve"> требования.</w:t>
      </w:r>
    </w:p>
    <w:p w14:paraId="5DAAC7F2"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7BC571BE"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списание сумм при погашении просроченных приобретенных прав требования должниками (заемщиками) в корреспонденции со счетами по учету выбытия (реализации) и погашения приобретенных прав требования;</w:t>
      </w:r>
    </w:p>
    <w:p w14:paraId="60A97644"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сумм безнадежных к взысканию прав требования в корреспонденции со счет</w:t>
      </w:r>
      <w:r w:rsidR="00391F45"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просроченных вложений в приобретенные права требования.</w:t>
      </w:r>
    </w:p>
    <w:p w14:paraId="602AEC70"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договоров,</w:t>
      </w:r>
      <w:r w:rsidRPr="0009798C">
        <w:rPr>
          <w:rFonts w:ascii="Times New Roman" w:hAnsi="Times New Roman" w:cs="Times New Roman"/>
          <w:strike/>
        </w:rPr>
        <w:t xml:space="preserve"> </w:t>
      </w:r>
      <w:r w:rsidRPr="0009798C">
        <w:rPr>
          <w:rFonts w:ascii="Times New Roman" w:hAnsi="Times New Roman" w:cs="Times New Roman"/>
        </w:rPr>
        <w:t>(в том числе закладных) и лиц, от которых кредитная организация вправе требовать исполнения обязательств в денежной форме.</w:t>
      </w:r>
    </w:p>
    <w:p w14:paraId="69BD677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2364354" w14:textId="7B49D5E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105</w:t>
      </w:r>
      <w:r w:rsidR="00B866E5" w:rsidRPr="0009798C">
        <w:rPr>
          <w:rFonts w:ascii="Times New Roman" w:hAnsi="Times New Roman" w:cs="Times New Roman"/>
          <w:b/>
        </w:rPr>
        <w:t>8</w:t>
      </w:r>
      <w:r w:rsidRPr="0009798C">
        <w:rPr>
          <w:rFonts w:ascii="Times New Roman" w:hAnsi="Times New Roman" w:cs="Times New Roman"/>
          <w:b/>
        </w:rPr>
        <w:t>99 «Контрсчет: Резервы под обесценение».</w:t>
      </w:r>
    </w:p>
    <w:p w14:paraId="16C1A8DD" w14:textId="77777777" w:rsidR="0031101E" w:rsidRPr="0009798C" w:rsidRDefault="0031101E" w:rsidP="0044333B">
      <w:pPr>
        <w:ind w:firstLine="709"/>
        <w:contextualSpacing/>
        <w:rPr>
          <w:rFonts w:ascii="Times New Roman" w:hAnsi="Times New Roman" w:cs="Times New Roman"/>
        </w:rPr>
      </w:pPr>
      <w:bookmarkStart w:id="59" w:name="_Hlk95905518"/>
      <w:r w:rsidRPr="0009798C">
        <w:rPr>
          <w:rFonts w:ascii="Times New Roman" w:hAnsi="Times New Roman" w:cs="Times New Roman"/>
        </w:rPr>
        <w:t>Назначение счета: учет резервов под обесценение просроченных вложений в приобретенные права требования.</w:t>
      </w:r>
    </w:p>
    <w:p w14:paraId="1E77D45E" w14:textId="1CE8E4B6"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761AE8D2"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0162B5DB"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42E745E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вложений в приобретенные права требования.</w:t>
      </w:r>
    </w:p>
    <w:p w14:paraId="3D70D934" w14:textId="17303BA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каждого договора, по которому формируется </w:t>
      </w:r>
      <w:r w:rsidRPr="0009798C">
        <w:rPr>
          <w:rFonts w:ascii="Times New Roman" w:hAnsi="Times New Roman" w:cs="Times New Roman"/>
        </w:rPr>
        <w:lastRenderedPageBreak/>
        <w:t>резерв.</w:t>
      </w:r>
    </w:p>
    <w:bookmarkEnd w:id="59"/>
    <w:p w14:paraId="306CD8C0" w14:textId="77777777" w:rsidR="00B866E5" w:rsidRPr="0009798C" w:rsidRDefault="00B866E5" w:rsidP="0044333B">
      <w:pPr>
        <w:ind w:firstLine="709"/>
        <w:contextualSpacing/>
        <w:rPr>
          <w:rFonts w:ascii="Times New Roman" w:hAnsi="Times New Roman" w:cs="Times New Roman"/>
        </w:rPr>
      </w:pPr>
    </w:p>
    <w:p w14:paraId="018B75E8" w14:textId="77777777" w:rsidR="00B866E5" w:rsidRPr="0009798C" w:rsidRDefault="00B866E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Группа счетов № 1060 «Вложения в операции финансовой аренды (лизинга)»</w:t>
      </w:r>
    </w:p>
    <w:p w14:paraId="5E37087E" w14:textId="77777777" w:rsidR="00B866E5" w:rsidRPr="0009798C" w:rsidRDefault="00B866E5" w:rsidP="0044333B">
      <w:pPr>
        <w:tabs>
          <w:tab w:val="left" w:pos="851"/>
          <w:tab w:val="left" w:pos="1134"/>
        </w:tabs>
        <w:ind w:firstLine="709"/>
        <w:contextualSpacing/>
        <w:rPr>
          <w:rFonts w:ascii="Times New Roman" w:hAnsi="Times New Roman" w:cs="Times New Roman"/>
          <w:b/>
        </w:rPr>
      </w:pPr>
    </w:p>
    <w:p w14:paraId="004DA0FF" w14:textId="5FC99E49" w:rsidR="00B866E5" w:rsidRPr="0009798C" w:rsidRDefault="00B866E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106011 «Требования по операциям финансовой аренды (лизинга)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D25FFB3" w14:textId="18E04F08" w:rsidR="00B866E5" w:rsidRPr="0009798C" w:rsidRDefault="00B866E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106012 «Требования по операциям финансовой аренды (лизинга)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5CF3E2F" w14:textId="6DF590D7" w:rsidR="00B866E5" w:rsidRPr="0009798C" w:rsidRDefault="00B866E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106021 «Требования по операциям финансовой аренды (лизинга)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2A91763B" w14:textId="13135266" w:rsidR="00B866E5" w:rsidRPr="0009798C" w:rsidRDefault="00B866E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106022 «Требования по операциям финансовой аренды (лизинга)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971714E" w14:textId="77777777" w:rsidR="00B866E5" w:rsidRPr="0009798C" w:rsidRDefault="00B866E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Счет № 106031 «Требования по операциям финансовой аренды (лизинга) к индивидуальным предпринимателям, частным нотариусам».</w:t>
      </w:r>
    </w:p>
    <w:p w14:paraId="001475D6" w14:textId="77777777" w:rsidR="00B866E5" w:rsidRPr="0009798C" w:rsidRDefault="00B866E5"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w:t>
      </w:r>
      <w:bookmarkStart w:id="60" w:name="_Hlk95905568"/>
      <w:r w:rsidRPr="0009798C">
        <w:rPr>
          <w:rFonts w:ascii="Times New Roman" w:hAnsi="Times New Roman" w:cs="Times New Roman"/>
        </w:rPr>
        <w:t>требований по операциям финансовой аренды (лизинга)</w:t>
      </w:r>
      <w:bookmarkEnd w:id="60"/>
      <w:r w:rsidRPr="0009798C">
        <w:rPr>
          <w:rFonts w:ascii="Times New Roman" w:hAnsi="Times New Roman" w:cs="Times New Roman"/>
        </w:rPr>
        <w:t>.</w:t>
      </w:r>
    </w:p>
    <w:p w14:paraId="2BF94492" w14:textId="77777777" w:rsidR="00B866E5" w:rsidRPr="0009798C" w:rsidRDefault="00B866E5" w:rsidP="0044333B">
      <w:pPr>
        <w:tabs>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4C866DD" w14:textId="77777777" w:rsidR="00B866E5" w:rsidRPr="0009798C" w:rsidRDefault="00B866E5" w:rsidP="0044333B">
      <w:pPr>
        <w:tabs>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а) денежные средства (инвестиционные затраты), связанные с приобретением предмета лизинга и выполнением других обязательств лизингодателя в ходе реализации лизинговой сделки, в корреспонденции со счетами по учету расчетов;</w:t>
      </w:r>
    </w:p>
    <w:p w14:paraId="671EFAE2" w14:textId="622BE0F9" w:rsidR="00B866E5" w:rsidRPr="0009798C" w:rsidRDefault="00B866E5" w:rsidP="0044333B">
      <w:pPr>
        <w:tabs>
          <w:tab w:val="left" w:pos="90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стоимость имущества, передаваемого по договору сублизинга, в корреспонденции со счетом по учету имущества, полученного в финансовую аренду (лизинг), счетом по учету </w:t>
      </w:r>
      <w:r w:rsidR="00EB57D7" w:rsidRPr="0009798C">
        <w:rPr>
          <w:rFonts w:ascii="Times New Roman" w:hAnsi="Times New Roman" w:cs="Times New Roman"/>
        </w:rPr>
        <w:t xml:space="preserve">предоплат </w:t>
      </w:r>
      <w:r w:rsidR="007435FA" w:rsidRPr="0009798C">
        <w:rPr>
          <w:rFonts w:ascii="Times New Roman" w:hAnsi="Times New Roman" w:cs="Times New Roman"/>
        </w:rPr>
        <w:t>по финансовой аренде (лизингу);</w:t>
      </w:r>
    </w:p>
    <w:p w14:paraId="2A8B9EB3" w14:textId="77777777" w:rsidR="00B866E5" w:rsidRPr="0009798C" w:rsidRDefault="00B866E5" w:rsidP="0044333B">
      <w:pPr>
        <w:tabs>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в) суммы начисленных процентов по договору сублизинга в корреспонденции со счетом по учету начисленных процентов к получению по вложениям в операции финансовой аренды (лизинга).</w:t>
      </w:r>
    </w:p>
    <w:p w14:paraId="4953F066" w14:textId="77777777" w:rsidR="00B866E5" w:rsidRPr="0009798C" w:rsidRDefault="00B866E5" w:rsidP="0044333B">
      <w:pPr>
        <w:tabs>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списание сумм денежных средств (инвестиционных затрат):</w:t>
      </w:r>
    </w:p>
    <w:p w14:paraId="343A5BD0" w14:textId="77777777" w:rsidR="00B866E5" w:rsidRPr="0009798C" w:rsidRDefault="00B866E5" w:rsidP="0044333B">
      <w:pPr>
        <w:tabs>
          <w:tab w:val="left" w:pos="540"/>
          <w:tab w:val="left" w:pos="900"/>
          <w:tab w:val="left" w:pos="1260"/>
        </w:tabs>
        <w:ind w:firstLine="709"/>
        <w:contextualSpacing/>
        <w:rPr>
          <w:rFonts w:ascii="Times New Roman" w:hAnsi="Times New Roman" w:cs="Times New Roman"/>
        </w:rPr>
      </w:pPr>
      <w:r w:rsidRPr="0009798C">
        <w:rPr>
          <w:rFonts w:ascii="Times New Roman" w:hAnsi="Times New Roman" w:cs="Times New Roman"/>
        </w:rPr>
        <w:t xml:space="preserve">а) возмещенных лизинговыми платежами в установленные договорами сроки (в том числе полученные проценты), в корреспонденции </w:t>
      </w:r>
      <w:bookmarkStart w:id="61" w:name="_Hlk95841863"/>
      <w:r w:rsidRPr="0009798C">
        <w:rPr>
          <w:rFonts w:ascii="Times New Roman" w:hAnsi="Times New Roman" w:cs="Times New Roman"/>
        </w:rPr>
        <w:t>с корреспондентскими счетами, счетами клиентов</w:t>
      </w:r>
      <w:bookmarkEnd w:id="61"/>
      <w:r w:rsidRPr="0009798C">
        <w:rPr>
          <w:rFonts w:ascii="Times New Roman" w:hAnsi="Times New Roman" w:cs="Times New Roman"/>
        </w:rPr>
        <w:t>;</w:t>
      </w:r>
    </w:p>
    <w:p w14:paraId="3DE0FD79" w14:textId="77777777" w:rsidR="00B866E5" w:rsidRPr="0009798C" w:rsidRDefault="00B866E5" w:rsidP="0044333B">
      <w:pPr>
        <w:tabs>
          <w:tab w:val="left" w:pos="540"/>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б) не возмещенных в установленный срок, в корреспонденции со счетами по учету просроченных требований по операциям финансовой аренды (лизинга);</w:t>
      </w:r>
    </w:p>
    <w:p w14:paraId="7B68ECA9" w14:textId="77777777" w:rsidR="00B866E5" w:rsidRPr="0009798C" w:rsidRDefault="00B866E5" w:rsidP="0044333B">
      <w:pPr>
        <w:tabs>
          <w:tab w:val="left" w:pos="540"/>
          <w:tab w:val="left" w:pos="900"/>
          <w:tab w:val="left" w:pos="1260"/>
        </w:tabs>
        <w:ind w:firstLine="709"/>
        <w:contextualSpacing/>
        <w:rPr>
          <w:rFonts w:ascii="Times New Roman" w:hAnsi="Times New Roman" w:cs="Times New Roman"/>
        </w:rPr>
      </w:pPr>
      <w:r w:rsidRPr="0009798C">
        <w:rPr>
          <w:rFonts w:ascii="Times New Roman" w:hAnsi="Times New Roman" w:cs="Times New Roman"/>
        </w:rPr>
        <w:t>в) при возврате (изъятии) в установленных случаях лизингового имущества, в корреспонденции со счетом по учету вложений в сооружение (строительство), создание (изготовление) и приобретение основных средств, счетами по учету реализации услуг финансовой аренды (лизинга).</w:t>
      </w:r>
    </w:p>
    <w:p w14:paraId="034C0A35" w14:textId="7A4B745F" w:rsidR="00B866E5" w:rsidRPr="0009798C" w:rsidRDefault="00B866E5" w:rsidP="0044333B">
      <w:pPr>
        <w:tabs>
          <w:tab w:val="left" w:pos="54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3BBC6A28" w14:textId="77777777" w:rsidR="00E3373A" w:rsidRPr="0009798C" w:rsidRDefault="00E3373A" w:rsidP="0044333B">
      <w:pPr>
        <w:tabs>
          <w:tab w:val="left" w:pos="540"/>
          <w:tab w:val="left" w:pos="900"/>
          <w:tab w:val="left" w:pos="1080"/>
          <w:tab w:val="left" w:pos="1260"/>
        </w:tabs>
        <w:ind w:firstLine="709"/>
        <w:contextualSpacing/>
        <w:rPr>
          <w:rFonts w:ascii="Times New Roman" w:hAnsi="Times New Roman" w:cs="Times New Roman"/>
        </w:rPr>
      </w:pPr>
    </w:p>
    <w:p w14:paraId="44AFC8F8" w14:textId="3D3FA68F" w:rsidR="00463B2A" w:rsidRPr="0009798C" w:rsidRDefault="00463B2A" w:rsidP="00D9113D">
      <w:pPr>
        <w:pStyle w:val="ab"/>
        <w:numPr>
          <w:ilvl w:val="0"/>
          <w:numId w:val="38"/>
        </w:numPr>
        <w:tabs>
          <w:tab w:val="left" w:pos="851"/>
          <w:tab w:val="left" w:pos="1134"/>
        </w:tabs>
        <w:ind w:left="0" w:firstLine="709"/>
        <w:rPr>
          <w:rFonts w:ascii="Times New Roman" w:hAnsi="Times New Roman" w:cs="Times New Roman"/>
          <w:b/>
        </w:rPr>
      </w:pPr>
      <w:bookmarkStart w:id="62" w:name="_Hlk95839197"/>
      <w:r w:rsidRPr="0009798C">
        <w:rPr>
          <w:rFonts w:ascii="Times New Roman" w:hAnsi="Times New Roman" w:cs="Times New Roman"/>
          <w:b/>
        </w:rPr>
        <w:t>Счет №</w:t>
      </w:r>
      <w:bookmarkEnd w:id="62"/>
      <w:r w:rsidRPr="0009798C">
        <w:rPr>
          <w:rFonts w:ascii="Times New Roman" w:hAnsi="Times New Roman" w:cs="Times New Roman"/>
          <w:b/>
        </w:rPr>
        <w:t xml:space="preserve"> 106083 «Просроченные требования по операциям финансовой аренды (лизинга) к кредит</w:t>
      </w:r>
      <w:r w:rsidR="007435FA" w:rsidRPr="0009798C">
        <w:rPr>
          <w:rFonts w:ascii="Times New Roman" w:hAnsi="Times New Roman" w:cs="Times New Roman"/>
          <w:b/>
        </w:rPr>
        <w:t>ным организациям</w:t>
      </w:r>
      <w:r w:rsidR="00FB4222" w:rsidRPr="0009798C">
        <w:rPr>
          <w:rFonts w:ascii="Times New Roman" w:hAnsi="Times New Roman" w:cs="Times New Roman"/>
          <w:b/>
        </w:rPr>
        <w:t>–резидентам</w:t>
      </w:r>
      <w:r w:rsidR="007435FA" w:rsidRPr="0009798C">
        <w:rPr>
          <w:rFonts w:ascii="Times New Roman" w:hAnsi="Times New Roman" w:cs="Times New Roman"/>
          <w:b/>
        </w:rPr>
        <w:t>».</w:t>
      </w:r>
    </w:p>
    <w:p w14:paraId="26BDB154" w14:textId="204EBAD3" w:rsidR="00463B2A" w:rsidRPr="0009798C" w:rsidRDefault="00463B2A" w:rsidP="009E39A9">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106084 «Просроченные требования по операциям финансовой аренды (лизинга) к кредитным организациям</w:t>
      </w:r>
      <w:r w:rsidR="003F5EA7" w:rsidRPr="0009798C">
        <w:rPr>
          <w:rFonts w:ascii="Times New Roman" w:hAnsi="Times New Roman" w:cs="Times New Roman"/>
          <w:b/>
        </w:rPr>
        <w:t>-нерезидентам</w:t>
      </w:r>
      <w:r w:rsidRPr="0009798C">
        <w:rPr>
          <w:rFonts w:ascii="Times New Roman" w:hAnsi="Times New Roman" w:cs="Times New Roman"/>
          <w:b/>
        </w:rPr>
        <w:t>».</w:t>
      </w:r>
    </w:p>
    <w:p w14:paraId="5648B82F" w14:textId="7BAD63A5" w:rsidR="00463B2A" w:rsidRPr="0009798C" w:rsidRDefault="00463B2A" w:rsidP="009E39A9">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106085 «Просроченные требования по операциям финансовой аренды (лизинга)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ECEC6A8" w14:textId="0610309A" w:rsidR="00463B2A" w:rsidRPr="0009798C" w:rsidRDefault="00463B2A" w:rsidP="009E39A9">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106086 «Просроченные требования по операциям финансовой аренды (лизинга)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546FC4AF" w14:textId="2CB22505" w:rsidR="00463B2A" w:rsidRPr="0009798C" w:rsidRDefault="00463B2A" w:rsidP="009E39A9">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106087 «Просроченные требования по операциям финансовой аренды (лизинга) к индивидуальным предпринимателям, частным нотариусам».</w:t>
      </w:r>
    </w:p>
    <w:p w14:paraId="6669B693" w14:textId="5AC50759" w:rsidR="00CF11EF" w:rsidRPr="0009798C" w:rsidRDefault="00CF11EF" w:rsidP="009E39A9">
      <w:pPr>
        <w:tabs>
          <w:tab w:val="left" w:pos="851"/>
          <w:tab w:val="left" w:pos="1134"/>
        </w:tabs>
        <w:ind w:firstLine="709"/>
        <w:contextualSpacing/>
        <w:rPr>
          <w:rFonts w:ascii="Times New Roman" w:hAnsi="Times New Roman" w:cs="Times New Roman"/>
          <w:bCs/>
        </w:rPr>
      </w:pPr>
      <w:r w:rsidRPr="0009798C">
        <w:rPr>
          <w:rFonts w:ascii="Times New Roman" w:hAnsi="Times New Roman" w:cs="Times New Roman"/>
          <w:bCs/>
        </w:rPr>
        <w:t>Назначение счет</w:t>
      </w:r>
      <w:r w:rsidR="008C2D13" w:rsidRPr="0009798C">
        <w:rPr>
          <w:rFonts w:ascii="Times New Roman" w:hAnsi="Times New Roman" w:cs="Times New Roman"/>
          <w:bCs/>
        </w:rPr>
        <w:t>ов</w:t>
      </w:r>
      <w:r w:rsidRPr="0009798C">
        <w:rPr>
          <w:rFonts w:ascii="Times New Roman" w:hAnsi="Times New Roman" w:cs="Times New Roman"/>
          <w:bCs/>
        </w:rPr>
        <w:t xml:space="preserve">: учет просроченной задолженности по </w:t>
      </w:r>
      <w:r w:rsidR="00742AA6" w:rsidRPr="0009798C">
        <w:rPr>
          <w:rFonts w:ascii="Times New Roman" w:hAnsi="Times New Roman" w:cs="Times New Roman"/>
          <w:bCs/>
        </w:rPr>
        <w:t xml:space="preserve">требованиям по операциям </w:t>
      </w:r>
      <w:r w:rsidRPr="0009798C">
        <w:rPr>
          <w:rFonts w:ascii="Times New Roman" w:hAnsi="Times New Roman" w:cs="Times New Roman"/>
          <w:bCs/>
        </w:rPr>
        <w:t>финансовой аренд</w:t>
      </w:r>
      <w:r w:rsidR="00742AA6" w:rsidRPr="0009798C">
        <w:rPr>
          <w:rFonts w:ascii="Times New Roman" w:hAnsi="Times New Roman" w:cs="Times New Roman"/>
          <w:bCs/>
        </w:rPr>
        <w:t>ы</w:t>
      </w:r>
      <w:r w:rsidRPr="0009798C">
        <w:rPr>
          <w:rFonts w:ascii="Times New Roman" w:hAnsi="Times New Roman" w:cs="Times New Roman"/>
          <w:bCs/>
        </w:rPr>
        <w:t xml:space="preserve"> (лизинг</w:t>
      </w:r>
      <w:r w:rsidR="00742AA6" w:rsidRPr="0009798C">
        <w:rPr>
          <w:rFonts w:ascii="Times New Roman" w:hAnsi="Times New Roman" w:cs="Times New Roman"/>
          <w:bCs/>
        </w:rPr>
        <w:t>а</w:t>
      </w:r>
      <w:r w:rsidRPr="0009798C">
        <w:rPr>
          <w:rFonts w:ascii="Times New Roman" w:hAnsi="Times New Roman" w:cs="Times New Roman"/>
          <w:bCs/>
        </w:rPr>
        <w:t>).</w:t>
      </w:r>
    </w:p>
    <w:p w14:paraId="008E2336" w14:textId="2B6861F5" w:rsidR="00CF11EF" w:rsidRPr="0009798C" w:rsidRDefault="00CF11EF" w:rsidP="009E39A9">
      <w:pPr>
        <w:tabs>
          <w:tab w:val="left" w:pos="851"/>
          <w:tab w:val="left" w:pos="1134"/>
        </w:tabs>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FF387D" w:rsidRPr="0009798C">
        <w:rPr>
          <w:rFonts w:ascii="Times New Roman" w:hAnsi="Times New Roman" w:cs="Times New Roman"/>
          <w:bCs/>
        </w:rPr>
        <w:t xml:space="preserve">ов </w:t>
      </w:r>
      <w:r w:rsidRPr="0009798C">
        <w:rPr>
          <w:rFonts w:ascii="Times New Roman" w:hAnsi="Times New Roman" w:cs="Times New Roman"/>
          <w:bCs/>
        </w:rPr>
        <w:t>отражается задолженность по финансовой аренде (лизингу), по которой истек срок погашения, в корреспонденции со счет</w:t>
      </w:r>
      <w:r w:rsidR="00742AA6" w:rsidRPr="0009798C">
        <w:rPr>
          <w:rFonts w:ascii="Times New Roman" w:hAnsi="Times New Roman" w:cs="Times New Roman"/>
          <w:bCs/>
        </w:rPr>
        <w:t>ами</w:t>
      </w:r>
      <w:r w:rsidRPr="0009798C">
        <w:rPr>
          <w:rFonts w:ascii="Times New Roman" w:hAnsi="Times New Roman" w:cs="Times New Roman"/>
          <w:bCs/>
        </w:rPr>
        <w:t xml:space="preserve"> по учету </w:t>
      </w:r>
      <w:r w:rsidR="008C2D13" w:rsidRPr="0009798C">
        <w:rPr>
          <w:rFonts w:ascii="Times New Roman" w:hAnsi="Times New Roman" w:cs="Times New Roman"/>
          <w:bCs/>
        </w:rPr>
        <w:t>требований</w:t>
      </w:r>
      <w:r w:rsidRPr="0009798C">
        <w:rPr>
          <w:rFonts w:ascii="Times New Roman" w:hAnsi="Times New Roman" w:cs="Times New Roman"/>
          <w:bCs/>
        </w:rPr>
        <w:t xml:space="preserve"> </w:t>
      </w:r>
      <w:r w:rsidR="008C2D13" w:rsidRPr="0009798C">
        <w:rPr>
          <w:rFonts w:ascii="Times New Roman" w:hAnsi="Times New Roman" w:cs="Times New Roman"/>
          <w:bCs/>
        </w:rPr>
        <w:t xml:space="preserve">по </w:t>
      </w:r>
      <w:r w:rsidRPr="0009798C">
        <w:rPr>
          <w:rFonts w:ascii="Times New Roman" w:hAnsi="Times New Roman" w:cs="Times New Roman"/>
          <w:bCs/>
        </w:rPr>
        <w:t>операци</w:t>
      </w:r>
      <w:r w:rsidR="008C2D13" w:rsidRPr="0009798C">
        <w:rPr>
          <w:rFonts w:ascii="Times New Roman" w:hAnsi="Times New Roman" w:cs="Times New Roman"/>
          <w:bCs/>
        </w:rPr>
        <w:t>ям</w:t>
      </w:r>
      <w:r w:rsidRPr="0009798C">
        <w:rPr>
          <w:rFonts w:ascii="Times New Roman" w:hAnsi="Times New Roman" w:cs="Times New Roman"/>
          <w:bCs/>
        </w:rPr>
        <w:t xml:space="preserve"> финансовой аренды (лизинга).</w:t>
      </w:r>
    </w:p>
    <w:p w14:paraId="67E9811E" w14:textId="5AFA4AD2" w:rsidR="00CF11EF" w:rsidRPr="0009798C" w:rsidRDefault="00CF11EF" w:rsidP="009E39A9">
      <w:pPr>
        <w:tabs>
          <w:tab w:val="left" w:pos="851"/>
          <w:tab w:val="left" w:pos="1134"/>
        </w:tabs>
        <w:ind w:firstLine="709"/>
        <w:contextualSpacing/>
        <w:rPr>
          <w:rFonts w:ascii="Times New Roman" w:hAnsi="Times New Roman" w:cs="Times New Roman"/>
          <w:bCs/>
        </w:rPr>
      </w:pPr>
      <w:r w:rsidRPr="0009798C">
        <w:rPr>
          <w:rFonts w:ascii="Times New Roman" w:hAnsi="Times New Roman" w:cs="Times New Roman"/>
          <w:bCs/>
        </w:rPr>
        <w:lastRenderedPageBreak/>
        <w:t>По кредиту счет</w:t>
      </w:r>
      <w:r w:rsidR="00FF387D" w:rsidRPr="0009798C">
        <w:rPr>
          <w:rFonts w:ascii="Times New Roman" w:hAnsi="Times New Roman" w:cs="Times New Roman"/>
          <w:bCs/>
        </w:rPr>
        <w:t xml:space="preserve">ов </w:t>
      </w:r>
      <w:r w:rsidRPr="0009798C">
        <w:rPr>
          <w:rFonts w:ascii="Times New Roman" w:hAnsi="Times New Roman" w:cs="Times New Roman"/>
          <w:bCs/>
        </w:rPr>
        <w:t xml:space="preserve">отражается погашение просроченной задолженности по финансовой аренде (лизингу) в корреспонденции </w:t>
      </w:r>
      <w:r w:rsidR="00742AA6" w:rsidRPr="0009798C">
        <w:rPr>
          <w:rFonts w:ascii="Times New Roman" w:hAnsi="Times New Roman" w:cs="Times New Roman"/>
          <w:bCs/>
        </w:rPr>
        <w:t>с корреспондентскими счетами, счетами клиентов</w:t>
      </w:r>
      <w:r w:rsidRPr="0009798C">
        <w:rPr>
          <w:rFonts w:ascii="Times New Roman" w:hAnsi="Times New Roman" w:cs="Times New Roman"/>
          <w:bCs/>
        </w:rPr>
        <w:t>, а также списание (частичное или полное) суммы просроченной задолженности по финансовой аренде (лизингу) в корреспонденции со счетом по учету резерва под обесценение.</w:t>
      </w:r>
      <w:r w:rsidR="006E5221" w:rsidRPr="0009798C">
        <w:rPr>
          <w:rFonts w:ascii="Times New Roman" w:hAnsi="Times New Roman" w:cs="Times New Roman"/>
          <w:bCs/>
        </w:rPr>
        <w:t xml:space="preserve"> </w:t>
      </w:r>
    </w:p>
    <w:p w14:paraId="040B4614" w14:textId="36EEE6FE" w:rsidR="00CF11EF" w:rsidRPr="0009798C" w:rsidRDefault="00CF11EF" w:rsidP="009E39A9">
      <w:pPr>
        <w:tabs>
          <w:tab w:val="left" w:pos="851"/>
          <w:tab w:val="left" w:pos="1134"/>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w:t>
      </w:r>
    </w:p>
    <w:p w14:paraId="0620793E" w14:textId="77777777" w:rsidR="008C2D13" w:rsidRPr="0009798C" w:rsidRDefault="008C2D13" w:rsidP="009E39A9">
      <w:pPr>
        <w:tabs>
          <w:tab w:val="left" w:pos="851"/>
          <w:tab w:val="left" w:pos="1134"/>
        </w:tabs>
        <w:ind w:firstLine="709"/>
        <w:contextualSpacing/>
        <w:rPr>
          <w:rFonts w:ascii="Times New Roman" w:hAnsi="Times New Roman" w:cs="Times New Roman"/>
          <w:bCs/>
        </w:rPr>
      </w:pPr>
    </w:p>
    <w:p w14:paraId="29E7AEF1" w14:textId="26D7E045" w:rsidR="00C61189" w:rsidRPr="0009798C" w:rsidRDefault="008C2D1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106099 «Контрсчет: Резервы под обесценение».</w:t>
      </w:r>
    </w:p>
    <w:p w14:paraId="6E2A0DFB" w14:textId="0FB4070A"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Назначение счета: учет резервов под обесценение требований по операциям финансовой аренды (лизинга).</w:t>
      </w:r>
    </w:p>
    <w:p w14:paraId="5E674C45" w14:textId="2693E9CB"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кредиту счета отражается формирование (доначисление) резервов в корреспонденц</w:t>
      </w:r>
      <w:r w:rsidR="007435FA" w:rsidRPr="0009798C">
        <w:rPr>
          <w:rFonts w:ascii="Times New Roman" w:hAnsi="Times New Roman" w:cs="Times New Roman"/>
          <w:bCs/>
        </w:rPr>
        <w:t>ии со счетом по учету расходов.</w:t>
      </w:r>
    </w:p>
    <w:p w14:paraId="3BE5EE2D" w14:textId="77777777"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дебету счета отражается:</w:t>
      </w:r>
    </w:p>
    <w:p w14:paraId="7EEEF887" w14:textId="77777777"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 восстановление (уменьшение) резервов в корреспонденции со счетом по учету доходов;</w:t>
      </w:r>
    </w:p>
    <w:p w14:paraId="30C15E7C" w14:textId="74D729A8"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б) списание (частичное или полное) безнадежных к взысканию требований по операциям финансовой аренды (лизинга) в корреспонденции со счетами по учету просроченных требований по операциям финансовой аренды (лизинга).</w:t>
      </w:r>
    </w:p>
    <w:p w14:paraId="42C37901" w14:textId="0552963D" w:rsidR="008C2D13" w:rsidRPr="0009798C" w:rsidRDefault="008C2D13" w:rsidP="009E39A9">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Аналитический учет ведется в разрезе каждого договора, по которому формируется резерв.</w:t>
      </w:r>
    </w:p>
    <w:p w14:paraId="5EB6A7E8" w14:textId="77777777" w:rsidR="008C2D13" w:rsidRPr="0009798C" w:rsidRDefault="008C2D13" w:rsidP="009E39A9">
      <w:pPr>
        <w:pStyle w:val="ab"/>
        <w:tabs>
          <w:tab w:val="left" w:pos="851"/>
          <w:tab w:val="left" w:pos="1134"/>
        </w:tabs>
        <w:ind w:firstLine="709"/>
        <w:rPr>
          <w:rFonts w:ascii="Times New Roman" w:hAnsi="Times New Roman" w:cs="Times New Roman"/>
          <w:bCs/>
        </w:rPr>
      </w:pPr>
    </w:p>
    <w:p w14:paraId="73F2CD95" w14:textId="5B69F01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 xml:space="preserve"> «Требования по предоставленным банковским гарантиям и поручительствам»</w:t>
      </w:r>
    </w:p>
    <w:p w14:paraId="44C5B59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FD3D0B2" w14:textId="2223681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01 «Требования по предоставленным банковским гарантиям и поручительствам к государственным и местным органам власти, государственным целевым внебюджетным фондам».</w:t>
      </w:r>
    </w:p>
    <w:p w14:paraId="2BFA2604" w14:textId="0AF5F1B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11 «Требования по предоставленным банковским гарантиям и поручительствам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69129EA" w14:textId="4C19C3E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12 «Требования по предоставленным банковским гарантиям и поручительствам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A01D444" w14:textId="4A34D77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21 «Требования по предоставленным банковским гарантиям и поручительствам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33921E0" w14:textId="69BC442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22 «Требования по предоставленным банковским гарантиям и поручительствам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31D55AE1" w14:textId="5B2E1AF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31 «Требования по предоставленным банковским гарантиям и поручительствам к индивидуальным предпринимателям, частным нотариусам».</w:t>
      </w:r>
    </w:p>
    <w:p w14:paraId="610C2EAC" w14:textId="125D71F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41 «Требования по предоставленным банковским гарантиям и поручительствам к физическим лицам».</w:t>
      </w:r>
    </w:p>
    <w:p w14:paraId="37087895"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сумм, выплаченных кредитной организацией по предоставленным гарантиям и поручительствам за третьих лиц, предусматривающим исполнение обязательств в денежной форме.</w:t>
      </w:r>
    </w:p>
    <w:p w14:paraId="5B06C4E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перечисленные кредитной организацией во исполнение своих обязательств, в корреспонденции с корреспондентскими счетами, счетами клиентов.</w:t>
      </w:r>
    </w:p>
    <w:p w14:paraId="2DBD4E94" w14:textId="36A2C34F"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w:t>
      </w:r>
      <w:r w:rsidR="007435FA" w:rsidRPr="0009798C">
        <w:rPr>
          <w:rFonts w:ascii="Times New Roman" w:hAnsi="Times New Roman" w:cs="Times New Roman"/>
        </w:rPr>
        <w:t>редиту счетов отражаются суммы:</w:t>
      </w:r>
    </w:p>
    <w:p w14:paraId="527C4A1F"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поступившие в возмещение осуществленных гарантированных платежей, в корреспонденции со счетами клиентов, корреспондентскими счетами;</w:t>
      </w:r>
    </w:p>
    <w:p w14:paraId="0534769C"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при не возмещении средств в установленный срок –</w:t>
      </w:r>
      <w:r w:rsidRPr="0009798C">
        <w:rPr>
          <w:rFonts w:ascii="Times New Roman" w:hAnsi="Times New Roman" w:cs="Times New Roman"/>
          <w:strike/>
        </w:rPr>
        <w:t xml:space="preserve"> </w:t>
      </w:r>
      <w:r w:rsidRPr="0009798C">
        <w:rPr>
          <w:rFonts w:ascii="Times New Roman" w:hAnsi="Times New Roman" w:cs="Times New Roman"/>
        </w:rPr>
        <w:t>в корреспонденции со счет</w:t>
      </w:r>
      <w:r w:rsidR="00BD2EA1" w:rsidRPr="0009798C">
        <w:rPr>
          <w:rFonts w:ascii="Times New Roman" w:hAnsi="Times New Roman" w:cs="Times New Roman"/>
        </w:rPr>
        <w:t>ами</w:t>
      </w:r>
      <w:r w:rsidRPr="0009798C">
        <w:rPr>
          <w:rFonts w:ascii="Times New Roman" w:hAnsi="Times New Roman" w:cs="Times New Roman"/>
        </w:rPr>
        <w:t xml:space="preserve"> по учету просроченных требований по предоставленным банковским гарантиям и поручительствам.</w:t>
      </w:r>
    </w:p>
    <w:p w14:paraId="48B6EF0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отдельных гарантий и поручительств.</w:t>
      </w:r>
    </w:p>
    <w:p w14:paraId="2CFBB2E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F0B5B4D" w14:textId="2FF0D17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 xml:space="preserve">81 «Просроченные требования по предоставленным банковским гарантиям и поручительствам к государственным и местным органам власти, </w:t>
      </w:r>
      <w:r w:rsidRPr="0009798C">
        <w:rPr>
          <w:rFonts w:ascii="Times New Roman" w:hAnsi="Times New Roman" w:cs="Times New Roman"/>
          <w:b/>
        </w:rPr>
        <w:lastRenderedPageBreak/>
        <w:t>государственным целевым внебюджетным фондам».</w:t>
      </w:r>
    </w:p>
    <w:p w14:paraId="01BA7DD5" w14:textId="20F6CF0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3</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6A79F439" w14:textId="61275FC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4</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639B101D" w14:textId="3014B30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5</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4EC61E79" w14:textId="1B4C2C0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6</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18BDE0D" w14:textId="2171743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7</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индивидуальным предпринимателям, частным нотариусам».</w:t>
      </w:r>
    </w:p>
    <w:p w14:paraId="0DD26740" w14:textId="25E92CE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8</w:t>
      </w:r>
      <w:r w:rsidR="00BD2EA1" w:rsidRPr="0009798C">
        <w:rPr>
          <w:rFonts w:ascii="Times New Roman" w:hAnsi="Times New Roman" w:cs="Times New Roman"/>
          <w:b/>
        </w:rPr>
        <w:t>9</w:t>
      </w:r>
      <w:r w:rsidRPr="0009798C">
        <w:rPr>
          <w:rFonts w:ascii="Times New Roman" w:hAnsi="Times New Roman" w:cs="Times New Roman"/>
          <w:b/>
        </w:rPr>
        <w:t xml:space="preserve"> «Просроченные требования по предоставленным банковским гарантиям и поручительствам к физическим лицам».</w:t>
      </w:r>
    </w:p>
    <w:p w14:paraId="4C8C5A72"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требований по предоставленным банковским гарантиям и поручительствам.</w:t>
      </w:r>
    </w:p>
    <w:p w14:paraId="3F76A9CC"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просроченных требований по предоставленным банковским гарантиям и поручительствам в корреспонденции со счетами по учету требований по предоставленным банковским гарантиям и поручительствам.</w:t>
      </w:r>
    </w:p>
    <w:p w14:paraId="465CBD8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6EE04D71" w14:textId="29C09D7F"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требований по предоставленным банковским гарантиям и поручительствам в корреспонденции со счетами клиент</w:t>
      </w:r>
      <w:r w:rsidR="007435FA" w:rsidRPr="0009798C">
        <w:rPr>
          <w:rFonts w:ascii="Times New Roman" w:hAnsi="Times New Roman" w:cs="Times New Roman"/>
        </w:rPr>
        <w:t>ов, корреспондентскими счетами;</w:t>
      </w:r>
    </w:p>
    <w:p w14:paraId="2E07E0F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списание сумм безнадежных к взысканию требований в корреспонденции со счет</w:t>
      </w:r>
      <w:r w:rsidR="00BD2EA1"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просроченных требований по предоставленным </w:t>
      </w:r>
      <w:r w:rsidR="0027659B" w:rsidRPr="0009798C">
        <w:rPr>
          <w:rFonts w:ascii="Times New Roman" w:hAnsi="Times New Roman" w:cs="Times New Roman"/>
        </w:rPr>
        <w:t xml:space="preserve">банковским </w:t>
      </w:r>
      <w:r w:rsidRPr="0009798C">
        <w:rPr>
          <w:rFonts w:ascii="Times New Roman" w:hAnsi="Times New Roman" w:cs="Times New Roman"/>
        </w:rPr>
        <w:t>гарантиям и поручительствам.</w:t>
      </w:r>
    </w:p>
    <w:p w14:paraId="7F4F03FA"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отдельных гарантий и поручительств.</w:t>
      </w:r>
    </w:p>
    <w:p w14:paraId="1558854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FFCFD21" w14:textId="5A41696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61</w:t>
      </w:r>
      <w:r w:rsidRPr="0009798C">
        <w:rPr>
          <w:rFonts w:ascii="Times New Roman" w:hAnsi="Times New Roman" w:cs="Times New Roman"/>
          <w:b/>
        </w:rPr>
        <w:t>99 «Контрсчет: Резервы под обесценение».</w:t>
      </w:r>
    </w:p>
    <w:p w14:paraId="2787D81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требований по предоставленным банковским гарантиям и поручительствам</w:t>
      </w:r>
      <w:r w:rsidR="00033E2D" w:rsidRPr="0009798C">
        <w:rPr>
          <w:rFonts w:ascii="Times New Roman" w:hAnsi="Times New Roman" w:cs="Times New Roman"/>
        </w:rPr>
        <w:t>.</w:t>
      </w:r>
    </w:p>
    <w:p w14:paraId="217ADDED" w14:textId="2A3295A0"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2356E8" w:rsidRPr="0009798C">
        <w:rPr>
          <w:rFonts w:ascii="Times New Roman" w:hAnsi="Times New Roman" w:cs="Times New Roman"/>
        </w:rPr>
        <w:t>ии со счетом по учету расходов.</w:t>
      </w:r>
    </w:p>
    <w:p w14:paraId="01A09D93"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09C9C707"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CE51AF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требований по предоставленным банковским гарантиям и поручительствам.</w:t>
      </w:r>
    </w:p>
    <w:p w14:paraId="1C48E07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 по которому формируется резерв.</w:t>
      </w:r>
    </w:p>
    <w:p w14:paraId="32D73BA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618941C" w14:textId="2187C43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 xml:space="preserve"> «Требования по аккредитивам»</w:t>
      </w:r>
    </w:p>
    <w:p w14:paraId="77F6997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A6BA2D9" w14:textId="64CBF36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01 «Требования по аккредитивам к государственным и местным органам власти, государственным целевым внебюджетным фондам».</w:t>
      </w:r>
    </w:p>
    <w:p w14:paraId="1E532AE3" w14:textId="3E0E5DF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11 «Требования по аккредитивам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7A107F3" w14:textId="069AFEF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12 «Требования по аккредитивам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r w:rsidR="006A2527" w:rsidRPr="0009798C">
        <w:rPr>
          <w:rFonts w:ascii="Times New Roman" w:hAnsi="Times New Roman" w:cs="Times New Roman"/>
          <w:b/>
        </w:rPr>
        <w:t>.</w:t>
      </w:r>
    </w:p>
    <w:p w14:paraId="77BAEC09" w14:textId="1C06494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21 «Требования по аккредитивам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8FE11B9" w14:textId="55F0E84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22 «Требования по аккредитивам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25FADB2C" w14:textId="0C04406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 xml:space="preserve">31 «Требования по аккредитивам к индивидуальным </w:t>
      </w:r>
      <w:r w:rsidRPr="0009798C">
        <w:rPr>
          <w:rFonts w:ascii="Times New Roman" w:hAnsi="Times New Roman" w:cs="Times New Roman"/>
          <w:b/>
        </w:rPr>
        <w:lastRenderedPageBreak/>
        <w:t>предпринимателям, частным нотариусам».</w:t>
      </w:r>
    </w:p>
    <w:p w14:paraId="23B6EF38" w14:textId="7D6D5C0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41 «Требования по аккредитивам к физическим лицам».</w:t>
      </w:r>
    </w:p>
    <w:p w14:paraId="7DE9C53C" w14:textId="20EC0185" w:rsidR="0031101E" w:rsidRPr="0009798C" w:rsidRDefault="0031101E" w:rsidP="0044333B">
      <w:pPr>
        <w:tabs>
          <w:tab w:val="left" w:pos="1134"/>
          <w:tab w:val="left" w:pos="1276"/>
        </w:tabs>
        <w:ind w:firstLine="709"/>
        <w:contextualSpacing/>
        <w:rPr>
          <w:rFonts w:ascii="Times New Roman" w:hAnsi="Times New Roman" w:cs="Times New Roman"/>
        </w:rPr>
      </w:pPr>
      <w:bookmarkStart w:id="63" w:name="sub_2218"/>
      <w:r w:rsidRPr="0009798C">
        <w:rPr>
          <w:rFonts w:ascii="Times New Roman" w:hAnsi="Times New Roman" w:cs="Times New Roman"/>
        </w:rPr>
        <w:t xml:space="preserve">Назначение счетов: учет </w:t>
      </w:r>
      <w:r w:rsidR="00377C98" w:rsidRPr="0009798C">
        <w:rPr>
          <w:rFonts w:ascii="Times New Roman" w:hAnsi="Times New Roman" w:cs="Times New Roman"/>
        </w:rPr>
        <w:t>сумм требований к участникам расчетов по аккредитивам</w:t>
      </w:r>
      <w:r w:rsidRPr="0009798C">
        <w:rPr>
          <w:rFonts w:ascii="Times New Roman" w:hAnsi="Times New Roman" w:cs="Times New Roman"/>
        </w:rPr>
        <w:t>.</w:t>
      </w:r>
    </w:p>
    <w:bookmarkEnd w:id="63"/>
    <w:p w14:paraId="714E5555" w14:textId="578CDB9E" w:rsidR="00377C98" w:rsidRPr="0009798C" w:rsidRDefault="00377C98" w:rsidP="006E0B50">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w:t>
      </w:r>
      <w:r w:rsidR="00E173E8" w:rsidRPr="0009798C">
        <w:rPr>
          <w:rFonts w:ascii="Times New Roman" w:hAnsi="Times New Roman" w:cs="Times New Roman"/>
        </w:rPr>
        <w:t>ю</w:t>
      </w:r>
      <w:r w:rsidRPr="0009798C">
        <w:rPr>
          <w:rFonts w:ascii="Times New Roman" w:hAnsi="Times New Roman" w:cs="Times New Roman"/>
        </w:rPr>
        <w:t>тся:</w:t>
      </w:r>
    </w:p>
    <w:p w14:paraId="5DA365F1" w14:textId="3D3C4177" w:rsidR="00E173E8" w:rsidRPr="0009798C" w:rsidRDefault="00E173E8" w:rsidP="006E0B50">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переводы денежных средств в исполняющую кредитную организацию в качестве покрытия</w:t>
      </w:r>
      <w:r w:rsidR="006F21FA" w:rsidRPr="0009798C">
        <w:rPr>
          <w:rFonts w:ascii="Times New Roman" w:hAnsi="Times New Roman" w:cs="Times New Roman"/>
        </w:rPr>
        <w:t xml:space="preserve"> аккредитив</w:t>
      </w:r>
      <w:r w:rsidR="005510C3" w:rsidRPr="0009798C">
        <w:rPr>
          <w:rFonts w:ascii="Times New Roman" w:hAnsi="Times New Roman" w:cs="Times New Roman"/>
        </w:rPr>
        <w:t>ов</w:t>
      </w:r>
      <w:r w:rsidRPr="0009798C">
        <w:rPr>
          <w:rFonts w:ascii="Times New Roman" w:hAnsi="Times New Roman" w:cs="Times New Roman"/>
        </w:rPr>
        <w:t>;</w:t>
      </w:r>
    </w:p>
    <w:p w14:paraId="608ABE6B" w14:textId="09C258E7" w:rsidR="00E173E8" w:rsidRPr="0009798C" w:rsidRDefault="00E173E8" w:rsidP="006E0B50">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требований к плательщику по исполненным аккредитивам, оплата которых гарантирована кредитной организацией, в корреспонденции со счетами по учету обязательств по аккредитивам (при получении уведомления от исполняющей кредитной организации);</w:t>
      </w:r>
    </w:p>
    <w:p w14:paraId="1345DD3B" w14:textId="7FD95A8C" w:rsidR="00377C98" w:rsidRPr="0009798C" w:rsidRDefault="00E173E8" w:rsidP="006E0B50">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в) суммы требований к гарантам по аккредитивам, оплата которых осуществлена кредитной организацией в качестве исполняющей кредитной организации, в корреспонденции со счетами по учету денежных средств, расчетов и другими счетами.</w:t>
      </w:r>
    </w:p>
    <w:p w14:paraId="204B2C53" w14:textId="77777777" w:rsidR="0031101E" w:rsidRPr="0009798C" w:rsidRDefault="0031101E" w:rsidP="0044333B">
      <w:pPr>
        <w:shd w:val="clear" w:color="auto" w:fill="FFFFFF" w:themeFill="background1"/>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EF02133" w14:textId="77F8BAF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суммы возмещения средств в корреспонденции со счетами </w:t>
      </w:r>
      <w:r w:rsidR="00E173E8" w:rsidRPr="0009798C">
        <w:rPr>
          <w:rFonts w:ascii="Times New Roman" w:hAnsi="Times New Roman" w:cs="Times New Roman"/>
        </w:rPr>
        <w:t>по учету денежных средств,</w:t>
      </w:r>
      <w:r w:rsidRPr="0009798C">
        <w:rPr>
          <w:rFonts w:ascii="Times New Roman" w:hAnsi="Times New Roman" w:cs="Times New Roman"/>
        </w:rPr>
        <w:t xml:space="preserve"> счетами по учету расчетов и другими счетами;</w:t>
      </w:r>
    </w:p>
    <w:p w14:paraId="5D369271" w14:textId="77777777" w:rsidR="0031101E" w:rsidRPr="0009798C" w:rsidRDefault="0031101E" w:rsidP="0044333B">
      <w:pPr>
        <w:tabs>
          <w:tab w:val="left" w:pos="1134"/>
          <w:tab w:val="left" w:pos="1276"/>
        </w:tabs>
        <w:ind w:firstLine="709"/>
        <w:contextualSpacing/>
        <w:rPr>
          <w:rFonts w:ascii="Times New Roman" w:hAnsi="Times New Roman" w:cs="Times New Roman"/>
        </w:rPr>
      </w:pPr>
      <w:bookmarkStart w:id="64" w:name="_Hlk95905927"/>
      <w:r w:rsidRPr="0009798C">
        <w:rPr>
          <w:rFonts w:ascii="Times New Roman" w:hAnsi="Times New Roman" w:cs="Times New Roman"/>
        </w:rPr>
        <w:t>б) суммы при не возмещении средств в установленный срок – в корреспонденции со счетом по учету просроченных требований по аккредитивам.</w:t>
      </w:r>
      <w:bookmarkEnd w:id="64"/>
    </w:p>
    <w:p w14:paraId="119CEF1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аккредитиву.</w:t>
      </w:r>
    </w:p>
    <w:p w14:paraId="4C8C15D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52FFCC8" w14:textId="2734259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81 «Просроченные требования по аккредитивам к государственным и местным органам власти, государственным целевым внебюджетным фондам».</w:t>
      </w:r>
    </w:p>
    <w:p w14:paraId="0D01464C" w14:textId="30B0412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w:t>
      </w:r>
      <w:r w:rsidR="003A1057" w:rsidRPr="0009798C">
        <w:rPr>
          <w:rFonts w:ascii="Times New Roman" w:hAnsi="Times New Roman" w:cs="Times New Roman"/>
          <w:b/>
        </w:rPr>
        <w:t>3</w:t>
      </w:r>
      <w:r w:rsidRPr="0009798C">
        <w:rPr>
          <w:rFonts w:ascii="Times New Roman" w:hAnsi="Times New Roman" w:cs="Times New Roman"/>
          <w:b/>
        </w:rPr>
        <w:t xml:space="preserve"> «Просроченные требования по аккредитивам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4F28996" w14:textId="6E6D33E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88</w:t>
      </w:r>
      <w:r w:rsidR="003A1057" w:rsidRPr="0009798C">
        <w:rPr>
          <w:rFonts w:ascii="Times New Roman" w:hAnsi="Times New Roman" w:cs="Times New Roman"/>
          <w:b/>
        </w:rPr>
        <w:t>4</w:t>
      </w:r>
      <w:r w:rsidRPr="0009798C">
        <w:rPr>
          <w:rFonts w:ascii="Times New Roman" w:hAnsi="Times New Roman" w:cs="Times New Roman"/>
          <w:b/>
        </w:rPr>
        <w:t xml:space="preserve"> «Просроченные требования по аккредитивам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6794E6E7" w14:textId="10BDB03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w:t>
      </w:r>
      <w:r w:rsidR="003A1057" w:rsidRPr="0009798C">
        <w:rPr>
          <w:rFonts w:ascii="Times New Roman" w:hAnsi="Times New Roman" w:cs="Times New Roman"/>
          <w:b/>
        </w:rPr>
        <w:t>5</w:t>
      </w:r>
      <w:r w:rsidRPr="0009798C">
        <w:rPr>
          <w:rFonts w:ascii="Times New Roman" w:hAnsi="Times New Roman" w:cs="Times New Roman"/>
          <w:b/>
        </w:rPr>
        <w:t xml:space="preserve"> «Просроченные требования по аккредитивам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566B1A96" w14:textId="135D452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w:t>
      </w:r>
      <w:r w:rsidR="003A1057" w:rsidRPr="0009798C">
        <w:rPr>
          <w:rFonts w:ascii="Times New Roman" w:hAnsi="Times New Roman" w:cs="Times New Roman"/>
          <w:b/>
        </w:rPr>
        <w:t>6</w:t>
      </w:r>
      <w:r w:rsidRPr="0009798C">
        <w:rPr>
          <w:rFonts w:ascii="Times New Roman" w:hAnsi="Times New Roman" w:cs="Times New Roman"/>
          <w:b/>
        </w:rPr>
        <w:t xml:space="preserve"> «Просроченные требования по аккредитивам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65E7D132" w14:textId="0B140B3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w:t>
      </w:r>
      <w:r w:rsidR="003A1057" w:rsidRPr="0009798C">
        <w:rPr>
          <w:rFonts w:ascii="Times New Roman" w:hAnsi="Times New Roman" w:cs="Times New Roman"/>
          <w:b/>
        </w:rPr>
        <w:t>7</w:t>
      </w:r>
      <w:r w:rsidRPr="0009798C">
        <w:rPr>
          <w:rFonts w:ascii="Times New Roman" w:hAnsi="Times New Roman" w:cs="Times New Roman"/>
          <w:b/>
        </w:rPr>
        <w:t xml:space="preserve"> «Просроченные требования по аккредитивам к индивидуальным предпринимателям, частным нотариусам».</w:t>
      </w:r>
    </w:p>
    <w:p w14:paraId="095149CD" w14:textId="67709A3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8</w:t>
      </w:r>
      <w:r w:rsidR="003A1057" w:rsidRPr="0009798C">
        <w:rPr>
          <w:rFonts w:ascii="Times New Roman" w:hAnsi="Times New Roman" w:cs="Times New Roman"/>
          <w:b/>
        </w:rPr>
        <w:t>9</w:t>
      </w:r>
      <w:r w:rsidRPr="0009798C">
        <w:rPr>
          <w:rFonts w:ascii="Times New Roman" w:hAnsi="Times New Roman" w:cs="Times New Roman"/>
          <w:b/>
        </w:rPr>
        <w:t xml:space="preserve"> «Просроченные требования по аккредитивам к физическим лицам».</w:t>
      </w:r>
    </w:p>
    <w:p w14:paraId="38EEF0A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требований по аккредитивам.</w:t>
      </w:r>
    </w:p>
    <w:p w14:paraId="4193699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зачисление просроченных требований по аккредитивам в корреспонденции со счетами по учету требований по аккредитивам.</w:t>
      </w:r>
    </w:p>
    <w:p w14:paraId="4F46E32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6D844CF1" w14:textId="35EDD5CE"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требований по аккредитивам в корреспонденции со счетами по учету денежных средств, расчетов и другими счетами;</w:t>
      </w:r>
    </w:p>
    <w:p w14:paraId="07889F3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безнадежных к взысканию просроченных требований по аккредитивам в корреспонденции со счетами резервов под обесценение требований по аккредитивам.</w:t>
      </w:r>
    </w:p>
    <w:p w14:paraId="1F5160A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аккредитиву.</w:t>
      </w:r>
    </w:p>
    <w:p w14:paraId="0FF554FD" w14:textId="77777777" w:rsidR="0031101E" w:rsidRPr="0009798C" w:rsidRDefault="0031101E" w:rsidP="0044333B">
      <w:pPr>
        <w:tabs>
          <w:tab w:val="left" w:pos="1134"/>
          <w:tab w:val="left" w:pos="1276"/>
        </w:tabs>
        <w:ind w:firstLine="709"/>
        <w:contextualSpacing/>
        <w:rPr>
          <w:rFonts w:ascii="Times New Roman" w:hAnsi="Times New Roman" w:cs="Times New Roman"/>
        </w:rPr>
      </w:pPr>
    </w:p>
    <w:p w14:paraId="51CA267B" w14:textId="1AC1CB4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62</w:t>
      </w:r>
      <w:r w:rsidRPr="0009798C">
        <w:rPr>
          <w:rFonts w:ascii="Times New Roman" w:hAnsi="Times New Roman" w:cs="Times New Roman"/>
          <w:b/>
        </w:rPr>
        <w:t>99 «Контрсчет: Резервы под обесценение».</w:t>
      </w:r>
    </w:p>
    <w:p w14:paraId="53331BD7" w14:textId="00301CA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требований по аккредитивам.</w:t>
      </w:r>
    </w:p>
    <w:p w14:paraId="6ABFFB2B" w14:textId="4C2F7A15"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62138852"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22619A9E"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575574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требований по аккредитивам.</w:t>
      </w:r>
    </w:p>
    <w:p w14:paraId="51A2C56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по каждому аккредитиву, по которому формируется </w:t>
      </w:r>
      <w:r w:rsidRPr="0009798C">
        <w:rPr>
          <w:rFonts w:ascii="Times New Roman" w:hAnsi="Times New Roman" w:cs="Times New Roman"/>
        </w:rPr>
        <w:lastRenderedPageBreak/>
        <w:t>резерв.</w:t>
      </w:r>
    </w:p>
    <w:p w14:paraId="6C7C664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B6D55EF" w14:textId="21850FB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 xml:space="preserve"> «Требования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2C86BA6C" w14:textId="77777777" w:rsidR="004153D4" w:rsidRPr="0009798C" w:rsidRDefault="004153D4" w:rsidP="0044333B">
      <w:pPr>
        <w:pStyle w:val="ab"/>
        <w:tabs>
          <w:tab w:val="left" w:pos="851"/>
          <w:tab w:val="left" w:pos="1134"/>
        </w:tabs>
        <w:ind w:firstLine="709"/>
        <w:rPr>
          <w:rFonts w:ascii="Times New Roman" w:hAnsi="Times New Roman" w:cs="Times New Roman"/>
          <w:b/>
        </w:rPr>
      </w:pPr>
    </w:p>
    <w:p w14:paraId="47AA79CE" w14:textId="30E525A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01 «Требования по сделкам к государственным и местным органам власти, государственным целевым внебюджетным фондам».</w:t>
      </w:r>
    </w:p>
    <w:p w14:paraId="720FB2FE" w14:textId="53B9B1F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03 «Требования по сделкам к Приднестровскому республиканскому банку».</w:t>
      </w:r>
    </w:p>
    <w:p w14:paraId="5F52AE56" w14:textId="3000085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11 «Требования по сделкам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1F70106" w14:textId="18E453E8"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12 «Требования по сделкам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BEEE63E" w14:textId="71AB3C3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21 «Требования по сделкам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1703D908" w14:textId="13392C2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22 «Требования по сделкам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09A9BFBB" w14:textId="7B664BBA"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w:t>
      </w:r>
      <w:r w:rsidR="00C61189" w:rsidRPr="0009798C">
        <w:rPr>
          <w:rFonts w:ascii="Times New Roman" w:hAnsi="Times New Roman" w:cs="Times New Roman"/>
          <w:b/>
        </w:rPr>
        <w:t>1063</w:t>
      </w:r>
      <w:r w:rsidRPr="0009798C">
        <w:rPr>
          <w:rFonts w:ascii="Times New Roman" w:hAnsi="Times New Roman" w:cs="Times New Roman"/>
          <w:b/>
        </w:rPr>
        <w:t>31 «Требования по сделкам к индивидуальным предпринимателям, частным нотариусам».</w:t>
      </w:r>
    </w:p>
    <w:p w14:paraId="502D28C6" w14:textId="65D9EF66"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41 «Требования по сделкам к физическим лицам».</w:t>
      </w:r>
    </w:p>
    <w:p w14:paraId="69F2A046"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счетов: учет расчетов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1BFB8342"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дебету счетов отражаются суммы требований по сделкам в корреспонденции со счетами по учету денежных средств, счетами по учету расчетов, и другими счетами.</w:t>
      </w:r>
    </w:p>
    <w:p w14:paraId="2E222460" w14:textId="77777777" w:rsidR="002D3D3F"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кредиту счетов отражаются</w:t>
      </w:r>
      <w:r w:rsidR="002D3D3F" w:rsidRPr="0009798C">
        <w:rPr>
          <w:rFonts w:ascii="Times New Roman" w:hAnsi="Times New Roman"/>
          <w:sz w:val="24"/>
          <w:szCs w:val="24"/>
        </w:rPr>
        <w:t>:</w:t>
      </w:r>
    </w:p>
    <w:p w14:paraId="10F909B4" w14:textId="77777777" w:rsidR="002D3D3F" w:rsidRPr="0009798C" w:rsidRDefault="002D3D3F"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а)</w:t>
      </w:r>
      <w:r w:rsidR="0031101E" w:rsidRPr="0009798C">
        <w:rPr>
          <w:rFonts w:ascii="Times New Roman" w:hAnsi="Times New Roman"/>
          <w:sz w:val="24"/>
          <w:szCs w:val="24"/>
        </w:rPr>
        <w:t xml:space="preserve"> суммы, поступившие в погашение требований, в корреспонденции со счетами по учету денежных средств, счетами по учету расчетов и другими счетами</w:t>
      </w:r>
      <w:r w:rsidRPr="0009798C">
        <w:rPr>
          <w:rFonts w:ascii="Times New Roman" w:hAnsi="Times New Roman"/>
          <w:sz w:val="24"/>
          <w:szCs w:val="24"/>
        </w:rPr>
        <w:t>;</w:t>
      </w:r>
    </w:p>
    <w:p w14:paraId="1AE74F0C" w14:textId="4E7B6A05" w:rsidR="0031101E" w:rsidRPr="0009798C" w:rsidRDefault="002D3D3F"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 xml:space="preserve">б) суммы </w:t>
      </w:r>
      <w:r w:rsidR="00F5221D" w:rsidRPr="0009798C">
        <w:rPr>
          <w:rFonts w:ascii="Times New Roman" w:hAnsi="Times New Roman"/>
          <w:sz w:val="24"/>
          <w:szCs w:val="24"/>
        </w:rPr>
        <w:t>просроченных требований</w:t>
      </w:r>
      <w:r w:rsidR="00F5221D" w:rsidRPr="0009798C">
        <w:rPr>
          <w:rFonts w:ascii="Times New Roman" w:hAnsi="Times New Roman"/>
          <w:color w:val="0070C0"/>
          <w:sz w:val="24"/>
          <w:szCs w:val="24"/>
        </w:rPr>
        <w:t xml:space="preserve"> </w:t>
      </w:r>
      <w:r w:rsidRPr="0009798C">
        <w:rPr>
          <w:rFonts w:ascii="Times New Roman" w:hAnsi="Times New Roman"/>
          <w:sz w:val="24"/>
          <w:szCs w:val="24"/>
        </w:rPr>
        <w:t>в корреспонденции со счетом по учету просроченных требований по сделкам</w:t>
      </w:r>
      <w:r w:rsidR="0031101E" w:rsidRPr="0009798C">
        <w:rPr>
          <w:rFonts w:ascii="Times New Roman" w:hAnsi="Times New Roman"/>
          <w:sz w:val="24"/>
          <w:szCs w:val="24"/>
        </w:rPr>
        <w:t>.</w:t>
      </w:r>
      <w:r w:rsidR="007364CF" w:rsidRPr="0009798C">
        <w:rPr>
          <w:rFonts w:ascii="Times New Roman" w:hAnsi="Times New Roman"/>
          <w:sz w:val="24"/>
          <w:szCs w:val="24"/>
        </w:rPr>
        <w:t xml:space="preserve"> </w:t>
      </w:r>
    </w:p>
    <w:p w14:paraId="36D0518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w:t>
      </w:r>
      <w:r w:rsidR="00554DE9" w:rsidRPr="0009798C">
        <w:rPr>
          <w:rFonts w:ascii="Times New Roman" w:hAnsi="Times New Roman" w:cs="Times New Roman"/>
        </w:rPr>
        <w:t>.</w:t>
      </w:r>
    </w:p>
    <w:p w14:paraId="70D5986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D440C12" w14:textId="1F1BE92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81 «Просроченные требования по сделкам к государственным и местным органам власти, государственным целевым внебюджетным фондам».</w:t>
      </w:r>
    </w:p>
    <w:p w14:paraId="181DB692" w14:textId="050B9DD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83 «Просроченные требования по сделкам к кредитным организациям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46F1BEA7" w14:textId="4D85946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84 «Просроченные требования по сделкам к кредитным организациям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432BEEAD" w14:textId="73945FB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85 «Просроченные требования по сделкам к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7702CCE" w14:textId="398508E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86 «Просроченные требования по сделкам к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5739906" w14:textId="6EF8D8D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87 «Просроченные требования по сделкам к индивидуальным предпринимателям, частным нотариусам».</w:t>
      </w:r>
    </w:p>
    <w:p w14:paraId="6EC2723D" w14:textId="51EEADBF"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89 «Просроченные требования по сделкам к физическим лицам».</w:t>
      </w:r>
    </w:p>
    <w:p w14:paraId="4C31301A"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160F458A"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дебету счетов отражаются просроченные требования в корреспонденции со счетами по учету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62EB8EC8"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кредиту счетов отражается:</w:t>
      </w:r>
    </w:p>
    <w:p w14:paraId="01D16BB9" w14:textId="50C8CE59"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а) погашение просроченных требований в корреспонденции со счетами по учету денежных средств, счетами по учету расчетов и другими счетами;</w:t>
      </w:r>
    </w:p>
    <w:p w14:paraId="5A1E3C3F"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lastRenderedPageBreak/>
        <w:t>б) списание безнадежных к взысканию требований в корреспонденции со счет</w:t>
      </w:r>
      <w:r w:rsidR="00662D62" w:rsidRPr="0009798C">
        <w:rPr>
          <w:rFonts w:ascii="Times New Roman" w:hAnsi="Times New Roman"/>
          <w:sz w:val="24"/>
          <w:szCs w:val="24"/>
        </w:rPr>
        <w:t>ом</w:t>
      </w:r>
      <w:r w:rsidRPr="0009798C">
        <w:rPr>
          <w:rFonts w:ascii="Times New Roman" w:hAnsi="Times New Roman"/>
          <w:sz w:val="24"/>
          <w:szCs w:val="24"/>
        </w:rPr>
        <w:t xml:space="preserve"> по учету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54FA24E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w:t>
      </w:r>
    </w:p>
    <w:p w14:paraId="1B660DC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52C5C8C" w14:textId="67BD0A4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w:t>
      </w:r>
      <w:r w:rsidR="00B866E5" w:rsidRPr="0009798C">
        <w:rPr>
          <w:rFonts w:ascii="Times New Roman" w:hAnsi="Times New Roman" w:cs="Times New Roman"/>
          <w:b/>
        </w:rPr>
        <w:t>63</w:t>
      </w:r>
      <w:r w:rsidRPr="0009798C">
        <w:rPr>
          <w:rFonts w:ascii="Times New Roman" w:hAnsi="Times New Roman" w:cs="Times New Roman"/>
          <w:b/>
        </w:rPr>
        <w:t>99 «Контрсчет: Резервы под обесценение».</w:t>
      </w:r>
    </w:p>
    <w:p w14:paraId="01E72FFE"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1D28E18B" w14:textId="371DD7D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446142CD"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624C90E1"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2E5F02D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0DFD030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3E69958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54915C4" w14:textId="759DCAAD"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 xml:space="preserve"> «Прочие размещенные (предоставленные) средства на срок до 1 месяца»</w:t>
      </w:r>
    </w:p>
    <w:p w14:paraId="1FD4D71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34D8EB6" w14:textId="51BB571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01 «Прочие средства, предоставленные государственным и местным органам власти, государственным целевым внебюджетным фондам».</w:t>
      </w:r>
    </w:p>
    <w:p w14:paraId="1168BCC7" w14:textId="392B24F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03 «Прочие средства, размещенные в Приднестровском республиканском банке».</w:t>
      </w:r>
    </w:p>
    <w:p w14:paraId="7A1EDDE7" w14:textId="565F4B6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11 «Прочие средства, размещенные в кредитных организациях – резидентах».</w:t>
      </w:r>
    </w:p>
    <w:p w14:paraId="0D33EF4A" w14:textId="377AF4E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12 «Прочие средства, размещенные в кредитных организациях – нерезидентах».</w:t>
      </w:r>
    </w:p>
    <w:p w14:paraId="1C6FB3D7" w14:textId="49DE045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 xml:space="preserve">21 «Прочие средства, </w:t>
      </w:r>
      <w:r w:rsidR="002405E6" w:rsidRPr="0009798C">
        <w:rPr>
          <w:rFonts w:ascii="Times New Roman" w:hAnsi="Times New Roman" w:cs="Times New Roman"/>
          <w:b/>
        </w:rPr>
        <w:t xml:space="preserve">предоставленные </w:t>
      </w:r>
      <w:r w:rsidRPr="0009798C">
        <w:rPr>
          <w:rFonts w:ascii="Times New Roman" w:hAnsi="Times New Roman" w:cs="Times New Roman"/>
          <w:b/>
        </w:rPr>
        <w:t>юридически</w:t>
      </w:r>
      <w:r w:rsidR="002405E6" w:rsidRPr="0009798C">
        <w:rPr>
          <w:rFonts w:ascii="Times New Roman" w:hAnsi="Times New Roman" w:cs="Times New Roman"/>
          <w:b/>
        </w:rPr>
        <w:t>м</w:t>
      </w:r>
      <w:r w:rsidRPr="0009798C">
        <w:rPr>
          <w:rFonts w:ascii="Times New Roman" w:hAnsi="Times New Roman" w:cs="Times New Roman"/>
          <w:b/>
        </w:rPr>
        <w:t xml:space="preserve"> лиц</w:t>
      </w:r>
      <w:r w:rsidR="002405E6" w:rsidRPr="0009798C">
        <w:rPr>
          <w:rFonts w:ascii="Times New Roman" w:hAnsi="Times New Roman" w:cs="Times New Roman"/>
          <w:b/>
        </w:rPr>
        <w:t>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0452FD4D" w14:textId="5C9EC77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 xml:space="preserve">22 «Прочие средства, </w:t>
      </w:r>
      <w:r w:rsidR="002405E6" w:rsidRPr="0009798C">
        <w:rPr>
          <w:rFonts w:ascii="Times New Roman" w:hAnsi="Times New Roman" w:cs="Times New Roman"/>
          <w:b/>
        </w:rPr>
        <w:t xml:space="preserve">предоставленные </w:t>
      </w:r>
      <w:r w:rsidRPr="0009798C">
        <w:rPr>
          <w:rFonts w:ascii="Times New Roman" w:hAnsi="Times New Roman" w:cs="Times New Roman"/>
          <w:b/>
        </w:rPr>
        <w:t>юридически</w:t>
      </w:r>
      <w:r w:rsidR="002405E6" w:rsidRPr="0009798C">
        <w:rPr>
          <w:rFonts w:ascii="Times New Roman" w:hAnsi="Times New Roman" w:cs="Times New Roman"/>
          <w:b/>
        </w:rPr>
        <w:t>м</w:t>
      </w:r>
      <w:r w:rsidRPr="0009798C">
        <w:rPr>
          <w:rFonts w:ascii="Times New Roman" w:hAnsi="Times New Roman" w:cs="Times New Roman"/>
          <w:b/>
        </w:rPr>
        <w:t xml:space="preserve"> лиц</w:t>
      </w:r>
      <w:r w:rsidR="002405E6" w:rsidRPr="0009798C">
        <w:rPr>
          <w:rFonts w:ascii="Times New Roman" w:hAnsi="Times New Roman" w:cs="Times New Roman"/>
          <w:b/>
        </w:rPr>
        <w:t>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ECC1D4E" w14:textId="11C08D3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 xml:space="preserve">31 «Прочие средства, </w:t>
      </w:r>
      <w:r w:rsidR="002405E6" w:rsidRPr="0009798C">
        <w:rPr>
          <w:rFonts w:ascii="Times New Roman" w:hAnsi="Times New Roman" w:cs="Times New Roman"/>
          <w:b/>
        </w:rPr>
        <w:t xml:space="preserve">предоставленные </w:t>
      </w:r>
      <w:r w:rsidRPr="0009798C">
        <w:rPr>
          <w:rFonts w:ascii="Times New Roman" w:hAnsi="Times New Roman" w:cs="Times New Roman"/>
          <w:b/>
        </w:rPr>
        <w:t>индивидуальны</w:t>
      </w:r>
      <w:r w:rsidR="002405E6" w:rsidRPr="0009798C">
        <w:rPr>
          <w:rFonts w:ascii="Times New Roman" w:hAnsi="Times New Roman" w:cs="Times New Roman"/>
          <w:b/>
        </w:rPr>
        <w:t>м</w:t>
      </w:r>
      <w:r w:rsidRPr="0009798C">
        <w:rPr>
          <w:rFonts w:ascii="Times New Roman" w:hAnsi="Times New Roman" w:cs="Times New Roman"/>
          <w:b/>
        </w:rPr>
        <w:t xml:space="preserve"> предпринимател</w:t>
      </w:r>
      <w:r w:rsidR="002405E6" w:rsidRPr="0009798C">
        <w:rPr>
          <w:rFonts w:ascii="Times New Roman" w:hAnsi="Times New Roman" w:cs="Times New Roman"/>
          <w:b/>
        </w:rPr>
        <w:t>ям</w:t>
      </w:r>
      <w:r w:rsidRPr="0009798C">
        <w:rPr>
          <w:rFonts w:ascii="Times New Roman" w:hAnsi="Times New Roman" w:cs="Times New Roman"/>
          <w:b/>
        </w:rPr>
        <w:t>, частны</w:t>
      </w:r>
      <w:r w:rsidR="002405E6" w:rsidRPr="0009798C">
        <w:rPr>
          <w:rFonts w:ascii="Times New Roman" w:hAnsi="Times New Roman" w:cs="Times New Roman"/>
          <w:b/>
        </w:rPr>
        <w:t>м</w:t>
      </w:r>
      <w:r w:rsidRPr="0009798C">
        <w:rPr>
          <w:rFonts w:ascii="Times New Roman" w:hAnsi="Times New Roman" w:cs="Times New Roman"/>
          <w:b/>
        </w:rPr>
        <w:t xml:space="preserve"> нотариус</w:t>
      </w:r>
      <w:r w:rsidR="002405E6" w:rsidRPr="0009798C">
        <w:rPr>
          <w:rFonts w:ascii="Times New Roman" w:hAnsi="Times New Roman" w:cs="Times New Roman"/>
          <w:b/>
        </w:rPr>
        <w:t>ам</w:t>
      </w:r>
      <w:r w:rsidRPr="0009798C">
        <w:rPr>
          <w:rFonts w:ascii="Times New Roman" w:hAnsi="Times New Roman" w:cs="Times New Roman"/>
          <w:b/>
        </w:rPr>
        <w:t>».</w:t>
      </w:r>
    </w:p>
    <w:p w14:paraId="778D2B39" w14:textId="4C8C6A0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 xml:space="preserve">41 «Прочие средства, </w:t>
      </w:r>
      <w:r w:rsidR="002405E6" w:rsidRPr="0009798C">
        <w:rPr>
          <w:rFonts w:ascii="Times New Roman" w:hAnsi="Times New Roman" w:cs="Times New Roman"/>
          <w:b/>
        </w:rPr>
        <w:t xml:space="preserve">предоставленные </w:t>
      </w:r>
      <w:r w:rsidRPr="0009798C">
        <w:rPr>
          <w:rFonts w:ascii="Times New Roman" w:hAnsi="Times New Roman" w:cs="Times New Roman"/>
          <w:b/>
        </w:rPr>
        <w:t>физически</w:t>
      </w:r>
      <w:r w:rsidR="002405E6" w:rsidRPr="0009798C">
        <w:rPr>
          <w:rFonts w:ascii="Times New Roman" w:hAnsi="Times New Roman" w:cs="Times New Roman"/>
          <w:b/>
        </w:rPr>
        <w:t>м</w:t>
      </w:r>
      <w:r w:rsidRPr="0009798C">
        <w:rPr>
          <w:rFonts w:ascii="Times New Roman" w:hAnsi="Times New Roman" w:cs="Times New Roman"/>
          <w:b/>
        </w:rPr>
        <w:t xml:space="preserve"> лиц</w:t>
      </w:r>
      <w:r w:rsidR="002405E6" w:rsidRPr="0009798C">
        <w:rPr>
          <w:rFonts w:ascii="Times New Roman" w:hAnsi="Times New Roman" w:cs="Times New Roman"/>
          <w:b/>
        </w:rPr>
        <w:t>ам</w:t>
      </w:r>
      <w:r w:rsidRPr="0009798C">
        <w:rPr>
          <w:rFonts w:ascii="Times New Roman" w:hAnsi="Times New Roman" w:cs="Times New Roman"/>
          <w:b/>
        </w:rPr>
        <w:t>».</w:t>
      </w:r>
    </w:p>
    <w:p w14:paraId="509E9B2F"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прочих размещенных (предоставленных) средств на срок до 1 месяца.</w:t>
      </w:r>
    </w:p>
    <w:p w14:paraId="6FB43483"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F4F68A4"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суммы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546E60E0"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прочих размещенных (предоставленных) средств, в корреспонденции со счетом по учету начисленных процентов к получению по прочим размещенным (предоставленным) средствам</w:t>
      </w:r>
      <w:r w:rsidR="00CF1175" w:rsidRPr="0009798C">
        <w:rPr>
          <w:rFonts w:ascii="Times New Roman" w:hAnsi="Times New Roman" w:cs="Times New Roman"/>
          <w:sz w:val="24"/>
          <w:szCs w:val="24"/>
        </w:rPr>
        <w:t xml:space="preserve"> на срок до 1 месяца.</w:t>
      </w:r>
    </w:p>
    <w:p w14:paraId="2987509C"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72C4557"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086CFE30"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суммы невозвращенных прочих размещенных (предоставленных) средств в </w:t>
      </w:r>
      <w:r w:rsidRPr="0009798C">
        <w:rPr>
          <w:rFonts w:ascii="Times New Roman" w:hAnsi="Times New Roman" w:cs="Times New Roman"/>
          <w:sz w:val="24"/>
          <w:szCs w:val="24"/>
        </w:rPr>
        <w:lastRenderedPageBreak/>
        <w:t>корреспонденции со счетом по учету просроченных прочих размещенных (предоставленных) средств.</w:t>
      </w:r>
    </w:p>
    <w:p w14:paraId="58603A46"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7EA86A2A" w14:textId="77777777" w:rsidR="0031101E" w:rsidRPr="0009798C" w:rsidRDefault="0031101E" w:rsidP="0044333B">
      <w:pPr>
        <w:tabs>
          <w:tab w:val="left" w:pos="1202"/>
        </w:tabs>
        <w:ind w:firstLine="709"/>
        <w:contextualSpacing/>
        <w:rPr>
          <w:rFonts w:ascii="Times New Roman" w:hAnsi="Times New Roman" w:cs="Times New Roman"/>
        </w:rPr>
      </w:pPr>
    </w:p>
    <w:p w14:paraId="1DFDCC30" w14:textId="0E984AB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4</w:t>
      </w:r>
      <w:r w:rsidRPr="0009798C">
        <w:rPr>
          <w:rFonts w:ascii="Times New Roman" w:hAnsi="Times New Roman" w:cs="Times New Roman"/>
          <w:b/>
        </w:rPr>
        <w:t>99 «Контрсчет: Резервы под обесценение».</w:t>
      </w:r>
    </w:p>
    <w:p w14:paraId="2C8F1BE4"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прочих размещенных (предоставленных) средств на срок до 1 месяца.</w:t>
      </w:r>
    </w:p>
    <w:p w14:paraId="092DB420" w14:textId="071EE8E2"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3963EF3D" w14:textId="084B33E3" w:rsidR="00727C29" w:rsidRPr="0009798C" w:rsidRDefault="00727C29"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547AAF" w:rsidRPr="0009798C">
        <w:rPr>
          <w:rFonts w:ascii="Times New Roman" w:hAnsi="Times New Roman" w:cs="Times New Roman"/>
        </w:rPr>
        <w:t>.</w:t>
      </w:r>
    </w:p>
    <w:p w14:paraId="49DDD92B" w14:textId="77777777" w:rsidR="00727C29" w:rsidRPr="0009798C" w:rsidRDefault="00727C29"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5EE1109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B45BBF4" w14:textId="0808C06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 xml:space="preserve"> «Прочие размещенные (предоставленные) средства на срок от 1 месяца до 1 года»</w:t>
      </w:r>
    </w:p>
    <w:p w14:paraId="3D4876B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FFEA2FF" w14:textId="19DF67F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01 «Прочие средства, предоставленные государственным и местным органам власти, государственным целевым внебюджетным фондам».</w:t>
      </w:r>
    </w:p>
    <w:p w14:paraId="06BFCEAE" w14:textId="1B09DF8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03 «Прочие средства, размещенные в Приднестровском республиканском банке».</w:t>
      </w:r>
    </w:p>
    <w:p w14:paraId="0768ABFA" w14:textId="1B2097E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11 «Прочие средства, размещенные в кредитных организациях – резидентах».</w:t>
      </w:r>
    </w:p>
    <w:p w14:paraId="559A433A" w14:textId="27DCCED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12 «Прочие средства, размещенные в кредитных организациях – нерезидентах».</w:t>
      </w:r>
    </w:p>
    <w:p w14:paraId="1A11E4C2" w14:textId="2F1226D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 xml:space="preserve">21 «Прочие средства, </w:t>
      </w:r>
      <w:r w:rsidR="002405E6" w:rsidRPr="0009798C">
        <w:rPr>
          <w:rFonts w:ascii="Times New Roman" w:hAnsi="Times New Roman" w:cs="Times New Roman"/>
          <w:b/>
        </w:rPr>
        <w:t>предоставленные юридическим лицам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3B81B467" w14:textId="03DD57B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 xml:space="preserve">22 «Прочие средства, </w:t>
      </w:r>
      <w:r w:rsidR="002405E6" w:rsidRPr="0009798C">
        <w:rPr>
          <w:rFonts w:ascii="Times New Roman" w:hAnsi="Times New Roman" w:cs="Times New Roman"/>
          <w:b/>
        </w:rPr>
        <w:t>предоставленные юридическим лицам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9F2A9A8" w14:textId="29DF98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 xml:space="preserve">31 «Прочие средства, </w:t>
      </w:r>
      <w:r w:rsidR="00D65D3B" w:rsidRPr="0009798C">
        <w:rPr>
          <w:rFonts w:ascii="Times New Roman" w:hAnsi="Times New Roman" w:cs="Times New Roman"/>
          <w:b/>
        </w:rPr>
        <w:t>предоставленные</w:t>
      </w:r>
      <w:r w:rsidRPr="0009798C">
        <w:rPr>
          <w:rFonts w:ascii="Times New Roman" w:hAnsi="Times New Roman" w:cs="Times New Roman"/>
          <w:b/>
        </w:rPr>
        <w:t xml:space="preserve"> индивидуальны</w:t>
      </w:r>
      <w:r w:rsidR="00D65D3B" w:rsidRPr="0009798C">
        <w:rPr>
          <w:rFonts w:ascii="Times New Roman" w:hAnsi="Times New Roman" w:cs="Times New Roman"/>
          <w:b/>
        </w:rPr>
        <w:t>м</w:t>
      </w:r>
      <w:r w:rsidRPr="0009798C">
        <w:rPr>
          <w:rFonts w:ascii="Times New Roman" w:hAnsi="Times New Roman" w:cs="Times New Roman"/>
          <w:b/>
        </w:rPr>
        <w:t xml:space="preserve"> предпринимател</w:t>
      </w:r>
      <w:r w:rsidR="00D65D3B" w:rsidRPr="0009798C">
        <w:rPr>
          <w:rFonts w:ascii="Times New Roman" w:hAnsi="Times New Roman" w:cs="Times New Roman"/>
          <w:b/>
        </w:rPr>
        <w:t>ям</w:t>
      </w:r>
      <w:r w:rsidRPr="0009798C">
        <w:rPr>
          <w:rFonts w:ascii="Times New Roman" w:hAnsi="Times New Roman" w:cs="Times New Roman"/>
          <w:b/>
        </w:rPr>
        <w:t>, частны</w:t>
      </w:r>
      <w:r w:rsidR="00D65D3B" w:rsidRPr="0009798C">
        <w:rPr>
          <w:rFonts w:ascii="Times New Roman" w:hAnsi="Times New Roman" w:cs="Times New Roman"/>
          <w:b/>
        </w:rPr>
        <w:t>м</w:t>
      </w:r>
      <w:r w:rsidRPr="0009798C">
        <w:rPr>
          <w:rFonts w:ascii="Times New Roman" w:hAnsi="Times New Roman" w:cs="Times New Roman"/>
          <w:b/>
        </w:rPr>
        <w:t xml:space="preserve"> нотариус</w:t>
      </w:r>
      <w:r w:rsidR="00D65D3B" w:rsidRPr="0009798C">
        <w:rPr>
          <w:rFonts w:ascii="Times New Roman" w:hAnsi="Times New Roman" w:cs="Times New Roman"/>
          <w:b/>
        </w:rPr>
        <w:t>ам</w:t>
      </w:r>
      <w:r w:rsidRPr="0009798C">
        <w:rPr>
          <w:rFonts w:ascii="Times New Roman" w:hAnsi="Times New Roman" w:cs="Times New Roman"/>
          <w:b/>
        </w:rPr>
        <w:t>».</w:t>
      </w:r>
    </w:p>
    <w:p w14:paraId="6D6394DB" w14:textId="41CD639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 xml:space="preserve">41 «Прочие средства, </w:t>
      </w:r>
      <w:r w:rsidR="00D65D3B" w:rsidRPr="0009798C">
        <w:rPr>
          <w:rFonts w:ascii="Times New Roman" w:hAnsi="Times New Roman" w:cs="Times New Roman"/>
          <w:b/>
        </w:rPr>
        <w:t>предоставленные</w:t>
      </w:r>
      <w:r w:rsidRPr="0009798C">
        <w:rPr>
          <w:rFonts w:ascii="Times New Roman" w:hAnsi="Times New Roman" w:cs="Times New Roman"/>
          <w:b/>
        </w:rPr>
        <w:t xml:space="preserve"> физически</w:t>
      </w:r>
      <w:r w:rsidR="00D65D3B" w:rsidRPr="0009798C">
        <w:rPr>
          <w:rFonts w:ascii="Times New Roman" w:hAnsi="Times New Roman" w:cs="Times New Roman"/>
          <w:b/>
        </w:rPr>
        <w:t>м</w:t>
      </w:r>
      <w:r w:rsidRPr="0009798C">
        <w:rPr>
          <w:rFonts w:ascii="Times New Roman" w:hAnsi="Times New Roman" w:cs="Times New Roman"/>
          <w:b/>
        </w:rPr>
        <w:t xml:space="preserve"> лиц</w:t>
      </w:r>
      <w:r w:rsidR="00D65D3B" w:rsidRPr="0009798C">
        <w:rPr>
          <w:rFonts w:ascii="Times New Roman" w:hAnsi="Times New Roman" w:cs="Times New Roman"/>
          <w:b/>
        </w:rPr>
        <w:t>ам</w:t>
      </w:r>
      <w:r w:rsidRPr="0009798C">
        <w:rPr>
          <w:rFonts w:ascii="Times New Roman" w:hAnsi="Times New Roman" w:cs="Times New Roman"/>
          <w:b/>
        </w:rPr>
        <w:t>».</w:t>
      </w:r>
    </w:p>
    <w:p w14:paraId="1662E3FA"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прочих размещенных (предоставленных) средств на срок от 1 месяца до 1 года.</w:t>
      </w:r>
    </w:p>
    <w:p w14:paraId="6AD0A185"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0D151E4"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суммы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593F8B4B"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прочих размещенных (предоставленных) средств, в корреспонденции со счетом по учету начисленных процентов к получению по прочим размещенным (предоставленным) средствам</w:t>
      </w:r>
      <w:r w:rsidR="00CF1175" w:rsidRPr="0009798C">
        <w:rPr>
          <w:rFonts w:ascii="Times New Roman" w:hAnsi="Times New Roman" w:cs="Times New Roman"/>
          <w:sz w:val="24"/>
          <w:szCs w:val="24"/>
        </w:rPr>
        <w:t xml:space="preserve"> на срок от 1 месяца до 1 года.</w:t>
      </w:r>
    </w:p>
    <w:p w14:paraId="75CF928F"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73681BE"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411C315C"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прочих размещенных (предоставленных) средств в корреспонденции со счетом по учету просроченных прочих размещенных (предоставленных) средств.</w:t>
      </w:r>
    </w:p>
    <w:p w14:paraId="719E805E"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68AF9034" w14:textId="77777777" w:rsidR="0031101E" w:rsidRPr="0009798C" w:rsidRDefault="0031101E" w:rsidP="0044333B">
      <w:pPr>
        <w:tabs>
          <w:tab w:val="left" w:pos="1202"/>
        </w:tabs>
        <w:ind w:firstLine="709"/>
        <w:contextualSpacing/>
        <w:rPr>
          <w:rFonts w:ascii="Times New Roman" w:hAnsi="Times New Roman" w:cs="Times New Roman"/>
        </w:rPr>
      </w:pPr>
    </w:p>
    <w:p w14:paraId="323C170C" w14:textId="1E251ED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5</w:t>
      </w:r>
      <w:r w:rsidRPr="0009798C">
        <w:rPr>
          <w:rFonts w:ascii="Times New Roman" w:hAnsi="Times New Roman" w:cs="Times New Roman"/>
          <w:b/>
        </w:rPr>
        <w:t>99 «Контрсчет: Резервы под обесценение».</w:t>
      </w:r>
    </w:p>
    <w:p w14:paraId="464D0060"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прочих размещенных (предоставленных) средств</w:t>
      </w:r>
      <w:r w:rsidR="00E03316" w:rsidRPr="0009798C">
        <w:rPr>
          <w:rFonts w:ascii="Times New Roman" w:hAnsi="Times New Roman"/>
          <w:sz w:val="24"/>
          <w:szCs w:val="24"/>
        </w:rPr>
        <w:t xml:space="preserve"> </w:t>
      </w:r>
      <w:r w:rsidRPr="0009798C">
        <w:rPr>
          <w:rFonts w:ascii="Times New Roman" w:hAnsi="Times New Roman"/>
          <w:sz w:val="24"/>
          <w:szCs w:val="24"/>
        </w:rPr>
        <w:t>на срок от 1 месяца до 1 года.</w:t>
      </w:r>
    </w:p>
    <w:p w14:paraId="131434A0" w14:textId="665C0636"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09339820" w14:textId="77777777" w:rsidR="00727C29" w:rsidRPr="0009798C" w:rsidRDefault="00727C29"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w:t>
      </w:r>
      <w:r w:rsidR="00CF1175" w:rsidRPr="0009798C">
        <w:rPr>
          <w:rFonts w:ascii="Times New Roman" w:hAnsi="Times New Roman" w:cs="Times New Roman"/>
        </w:rPr>
        <w:t>нции со счетом по учету доходов.</w:t>
      </w:r>
    </w:p>
    <w:p w14:paraId="1B5FA75E" w14:textId="77777777" w:rsidR="00727C29" w:rsidRPr="0009798C" w:rsidRDefault="00727C29"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3FA48D4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6CCA540" w14:textId="77845BB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 xml:space="preserve"> «Прочие размещенные (предоставленные) средства на срок от 1 года до 3 лет»</w:t>
      </w:r>
    </w:p>
    <w:p w14:paraId="13EC548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C73956F" w14:textId="67F1D41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01 «Прочие средства, предоставленные государственным и местным органам власти, государственным целевым внебюджетным фондам».</w:t>
      </w:r>
    </w:p>
    <w:p w14:paraId="2938ADB9" w14:textId="1017F47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03 «Прочие средства, размещенные в Приднестровском республиканском банке».</w:t>
      </w:r>
    </w:p>
    <w:p w14:paraId="7E6D6958" w14:textId="77C4A67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11 «Прочие средства, размещенные в кредитных организациях – резидентах».</w:t>
      </w:r>
    </w:p>
    <w:p w14:paraId="466F5EB0" w14:textId="3A149AB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12 «Прочие средства, размещенные в кредитных организациях – нерезидентах».</w:t>
      </w:r>
    </w:p>
    <w:p w14:paraId="39905A62" w14:textId="0E2B695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 xml:space="preserve">21 «Прочие средства, </w:t>
      </w:r>
      <w:r w:rsidR="00D65D3B" w:rsidRPr="0009798C">
        <w:rPr>
          <w:rFonts w:ascii="Times New Roman" w:hAnsi="Times New Roman" w:cs="Times New Roman"/>
          <w:b/>
        </w:rPr>
        <w:t>предоставленные</w:t>
      </w:r>
      <w:r w:rsidR="00D65D3B" w:rsidRPr="0009798C">
        <w:rPr>
          <w:rFonts w:ascii="Times New Roman" w:hAnsi="Times New Roman" w:cs="Times New Roman"/>
        </w:rPr>
        <w:t xml:space="preserve"> </w:t>
      </w:r>
      <w:r w:rsidRPr="0009798C">
        <w:rPr>
          <w:rFonts w:ascii="Times New Roman" w:hAnsi="Times New Roman" w:cs="Times New Roman"/>
          <w:b/>
        </w:rPr>
        <w:t>юридически</w:t>
      </w:r>
      <w:r w:rsidR="00514CCD" w:rsidRPr="0009798C">
        <w:rPr>
          <w:rFonts w:ascii="Times New Roman" w:hAnsi="Times New Roman" w:cs="Times New Roman"/>
          <w:b/>
        </w:rPr>
        <w:t>м</w:t>
      </w:r>
      <w:r w:rsidRPr="0009798C">
        <w:rPr>
          <w:rFonts w:ascii="Times New Roman" w:hAnsi="Times New Roman" w:cs="Times New Roman"/>
          <w:b/>
        </w:rPr>
        <w:t xml:space="preserve"> лиц</w:t>
      </w:r>
      <w:r w:rsidR="00514CCD" w:rsidRPr="0009798C">
        <w:rPr>
          <w:rFonts w:ascii="Times New Roman" w:hAnsi="Times New Roman" w:cs="Times New Roman"/>
          <w:b/>
        </w:rPr>
        <w:t>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71E83046" w14:textId="34BCBCF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 xml:space="preserve">22 «Прочие средства, </w:t>
      </w:r>
      <w:r w:rsidR="00D65D3B" w:rsidRPr="0009798C">
        <w:rPr>
          <w:rFonts w:ascii="Times New Roman" w:hAnsi="Times New Roman" w:cs="Times New Roman"/>
          <w:b/>
        </w:rPr>
        <w:t>предоставленные</w:t>
      </w:r>
      <w:r w:rsidRPr="0009798C">
        <w:rPr>
          <w:rFonts w:ascii="Times New Roman" w:hAnsi="Times New Roman" w:cs="Times New Roman"/>
          <w:b/>
        </w:rPr>
        <w:t xml:space="preserve"> юридически</w:t>
      </w:r>
      <w:r w:rsidR="00514CCD" w:rsidRPr="0009798C">
        <w:rPr>
          <w:rFonts w:ascii="Times New Roman" w:hAnsi="Times New Roman" w:cs="Times New Roman"/>
          <w:b/>
        </w:rPr>
        <w:t>м</w:t>
      </w:r>
      <w:r w:rsidRPr="0009798C">
        <w:rPr>
          <w:rFonts w:ascii="Times New Roman" w:hAnsi="Times New Roman" w:cs="Times New Roman"/>
          <w:b/>
        </w:rPr>
        <w:t xml:space="preserve"> лиц</w:t>
      </w:r>
      <w:r w:rsidR="00514CCD" w:rsidRPr="0009798C">
        <w:rPr>
          <w:rFonts w:ascii="Times New Roman" w:hAnsi="Times New Roman" w:cs="Times New Roman"/>
          <w:b/>
        </w:rPr>
        <w:t>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390E2FD" w14:textId="2C91222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 xml:space="preserve">31 «Прочие средства, </w:t>
      </w:r>
      <w:r w:rsidR="00D65D3B" w:rsidRPr="0009798C">
        <w:rPr>
          <w:rFonts w:ascii="Times New Roman" w:hAnsi="Times New Roman" w:cs="Times New Roman"/>
          <w:b/>
        </w:rPr>
        <w:t>предоставленные</w:t>
      </w:r>
      <w:r w:rsidRPr="0009798C">
        <w:rPr>
          <w:rFonts w:ascii="Times New Roman" w:hAnsi="Times New Roman" w:cs="Times New Roman"/>
          <w:b/>
        </w:rPr>
        <w:t xml:space="preserve"> индивидуальны</w:t>
      </w:r>
      <w:r w:rsidR="00514CCD" w:rsidRPr="0009798C">
        <w:rPr>
          <w:rFonts w:ascii="Times New Roman" w:hAnsi="Times New Roman" w:cs="Times New Roman"/>
          <w:b/>
        </w:rPr>
        <w:t>м</w:t>
      </w:r>
      <w:r w:rsidRPr="0009798C">
        <w:rPr>
          <w:rFonts w:ascii="Times New Roman" w:hAnsi="Times New Roman" w:cs="Times New Roman"/>
          <w:b/>
        </w:rPr>
        <w:t xml:space="preserve"> предпринимател</w:t>
      </w:r>
      <w:r w:rsidR="00514CCD" w:rsidRPr="0009798C">
        <w:rPr>
          <w:rFonts w:ascii="Times New Roman" w:hAnsi="Times New Roman" w:cs="Times New Roman"/>
          <w:b/>
        </w:rPr>
        <w:t>ям</w:t>
      </w:r>
      <w:r w:rsidRPr="0009798C">
        <w:rPr>
          <w:rFonts w:ascii="Times New Roman" w:hAnsi="Times New Roman" w:cs="Times New Roman"/>
          <w:b/>
        </w:rPr>
        <w:t>, частны</w:t>
      </w:r>
      <w:r w:rsidR="00514CCD" w:rsidRPr="0009798C">
        <w:rPr>
          <w:rFonts w:ascii="Times New Roman" w:hAnsi="Times New Roman" w:cs="Times New Roman"/>
          <w:b/>
        </w:rPr>
        <w:t>м</w:t>
      </w:r>
      <w:r w:rsidRPr="0009798C">
        <w:rPr>
          <w:rFonts w:ascii="Times New Roman" w:hAnsi="Times New Roman" w:cs="Times New Roman"/>
          <w:b/>
        </w:rPr>
        <w:t xml:space="preserve"> нотариус</w:t>
      </w:r>
      <w:r w:rsidR="00514CCD" w:rsidRPr="0009798C">
        <w:rPr>
          <w:rFonts w:ascii="Times New Roman" w:hAnsi="Times New Roman" w:cs="Times New Roman"/>
          <w:b/>
        </w:rPr>
        <w:t>ам</w:t>
      </w:r>
      <w:r w:rsidRPr="0009798C">
        <w:rPr>
          <w:rFonts w:ascii="Times New Roman" w:hAnsi="Times New Roman" w:cs="Times New Roman"/>
          <w:b/>
        </w:rPr>
        <w:t>».</w:t>
      </w:r>
    </w:p>
    <w:p w14:paraId="186103F7" w14:textId="7FE966F0"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 xml:space="preserve">41 «Прочие средства, </w:t>
      </w:r>
      <w:r w:rsidR="00D65D3B" w:rsidRPr="0009798C">
        <w:rPr>
          <w:rFonts w:ascii="Times New Roman" w:hAnsi="Times New Roman" w:cs="Times New Roman"/>
          <w:b/>
        </w:rPr>
        <w:t>предоставленные</w:t>
      </w:r>
      <w:r w:rsidR="00D65D3B" w:rsidRPr="0009798C">
        <w:rPr>
          <w:rFonts w:ascii="Times New Roman" w:hAnsi="Times New Roman" w:cs="Times New Roman"/>
        </w:rPr>
        <w:t xml:space="preserve"> </w:t>
      </w:r>
      <w:r w:rsidRPr="0009798C">
        <w:rPr>
          <w:rFonts w:ascii="Times New Roman" w:hAnsi="Times New Roman" w:cs="Times New Roman"/>
          <w:b/>
        </w:rPr>
        <w:t>физически</w:t>
      </w:r>
      <w:r w:rsidR="00514CCD" w:rsidRPr="0009798C">
        <w:rPr>
          <w:rFonts w:ascii="Times New Roman" w:hAnsi="Times New Roman" w:cs="Times New Roman"/>
          <w:b/>
        </w:rPr>
        <w:t>м</w:t>
      </w:r>
      <w:r w:rsidRPr="0009798C">
        <w:rPr>
          <w:rFonts w:ascii="Times New Roman" w:hAnsi="Times New Roman" w:cs="Times New Roman"/>
          <w:b/>
        </w:rPr>
        <w:t xml:space="preserve"> лиц</w:t>
      </w:r>
      <w:r w:rsidR="00514CCD" w:rsidRPr="0009798C">
        <w:rPr>
          <w:rFonts w:ascii="Times New Roman" w:hAnsi="Times New Roman" w:cs="Times New Roman"/>
          <w:b/>
        </w:rPr>
        <w:t>ам</w:t>
      </w:r>
      <w:r w:rsidRPr="0009798C">
        <w:rPr>
          <w:rFonts w:ascii="Times New Roman" w:hAnsi="Times New Roman" w:cs="Times New Roman"/>
          <w:b/>
        </w:rPr>
        <w:t>».</w:t>
      </w:r>
    </w:p>
    <w:p w14:paraId="60233CB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прочих размещенных (предоставленных) средств на срок от 1 года до 3 лет.</w:t>
      </w:r>
    </w:p>
    <w:p w14:paraId="42DDC1A7"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05AF6D6"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суммы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4CBC6168"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прочих размещенных (предоставленных) средств, в корреспонденции со счетом по учету начисленных процентов к получению по прочим размещенным (предоставленным) средствам</w:t>
      </w:r>
      <w:r w:rsidR="00CF1175" w:rsidRPr="0009798C">
        <w:rPr>
          <w:rFonts w:ascii="Times New Roman" w:hAnsi="Times New Roman" w:cs="Times New Roman"/>
          <w:sz w:val="24"/>
          <w:szCs w:val="24"/>
        </w:rPr>
        <w:t xml:space="preserve"> на срок от 1 года до 3 лет.</w:t>
      </w:r>
    </w:p>
    <w:p w14:paraId="71F1C1AC"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29FDD17"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29F1B411"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прочих размещенных (предоставленных) средств в корреспонденции со счетом по учету просроченных прочих размещенных (предоставленных) средств.</w:t>
      </w:r>
    </w:p>
    <w:p w14:paraId="3895BB8E"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63490615" w14:textId="77777777" w:rsidR="0031101E" w:rsidRPr="0009798C" w:rsidRDefault="0031101E" w:rsidP="0044333B">
      <w:pPr>
        <w:tabs>
          <w:tab w:val="left" w:pos="1202"/>
        </w:tabs>
        <w:ind w:firstLine="709"/>
        <w:contextualSpacing/>
        <w:rPr>
          <w:rFonts w:ascii="Times New Roman" w:hAnsi="Times New Roman" w:cs="Times New Roman"/>
        </w:rPr>
      </w:pPr>
    </w:p>
    <w:p w14:paraId="037B491F" w14:textId="564A352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6</w:t>
      </w:r>
      <w:r w:rsidRPr="0009798C">
        <w:rPr>
          <w:rFonts w:ascii="Times New Roman" w:hAnsi="Times New Roman" w:cs="Times New Roman"/>
          <w:b/>
        </w:rPr>
        <w:t>99 «Контрсчет: Резервы под обесценение».</w:t>
      </w:r>
    </w:p>
    <w:p w14:paraId="2BB0D68C"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прочих размещенных (предоставленных) средств на срок от 1 года до 3 лет.</w:t>
      </w:r>
    </w:p>
    <w:p w14:paraId="3A2379BF" w14:textId="572B91C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435FA" w:rsidRPr="0009798C">
        <w:rPr>
          <w:rFonts w:ascii="Times New Roman" w:hAnsi="Times New Roman" w:cs="Times New Roman"/>
        </w:rPr>
        <w:t>ии со счетом по учету расходов.</w:t>
      </w:r>
    </w:p>
    <w:p w14:paraId="7E0279C3" w14:textId="77777777" w:rsidR="00727C29" w:rsidRPr="0009798C" w:rsidRDefault="00727C29"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w:t>
      </w:r>
      <w:r w:rsidR="00CF1175" w:rsidRPr="0009798C">
        <w:rPr>
          <w:rFonts w:ascii="Times New Roman" w:hAnsi="Times New Roman" w:cs="Times New Roman"/>
        </w:rPr>
        <w:t>в.</w:t>
      </w:r>
    </w:p>
    <w:p w14:paraId="400624D4" w14:textId="77777777" w:rsidR="00727C29" w:rsidRPr="0009798C" w:rsidRDefault="00727C29"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46BF9D9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00CF1F6" w14:textId="3F2BF53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 xml:space="preserve"> «Прочие размещенные (предоставленные) средства на срок свыше 3 лет»</w:t>
      </w:r>
    </w:p>
    <w:p w14:paraId="4BAB30E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17ED84C" w14:textId="7375664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01 «Прочие средства, предоставленные государственным и местным органам власти, государственным целевым внебюджетным фондам».</w:t>
      </w:r>
    </w:p>
    <w:p w14:paraId="7A3C83B1" w14:textId="7D801DF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03 «Прочие средства, размещенные в Приднестровском республиканском банке».</w:t>
      </w:r>
    </w:p>
    <w:p w14:paraId="7E952452" w14:textId="27ED9FA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11 «Прочие средства, размещенные в кредитных организациях – резидентах».</w:t>
      </w:r>
    </w:p>
    <w:p w14:paraId="3A9F4F4E" w14:textId="266FEA4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12 «Прочие средства, размещенные в кредитных организациях – нерезидентах».</w:t>
      </w:r>
    </w:p>
    <w:p w14:paraId="0CB2445F" w14:textId="37FDF602"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 xml:space="preserve">21 «Прочие средства, </w:t>
      </w:r>
      <w:r w:rsidR="00514CCD" w:rsidRPr="0009798C">
        <w:rPr>
          <w:rFonts w:ascii="Times New Roman" w:hAnsi="Times New Roman" w:cs="Times New Roman"/>
          <w:b/>
        </w:rPr>
        <w:t>предоставленные</w:t>
      </w:r>
      <w:r w:rsidRPr="0009798C">
        <w:rPr>
          <w:rFonts w:ascii="Times New Roman" w:hAnsi="Times New Roman" w:cs="Times New Roman"/>
          <w:b/>
        </w:rPr>
        <w:t xml:space="preserve"> юридически</w:t>
      </w:r>
      <w:r w:rsidR="00514CCD" w:rsidRPr="0009798C">
        <w:rPr>
          <w:rFonts w:ascii="Times New Roman" w:hAnsi="Times New Roman" w:cs="Times New Roman"/>
          <w:b/>
        </w:rPr>
        <w:t>м</w:t>
      </w:r>
      <w:r w:rsidRPr="0009798C">
        <w:rPr>
          <w:rFonts w:ascii="Times New Roman" w:hAnsi="Times New Roman" w:cs="Times New Roman"/>
          <w:b/>
        </w:rPr>
        <w:t xml:space="preserve"> лиц</w:t>
      </w:r>
      <w:r w:rsidR="00514CCD" w:rsidRPr="0009798C">
        <w:rPr>
          <w:rFonts w:ascii="Times New Roman" w:hAnsi="Times New Roman" w:cs="Times New Roman"/>
          <w:b/>
        </w:rPr>
        <w:t>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2DF5AC9B" w14:textId="13E5078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 xml:space="preserve">22 «Прочие средства, </w:t>
      </w:r>
      <w:r w:rsidR="00514CCD" w:rsidRPr="0009798C">
        <w:rPr>
          <w:rFonts w:ascii="Times New Roman" w:hAnsi="Times New Roman" w:cs="Times New Roman"/>
          <w:b/>
        </w:rPr>
        <w:t>предоставленные</w:t>
      </w:r>
      <w:r w:rsidRPr="0009798C">
        <w:rPr>
          <w:rFonts w:ascii="Times New Roman" w:hAnsi="Times New Roman" w:cs="Times New Roman"/>
          <w:b/>
        </w:rPr>
        <w:t xml:space="preserve"> юридически</w:t>
      </w:r>
      <w:r w:rsidR="00D50AAC" w:rsidRPr="0009798C">
        <w:rPr>
          <w:rFonts w:ascii="Times New Roman" w:hAnsi="Times New Roman" w:cs="Times New Roman"/>
          <w:b/>
        </w:rPr>
        <w:t>м</w:t>
      </w:r>
      <w:r w:rsidRPr="0009798C">
        <w:rPr>
          <w:rFonts w:ascii="Times New Roman" w:hAnsi="Times New Roman" w:cs="Times New Roman"/>
          <w:b/>
        </w:rPr>
        <w:t xml:space="preserve"> лиц</w:t>
      </w:r>
      <w:r w:rsidR="00D50AAC" w:rsidRPr="0009798C">
        <w:rPr>
          <w:rFonts w:ascii="Times New Roman" w:hAnsi="Times New Roman" w:cs="Times New Roman"/>
          <w:b/>
        </w:rPr>
        <w:t>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44EB83B6" w14:textId="070B595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 xml:space="preserve">31 «Прочие средства, </w:t>
      </w:r>
      <w:r w:rsidR="00514CCD" w:rsidRPr="0009798C">
        <w:rPr>
          <w:rFonts w:ascii="Times New Roman" w:hAnsi="Times New Roman" w:cs="Times New Roman"/>
          <w:b/>
        </w:rPr>
        <w:t>предоставленные</w:t>
      </w:r>
      <w:r w:rsidRPr="0009798C">
        <w:rPr>
          <w:rFonts w:ascii="Times New Roman" w:hAnsi="Times New Roman" w:cs="Times New Roman"/>
          <w:b/>
        </w:rPr>
        <w:t xml:space="preserve"> индивидуальны</w:t>
      </w:r>
      <w:r w:rsidR="00D50AAC" w:rsidRPr="0009798C">
        <w:rPr>
          <w:rFonts w:ascii="Times New Roman" w:hAnsi="Times New Roman" w:cs="Times New Roman"/>
          <w:b/>
        </w:rPr>
        <w:t>м</w:t>
      </w:r>
      <w:r w:rsidRPr="0009798C">
        <w:rPr>
          <w:rFonts w:ascii="Times New Roman" w:hAnsi="Times New Roman" w:cs="Times New Roman"/>
          <w:b/>
        </w:rPr>
        <w:t xml:space="preserve"> предпринимател</w:t>
      </w:r>
      <w:r w:rsidR="00D50AAC" w:rsidRPr="0009798C">
        <w:rPr>
          <w:rFonts w:ascii="Times New Roman" w:hAnsi="Times New Roman" w:cs="Times New Roman"/>
          <w:b/>
        </w:rPr>
        <w:t>ям</w:t>
      </w:r>
      <w:r w:rsidRPr="0009798C">
        <w:rPr>
          <w:rFonts w:ascii="Times New Roman" w:hAnsi="Times New Roman" w:cs="Times New Roman"/>
          <w:b/>
        </w:rPr>
        <w:t>, частны</w:t>
      </w:r>
      <w:r w:rsidR="00D50AAC" w:rsidRPr="0009798C">
        <w:rPr>
          <w:rFonts w:ascii="Times New Roman" w:hAnsi="Times New Roman" w:cs="Times New Roman"/>
          <w:b/>
        </w:rPr>
        <w:t>м</w:t>
      </w:r>
      <w:r w:rsidRPr="0009798C">
        <w:rPr>
          <w:rFonts w:ascii="Times New Roman" w:hAnsi="Times New Roman" w:cs="Times New Roman"/>
          <w:b/>
        </w:rPr>
        <w:t xml:space="preserve"> нотариус</w:t>
      </w:r>
      <w:r w:rsidR="00D50AAC" w:rsidRPr="0009798C">
        <w:rPr>
          <w:rFonts w:ascii="Times New Roman" w:hAnsi="Times New Roman" w:cs="Times New Roman"/>
          <w:b/>
        </w:rPr>
        <w:t>ам</w:t>
      </w:r>
      <w:r w:rsidRPr="0009798C">
        <w:rPr>
          <w:rFonts w:ascii="Times New Roman" w:hAnsi="Times New Roman" w:cs="Times New Roman"/>
          <w:b/>
        </w:rPr>
        <w:t>».</w:t>
      </w:r>
    </w:p>
    <w:p w14:paraId="1A28A8F2" w14:textId="0BC1C73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 xml:space="preserve">41 «Прочие средства, </w:t>
      </w:r>
      <w:r w:rsidR="00514CCD" w:rsidRPr="0009798C">
        <w:rPr>
          <w:rFonts w:ascii="Times New Roman" w:hAnsi="Times New Roman" w:cs="Times New Roman"/>
          <w:b/>
        </w:rPr>
        <w:t>предоставленные</w:t>
      </w:r>
      <w:r w:rsidRPr="0009798C">
        <w:rPr>
          <w:rFonts w:ascii="Times New Roman" w:hAnsi="Times New Roman" w:cs="Times New Roman"/>
          <w:b/>
        </w:rPr>
        <w:t xml:space="preserve"> физически</w:t>
      </w:r>
      <w:r w:rsidR="00D50AAC" w:rsidRPr="0009798C">
        <w:rPr>
          <w:rFonts w:ascii="Times New Roman" w:hAnsi="Times New Roman" w:cs="Times New Roman"/>
          <w:b/>
        </w:rPr>
        <w:t>м</w:t>
      </w:r>
      <w:r w:rsidRPr="0009798C">
        <w:rPr>
          <w:rFonts w:ascii="Times New Roman" w:hAnsi="Times New Roman" w:cs="Times New Roman"/>
          <w:b/>
        </w:rPr>
        <w:t xml:space="preserve"> лиц</w:t>
      </w:r>
      <w:r w:rsidR="00D50AAC" w:rsidRPr="0009798C">
        <w:rPr>
          <w:rFonts w:ascii="Times New Roman" w:hAnsi="Times New Roman" w:cs="Times New Roman"/>
          <w:b/>
        </w:rPr>
        <w:t>ам</w:t>
      </w:r>
      <w:r w:rsidRPr="0009798C">
        <w:rPr>
          <w:rFonts w:ascii="Times New Roman" w:hAnsi="Times New Roman" w:cs="Times New Roman"/>
          <w:b/>
        </w:rPr>
        <w:t>».</w:t>
      </w:r>
    </w:p>
    <w:p w14:paraId="2B3ABAAF"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прочих размещенных (предоставленных) средств на срок свыше 3 лет.</w:t>
      </w:r>
    </w:p>
    <w:p w14:paraId="0718A079"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6D0EDB7"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суммы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283C6252"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начисленные проценты, если в соответствии с условиями договора предусматривается присоединение процентов к сумме прочих размещенных (предоставленных) средств, в корреспонденции со счетом по учету начисленных процентов к получению по прочим размещенным (предоставленным) средствам</w:t>
      </w:r>
      <w:r w:rsidR="00CF1175" w:rsidRPr="0009798C">
        <w:rPr>
          <w:rFonts w:ascii="Times New Roman" w:hAnsi="Times New Roman" w:cs="Times New Roman"/>
          <w:sz w:val="24"/>
          <w:szCs w:val="24"/>
        </w:rPr>
        <w:t xml:space="preserve"> на срок свыше 3 лет.</w:t>
      </w:r>
    </w:p>
    <w:p w14:paraId="2F94994A"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2C979E1"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возврат прочих размещенных (предоставленных) средств в корреспонденции со счетами клиентов, корреспондентскими счетами, счетами по учету расчетов и другими счетами;</w:t>
      </w:r>
    </w:p>
    <w:p w14:paraId="3655B050"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невозвращенных прочих размещенных (предоставленных) средств в корреспонденции со счетом по учету просроченных прочих размещенных (предоставленных) средств.</w:t>
      </w:r>
    </w:p>
    <w:p w14:paraId="1059C568"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5EF6E02D" w14:textId="77777777" w:rsidR="0031101E" w:rsidRPr="0009798C" w:rsidRDefault="0031101E" w:rsidP="0044333B">
      <w:pPr>
        <w:tabs>
          <w:tab w:val="left" w:pos="1202"/>
        </w:tabs>
        <w:ind w:firstLine="709"/>
        <w:contextualSpacing/>
        <w:rPr>
          <w:rFonts w:ascii="Times New Roman" w:hAnsi="Times New Roman" w:cs="Times New Roman"/>
        </w:rPr>
      </w:pPr>
    </w:p>
    <w:p w14:paraId="4002FD6F" w14:textId="1CC2D7D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7</w:t>
      </w:r>
      <w:r w:rsidRPr="0009798C">
        <w:rPr>
          <w:rFonts w:ascii="Times New Roman" w:hAnsi="Times New Roman" w:cs="Times New Roman"/>
          <w:b/>
        </w:rPr>
        <w:t>99 «Контрсчет: Резервы под обесценение».</w:t>
      </w:r>
    </w:p>
    <w:p w14:paraId="4DC1520E"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прочих размещенных (предоставленных) средств</w:t>
      </w:r>
      <w:r w:rsidR="00E03316" w:rsidRPr="0009798C">
        <w:rPr>
          <w:rFonts w:ascii="Times New Roman" w:hAnsi="Times New Roman"/>
          <w:sz w:val="24"/>
          <w:szCs w:val="24"/>
        </w:rPr>
        <w:t xml:space="preserve"> </w:t>
      </w:r>
      <w:r w:rsidRPr="0009798C">
        <w:rPr>
          <w:rFonts w:ascii="Times New Roman" w:hAnsi="Times New Roman"/>
          <w:sz w:val="24"/>
          <w:szCs w:val="24"/>
        </w:rPr>
        <w:t>на срок свыше 3 лет.</w:t>
      </w:r>
    </w:p>
    <w:p w14:paraId="0C75CEE9" w14:textId="2AA059CE"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412824" w:rsidRPr="0009798C">
        <w:rPr>
          <w:rFonts w:ascii="Times New Roman" w:hAnsi="Times New Roman" w:cs="Times New Roman"/>
        </w:rPr>
        <w:t>ии со счетом по учету расходов.</w:t>
      </w:r>
    </w:p>
    <w:p w14:paraId="1E8F82BC" w14:textId="77777777" w:rsidR="00727C29" w:rsidRPr="0009798C" w:rsidRDefault="00727C29"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w:t>
      </w:r>
      <w:r w:rsidR="00CF1175" w:rsidRPr="0009798C">
        <w:rPr>
          <w:rFonts w:ascii="Times New Roman" w:hAnsi="Times New Roman" w:cs="Times New Roman"/>
        </w:rPr>
        <w:t xml:space="preserve">ебету счета отражается </w:t>
      </w:r>
      <w:r w:rsidRPr="0009798C">
        <w:rPr>
          <w:rFonts w:ascii="Times New Roman" w:hAnsi="Times New Roman" w:cs="Times New Roman"/>
        </w:rPr>
        <w:t>восстановление (уменьшение) резервов в корреспонденции со счетом по учету доходов</w:t>
      </w:r>
      <w:r w:rsidR="00CF1175" w:rsidRPr="0009798C">
        <w:rPr>
          <w:rFonts w:ascii="Times New Roman" w:hAnsi="Times New Roman" w:cs="Times New Roman"/>
        </w:rPr>
        <w:t>.</w:t>
      </w:r>
    </w:p>
    <w:p w14:paraId="029721B8" w14:textId="77777777" w:rsidR="00727C29" w:rsidRPr="0009798C" w:rsidRDefault="00727C29"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7AF544E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E60CFC0" w14:textId="787D1CCB"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109</w:t>
      </w:r>
      <w:r w:rsidR="00B866E5" w:rsidRPr="0009798C">
        <w:rPr>
          <w:rFonts w:ascii="Times New Roman" w:hAnsi="Times New Roman" w:cs="Times New Roman"/>
          <w:b/>
        </w:rPr>
        <w:t>8</w:t>
      </w:r>
      <w:r w:rsidRPr="0009798C">
        <w:rPr>
          <w:rFonts w:ascii="Times New Roman" w:hAnsi="Times New Roman" w:cs="Times New Roman"/>
          <w:b/>
        </w:rPr>
        <w:t xml:space="preserve"> «Просроченные прочие размещенные (предоставленные) средства»</w:t>
      </w:r>
    </w:p>
    <w:p w14:paraId="530EB8F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6DAA8C1" w14:textId="1E00A1C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81 «Просроченные прочие средства, предоставленные государственным и местным органам власти, государственным целевым внебюджетным фондам».</w:t>
      </w:r>
    </w:p>
    <w:p w14:paraId="487F2B47" w14:textId="4991118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83 «Просроченные прочие средства, размещенные в кредитных организациях – резидентах».</w:t>
      </w:r>
    </w:p>
    <w:p w14:paraId="51AC24A6" w14:textId="7A98B4B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84 «Просроченные прочие средства, размещенные в кредитных организациях – нерезидентах».</w:t>
      </w:r>
    </w:p>
    <w:p w14:paraId="5406D6AF" w14:textId="5DFC899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 xml:space="preserve">85 «Просроченные прочие средства, </w:t>
      </w:r>
      <w:r w:rsidR="00D50AAC" w:rsidRPr="0009798C">
        <w:rPr>
          <w:rFonts w:ascii="Times New Roman" w:hAnsi="Times New Roman" w:cs="Times New Roman"/>
          <w:b/>
        </w:rPr>
        <w:t>предоставленные</w:t>
      </w:r>
      <w:r w:rsidRPr="0009798C">
        <w:rPr>
          <w:rFonts w:ascii="Times New Roman" w:hAnsi="Times New Roman" w:cs="Times New Roman"/>
          <w:b/>
        </w:rPr>
        <w:t xml:space="preserve"> юридически</w:t>
      </w:r>
      <w:r w:rsidR="00D50AAC" w:rsidRPr="0009798C">
        <w:rPr>
          <w:rFonts w:ascii="Times New Roman" w:hAnsi="Times New Roman" w:cs="Times New Roman"/>
          <w:b/>
        </w:rPr>
        <w:t>м</w:t>
      </w:r>
      <w:r w:rsidRPr="0009798C">
        <w:rPr>
          <w:rFonts w:ascii="Times New Roman" w:hAnsi="Times New Roman" w:cs="Times New Roman"/>
          <w:b/>
        </w:rPr>
        <w:t xml:space="preserve"> лиц</w:t>
      </w:r>
      <w:r w:rsidR="00D50AAC" w:rsidRPr="0009798C">
        <w:rPr>
          <w:rFonts w:ascii="Times New Roman" w:hAnsi="Times New Roman" w:cs="Times New Roman"/>
          <w:b/>
        </w:rPr>
        <w:t>ам</w:t>
      </w:r>
      <w:r w:rsidR="00FB4222" w:rsidRPr="0009798C">
        <w:rPr>
          <w:rFonts w:ascii="Times New Roman" w:hAnsi="Times New Roman" w:cs="Times New Roman"/>
          <w:b/>
        </w:rPr>
        <w:t>–резидентам</w:t>
      </w:r>
      <w:r w:rsidRPr="0009798C">
        <w:rPr>
          <w:rFonts w:ascii="Times New Roman" w:hAnsi="Times New Roman" w:cs="Times New Roman"/>
          <w:b/>
        </w:rPr>
        <w:t>».</w:t>
      </w:r>
    </w:p>
    <w:p w14:paraId="2566E45F" w14:textId="65BF978C"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 xml:space="preserve">86 «Просроченные прочие средства, </w:t>
      </w:r>
      <w:r w:rsidR="00D50AAC" w:rsidRPr="0009798C">
        <w:rPr>
          <w:rFonts w:ascii="Times New Roman" w:hAnsi="Times New Roman" w:cs="Times New Roman"/>
          <w:b/>
        </w:rPr>
        <w:t>предоставленные</w:t>
      </w:r>
      <w:r w:rsidRPr="0009798C">
        <w:rPr>
          <w:rFonts w:ascii="Times New Roman" w:hAnsi="Times New Roman" w:cs="Times New Roman"/>
          <w:b/>
        </w:rPr>
        <w:t xml:space="preserve"> юридически</w:t>
      </w:r>
      <w:r w:rsidR="00D50AAC" w:rsidRPr="0009798C">
        <w:rPr>
          <w:rFonts w:ascii="Times New Roman" w:hAnsi="Times New Roman" w:cs="Times New Roman"/>
          <w:b/>
        </w:rPr>
        <w:t>м</w:t>
      </w:r>
      <w:r w:rsidRPr="0009798C">
        <w:rPr>
          <w:rFonts w:ascii="Times New Roman" w:hAnsi="Times New Roman" w:cs="Times New Roman"/>
          <w:b/>
        </w:rPr>
        <w:t xml:space="preserve"> лиц</w:t>
      </w:r>
      <w:r w:rsidR="00D50AAC" w:rsidRPr="0009798C">
        <w:rPr>
          <w:rFonts w:ascii="Times New Roman" w:hAnsi="Times New Roman" w:cs="Times New Roman"/>
          <w:b/>
        </w:rPr>
        <w:t>ам</w:t>
      </w:r>
      <w:r w:rsidR="00FB4222" w:rsidRPr="0009798C">
        <w:rPr>
          <w:rFonts w:ascii="Times New Roman" w:hAnsi="Times New Roman" w:cs="Times New Roman"/>
          <w:b/>
        </w:rPr>
        <w:t>–нерезидентам</w:t>
      </w:r>
      <w:r w:rsidRPr="0009798C">
        <w:rPr>
          <w:rFonts w:ascii="Times New Roman" w:hAnsi="Times New Roman" w:cs="Times New Roman"/>
          <w:b/>
        </w:rPr>
        <w:t>».</w:t>
      </w:r>
    </w:p>
    <w:p w14:paraId="7753E075" w14:textId="3BCE8886"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 xml:space="preserve">87 «Просроченные прочие средства, </w:t>
      </w:r>
      <w:r w:rsidR="00D50AAC" w:rsidRPr="0009798C">
        <w:rPr>
          <w:rFonts w:ascii="Times New Roman" w:hAnsi="Times New Roman" w:cs="Times New Roman"/>
          <w:b/>
        </w:rPr>
        <w:t>предоставленные</w:t>
      </w:r>
      <w:r w:rsidRPr="0009798C">
        <w:rPr>
          <w:rFonts w:ascii="Times New Roman" w:hAnsi="Times New Roman" w:cs="Times New Roman"/>
          <w:b/>
        </w:rPr>
        <w:t xml:space="preserve"> индивидуальны</w:t>
      </w:r>
      <w:r w:rsidR="00D50AAC" w:rsidRPr="0009798C">
        <w:rPr>
          <w:rFonts w:ascii="Times New Roman" w:hAnsi="Times New Roman" w:cs="Times New Roman"/>
          <w:b/>
        </w:rPr>
        <w:t>м</w:t>
      </w:r>
      <w:r w:rsidRPr="0009798C">
        <w:rPr>
          <w:rFonts w:ascii="Times New Roman" w:hAnsi="Times New Roman" w:cs="Times New Roman"/>
          <w:b/>
        </w:rPr>
        <w:t xml:space="preserve"> предпринимател</w:t>
      </w:r>
      <w:r w:rsidR="00D50AAC" w:rsidRPr="0009798C">
        <w:rPr>
          <w:rFonts w:ascii="Times New Roman" w:hAnsi="Times New Roman" w:cs="Times New Roman"/>
          <w:b/>
        </w:rPr>
        <w:t>ям</w:t>
      </w:r>
      <w:r w:rsidRPr="0009798C">
        <w:rPr>
          <w:rFonts w:ascii="Times New Roman" w:hAnsi="Times New Roman" w:cs="Times New Roman"/>
          <w:b/>
        </w:rPr>
        <w:t>, частны</w:t>
      </w:r>
      <w:r w:rsidR="00D50AAC" w:rsidRPr="0009798C">
        <w:rPr>
          <w:rFonts w:ascii="Times New Roman" w:hAnsi="Times New Roman" w:cs="Times New Roman"/>
          <w:b/>
        </w:rPr>
        <w:t>м</w:t>
      </w:r>
      <w:r w:rsidRPr="0009798C">
        <w:rPr>
          <w:rFonts w:ascii="Times New Roman" w:hAnsi="Times New Roman" w:cs="Times New Roman"/>
          <w:b/>
        </w:rPr>
        <w:t xml:space="preserve"> нотариус</w:t>
      </w:r>
      <w:r w:rsidR="00D50AAC" w:rsidRPr="0009798C">
        <w:rPr>
          <w:rFonts w:ascii="Times New Roman" w:hAnsi="Times New Roman" w:cs="Times New Roman"/>
          <w:b/>
        </w:rPr>
        <w:t>ам</w:t>
      </w:r>
      <w:r w:rsidRPr="0009798C">
        <w:rPr>
          <w:rFonts w:ascii="Times New Roman" w:hAnsi="Times New Roman" w:cs="Times New Roman"/>
          <w:b/>
        </w:rPr>
        <w:t>».</w:t>
      </w:r>
    </w:p>
    <w:p w14:paraId="67D6E170" w14:textId="24044D8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 xml:space="preserve">89 «Просроченные прочие средства, </w:t>
      </w:r>
      <w:r w:rsidR="00D50AAC" w:rsidRPr="0009798C">
        <w:rPr>
          <w:rFonts w:ascii="Times New Roman" w:hAnsi="Times New Roman" w:cs="Times New Roman"/>
          <w:b/>
        </w:rPr>
        <w:t>предоставленные</w:t>
      </w:r>
      <w:r w:rsidRPr="0009798C">
        <w:rPr>
          <w:rFonts w:ascii="Times New Roman" w:hAnsi="Times New Roman" w:cs="Times New Roman"/>
          <w:b/>
        </w:rPr>
        <w:t xml:space="preserve"> физически</w:t>
      </w:r>
      <w:r w:rsidR="00D50AAC" w:rsidRPr="0009798C">
        <w:rPr>
          <w:rFonts w:ascii="Times New Roman" w:hAnsi="Times New Roman" w:cs="Times New Roman"/>
          <w:b/>
        </w:rPr>
        <w:t>м</w:t>
      </w:r>
      <w:r w:rsidRPr="0009798C">
        <w:rPr>
          <w:rFonts w:ascii="Times New Roman" w:hAnsi="Times New Roman" w:cs="Times New Roman"/>
          <w:b/>
        </w:rPr>
        <w:t xml:space="preserve"> лиц</w:t>
      </w:r>
      <w:r w:rsidR="00D50AAC" w:rsidRPr="0009798C">
        <w:rPr>
          <w:rFonts w:ascii="Times New Roman" w:hAnsi="Times New Roman" w:cs="Times New Roman"/>
          <w:b/>
        </w:rPr>
        <w:t>ам</w:t>
      </w:r>
      <w:r w:rsidRPr="0009798C">
        <w:rPr>
          <w:rFonts w:ascii="Times New Roman" w:hAnsi="Times New Roman" w:cs="Times New Roman"/>
          <w:b/>
        </w:rPr>
        <w:t>».</w:t>
      </w:r>
    </w:p>
    <w:p w14:paraId="66C18455"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прочих</w:t>
      </w:r>
      <w:r w:rsidRPr="0009798C">
        <w:rPr>
          <w:rFonts w:ascii="Times New Roman" w:hAnsi="Times New Roman" w:cs="Times New Roman"/>
          <w:b/>
        </w:rPr>
        <w:t xml:space="preserve"> </w:t>
      </w:r>
      <w:r w:rsidRPr="0009798C">
        <w:rPr>
          <w:rFonts w:ascii="Times New Roman" w:hAnsi="Times New Roman" w:cs="Times New Roman"/>
        </w:rPr>
        <w:t>размещенных (предоставленных) средств.</w:t>
      </w:r>
    </w:p>
    <w:p w14:paraId="28FE9F40"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просроченных прочих</w:t>
      </w:r>
      <w:r w:rsidRPr="0009798C">
        <w:rPr>
          <w:rFonts w:ascii="Times New Roman" w:hAnsi="Times New Roman" w:cs="Times New Roman"/>
          <w:b/>
        </w:rPr>
        <w:t xml:space="preserve"> </w:t>
      </w:r>
      <w:r w:rsidRPr="0009798C">
        <w:rPr>
          <w:rFonts w:ascii="Times New Roman" w:hAnsi="Times New Roman" w:cs="Times New Roman"/>
        </w:rPr>
        <w:t>размещенных (предоставленных) средств в корреспонденции со счетами прочих</w:t>
      </w:r>
      <w:r w:rsidRPr="0009798C">
        <w:rPr>
          <w:rFonts w:ascii="Times New Roman" w:hAnsi="Times New Roman" w:cs="Times New Roman"/>
          <w:b/>
        </w:rPr>
        <w:t xml:space="preserve"> </w:t>
      </w:r>
      <w:r w:rsidRPr="0009798C">
        <w:rPr>
          <w:rFonts w:ascii="Times New Roman" w:hAnsi="Times New Roman" w:cs="Times New Roman"/>
        </w:rPr>
        <w:t>размещенных (предоставленных) средств.</w:t>
      </w:r>
    </w:p>
    <w:p w14:paraId="4B302314"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10BEA563" w14:textId="021B5939"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прочих</w:t>
      </w:r>
      <w:r w:rsidRPr="0009798C">
        <w:rPr>
          <w:rFonts w:ascii="Times New Roman" w:hAnsi="Times New Roman" w:cs="Times New Roman"/>
          <w:b/>
        </w:rPr>
        <w:t xml:space="preserve"> </w:t>
      </w:r>
      <w:r w:rsidRPr="0009798C">
        <w:rPr>
          <w:rFonts w:ascii="Times New Roman" w:hAnsi="Times New Roman" w:cs="Times New Roman"/>
        </w:rPr>
        <w:t>размещенных (предоставленных) средств в корреспонденции со счетами по учету денежных средств, расчетов и другими счетами;</w:t>
      </w:r>
    </w:p>
    <w:p w14:paraId="7CDB88C0"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б) списание безнадежных к взысканию просроченных прочих</w:t>
      </w:r>
      <w:r w:rsidRPr="0009798C">
        <w:rPr>
          <w:rFonts w:ascii="Times New Roman" w:hAnsi="Times New Roman" w:cs="Times New Roman"/>
          <w:b/>
        </w:rPr>
        <w:t xml:space="preserve"> </w:t>
      </w:r>
      <w:r w:rsidRPr="0009798C">
        <w:rPr>
          <w:rFonts w:ascii="Times New Roman" w:hAnsi="Times New Roman" w:cs="Times New Roman"/>
        </w:rPr>
        <w:t xml:space="preserve">размещенных (предоставленных) средств в корреспонденции со счетами по учету резервов под обесценение </w:t>
      </w:r>
      <w:r w:rsidR="00D50AAC" w:rsidRPr="0009798C">
        <w:rPr>
          <w:rFonts w:ascii="Times New Roman" w:hAnsi="Times New Roman" w:cs="Times New Roman"/>
        </w:rPr>
        <w:t xml:space="preserve">просроченных </w:t>
      </w:r>
      <w:r w:rsidRPr="0009798C">
        <w:rPr>
          <w:rFonts w:ascii="Times New Roman" w:hAnsi="Times New Roman" w:cs="Times New Roman"/>
        </w:rPr>
        <w:t>прочих размещенных (предоставленных) средств.</w:t>
      </w:r>
    </w:p>
    <w:p w14:paraId="0D1A1A06" w14:textId="77777777" w:rsidR="0031101E" w:rsidRPr="0009798C" w:rsidRDefault="0031101E"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3D651DCA" w14:textId="77777777" w:rsidR="0031101E" w:rsidRPr="0009798C" w:rsidRDefault="0031101E" w:rsidP="0044333B">
      <w:pPr>
        <w:tabs>
          <w:tab w:val="left" w:pos="1202"/>
        </w:tabs>
        <w:ind w:firstLine="709"/>
        <w:contextualSpacing/>
        <w:rPr>
          <w:rFonts w:ascii="Times New Roman" w:hAnsi="Times New Roman" w:cs="Times New Roman"/>
        </w:rPr>
      </w:pPr>
    </w:p>
    <w:p w14:paraId="6B349E67" w14:textId="52F40E1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109</w:t>
      </w:r>
      <w:r w:rsidR="004641F0" w:rsidRPr="0009798C">
        <w:rPr>
          <w:rFonts w:ascii="Times New Roman" w:hAnsi="Times New Roman" w:cs="Times New Roman"/>
          <w:b/>
        </w:rPr>
        <w:t>8</w:t>
      </w:r>
      <w:r w:rsidRPr="0009798C">
        <w:rPr>
          <w:rFonts w:ascii="Times New Roman" w:hAnsi="Times New Roman" w:cs="Times New Roman"/>
          <w:b/>
        </w:rPr>
        <w:t>99 «Контрсчет: Резервы под обесценение».</w:t>
      </w:r>
    </w:p>
    <w:p w14:paraId="5CADD552"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 xml:space="preserve">Назначение счета: учет резервов под обесценение </w:t>
      </w:r>
      <w:r w:rsidR="00D50AAC" w:rsidRPr="0009798C">
        <w:rPr>
          <w:rFonts w:ascii="Times New Roman" w:hAnsi="Times New Roman"/>
          <w:sz w:val="24"/>
          <w:szCs w:val="24"/>
        </w:rPr>
        <w:t xml:space="preserve">просроченных </w:t>
      </w:r>
      <w:r w:rsidRPr="0009798C">
        <w:rPr>
          <w:rFonts w:ascii="Times New Roman" w:hAnsi="Times New Roman"/>
          <w:sz w:val="24"/>
          <w:szCs w:val="24"/>
        </w:rPr>
        <w:t>прочих размещенных (предоставленных) средств.</w:t>
      </w:r>
    </w:p>
    <w:p w14:paraId="13DD8707" w14:textId="351398A1"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формирование (доначисление) резервов в корреспонденции со счетом по учету </w:t>
      </w:r>
      <w:r w:rsidR="00412824" w:rsidRPr="0009798C">
        <w:rPr>
          <w:rFonts w:ascii="Times New Roman" w:hAnsi="Times New Roman" w:cs="Times New Roman"/>
        </w:rPr>
        <w:t>расходов.</w:t>
      </w:r>
    </w:p>
    <w:p w14:paraId="3491E206"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5B98C8C9"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0F5BA13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 просроченных прочих размещенных (предоставленных) средств.</w:t>
      </w:r>
    </w:p>
    <w:p w14:paraId="494548F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020C571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E74D0EA"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1110 «Прочие счета по операциям с приобретенными ценными бумагами»</w:t>
      </w:r>
    </w:p>
    <w:p w14:paraId="527F5B2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AD8D63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111001 «Предварительные затраты</w:t>
      </w:r>
      <w:r w:rsidR="00D50AAC" w:rsidRPr="0009798C">
        <w:rPr>
          <w:rFonts w:ascii="Times New Roman" w:hAnsi="Times New Roman" w:cs="Times New Roman"/>
          <w:b/>
        </w:rPr>
        <w:t xml:space="preserve"> по приобретению и выбытию (реализации) ценных бумаг</w:t>
      </w:r>
      <w:r w:rsidRPr="0009798C">
        <w:rPr>
          <w:rFonts w:ascii="Times New Roman" w:hAnsi="Times New Roman" w:cs="Times New Roman"/>
          <w:b/>
        </w:rPr>
        <w:t>».</w:t>
      </w:r>
    </w:p>
    <w:p w14:paraId="6B9EB6CC"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предварительных затрат по операциям приобретения </w:t>
      </w:r>
      <w:r w:rsidR="003E2A73" w:rsidRPr="0009798C">
        <w:rPr>
          <w:rFonts w:ascii="Times New Roman" w:hAnsi="Times New Roman" w:cs="Times New Roman"/>
        </w:rPr>
        <w:t xml:space="preserve">и выбытия (реализации) </w:t>
      </w:r>
      <w:r w:rsidRPr="0009798C">
        <w:rPr>
          <w:rFonts w:ascii="Times New Roman" w:hAnsi="Times New Roman" w:cs="Times New Roman"/>
        </w:rPr>
        <w:t>ценных бумаг.</w:t>
      </w:r>
    </w:p>
    <w:p w14:paraId="42D7A094" w14:textId="6E3AA28A"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затрат на информационные, консультационные и другие услуги, связанные с приобретени</w:t>
      </w:r>
      <w:r w:rsidR="003E2A73" w:rsidRPr="0009798C">
        <w:rPr>
          <w:rFonts w:ascii="Times New Roman" w:hAnsi="Times New Roman" w:cs="Times New Roman"/>
        </w:rPr>
        <w:t>ем или выбытием (реализацией)</w:t>
      </w:r>
      <w:r w:rsidRPr="0009798C">
        <w:rPr>
          <w:rFonts w:ascii="Times New Roman" w:hAnsi="Times New Roman" w:cs="Times New Roman"/>
        </w:rPr>
        <w:t xml:space="preserve"> ценных бумаг, оплаченные или принятые кредитной организацией к оплате до приобретения </w:t>
      </w:r>
      <w:r w:rsidR="003E2A73" w:rsidRPr="0009798C">
        <w:rPr>
          <w:rFonts w:ascii="Times New Roman" w:hAnsi="Times New Roman" w:cs="Times New Roman"/>
        </w:rPr>
        <w:t xml:space="preserve">или выбытия </w:t>
      </w:r>
      <w:r w:rsidR="003E2A73" w:rsidRPr="0009798C">
        <w:rPr>
          <w:rFonts w:ascii="Times New Roman" w:hAnsi="Times New Roman" w:cs="Times New Roman"/>
        </w:rPr>
        <w:lastRenderedPageBreak/>
        <w:t xml:space="preserve">(реализации) </w:t>
      </w:r>
      <w:r w:rsidRPr="0009798C">
        <w:rPr>
          <w:rFonts w:ascii="Times New Roman" w:hAnsi="Times New Roman" w:cs="Times New Roman"/>
        </w:rPr>
        <w:t>ценных бумаг, в корреспонденции со счетами клиентов, корреспондентскими счетами, со счетом по учету прочих обязательств.</w:t>
      </w:r>
    </w:p>
    <w:p w14:paraId="653819F7"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сумм предварительных затрат:</w:t>
      </w:r>
    </w:p>
    <w:p w14:paraId="34490E85"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при приобретении ценных бумаг:</w:t>
      </w:r>
    </w:p>
    <w:p w14:paraId="71BECC78" w14:textId="29EFB25E"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1) в случае признания затрат существенными в корреспонденции со счетами по учету ценных бумаг, оцениваемых по справедливой стоимости через прибыль или убыток, ценных бумаг, имеющихся в наличии для продажи, ценных бумаг, удерживаемых до погашения;</w:t>
      </w:r>
    </w:p>
    <w:p w14:paraId="3FB714B9"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2) в случае признания затрат несущественными в корреспонденции со счетом по учету расходов;</w:t>
      </w:r>
    </w:p>
    <w:p w14:paraId="6DA2E43B" w14:textId="77777777" w:rsidR="003E2A73"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w:t>
      </w:r>
      <w:r w:rsidR="003E2A73" w:rsidRPr="0009798C">
        <w:rPr>
          <w:rFonts w:ascii="Times New Roman" w:hAnsi="Times New Roman" w:cs="Times New Roman"/>
          <w:sz w:val="24"/>
          <w:szCs w:val="24"/>
        </w:rPr>
        <w:t xml:space="preserve">при выбытии (реализации) ценных бумаг в корреспонденции со счетом </w:t>
      </w:r>
      <w:r w:rsidR="006D0E8D" w:rsidRPr="0009798C">
        <w:rPr>
          <w:rFonts w:ascii="Times New Roman" w:hAnsi="Times New Roman" w:cs="Times New Roman"/>
          <w:sz w:val="24"/>
          <w:szCs w:val="24"/>
        </w:rPr>
        <w:t xml:space="preserve">по учету </w:t>
      </w:r>
      <w:r w:rsidR="003E2A73" w:rsidRPr="0009798C">
        <w:rPr>
          <w:rFonts w:ascii="Times New Roman" w:hAnsi="Times New Roman" w:cs="Times New Roman"/>
          <w:sz w:val="24"/>
          <w:szCs w:val="24"/>
        </w:rPr>
        <w:t>выбытия (реализации) ценных бумаг;</w:t>
      </w:r>
    </w:p>
    <w:p w14:paraId="1D1AA246" w14:textId="77777777" w:rsidR="0031101E" w:rsidRPr="0009798C" w:rsidRDefault="003E2A73"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в) </w:t>
      </w:r>
      <w:r w:rsidR="0031101E" w:rsidRPr="0009798C">
        <w:rPr>
          <w:rFonts w:ascii="Times New Roman" w:hAnsi="Times New Roman" w:cs="Times New Roman"/>
          <w:sz w:val="24"/>
          <w:szCs w:val="24"/>
        </w:rPr>
        <w:t xml:space="preserve">в случае отказа от приобретения </w:t>
      </w:r>
      <w:r w:rsidRPr="0009798C">
        <w:rPr>
          <w:rFonts w:ascii="Times New Roman" w:hAnsi="Times New Roman" w:cs="Times New Roman"/>
          <w:sz w:val="24"/>
          <w:szCs w:val="24"/>
        </w:rPr>
        <w:t xml:space="preserve">или выбытия (реализации) </w:t>
      </w:r>
      <w:r w:rsidR="0031101E" w:rsidRPr="0009798C">
        <w:rPr>
          <w:rFonts w:ascii="Times New Roman" w:hAnsi="Times New Roman" w:cs="Times New Roman"/>
          <w:sz w:val="24"/>
          <w:szCs w:val="24"/>
        </w:rPr>
        <w:t>ценных бумаг в корреспонденции со счетом по учету расходов.</w:t>
      </w:r>
    </w:p>
    <w:p w14:paraId="21D00E34"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обеспечивать получение информации о предварительных затратах в разрезе приобретаемых ценных бумаг.</w:t>
      </w:r>
    </w:p>
    <w:p w14:paraId="45BDB243" w14:textId="77777777" w:rsidR="0031101E" w:rsidRPr="0009798C" w:rsidRDefault="0031101E" w:rsidP="0044333B">
      <w:pPr>
        <w:tabs>
          <w:tab w:val="left" w:pos="1080"/>
          <w:tab w:val="left" w:pos="1260"/>
        </w:tabs>
        <w:ind w:firstLine="709"/>
        <w:contextualSpacing/>
        <w:rPr>
          <w:rFonts w:ascii="Times New Roman" w:hAnsi="Times New Roman" w:cs="Times New Roman"/>
        </w:rPr>
      </w:pPr>
    </w:p>
    <w:p w14:paraId="196C983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111099 «Контрсчет: Резервы под обесценение».</w:t>
      </w:r>
    </w:p>
    <w:p w14:paraId="76187B0D"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 xml:space="preserve">Назначение счета: учет резервов под обесценение предварительных затрат по операциям приобретения </w:t>
      </w:r>
      <w:r w:rsidR="006D0E8D" w:rsidRPr="0009798C">
        <w:rPr>
          <w:rFonts w:ascii="Times New Roman" w:hAnsi="Times New Roman"/>
          <w:sz w:val="24"/>
          <w:szCs w:val="24"/>
        </w:rPr>
        <w:t xml:space="preserve">и выбытия (реализации) </w:t>
      </w:r>
      <w:r w:rsidRPr="0009798C">
        <w:rPr>
          <w:rFonts w:ascii="Times New Roman" w:hAnsi="Times New Roman"/>
          <w:sz w:val="24"/>
          <w:szCs w:val="24"/>
        </w:rPr>
        <w:t>ценных бумаг.</w:t>
      </w:r>
    </w:p>
    <w:p w14:paraId="24359258" w14:textId="7D4D7411"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412824" w:rsidRPr="0009798C">
        <w:rPr>
          <w:rFonts w:ascii="Times New Roman" w:hAnsi="Times New Roman" w:cs="Times New Roman"/>
        </w:rPr>
        <w:t>ии со счетом по учету расходов.</w:t>
      </w:r>
    </w:p>
    <w:p w14:paraId="363BEDBF"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41C7F92"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4456CCF2" w14:textId="5BC0C231"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б) списание (частичное или полное) безнадежных к взысканию активов в корреспонденции со счетами по учету предварительных затрат по приобретени</w:t>
      </w:r>
      <w:r w:rsidR="006D0E8D" w:rsidRPr="0009798C">
        <w:rPr>
          <w:rFonts w:ascii="Times New Roman" w:hAnsi="Times New Roman"/>
          <w:sz w:val="24"/>
          <w:szCs w:val="24"/>
        </w:rPr>
        <w:t>ю</w:t>
      </w:r>
      <w:r w:rsidRPr="0009798C">
        <w:rPr>
          <w:rFonts w:ascii="Times New Roman" w:hAnsi="Times New Roman"/>
          <w:sz w:val="24"/>
          <w:szCs w:val="24"/>
        </w:rPr>
        <w:t xml:space="preserve"> </w:t>
      </w:r>
      <w:r w:rsidR="006D0E8D" w:rsidRPr="0009798C">
        <w:rPr>
          <w:rFonts w:ascii="Times New Roman" w:hAnsi="Times New Roman"/>
          <w:sz w:val="24"/>
          <w:szCs w:val="24"/>
        </w:rPr>
        <w:t xml:space="preserve">и выбытию (реализации) </w:t>
      </w:r>
      <w:r w:rsidRPr="0009798C">
        <w:rPr>
          <w:rFonts w:ascii="Times New Roman" w:hAnsi="Times New Roman"/>
          <w:sz w:val="24"/>
          <w:szCs w:val="24"/>
        </w:rPr>
        <w:t>ценных бумаг.</w:t>
      </w:r>
    </w:p>
    <w:p w14:paraId="51012FA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358D643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C4B8B2C"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1111 «Ценные бумаги, оцениваемые по справедливой стоимости через прибыль или убыток»</w:t>
      </w:r>
    </w:p>
    <w:p w14:paraId="4926D8F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25F897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111101 «Ценные бумаги государственных и местных органов власти».</w:t>
      </w:r>
    </w:p>
    <w:p w14:paraId="5628E04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111102 «Ценные бумаги иностранных государств».</w:t>
      </w:r>
    </w:p>
    <w:p w14:paraId="79322750"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111103 «Ценные бумаги Приднестровского республиканского банка».</w:t>
      </w:r>
    </w:p>
    <w:p w14:paraId="141B287E"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111111 «Ценные бумаги кредитных организаций – резидентов».</w:t>
      </w:r>
    </w:p>
    <w:p w14:paraId="70ED2A22"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111112 «Ценные бумаги кредитных организаций – нерезидентов».</w:t>
      </w:r>
    </w:p>
    <w:p w14:paraId="55765BA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111121 «Ценные бумаги юридических лиц – резидентов».</w:t>
      </w:r>
    </w:p>
    <w:p w14:paraId="38A7E978"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111122 «Ценные бумаги юридических лиц – нерезидентов».</w:t>
      </w:r>
    </w:p>
    <w:p w14:paraId="1CB47078"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ценные бумаги (кроме векселей), оцениваемые по справедливой стоимости через прибыль или убыток, и начисленных по ним сумм процентных (купонных) доходов и дисконта (в том числе начисленных требований по комиссионным вознаграждениям).</w:t>
      </w:r>
    </w:p>
    <w:p w14:paraId="514B7732"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7289D91"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стоимость поступивших ценных бумаг в корреспонденции со счетами клиентов, корреспондентскими счетами, счетами по учету предварительных затрат по приобретению </w:t>
      </w:r>
      <w:r w:rsidR="006D0E8D" w:rsidRPr="0009798C">
        <w:rPr>
          <w:rFonts w:ascii="Times New Roman" w:hAnsi="Times New Roman" w:cs="Times New Roman"/>
        </w:rPr>
        <w:t xml:space="preserve">и выбытию (реализации) </w:t>
      </w:r>
      <w:r w:rsidRPr="0009798C">
        <w:rPr>
          <w:rFonts w:ascii="Times New Roman" w:hAnsi="Times New Roman" w:cs="Times New Roman"/>
        </w:rPr>
        <w:t>ценных бумаг, расчетов;</w:t>
      </w:r>
    </w:p>
    <w:p w14:paraId="4C31ACC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по учету доходов (при отсутствии неопределенности получения дохода).</w:t>
      </w:r>
    </w:p>
    <w:p w14:paraId="28BF083F"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3AC0F36" w14:textId="078D2D2D"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списание стоимости выбывающих (реализуемых) ценных бумаг в корреспонденции со счетом </w:t>
      </w:r>
      <w:r w:rsidR="006D0E8D"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xml:space="preserve">, счетом по учету прочих размещенных </w:t>
      </w:r>
      <w:r w:rsidRPr="0009798C">
        <w:rPr>
          <w:rFonts w:ascii="Times New Roman" w:hAnsi="Times New Roman" w:cs="Times New Roman"/>
        </w:rPr>
        <w:lastRenderedPageBreak/>
        <w:t>(предоставленных) средств</w:t>
      </w:r>
      <w:r w:rsidR="00412824" w:rsidRPr="0009798C">
        <w:rPr>
          <w:rFonts w:ascii="Times New Roman" w:hAnsi="Times New Roman" w:cs="Times New Roman"/>
        </w:rPr>
        <w:t>;</w:t>
      </w:r>
    </w:p>
    <w:p w14:paraId="3AD0588B"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б) списание стоимости ценных бумаг, не погашенных в установленный срок, в корреспонденции со счетом по учету ценных бумаг, оцениваемых по справедливой стоимости через прибыль или убыток, не погашенных в срок;</w:t>
      </w:r>
    </w:p>
    <w:p w14:paraId="65E1A2BD" w14:textId="6F94A51E"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p>
    <w:p w14:paraId="1C2D0920" w14:textId="461C1ED0"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06C3C9A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01BA18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111150 «Ценные бумаги, переданные без прекращения признания».</w:t>
      </w:r>
    </w:p>
    <w:p w14:paraId="5F115332"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ценных бумаг (кроме векселей), оцениваемых по справедливой стоимости через прибыль или убыток, переданных в заем без прекращения признания, и начисленных по ним сумм процентных (купонных) доходов и дисконта (в том числе начисленных требований по комиссионным вознаграждениям).</w:t>
      </w:r>
    </w:p>
    <w:p w14:paraId="36B18F1D"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4CC1F3B"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стоимость ценных бумаг, переданных в заем без прекращения признания, в корреспонденции со счетами по учету ценных бумаг, оцениваемых по справедливой стоимости через прибыль или убыток;</w:t>
      </w:r>
    </w:p>
    <w:p w14:paraId="35D6F027"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корреспонденции со счетом по учету доходов (при отсутствии неопределенности получения дохода).</w:t>
      </w:r>
    </w:p>
    <w:p w14:paraId="11C7DA38"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3B0B45D9"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возврат ценных бумаг, переданных в заем без прекращения признания, в корреспонденции со счетами по учету ценных бумаг, оцениваемых по справедливой стоимости через прибыль или убыток;</w:t>
      </w:r>
    </w:p>
    <w:p w14:paraId="3A8375D1"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счетами по учету денежных средств и другими счетами.</w:t>
      </w:r>
    </w:p>
    <w:p w14:paraId="604BA08D" w14:textId="321D4B15"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505B21F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3327A9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111160 «Положительная переоценка ценных бумаг».</w:t>
      </w:r>
    </w:p>
    <w:p w14:paraId="5295AA6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положительных разниц между справедливой стоимостью ценных бумаг (кроме векселей), оцениваемых по справедливой стоимости через прибыль или убыток, и их балансовой стоимостью.</w:t>
      </w:r>
    </w:p>
    <w:p w14:paraId="52B61591"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превышения справедливой стоимости ценных бумаг над их балансовой стоимостью в корреспонденции со счетом по учету доходов.</w:t>
      </w:r>
    </w:p>
    <w:p w14:paraId="2E663CB6"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2333CE36"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отрицательная переоценка в пределах положительной в корреспонденции со счетом по учету расходов;</w:t>
      </w:r>
    </w:p>
    <w:p w14:paraId="157ABB05" w14:textId="348F544E"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ценных бумаг соответствующего выпуска (эмитента)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20657AA5" w14:textId="3ED6AB61"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w:t>
      </w:r>
      <w:r w:rsidRPr="0009798C">
        <w:rPr>
          <w:rFonts w:ascii="Times New Roman" w:hAnsi="Times New Roman" w:cs="Times New Roman"/>
          <w:sz w:val="24"/>
          <w:szCs w:val="24"/>
        </w:rPr>
        <w:lastRenderedPageBreak/>
        <w:t>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sz w:val="24"/>
          <w:szCs w:val="24"/>
          <w:lang w:val="en-US"/>
        </w:rPr>
        <w:t>ISIN</w:t>
      </w:r>
      <w:r w:rsidRPr="0009798C">
        <w:rPr>
          <w:rFonts w:ascii="Times New Roman" w:hAnsi="Times New Roman" w:cs="Times New Roman"/>
          <w:sz w:val="24"/>
          <w:szCs w:val="24"/>
        </w:rPr>
        <w:t>), эмитентов.</w:t>
      </w:r>
    </w:p>
    <w:p w14:paraId="701EDEE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B59873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111170 «Контрсчет: Отрицательная переоценка ценных бумаг».</w:t>
      </w:r>
    </w:p>
    <w:p w14:paraId="64A5911D"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отрицательных разниц между справедливой стоимостью ценных бумаг (кроме векселей), оцениваемых по справедливой стоимости через прибыль или убыток, и их балансовой стоимостью.</w:t>
      </w:r>
    </w:p>
    <w:p w14:paraId="3EBCE5AB"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превышения балансовой стоимости ценных бумаг над их справедливой стоимостью в корреспонденции со счетом по учету расходов.</w:t>
      </w:r>
    </w:p>
    <w:p w14:paraId="6FC3ACAE"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40C48E11"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положительная переоценка в пределах отрицательной в корреспонденции со счетом по учету доходов;</w:t>
      </w:r>
    </w:p>
    <w:p w14:paraId="4F8AE995" w14:textId="79A1F718"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ценных бумаг соответствующего выпуска (эмитента) в корреспонденции со счетом </w:t>
      </w:r>
      <w:r w:rsidR="00035C0B" w:rsidRPr="0009798C">
        <w:rPr>
          <w:rFonts w:ascii="Times New Roman" w:hAnsi="Times New Roman" w:cs="Times New Roman"/>
        </w:rPr>
        <w:t>по учету выбытия (реализации) ценных бумаг</w:t>
      </w:r>
      <w:r w:rsidR="00A50A50" w:rsidRPr="0009798C">
        <w:rPr>
          <w:rFonts w:ascii="Times New Roman" w:hAnsi="Times New Roman" w:cs="Times New Roman"/>
        </w:rPr>
        <w:t>.</w:t>
      </w:r>
    </w:p>
    <w:p w14:paraId="1F2FD6F1" w14:textId="6941504F"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sz w:val="24"/>
          <w:szCs w:val="24"/>
          <w:lang w:val="en-US"/>
        </w:rPr>
        <w:t>ISIN</w:t>
      </w:r>
      <w:r w:rsidRPr="0009798C">
        <w:rPr>
          <w:rFonts w:ascii="Times New Roman" w:hAnsi="Times New Roman" w:cs="Times New Roman"/>
          <w:sz w:val="24"/>
          <w:szCs w:val="24"/>
        </w:rPr>
        <w:t>), эмитентов.</w:t>
      </w:r>
    </w:p>
    <w:p w14:paraId="09559EE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4BE35C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111180 «Ценные бумаги, не погашенные в срок».</w:t>
      </w:r>
    </w:p>
    <w:p w14:paraId="0022B532"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Назначение счета: учет ценных бумаг (кроме векселей), оцениваемых по справедливой стоимости через прибыль или убыток, не погашенных в установленный срок.</w:t>
      </w:r>
    </w:p>
    <w:p w14:paraId="4E8DE9B9"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счета отражается стоимость не погашенных в срок ценных бумаг и сумм процентного (купонного) дохода и дисконта, отнесенных ранее на доходы, в корреспонденции со счетами по учету ценных бумаг, оцениваемых по справедливой стоимости через прибыль или убыток.</w:t>
      </w:r>
    </w:p>
    <w:p w14:paraId="354C3EA4"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счета отражается списание стоимости ценных бумаги, сумм процентного (купонного) дохода и дисконта:</w:t>
      </w:r>
    </w:p>
    <w:p w14:paraId="490BF909" w14:textId="55914DDA"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 при выбытии ценных бумаг в корреспонденции со счетом </w:t>
      </w:r>
      <w:r w:rsidR="00035C0B" w:rsidRPr="0009798C">
        <w:rPr>
          <w:rFonts w:ascii="Times New Roman" w:hAnsi="Times New Roman" w:cs="Times New Roman"/>
          <w:sz w:val="24"/>
          <w:szCs w:val="24"/>
        </w:rPr>
        <w:t>по учету выбытия (реализации) ценных бумаг</w:t>
      </w:r>
      <w:r w:rsidRPr="0009798C">
        <w:rPr>
          <w:rFonts w:ascii="Times New Roman" w:hAnsi="Times New Roman" w:cs="Times New Roman"/>
          <w:sz w:val="24"/>
          <w:szCs w:val="24"/>
        </w:rPr>
        <w:t>;</w:t>
      </w:r>
    </w:p>
    <w:p w14:paraId="6B5DB7D7"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при списании ценных бумаг как безнадежных к взысканию в корреспонденции со счетом по учету </w:t>
      </w:r>
      <w:r w:rsidR="00D657E5" w:rsidRPr="0009798C">
        <w:rPr>
          <w:rFonts w:ascii="Times New Roman" w:hAnsi="Times New Roman" w:cs="Times New Roman"/>
          <w:sz w:val="24"/>
          <w:szCs w:val="24"/>
        </w:rPr>
        <w:t>расходов.</w:t>
      </w:r>
    </w:p>
    <w:p w14:paraId="0562B0B0" w14:textId="2F81DB65"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362113E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E052EBB"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1112 «Ценные бумаги, имеющиеся в наличии для продажи»</w:t>
      </w:r>
    </w:p>
    <w:p w14:paraId="17DE7D0D" w14:textId="77777777" w:rsidR="0031101E" w:rsidRPr="0009798C" w:rsidRDefault="0031101E" w:rsidP="0044333B">
      <w:pPr>
        <w:ind w:firstLine="709"/>
        <w:contextualSpacing/>
        <w:rPr>
          <w:rFonts w:ascii="Times New Roman" w:hAnsi="Times New Roman" w:cs="Times New Roman"/>
          <w:b/>
        </w:rPr>
      </w:pPr>
    </w:p>
    <w:p w14:paraId="4D70094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111201 «Ценные бумаги государственных и местных органов власти».</w:t>
      </w:r>
    </w:p>
    <w:p w14:paraId="5E20D36A"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111202 «Ценные бумаги иностранных государств».</w:t>
      </w:r>
    </w:p>
    <w:p w14:paraId="2C5B758E"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111203 «Ценные бумаги Приднестровского республиканского банка».</w:t>
      </w:r>
    </w:p>
    <w:p w14:paraId="4BB99F94"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111211 «Ценные бумаги кредитных организаций – резидентов».</w:t>
      </w:r>
    </w:p>
    <w:p w14:paraId="2B2BC62F"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111212 «Ценные бумаги кредитных организаций – нерезидентов».</w:t>
      </w:r>
    </w:p>
    <w:p w14:paraId="495ED59C"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111221 «Ценные бумаги юридических лиц – резидентов».</w:t>
      </w:r>
    </w:p>
    <w:p w14:paraId="5635A806"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111222 «Ценные бумаги юридических лиц – нерезидентов».</w:t>
      </w:r>
    </w:p>
    <w:p w14:paraId="637BCCAA"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вложений в ценные бумаги (кроме векселей), имеющиеся в наличии для продажи, и начисленных по ним сумм процентных (купонных) доходов и </w:t>
      </w:r>
      <w:r w:rsidRPr="0009798C">
        <w:rPr>
          <w:rFonts w:ascii="Times New Roman" w:hAnsi="Times New Roman" w:cs="Times New Roman"/>
        </w:rPr>
        <w:lastRenderedPageBreak/>
        <w:t>дисконта (в том числе начисленных требований по комиссионным вознаграждениям).</w:t>
      </w:r>
    </w:p>
    <w:p w14:paraId="1F677179"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E78EF05"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стоимость поступивших ценных бумаг в корреспонденции со счетами клиентов, корреспондентскими счетами, счетами по учету предварительных затрат по приобретению </w:t>
      </w:r>
      <w:r w:rsidR="00035C0B" w:rsidRPr="0009798C">
        <w:rPr>
          <w:rFonts w:ascii="Times New Roman" w:hAnsi="Times New Roman" w:cs="Times New Roman"/>
        </w:rPr>
        <w:t xml:space="preserve">и выбытию (реализации) </w:t>
      </w:r>
      <w:r w:rsidRPr="0009798C">
        <w:rPr>
          <w:rFonts w:ascii="Times New Roman" w:hAnsi="Times New Roman" w:cs="Times New Roman"/>
        </w:rPr>
        <w:t>ценных бумаг, расчетов;</w:t>
      </w:r>
    </w:p>
    <w:p w14:paraId="6076784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по учету доходов (при отсутствии неопределенности получения дохода);</w:t>
      </w:r>
    </w:p>
    <w:p w14:paraId="3BF0C6A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стоимость переклассифицированных ценных бумаг в корреспонденции со счетом по учету ценных бумаг, удерживаемых до погашения.</w:t>
      </w:r>
    </w:p>
    <w:p w14:paraId="1F0201D6"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B0D2A50" w14:textId="116117D1"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списание стоимости выбывающих (реализуемых) ценных бумаг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счетом по учету прочих размещенных (предоставленных) средств</w:t>
      </w:r>
      <w:r w:rsidR="00412824" w:rsidRPr="0009798C">
        <w:rPr>
          <w:rFonts w:ascii="Times New Roman" w:hAnsi="Times New Roman" w:cs="Times New Roman"/>
        </w:rPr>
        <w:t>;</w:t>
      </w:r>
    </w:p>
    <w:p w14:paraId="331D020D"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б) списание стоимости ценных бумаг, не погашенных в установленный срок, в корреспонденции со счетом по учету ценных бумаг, имеющихся в наличии для продажи, не погашенных в срок;</w:t>
      </w:r>
    </w:p>
    <w:p w14:paraId="7AE46F08" w14:textId="54DB5F20"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r w:rsidR="00412824" w:rsidRPr="0009798C">
        <w:rPr>
          <w:rFonts w:ascii="Times New Roman" w:hAnsi="Times New Roman" w:cs="Times New Roman"/>
        </w:rPr>
        <w:t>;</w:t>
      </w:r>
    </w:p>
    <w:p w14:paraId="28847C98"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г) списание стоимости ценных бумаг при переклассификации в корреспонденции со счетом по учету ценных бумаг, удерживаемых до погашения.</w:t>
      </w:r>
    </w:p>
    <w:p w14:paraId="7DACA244" w14:textId="27868990"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62D9FCB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FC1F08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111250 «Ценные бумаги, переданные без прекращения признания».</w:t>
      </w:r>
    </w:p>
    <w:p w14:paraId="2E35F770"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ценных бумаг (кроме векселей), имеющихся в наличии для продажи, переданных в заем без прекращения признания, и начисленных по ним сумм процентных (купонных) доходов и дисконта (в том числе начисленных требований по комиссионным вознаграждениям).</w:t>
      </w:r>
    </w:p>
    <w:p w14:paraId="67624F96"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1942DC5"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стоимость ценных бумаг, переданных в заем без прекращения признания, в корреспонденции со счетами по учету ценных бумаг, имеющихся в наличии для продажи</w:t>
      </w:r>
      <w:r w:rsidR="003C373F" w:rsidRPr="0009798C">
        <w:rPr>
          <w:rFonts w:ascii="Times New Roman" w:hAnsi="Times New Roman" w:cs="Times New Roman"/>
        </w:rPr>
        <w:t>;</w:t>
      </w:r>
    </w:p>
    <w:p w14:paraId="6CACB734"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корреспонденции со счетом по учету доходов (при отсутствии неопределенности получения дохода).</w:t>
      </w:r>
    </w:p>
    <w:p w14:paraId="38FD4186"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66C7806D"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возврат ценных бумаг, переданных в заем без прекращения признания, в корреспонденции со счетами по учету ценных бумаг, имеющихся в наличии для продажи</w:t>
      </w:r>
      <w:r w:rsidR="003C373F" w:rsidRPr="0009798C">
        <w:rPr>
          <w:rFonts w:ascii="Times New Roman" w:hAnsi="Times New Roman" w:cs="Times New Roman"/>
        </w:rPr>
        <w:t>;</w:t>
      </w:r>
    </w:p>
    <w:p w14:paraId="0E96D222"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счетами по учету денежных средств и другими счетами.</w:t>
      </w:r>
    </w:p>
    <w:p w14:paraId="4B08117B" w14:textId="2059CE46"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0F937F3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88336A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111260 «Положительная переоценка ценных бумаг».</w:t>
      </w:r>
    </w:p>
    <w:p w14:paraId="4CD51CF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lastRenderedPageBreak/>
        <w:t>Назначение счета: учет положительных разниц между справедливой стоимостью ценных бумаг (кроме векселей), имеющихся в наличии для продажи, и их балансовой стоимостью.</w:t>
      </w:r>
    </w:p>
    <w:p w14:paraId="26C5A16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превышения справедливой стоимости ценных бумаг над их балансовой стоимостью в корреспонденции со счетом по учету положительной переоценки ценных бумаг, имеющихся в наличии для продажи, класса </w:t>
      </w:r>
      <w:r w:rsidR="00387D79" w:rsidRPr="0009798C">
        <w:rPr>
          <w:rFonts w:ascii="Times New Roman" w:hAnsi="Times New Roman" w:cs="Times New Roman"/>
        </w:rPr>
        <w:br/>
      </w:r>
      <w:r w:rsidRPr="0009798C">
        <w:rPr>
          <w:rFonts w:ascii="Times New Roman" w:hAnsi="Times New Roman" w:cs="Times New Roman"/>
        </w:rPr>
        <w:t>III «Капитал и резервы»</w:t>
      </w:r>
      <w:r w:rsidR="00D657E5" w:rsidRPr="0009798C">
        <w:rPr>
          <w:rFonts w:ascii="Times New Roman" w:hAnsi="Times New Roman" w:cs="Times New Roman"/>
        </w:rPr>
        <w:t>.</w:t>
      </w:r>
    </w:p>
    <w:p w14:paraId="06CCB1B3"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75C9E0F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отрицательная переоценка в пределах положительной в корреспонденции со счетом по учету положительной переоценки ценных бумаг, имеющихся в наличии для продажи, класса III «Капитал и резервы»;</w:t>
      </w:r>
    </w:p>
    <w:p w14:paraId="5CC93641" w14:textId="75F241E2"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ценных бумаг соответствующего выпуска (эмитента) в корреспонденции со счетом </w:t>
      </w:r>
      <w:r w:rsidR="00712DA3"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счетом по учету прочих размещенных (предоставленных) средств.</w:t>
      </w:r>
    </w:p>
    <w:p w14:paraId="2E334EA1" w14:textId="496BC2EB"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sz w:val="24"/>
          <w:szCs w:val="24"/>
          <w:lang w:val="en-US"/>
        </w:rPr>
        <w:t>ISIN</w:t>
      </w:r>
      <w:r w:rsidRPr="0009798C">
        <w:rPr>
          <w:rFonts w:ascii="Times New Roman" w:hAnsi="Times New Roman" w:cs="Times New Roman"/>
          <w:sz w:val="24"/>
          <w:szCs w:val="24"/>
        </w:rPr>
        <w:t>), эмитентов.</w:t>
      </w:r>
    </w:p>
    <w:p w14:paraId="015C495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C77243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111270 «Контрсчет: Отрицательная переоценка ценных бумаг».</w:t>
      </w:r>
    </w:p>
    <w:p w14:paraId="11B52B00"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отрицательных разниц между справедливой стоимостью ценных бумаг (кроме векселей), имеющихся в наличии для продажи, и их балансовой стоимостью.</w:t>
      </w:r>
    </w:p>
    <w:p w14:paraId="6E3F55D8"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превышения балансовой стоимости ценных бумаг над их справедливой стоимостью в корреспонденции со счетом по учету отрицательной переоценки ценных бумаг, имеющихся в наличии для продажи, класса </w:t>
      </w:r>
      <w:r w:rsidR="00387D79" w:rsidRPr="0009798C">
        <w:rPr>
          <w:rFonts w:ascii="Times New Roman" w:hAnsi="Times New Roman" w:cs="Times New Roman"/>
        </w:rPr>
        <w:br/>
      </w:r>
      <w:r w:rsidRPr="0009798C">
        <w:rPr>
          <w:rFonts w:ascii="Times New Roman" w:hAnsi="Times New Roman" w:cs="Times New Roman"/>
        </w:rPr>
        <w:t>III «Капитал и резервы»</w:t>
      </w:r>
      <w:r w:rsidR="00D657E5" w:rsidRPr="0009798C">
        <w:rPr>
          <w:rFonts w:ascii="Times New Roman" w:hAnsi="Times New Roman" w:cs="Times New Roman"/>
        </w:rPr>
        <w:t>.</w:t>
      </w:r>
    </w:p>
    <w:p w14:paraId="0ECD3E2D"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72D6FDD1"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положительная переоценка в пределах отрицательной в корреспонденции со счетом по учету отрицательной переоценки ценных бумаг, имеющихся в наличии для продажи, класса III «Капитал и резервы»</w:t>
      </w:r>
      <w:r w:rsidR="00D657E5" w:rsidRPr="0009798C">
        <w:rPr>
          <w:rFonts w:ascii="Times New Roman" w:hAnsi="Times New Roman" w:cs="Times New Roman"/>
        </w:rPr>
        <w:t>;</w:t>
      </w:r>
    </w:p>
    <w:p w14:paraId="3CD420FB" w14:textId="69D679CE"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ценных бумаг соответствующего выпуска (эмитента) в корреспонденции со счетом </w:t>
      </w:r>
      <w:r w:rsidR="00712DA3"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счетом по учету прочих размещенных (предоставленных) средств.</w:t>
      </w:r>
    </w:p>
    <w:p w14:paraId="3101FFF2" w14:textId="10A41FC2"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sz w:val="24"/>
          <w:szCs w:val="24"/>
          <w:lang w:val="en-US"/>
        </w:rPr>
        <w:t>ISIN</w:t>
      </w:r>
      <w:r w:rsidRPr="0009798C">
        <w:rPr>
          <w:rFonts w:ascii="Times New Roman" w:hAnsi="Times New Roman" w:cs="Times New Roman"/>
          <w:sz w:val="24"/>
          <w:szCs w:val="24"/>
        </w:rPr>
        <w:t>), эмитентов.</w:t>
      </w:r>
    </w:p>
    <w:p w14:paraId="34C4BAA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A3AA84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111280 «Ценные бумаги, не погашенные в срок».</w:t>
      </w:r>
    </w:p>
    <w:p w14:paraId="3755E044"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Назначение счета: учет ценных бумаг (кроме векселей), имеющихся в наличии для продажи, не погашенных в установленный срок.</w:t>
      </w:r>
    </w:p>
    <w:p w14:paraId="748966F1"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счета отражается стоимость ценных бумаг и суммы процентного (купонного) дохода и дисконта, отнесенные ранее на доходы, в корреспонденции со счетами по учету ценных бумаг, имеющихся в наличии для продажи.</w:t>
      </w:r>
    </w:p>
    <w:p w14:paraId="563F2E60"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счета отражается списание стоимости ценных бумаг, суммы процентного (купонного) дохода и дисконта:</w:t>
      </w:r>
    </w:p>
    <w:p w14:paraId="50E2F868" w14:textId="640BB3AB"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 при выбытии ценных бумаг в корреспонденции со счетом </w:t>
      </w:r>
      <w:r w:rsidR="00035C0B" w:rsidRPr="0009798C">
        <w:rPr>
          <w:rFonts w:ascii="Times New Roman" w:hAnsi="Times New Roman" w:cs="Times New Roman"/>
          <w:sz w:val="24"/>
          <w:szCs w:val="24"/>
        </w:rPr>
        <w:t>по учету выбытия (реализации) ценных бумаг</w:t>
      </w:r>
      <w:r w:rsidRPr="0009798C">
        <w:rPr>
          <w:rFonts w:ascii="Times New Roman" w:hAnsi="Times New Roman" w:cs="Times New Roman"/>
          <w:sz w:val="24"/>
          <w:szCs w:val="24"/>
        </w:rPr>
        <w:t>;</w:t>
      </w:r>
    </w:p>
    <w:p w14:paraId="2E609E53"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при списании ценных бумаг как безнадежных к взысканию в корреспонденции со счетом по учету резервов под обесценение ценных бумаг, имеющихся в наличии для продажи.</w:t>
      </w:r>
    </w:p>
    <w:p w14:paraId="4BA6A93F" w14:textId="08C5D10B"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При </w:t>
      </w:r>
      <w:r w:rsidRPr="0009798C">
        <w:rPr>
          <w:rFonts w:ascii="Times New Roman" w:hAnsi="Times New Roman" w:cs="Times New Roman"/>
        </w:rPr>
        <w:lastRenderedPageBreak/>
        <w:t>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53B7C095" w14:textId="2CB97DFC" w:rsidR="0031101E" w:rsidRPr="0009798C" w:rsidRDefault="0031101E" w:rsidP="0044333B">
      <w:pPr>
        <w:tabs>
          <w:tab w:val="left" w:pos="851"/>
          <w:tab w:val="left" w:pos="1134"/>
        </w:tabs>
        <w:ind w:firstLine="709"/>
        <w:contextualSpacing/>
        <w:rPr>
          <w:rFonts w:ascii="Times New Roman" w:hAnsi="Times New Roman" w:cs="Times New Roman"/>
          <w:b/>
        </w:rPr>
      </w:pPr>
    </w:p>
    <w:p w14:paraId="0ECA0F4A" w14:textId="6D91C137" w:rsidR="00692B58" w:rsidRPr="0009798C" w:rsidRDefault="00692B58"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Счет № 111299 «Контрсчет: Резервы под обесценение».</w:t>
      </w:r>
    </w:p>
    <w:p w14:paraId="78B9418D" w14:textId="6C1655AE" w:rsidR="00692B58" w:rsidRPr="0009798C" w:rsidRDefault="00692B58" w:rsidP="00343FB4">
      <w:pPr>
        <w:pStyle w:val="ab"/>
        <w:tabs>
          <w:tab w:val="left" w:pos="993"/>
        </w:tabs>
        <w:ind w:firstLine="709"/>
        <w:rPr>
          <w:rFonts w:ascii="Times New Roman" w:hAnsi="Times New Roman" w:cs="Times New Roman"/>
          <w:b/>
        </w:rPr>
      </w:pPr>
      <w:r w:rsidRPr="0009798C">
        <w:rPr>
          <w:rFonts w:ascii="Times New Roman" w:hAnsi="Times New Roman" w:cs="Times New Roman"/>
        </w:rPr>
        <w:t>Назначение счета: учет резервов под обесценение ценных бумаг, имеющихся в наличии для продажи.</w:t>
      </w:r>
    </w:p>
    <w:p w14:paraId="7614BCD9" w14:textId="77777777" w:rsidR="00692B58" w:rsidRPr="0009798C" w:rsidRDefault="00692B58" w:rsidP="00343FB4">
      <w:pPr>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149DD023" w14:textId="77777777" w:rsidR="00692B58" w:rsidRPr="0009798C" w:rsidRDefault="00692B58" w:rsidP="00343FB4">
      <w:pPr>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05469992" w14:textId="77777777" w:rsidR="00692B58" w:rsidRPr="0009798C" w:rsidRDefault="00692B58" w:rsidP="00343FB4">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007E3B21" w14:textId="56B03F61" w:rsidR="00692B58" w:rsidRPr="0009798C" w:rsidRDefault="00692B58" w:rsidP="00343FB4">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ценных бумаг при признании задолженности безнадежной к взысканию в корреспонденции со счетами по учету ценных бумаг, имеющихся в наличии для продажи, не оплаченных в срок.</w:t>
      </w:r>
    </w:p>
    <w:p w14:paraId="05AF003D" w14:textId="29B1F218" w:rsidR="00692B58" w:rsidRPr="0009798C" w:rsidRDefault="00692B58" w:rsidP="00343FB4">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w:t>
      </w:r>
      <w:r w:rsidR="00A2125D" w:rsidRPr="0009798C">
        <w:rPr>
          <w:rFonts w:ascii="Times New Roman" w:hAnsi="Times New Roman" w:cs="Times New Roman"/>
        </w:rPr>
        <w:t>еляется кредитной организацией.</w:t>
      </w:r>
    </w:p>
    <w:p w14:paraId="6322E86A" w14:textId="4D3B095E" w:rsidR="00692B58" w:rsidRPr="0009798C" w:rsidRDefault="00692B58" w:rsidP="0044333B">
      <w:pPr>
        <w:tabs>
          <w:tab w:val="left" w:pos="851"/>
          <w:tab w:val="left" w:pos="1134"/>
        </w:tabs>
        <w:ind w:firstLine="709"/>
        <w:contextualSpacing/>
        <w:rPr>
          <w:rFonts w:ascii="Times New Roman" w:hAnsi="Times New Roman" w:cs="Times New Roman"/>
          <w:b/>
        </w:rPr>
      </w:pPr>
    </w:p>
    <w:p w14:paraId="4B640725"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1113 «Ценные бумаги, удерживаемые до погашения»</w:t>
      </w:r>
    </w:p>
    <w:p w14:paraId="5772E950" w14:textId="77777777" w:rsidR="0031101E" w:rsidRPr="0009798C" w:rsidRDefault="0031101E" w:rsidP="0044333B">
      <w:pPr>
        <w:ind w:firstLine="709"/>
        <w:contextualSpacing/>
        <w:rPr>
          <w:rFonts w:ascii="Times New Roman" w:hAnsi="Times New Roman" w:cs="Times New Roman"/>
          <w:b/>
        </w:rPr>
      </w:pPr>
    </w:p>
    <w:p w14:paraId="6E6D77D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111301 «Ценные бумаги государственных и местных органов власти».</w:t>
      </w:r>
    </w:p>
    <w:p w14:paraId="789BE592"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111302 «Ценные бумаги иностранных государств».</w:t>
      </w:r>
    </w:p>
    <w:p w14:paraId="0FC30A27"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111303 «Ценные бумаги Приднестровского республиканского банка».</w:t>
      </w:r>
    </w:p>
    <w:p w14:paraId="4869343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111311 «Ценные бумаги кредитных организаций – резидентов».</w:t>
      </w:r>
    </w:p>
    <w:p w14:paraId="0705D93D"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111312 «Ценные бумаги кредитных организаций – нерезидентов».</w:t>
      </w:r>
    </w:p>
    <w:p w14:paraId="066B9AC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111321 «Ценные бумаги юридических лиц – резидентов».</w:t>
      </w:r>
    </w:p>
    <w:p w14:paraId="691E99AA"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111322 «Ценные бумаги юридических лиц – нерезидентов».</w:t>
      </w:r>
    </w:p>
    <w:p w14:paraId="55F9FDE0"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счетов: учет вложений в ценные бумаги (кроме векселей), удерживаемые до погашения, и начисленных по ним сумм процентных (купонных) доходов и дисконта (в том числе начисленных требований по комиссионным вознаграждениям).</w:t>
      </w:r>
    </w:p>
    <w:p w14:paraId="728D6286"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5099AF4"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стоимость поступивших ценных бумаг в корреспонденции со счетами клиентов, корреспондентскими счетами, счетами по учету предварительных затрат по приобретению </w:t>
      </w:r>
      <w:r w:rsidR="00035C0B" w:rsidRPr="0009798C">
        <w:rPr>
          <w:rFonts w:ascii="Times New Roman" w:hAnsi="Times New Roman" w:cs="Times New Roman"/>
        </w:rPr>
        <w:t xml:space="preserve">и выбытию (реализации) </w:t>
      </w:r>
      <w:r w:rsidRPr="0009798C">
        <w:rPr>
          <w:rFonts w:ascii="Times New Roman" w:hAnsi="Times New Roman" w:cs="Times New Roman"/>
        </w:rPr>
        <w:t>ценных бумаг, расчетов;</w:t>
      </w:r>
    </w:p>
    <w:p w14:paraId="4C8A484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по учету доходов (при отсутствии неопределенности получения дохода);</w:t>
      </w:r>
    </w:p>
    <w:p w14:paraId="70028F4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стоимость переклассифицированных ценных бумаг в корреспонденции со счетом по учету ценных бумаг, имеющихся в наличии для продажи.</w:t>
      </w:r>
    </w:p>
    <w:p w14:paraId="2D3F49F8" w14:textId="77777777"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0058B54" w14:textId="2FF88D2D"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а) списание стоимости выбывающих (реализуемых) ценных бумаг в корреспонденции со счетом </w:t>
      </w:r>
      <w:r w:rsidR="00035C0B" w:rsidRPr="0009798C">
        <w:rPr>
          <w:rFonts w:ascii="Times New Roman" w:hAnsi="Times New Roman" w:cs="Times New Roman"/>
        </w:rPr>
        <w:t xml:space="preserve">по учету выбытия (реализации) ценных бумаг, </w:t>
      </w:r>
      <w:r w:rsidRPr="0009798C">
        <w:rPr>
          <w:rFonts w:ascii="Times New Roman" w:hAnsi="Times New Roman" w:cs="Times New Roman"/>
        </w:rPr>
        <w:t>счетом по учету прочих размещенных (предоставленных) средств</w:t>
      </w:r>
      <w:r w:rsidR="008B7F6C" w:rsidRPr="0009798C">
        <w:rPr>
          <w:rFonts w:ascii="Times New Roman" w:hAnsi="Times New Roman" w:cs="Times New Roman"/>
        </w:rPr>
        <w:t>;</w:t>
      </w:r>
    </w:p>
    <w:p w14:paraId="1FBF065C"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б) списание стоимости ценных бумаг, не погашенных в установленный срок, в корреспонденции со счетом по учету ценных бумаг, удерживаемых до погашения, не погашенных в срок;</w:t>
      </w:r>
    </w:p>
    <w:p w14:paraId="7E63C02C" w14:textId="6D4CB9F5"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p>
    <w:p w14:paraId="53D0667F"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г) списание стоимости ценных бумаг при переклассификации в корреспонденции со счетом по учету ценных бумаг, имеющихся в наличии для продажи.</w:t>
      </w:r>
    </w:p>
    <w:p w14:paraId="7CF9028E" w14:textId="6BB6BDD2" w:rsidR="0031101E" w:rsidRPr="0009798C" w:rsidRDefault="0031101E" w:rsidP="0044333B">
      <w:pPr>
        <w:tabs>
          <w:tab w:val="left" w:pos="993"/>
          <w:tab w:val="left" w:pos="1080"/>
        </w:tabs>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При </w:t>
      </w:r>
      <w:r w:rsidRPr="0009798C">
        <w:rPr>
          <w:rFonts w:ascii="Times New Roman" w:hAnsi="Times New Roman" w:cs="Times New Roman"/>
        </w:rPr>
        <w:lastRenderedPageBreak/>
        <w:t>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77E3FB6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0311F3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111350 «Ценные бумаги, переданные без прекращения признания».</w:t>
      </w:r>
    </w:p>
    <w:p w14:paraId="7786AD95"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ценных бумаг (кроме векселей), удерживаемых до погашения, переданных в заем без прекращения признания, и начисленных по ним сумм процентных (купонных) доходов и дисконта (в том числе начисленных требований по комиссионным вознаграждениям).</w:t>
      </w:r>
    </w:p>
    <w:p w14:paraId="04BE26F8"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DE9A0EF"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стоимость ценных бумаг, переданных в заем без прекращения признания, в корреспонденции со счетами по учету ценных бумаг, удерживаемых до погашения</w:t>
      </w:r>
      <w:r w:rsidR="0036670D" w:rsidRPr="0009798C">
        <w:rPr>
          <w:rFonts w:ascii="Times New Roman" w:hAnsi="Times New Roman" w:cs="Times New Roman"/>
        </w:rPr>
        <w:t>;</w:t>
      </w:r>
    </w:p>
    <w:p w14:paraId="56CFA413"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суммы начисленного процентного (купонного) дохода и дисконта в корреспонденции со счетом по учету доходов (при отсутствии неопределенности получения дохода).</w:t>
      </w:r>
    </w:p>
    <w:p w14:paraId="76D65008"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6C928A9" w14:textId="77777777" w:rsidR="0031101E" w:rsidRPr="0009798C" w:rsidRDefault="0031101E" w:rsidP="0044333B">
      <w:pPr>
        <w:tabs>
          <w:tab w:val="left" w:pos="-142"/>
          <w:tab w:val="left" w:pos="993"/>
        </w:tabs>
        <w:ind w:firstLine="709"/>
        <w:contextualSpacing/>
        <w:rPr>
          <w:rFonts w:ascii="Times New Roman" w:hAnsi="Times New Roman" w:cs="Times New Roman"/>
        </w:rPr>
      </w:pPr>
      <w:r w:rsidRPr="0009798C">
        <w:rPr>
          <w:rFonts w:ascii="Times New Roman" w:hAnsi="Times New Roman" w:cs="Times New Roman"/>
        </w:rPr>
        <w:t>а) возврат ценных бумаг, переданных в заем без прекращения признания, в корреспонденции со счетами по учету ценных бумаг, удерживаемых до погашения;</w:t>
      </w:r>
    </w:p>
    <w:p w14:paraId="3E29A8A5" w14:textId="7777777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б) списание суммы начисленного процентного (купонного) дохода и дисконта (в том числе начисленных требований по комиссионным вознаграждениям) в корреспонденции со счетами по учету денежных средств и другими счетами.</w:t>
      </w:r>
    </w:p>
    <w:p w14:paraId="5F37A632" w14:textId="0FB0D7D7" w:rsidR="0031101E" w:rsidRPr="0009798C" w:rsidRDefault="0031101E" w:rsidP="0044333B">
      <w:pPr>
        <w:tabs>
          <w:tab w:val="left" w:pos="-142"/>
          <w:tab w:val="left" w:pos="993"/>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74EFA75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8F403B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111380 «Ценные бумаги, не погашенные в срок».</w:t>
      </w:r>
    </w:p>
    <w:p w14:paraId="343F12B1"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Назначение счета: учет ценных бумаг (кроме векселей), удерживаемых до погашения, не погашенных в установленный срок.</w:t>
      </w:r>
    </w:p>
    <w:p w14:paraId="72BCE544"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счета отражается стоимость ценных бумаг и суммы процентного (купонного) дохода и дисконта, отнесенные ранее на доходы, в корреспонденции со счетами по учету ценных бумаг, удерживаемых до погашения.</w:t>
      </w:r>
    </w:p>
    <w:p w14:paraId="53B46128"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счета отражается списание стоимости ценных бумаг, суммы процентного (купонного) дохода и дисконта:</w:t>
      </w:r>
    </w:p>
    <w:p w14:paraId="4A001452" w14:textId="3386D834"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а) при выбытии ценных бумаг в корреспонденции со счетом </w:t>
      </w:r>
      <w:r w:rsidR="00035C0B" w:rsidRPr="0009798C">
        <w:rPr>
          <w:rFonts w:ascii="Times New Roman" w:hAnsi="Times New Roman" w:cs="Times New Roman"/>
          <w:sz w:val="24"/>
          <w:szCs w:val="24"/>
        </w:rPr>
        <w:t>по учету выбытия (реализации) ценных бумаг</w:t>
      </w:r>
      <w:r w:rsidRPr="0009798C">
        <w:rPr>
          <w:rFonts w:ascii="Times New Roman" w:hAnsi="Times New Roman" w:cs="Times New Roman"/>
          <w:sz w:val="24"/>
          <w:szCs w:val="24"/>
        </w:rPr>
        <w:t>;</w:t>
      </w:r>
    </w:p>
    <w:p w14:paraId="00187100"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при списании ценных бумаг как безнадежных к взысканию в корреспонденции со счетом по учету резервов под обесценение ценных бумаг, удерживаемых до погашения.</w:t>
      </w:r>
    </w:p>
    <w:p w14:paraId="44B3ACFF" w14:textId="6DEA7F4F"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 а также информации о суммах начисленного процентного (купонного) дохода (дисконта), приходящихся на ценную бумагу.</w:t>
      </w:r>
    </w:p>
    <w:p w14:paraId="3C007B9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99340B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111399 «Контрсчет: Резервы под обесценение».</w:t>
      </w:r>
    </w:p>
    <w:p w14:paraId="212701BB"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Назначение счета: учет резервов под обесценение ценных бумаг, удерживаемых до погашения.</w:t>
      </w:r>
    </w:p>
    <w:p w14:paraId="707A149C" w14:textId="3BAB36CB"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412824" w:rsidRPr="0009798C">
        <w:rPr>
          <w:rFonts w:ascii="Times New Roman" w:hAnsi="Times New Roman" w:cs="Times New Roman"/>
        </w:rPr>
        <w:t>ии со счетом по учету расходов.</w:t>
      </w:r>
    </w:p>
    <w:p w14:paraId="16758EEC"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счета отражается:</w:t>
      </w:r>
    </w:p>
    <w:p w14:paraId="36F8BD17"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7F7AEE86"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б) списание (частичное или полное) безнадежных к взысканию активов в корреспонденции со счетами по учету ценных бумаг, удерживаемых до погашения, не погашенных в срок.</w:t>
      </w:r>
    </w:p>
    <w:p w14:paraId="2A1D7C59"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Аналитический учет ведется по каждому договору, по которому формируется резерв.</w:t>
      </w:r>
    </w:p>
    <w:p w14:paraId="48382AF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DD41367"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1121 «Векселя, оцениваемые по справедливой стоимости через прибыль или убыток»</w:t>
      </w:r>
    </w:p>
    <w:p w14:paraId="3BF92492" w14:textId="77777777" w:rsidR="00DE1F89" w:rsidRPr="0009798C" w:rsidRDefault="00DE1F89" w:rsidP="0044333B">
      <w:pPr>
        <w:pStyle w:val="ab"/>
        <w:tabs>
          <w:tab w:val="left" w:pos="851"/>
          <w:tab w:val="left" w:pos="1134"/>
        </w:tabs>
        <w:ind w:firstLine="709"/>
        <w:rPr>
          <w:rFonts w:ascii="Times New Roman" w:hAnsi="Times New Roman" w:cs="Times New Roman"/>
          <w:b/>
        </w:rPr>
      </w:pPr>
    </w:p>
    <w:p w14:paraId="5FFCB9D2"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112101 «Векселя государственных и местных органов власти».</w:t>
      </w:r>
    </w:p>
    <w:p w14:paraId="7D71A3BF"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112102 «Векселя иностранных государств».</w:t>
      </w:r>
    </w:p>
    <w:p w14:paraId="0BA3DD43"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112111 «Векселя кредитных организаций – резидентов».</w:t>
      </w:r>
    </w:p>
    <w:p w14:paraId="286C0505"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112112 «Векселя кредитных организаций – нерезидентов».</w:t>
      </w:r>
    </w:p>
    <w:p w14:paraId="530954B3"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112121 «Векселя юридических лиц – резидентов».</w:t>
      </w:r>
    </w:p>
    <w:p w14:paraId="28034699"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112122 «Векселя юридических лиц – нерезидентов».</w:t>
      </w:r>
    </w:p>
    <w:p w14:paraId="20B820D1" w14:textId="34BB522E"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112141 «Векселя физических лиц».</w:t>
      </w:r>
    </w:p>
    <w:p w14:paraId="07D77ABE"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покупной стоимости учтенных (приобретенных) векселей, оцениваемых по справедливой стоимости через прибыль или убыток, а также начисленных по ним процентных доходов и дисконта.</w:t>
      </w:r>
    </w:p>
    <w:p w14:paraId="708C7EF2"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8EF0565"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покупная стоимость поступивших векселей в корреспонденции со счетами по учету денежных средств, расчетов</w:t>
      </w:r>
      <w:r w:rsidR="00A5334B" w:rsidRPr="0009798C">
        <w:rPr>
          <w:rFonts w:ascii="Times New Roman" w:hAnsi="Times New Roman" w:cs="Times New Roman"/>
          <w:sz w:val="24"/>
          <w:szCs w:val="24"/>
        </w:rPr>
        <w:t>, счетами по учету предварительных затрат по приобретению</w:t>
      </w:r>
      <w:r w:rsidR="00511681" w:rsidRPr="0009798C">
        <w:rPr>
          <w:rFonts w:ascii="Times New Roman" w:hAnsi="Times New Roman" w:cs="Times New Roman"/>
          <w:sz w:val="24"/>
          <w:szCs w:val="24"/>
        </w:rPr>
        <w:t xml:space="preserve"> и выбытию (реализации)</w:t>
      </w:r>
      <w:r w:rsidR="00A5334B" w:rsidRPr="0009798C">
        <w:rPr>
          <w:rFonts w:ascii="Times New Roman" w:hAnsi="Times New Roman" w:cs="Times New Roman"/>
          <w:sz w:val="24"/>
          <w:szCs w:val="24"/>
        </w:rPr>
        <w:t xml:space="preserve"> ценных бумаг</w:t>
      </w:r>
      <w:r w:rsidRPr="0009798C">
        <w:rPr>
          <w:rFonts w:ascii="Times New Roman" w:hAnsi="Times New Roman" w:cs="Times New Roman"/>
          <w:sz w:val="24"/>
          <w:szCs w:val="24"/>
        </w:rPr>
        <w:t>;</w:t>
      </w:r>
    </w:p>
    <w:p w14:paraId="23099552"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начисленный процентный доход и дисконт (в том числе начисленные требования по комиссионным вознаграждениям) по учтенным (приобретенным) векселям в корреспонденции со счетом по учету доходов (при отсутствии неопределенности получения дохода).</w:t>
      </w:r>
    </w:p>
    <w:p w14:paraId="41B22169"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списание покупной стоимости векселей и начисленных процентных доходов и дисконта (в том числе начисленных требований по комиссионным вознаграждениям):</w:t>
      </w:r>
    </w:p>
    <w:p w14:paraId="69B8A2F1" w14:textId="6DA762B8" w:rsidR="0031101E" w:rsidRPr="0009798C" w:rsidRDefault="0031101E" w:rsidP="0044333B">
      <w:pPr>
        <w:tabs>
          <w:tab w:val="num" w:pos="720"/>
          <w:tab w:val="left" w:pos="900"/>
          <w:tab w:val="left" w:pos="1080"/>
          <w:tab w:val="left" w:pos="1276"/>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а) при погашении и реализации векселей в корреспонденции</w:t>
      </w:r>
      <w:r w:rsidR="00A5334B" w:rsidRPr="0009798C">
        <w:rPr>
          <w:rFonts w:ascii="Times New Roman" w:hAnsi="Times New Roman" w:cs="Times New Roman"/>
        </w:rPr>
        <w:t xml:space="preserve"> со счетом </w:t>
      </w:r>
      <w:r w:rsidR="00035C0B" w:rsidRPr="0009798C">
        <w:rPr>
          <w:rFonts w:ascii="Times New Roman" w:hAnsi="Times New Roman" w:cs="Times New Roman"/>
        </w:rPr>
        <w:t>по учету выбытия (реализации) ценных бумаг</w:t>
      </w:r>
      <w:r w:rsidR="00A5334B" w:rsidRPr="0009798C">
        <w:rPr>
          <w:rFonts w:ascii="Times New Roman" w:hAnsi="Times New Roman" w:cs="Times New Roman"/>
        </w:rPr>
        <w:t>, счетом по учету прочих размещенных (предоставленных) средств</w:t>
      </w:r>
      <w:r w:rsidR="00412824" w:rsidRPr="0009798C">
        <w:rPr>
          <w:rFonts w:ascii="Times New Roman" w:hAnsi="Times New Roman" w:cs="Times New Roman"/>
        </w:rPr>
        <w:t>;</w:t>
      </w:r>
    </w:p>
    <w:p w14:paraId="6B4FE3AC"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б) при непогашении векселей в установленный срок в корреспонденции со счетом по учету</w:t>
      </w:r>
      <w:r w:rsidR="001D1591" w:rsidRPr="0009798C">
        <w:rPr>
          <w:rFonts w:ascii="Times New Roman" w:hAnsi="Times New Roman" w:cs="Times New Roman"/>
        </w:rPr>
        <w:t xml:space="preserve"> векселей, не оплаченных в срок;</w:t>
      </w:r>
    </w:p>
    <w:p w14:paraId="72DE1B71" w14:textId="7B709A7E" w:rsidR="001D1591" w:rsidRPr="0009798C" w:rsidRDefault="001D1591"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дохода и дисконта (в том числе начисленных требований по комиссионным вознаграждениям)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p>
    <w:p w14:paraId="4DCFB5DC"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 при этом могут быть открыты отдельные лицевые счета:</w:t>
      </w:r>
    </w:p>
    <w:p w14:paraId="3480A3D8"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«Векселя, отосланные на инкассо» − учитываются простые и переводные учтенные (приобретенные) векселя, которые отосланы на инкассо другим хозяйствующим субъектам для предъявления к платежу;</w:t>
      </w:r>
    </w:p>
    <w:p w14:paraId="461A7706"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«Векселя, не акцептованные плательщиком» − учитываются переводные учтенные (приобретенные) векселя, не акцептованные плательщиком;</w:t>
      </w:r>
    </w:p>
    <w:p w14:paraId="00550E0E"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в) «Векселя, отосланные для получения акцепта» − учитываются переводные учтенные (приобретенные) векселя, не акцептованные плательщиком, которые отосланы для получения акцепта другим хозяйствующим субъектам;</w:t>
      </w:r>
    </w:p>
    <w:p w14:paraId="5A08DFA3"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г) «Векселя» − учитываются простые и акцептованные переводные векселя, не отосланные на инкассо;</w:t>
      </w:r>
    </w:p>
    <w:p w14:paraId="21786508"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д) «Начисленный процентный доход» − учитывается процентный доход, начисленный </w:t>
      </w:r>
      <w:r w:rsidRPr="0009798C">
        <w:rPr>
          <w:rFonts w:ascii="Times New Roman" w:hAnsi="Times New Roman" w:cs="Times New Roman"/>
          <w:sz w:val="24"/>
          <w:szCs w:val="24"/>
        </w:rPr>
        <w:lastRenderedPageBreak/>
        <w:t>по учтенным векселям;</w:t>
      </w:r>
    </w:p>
    <w:p w14:paraId="22C8AC97"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е) «Начисленный дисконт» − учитывается дисконт, начисленный по учтенным векселям.</w:t>
      </w:r>
    </w:p>
    <w:p w14:paraId="0791D7AE"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p>
    <w:p w14:paraId="010BD1E2" w14:textId="77777777" w:rsidR="0031101E" w:rsidRPr="0009798C" w:rsidRDefault="0031101E" w:rsidP="00D9113D">
      <w:pPr>
        <w:pStyle w:val="a8"/>
        <w:numPr>
          <w:ilvl w:val="0"/>
          <w:numId w:val="38"/>
        </w:numPr>
        <w:tabs>
          <w:tab w:val="left" w:pos="1134"/>
          <w:tab w:val="left" w:pos="1702"/>
        </w:tabs>
        <w:ind w:left="0" w:firstLine="709"/>
        <w:contextualSpacing/>
        <w:jc w:val="both"/>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112160 «Положительная переоценка векселей».</w:t>
      </w:r>
    </w:p>
    <w:p w14:paraId="3D7F69E6"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положительных разниц между справедливой стоимостью векселей, оцениваемых по справедливой стоимости через прибыль или убыток, и их балансовой стоимостью.</w:t>
      </w:r>
    </w:p>
    <w:p w14:paraId="5C0E6922"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превышения справедливой стоимости векселей над их балансовой стоимостью в корреспонденции со счетом по учету доходов.</w:t>
      </w:r>
    </w:p>
    <w:p w14:paraId="2FE414B8"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5BFBA8B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отрицательная переоценка в пределах положительной в корреспонденции со счетом по учету расходов;</w:t>
      </w:r>
    </w:p>
    <w:p w14:paraId="608548F4" w14:textId="29E3D972"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векселей соответствующего выпуска (эмитента)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744CA0DD"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w:t>
      </w:r>
    </w:p>
    <w:p w14:paraId="3AC43187" w14:textId="77777777" w:rsidR="0031101E" w:rsidRPr="0009798C" w:rsidRDefault="0031101E" w:rsidP="0044333B">
      <w:pPr>
        <w:ind w:firstLine="709"/>
        <w:contextualSpacing/>
        <w:rPr>
          <w:rFonts w:ascii="Times New Roman" w:hAnsi="Times New Roman" w:cs="Times New Roman"/>
        </w:rPr>
      </w:pPr>
    </w:p>
    <w:p w14:paraId="13ACC99C"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112170 «Контрсчет: Отрицательная переоценка векселей».</w:t>
      </w:r>
    </w:p>
    <w:p w14:paraId="66BF16AC" w14:textId="4287C011"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отрицательных разниц между </w:t>
      </w:r>
      <w:r w:rsidR="004F4BEB" w:rsidRPr="0009798C">
        <w:rPr>
          <w:rFonts w:ascii="Times New Roman" w:hAnsi="Times New Roman" w:cs="Times New Roman"/>
        </w:rPr>
        <w:t>справедливой</w:t>
      </w:r>
      <w:r w:rsidRPr="0009798C">
        <w:rPr>
          <w:rFonts w:ascii="Times New Roman" w:hAnsi="Times New Roman" w:cs="Times New Roman"/>
        </w:rPr>
        <w:t xml:space="preserve"> стоимостью векселей, оцениваемых по справедливой стоимости через прибыль или убыток, и их </w:t>
      </w:r>
      <w:r w:rsidR="004F4BEB" w:rsidRPr="0009798C">
        <w:rPr>
          <w:rFonts w:ascii="Times New Roman" w:hAnsi="Times New Roman" w:cs="Times New Roman"/>
        </w:rPr>
        <w:t>балансовой</w:t>
      </w:r>
      <w:r w:rsidRPr="0009798C">
        <w:rPr>
          <w:rFonts w:ascii="Times New Roman" w:hAnsi="Times New Roman" w:cs="Times New Roman"/>
        </w:rPr>
        <w:t xml:space="preserve"> стоимостью.</w:t>
      </w:r>
    </w:p>
    <w:p w14:paraId="4BD5BCBE"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превышения балансовой стоимости векселей над их справедливой стоимостью в корреспонденции со счетом по учету расходов.</w:t>
      </w:r>
    </w:p>
    <w:p w14:paraId="61B6B351"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90A12A7"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положительная переоценка в пределах отрицательной в корреспонденции со счетом по учету доходов;</w:t>
      </w:r>
    </w:p>
    <w:p w14:paraId="527A5D8B" w14:textId="2519C60E"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векселей соответствующего выпуска (векселедателя)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3B638546"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w:t>
      </w:r>
    </w:p>
    <w:p w14:paraId="73FC97DB" w14:textId="77777777" w:rsidR="0031101E" w:rsidRPr="0009798C" w:rsidRDefault="0031101E" w:rsidP="0044333B">
      <w:pPr>
        <w:ind w:firstLine="709"/>
        <w:contextualSpacing/>
        <w:rPr>
          <w:rFonts w:ascii="Times New Roman" w:hAnsi="Times New Roman" w:cs="Times New Roman"/>
        </w:rPr>
      </w:pPr>
    </w:p>
    <w:p w14:paraId="3C5AAD10"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112180 «Векселя, не оплаченные в срок».</w:t>
      </w:r>
    </w:p>
    <w:p w14:paraId="7DAE0611" w14:textId="77777777" w:rsidR="0031101E" w:rsidRPr="0009798C" w:rsidRDefault="0031101E" w:rsidP="0044333B">
      <w:pPr>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подлежащих оплате по учтенным (приобретенным) векселям, оцениваемым по справедливой стоимости через прибыль или убыток, не погашенным в срок основным должником, а также по учтенным (приобретенным) векселям, по которым совершен протест векселя, то есть нотариально удостоверено требование платежа и его неполучение, и по которым протест векселя не совершен.</w:t>
      </w:r>
    </w:p>
    <w:p w14:paraId="182BB06A"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подлежащие оплате, но не оплаченные в срок по учтенным (приобретенным) векселям, в корреспонденции со счетами по учету векселей.</w:t>
      </w:r>
    </w:p>
    <w:p w14:paraId="5F1B9E42"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 не оплаченным в срок учтенным (приобретенным) векселям:</w:t>
      </w:r>
    </w:p>
    <w:p w14:paraId="41933C51" w14:textId="68CFC02E"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а) при погашении и реализации векселей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487DD04F" w14:textId="6D3F0336"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б) при признании векселей безнадежными к взысканию в корреспонденц</w:t>
      </w:r>
      <w:r w:rsidR="007033CF" w:rsidRPr="0009798C">
        <w:rPr>
          <w:rFonts w:ascii="Times New Roman" w:hAnsi="Times New Roman" w:cs="Times New Roman"/>
        </w:rPr>
        <w:t>ии со счетом по учету расходов.</w:t>
      </w:r>
    </w:p>
    <w:p w14:paraId="1DAD3B39" w14:textId="77777777" w:rsidR="0031101E" w:rsidRPr="0009798C" w:rsidRDefault="0031101E" w:rsidP="0044333B">
      <w:pPr>
        <w:tabs>
          <w:tab w:val="left" w:pos="900"/>
          <w:tab w:val="left" w:pos="108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w:t>
      </w:r>
    </w:p>
    <w:p w14:paraId="19C5A8FD" w14:textId="77777777" w:rsidR="0031101E" w:rsidRPr="0009798C" w:rsidRDefault="0031101E" w:rsidP="0044333B">
      <w:pPr>
        <w:tabs>
          <w:tab w:val="left" w:pos="709"/>
          <w:tab w:val="left" w:pos="1134"/>
        </w:tabs>
        <w:ind w:firstLine="709"/>
        <w:contextualSpacing/>
        <w:rPr>
          <w:rFonts w:ascii="Times New Roman" w:hAnsi="Times New Roman" w:cs="Times New Roman"/>
          <w:b/>
        </w:rPr>
      </w:pPr>
    </w:p>
    <w:p w14:paraId="4EF0BCFD"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1122 «Векселя, имеющиеся в наличии для продажи»</w:t>
      </w:r>
    </w:p>
    <w:p w14:paraId="048F0FE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F61CA29"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rPr>
      </w:pPr>
      <w:r w:rsidRPr="0009798C">
        <w:rPr>
          <w:rFonts w:ascii="Times New Roman" w:hAnsi="Times New Roman" w:cs="Times New Roman"/>
          <w:b/>
        </w:rPr>
        <w:lastRenderedPageBreak/>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112201 «Векселя государственных и местных органов власти».</w:t>
      </w:r>
    </w:p>
    <w:p w14:paraId="65957E67"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112202 «Векселя иностранных государств».</w:t>
      </w:r>
    </w:p>
    <w:p w14:paraId="331F2AD5"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112211 «Векселя кредитных организаций – резидентов».</w:t>
      </w:r>
    </w:p>
    <w:p w14:paraId="4DBAF90E"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112212 «Векселя кредитных организаций – нерезидентов».</w:t>
      </w:r>
    </w:p>
    <w:p w14:paraId="18F17976"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112221 «Векселя юридических лиц – резидентов».</w:t>
      </w:r>
    </w:p>
    <w:p w14:paraId="02CD6283"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112222 «Векселя юридических лиц – нерезидентов».</w:t>
      </w:r>
    </w:p>
    <w:p w14:paraId="1C48E960" w14:textId="541F88B0"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112241 «Векселя физических лиц».</w:t>
      </w:r>
    </w:p>
    <w:p w14:paraId="595F7588"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покупной стоимости учтенных (приобретенных) векселей, имеющихся в наличии для продажи, а также начисленных по ним процентных доходов и дисконта.</w:t>
      </w:r>
    </w:p>
    <w:p w14:paraId="3E2CD7D2"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9605EF7"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покупная стоимость поступивших векселей в корреспонденции со счетами по учету денежных средств, расчетов</w:t>
      </w:r>
      <w:r w:rsidR="009E3F07" w:rsidRPr="0009798C">
        <w:rPr>
          <w:rFonts w:ascii="Times New Roman" w:hAnsi="Times New Roman" w:cs="Times New Roman"/>
          <w:sz w:val="24"/>
          <w:szCs w:val="24"/>
        </w:rPr>
        <w:t xml:space="preserve">, счетами по учету предварительных затрат по приобретению </w:t>
      </w:r>
      <w:r w:rsidR="00B2429D" w:rsidRPr="0009798C">
        <w:rPr>
          <w:rFonts w:ascii="Times New Roman" w:hAnsi="Times New Roman" w:cs="Times New Roman"/>
          <w:sz w:val="24"/>
          <w:szCs w:val="24"/>
        </w:rPr>
        <w:t xml:space="preserve">и выбытию (реализации) </w:t>
      </w:r>
      <w:r w:rsidR="009E3F07" w:rsidRPr="0009798C">
        <w:rPr>
          <w:rFonts w:ascii="Times New Roman" w:hAnsi="Times New Roman" w:cs="Times New Roman"/>
          <w:sz w:val="24"/>
          <w:szCs w:val="24"/>
        </w:rPr>
        <w:t>ценных бумаг</w:t>
      </w:r>
      <w:r w:rsidRPr="0009798C">
        <w:rPr>
          <w:rFonts w:ascii="Times New Roman" w:hAnsi="Times New Roman" w:cs="Times New Roman"/>
          <w:sz w:val="24"/>
          <w:szCs w:val="24"/>
        </w:rPr>
        <w:t>;</w:t>
      </w:r>
    </w:p>
    <w:p w14:paraId="6128151A"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начисленный процентный доход и дисконт (в том числе начисленные требования по комиссионным вознаграждениям) по учтенным (приобретенным) векселям в корреспонденции со счетом по учету доходов (при отсутствии нео</w:t>
      </w:r>
      <w:r w:rsidR="00BB6D8C" w:rsidRPr="0009798C">
        <w:rPr>
          <w:rFonts w:ascii="Times New Roman" w:hAnsi="Times New Roman" w:cs="Times New Roman"/>
          <w:sz w:val="24"/>
          <w:szCs w:val="24"/>
        </w:rPr>
        <w:t>пределенности получения дохода);</w:t>
      </w:r>
    </w:p>
    <w:p w14:paraId="59BE6B73" w14:textId="77777777" w:rsidR="00A734AE" w:rsidRPr="0009798C" w:rsidRDefault="00BB6D8C" w:rsidP="0044333B">
      <w:pPr>
        <w:ind w:firstLine="709"/>
        <w:contextualSpacing/>
        <w:rPr>
          <w:rFonts w:ascii="Times New Roman" w:hAnsi="Times New Roman" w:cs="Times New Roman"/>
        </w:rPr>
      </w:pPr>
      <w:r w:rsidRPr="0009798C">
        <w:rPr>
          <w:rFonts w:ascii="Times New Roman" w:hAnsi="Times New Roman" w:cs="Times New Roman"/>
        </w:rPr>
        <w:t xml:space="preserve">в) </w:t>
      </w:r>
      <w:r w:rsidR="00A734AE" w:rsidRPr="0009798C">
        <w:rPr>
          <w:rFonts w:ascii="Times New Roman" w:hAnsi="Times New Roman" w:cs="Times New Roman"/>
        </w:rPr>
        <w:t>стоимость переклассифицированных векселей в корреспонденции со счетом по учету векселей, удерживаемых до погашения</w:t>
      </w:r>
      <w:r w:rsidR="008B6E5B" w:rsidRPr="0009798C">
        <w:rPr>
          <w:rFonts w:ascii="Times New Roman" w:hAnsi="Times New Roman" w:cs="Times New Roman"/>
        </w:rPr>
        <w:t>.</w:t>
      </w:r>
    </w:p>
    <w:p w14:paraId="792CEEEB"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списание покупной стоимости векселей и начисленных процентных доходов и дисконта (в том числе начисленных требований по комиссионным вознаграждениям):</w:t>
      </w:r>
    </w:p>
    <w:p w14:paraId="4BD6ACE6" w14:textId="050C8E4A" w:rsidR="0031101E" w:rsidRPr="0009798C" w:rsidRDefault="0031101E" w:rsidP="0044333B">
      <w:pPr>
        <w:tabs>
          <w:tab w:val="num" w:pos="720"/>
          <w:tab w:val="left" w:pos="900"/>
          <w:tab w:val="left" w:pos="1080"/>
          <w:tab w:val="left" w:pos="1276"/>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а) при погашении и реализации векселей в корреспонденции со счетом </w:t>
      </w:r>
      <w:r w:rsidR="00035C0B" w:rsidRPr="0009798C">
        <w:rPr>
          <w:rFonts w:ascii="Times New Roman" w:hAnsi="Times New Roman" w:cs="Times New Roman"/>
        </w:rPr>
        <w:t>по учету выбытия (реализации) ценных бумаг</w:t>
      </w:r>
      <w:r w:rsidR="008B6E5B" w:rsidRPr="0009798C">
        <w:rPr>
          <w:rFonts w:ascii="Times New Roman" w:hAnsi="Times New Roman" w:cs="Times New Roman"/>
        </w:rPr>
        <w:t>, счетом по учету прочих размещенных (предоставленных) средств;</w:t>
      </w:r>
    </w:p>
    <w:p w14:paraId="05B3D364"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б) при непогашении векселей в установленный срок в корреспонденции со счетом по учету векселей, не оплаченных в срок.</w:t>
      </w:r>
    </w:p>
    <w:p w14:paraId="5EC16304" w14:textId="2807DF9F" w:rsidR="001D1591" w:rsidRPr="0009798C" w:rsidRDefault="001D1591"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дохода и дисконта (в том числе начисленных требований по комиссионным вознаграждениям)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p>
    <w:p w14:paraId="3C00796E" w14:textId="77777777" w:rsidR="00A5334B" w:rsidRPr="0009798C" w:rsidRDefault="001D1591"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г</w:t>
      </w:r>
      <w:r w:rsidR="008B6E5B" w:rsidRPr="0009798C">
        <w:rPr>
          <w:rFonts w:ascii="Times New Roman" w:hAnsi="Times New Roman" w:cs="Times New Roman"/>
        </w:rPr>
        <w:t xml:space="preserve">) </w:t>
      </w:r>
      <w:r w:rsidR="00A5334B" w:rsidRPr="0009798C">
        <w:rPr>
          <w:rFonts w:ascii="Times New Roman" w:hAnsi="Times New Roman" w:cs="Times New Roman"/>
        </w:rPr>
        <w:t xml:space="preserve">списание стоимости </w:t>
      </w:r>
      <w:r w:rsidR="008B6E5B" w:rsidRPr="0009798C">
        <w:rPr>
          <w:rFonts w:ascii="Times New Roman" w:hAnsi="Times New Roman" w:cs="Times New Roman"/>
        </w:rPr>
        <w:t>векселей</w:t>
      </w:r>
      <w:r w:rsidR="00A5334B" w:rsidRPr="0009798C">
        <w:rPr>
          <w:rFonts w:ascii="Times New Roman" w:hAnsi="Times New Roman" w:cs="Times New Roman"/>
        </w:rPr>
        <w:t xml:space="preserve"> при переклассификации в корреспонденции со счетом по учету </w:t>
      </w:r>
      <w:r w:rsidR="008B6E5B" w:rsidRPr="0009798C">
        <w:rPr>
          <w:rFonts w:ascii="Times New Roman" w:hAnsi="Times New Roman" w:cs="Times New Roman"/>
        </w:rPr>
        <w:t>векселей</w:t>
      </w:r>
      <w:r w:rsidR="00A5334B" w:rsidRPr="0009798C">
        <w:rPr>
          <w:rFonts w:ascii="Times New Roman" w:hAnsi="Times New Roman" w:cs="Times New Roman"/>
        </w:rPr>
        <w:t>, удерживаемых до погашения.</w:t>
      </w:r>
    </w:p>
    <w:p w14:paraId="793F36CA" w14:textId="77777777" w:rsidR="0031101E" w:rsidRPr="0009798C" w:rsidRDefault="0031101E" w:rsidP="0044333B">
      <w:pPr>
        <w:tabs>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 при этом могут быть открыты отдельные лицевые счета:</w:t>
      </w:r>
    </w:p>
    <w:p w14:paraId="0925EEAE"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«Векселя, отосланные на инкассо» − учитываются простые и переводные учтенные (приобретенные) векселя, которые отосланы на инкассо другим хозяйствующим субъектам для предъявления к платежу;</w:t>
      </w:r>
    </w:p>
    <w:p w14:paraId="0F42301A"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«Векселя, не акцептованные плательщиком» − учитываются переводные учтенные (приобретенные) векселя, не акцептованные плательщиком;</w:t>
      </w:r>
    </w:p>
    <w:p w14:paraId="793C1355"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в) «Векселя, отосланные для получения акцепта» − учитываются переводные учтенные (приобретенные) векселя, не акцептованные плательщиком, которые отосланы для получения акцепта другим хозяйствующим субъектам;</w:t>
      </w:r>
    </w:p>
    <w:p w14:paraId="10BEA56F"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г) «Векселя» − учитываются простые и акцептованные переводные векселя, не отосланные на инкассо;</w:t>
      </w:r>
    </w:p>
    <w:p w14:paraId="7CDD490B"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д) «Начисленный процентный доход» − учитывается процентный доход, начисленный по учтенным векселям;</w:t>
      </w:r>
    </w:p>
    <w:p w14:paraId="50483444"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е) «Начисленный дисконт» − учитывается дисконт, начисленный по учтенным векселям.</w:t>
      </w:r>
    </w:p>
    <w:p w14:paraId="7D09E58C" w14:textId="77777777" w:rsidR="0031101E" w:rsidRPr="0009798C" w:rsidRDefault="0031101E" w:rsidP="0044333B">
      <w:pPr>
        <w:tabs>
          <w:tab w:val="left" w:pos="709"/>
          <w:tab w:val="left" w:pos="1134"/>
        </w:tabs>
        <w:ind w:firstLine="709"/>
        <w:contextualSpacing/>
        <w:rPr>
          <w:rFonts w:ascii="Times New Roman" w:hAnsi="Times New Roman" w:cs="Times New Roman"/>
          <w:b/>
        </w:rPr>
      </w:pPr>
    </w:p>
    <w:p w14:paraId="7FB82BAF"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112260 «Положительная переоценка векселей».</w:t>
      </w:r>
    </w:p>
    <w:p w14:paraId="5770D448"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положительных разниц между справедливой стоимостью векселей, имеющихся в наличии для продажи, и их балансовой стоимостью.</w:t>
      </w:r>
    </w:p>
    <w:p w14:paraId="1E8CA3C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lastRenderedPageBreak/>
        <w:t xml:space="preserve">По дебету счета отражаются суммы превышения справедливой стоимости векселей над их балансовой стоимостью в корреспонденции со счетом по учету положительной переоценки ценных бумаг, имеющихся в наличии для продажи, класса </w:t>
      </w:r>
      <w:r w:rsidRPr="0009798C">
        <w:rPr>
          <w:rFonts w:ascii="Times New Roman" w:hAnsi="Times New Roman" w:cs="Times New Roman"/>
          <w:lang w:val="en-US"/>
        </w:rPr>
        <w:t>III</w:t>
      </w:r>
      <w:r w:rsidRPr="0009798C">
        <w:rPr>
          <w:rFonts w:ascii="Times New Roman" w:hAnsi="Times New Roman" w:cs="Times New Roman"/>
        </w:rPr>
        <w:t xml:space="preserve"> «Капитал и резервы».</w:t>
      </w:r>
    </w:p>
    <w:p w14:paraId="1474BA8E"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5D258D36"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 отрицательная переоценка в пределах положительной в корреспонденции со счетом по учету положительной переоценки ценных бумаг, имеющихся в наличии для продажи, класса </w:t>
      </w:r>
      <w:r w:rsidRPr="0009798C">
        <w:rPr>
          <w:rFonts w:ascii="Times New Roman" w:hAnsi="Times New Roman" w:cs="Times New Roman"/>
          <w:lang w:val="en-US"/>
        </w:rPr>
        <w:t>III</w:t>
      </w:r>
      <w:r w:rsidRPr="0009798C">
        <w:rPr>
          <w:rFonts w:ascii="Times New Roman" w:hAnsi="Times New Roman" w:cs="Times New Roman"/>
        </w:rPr>
        <w:t xml:space="preserve"> «Капитал и резервы»;</w:t>
      </w:r>
    </w:p>
    <w:p w14:paraId="04A7303B" w14:textId="215BD020"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векселей соответствующего выпуска (векселедателя) в корреспонденции со счетом </w:t>
      </w:r>
      <w:r w:rsidR="00035C0B" w:rsidRPr="0009798C">
        <w:rPr>
          <w:rFonts w:ascii="Times New Roman" w:hAnsi="Times New Roman" w:cs="Times New Roman"/>
        </w:rPr>
        <w:t>по учету выбытия (реализации) ценных бумаг</w:t>
      </w:r>
      <w:r w:rsidR="0005791F" w:rsidRPr="0009798C">
        <w:rPr>
          <w:rFonts w:ascii="Times New Roman" w:hAnsi="Times New Roman" w:cs="Times New Roman"/>
        </w:rPr>
        <w:t>, счетом по учету прочих размещенных (предоставленных) средств.</w:t>
      </w:r>
    </w:p>
    <w:p w14:paraId="1CF1F238" w14:textId="77777777" w:rsidR="0031101E" w:rsidRPr="0009798C" w:rsidRDefault="0005791F"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w:t>
      </w:r>
      <w:r w:rsidR="0031101E" w:rsidRPr="0009798C">
        <w:rPr>
          <w:rFonts w:ascii="Times New Roman" w:hAnsi="Times New Roman" w:cs="Times New Roman"/>
        </w:rPr>
        <w:t>налитический учет ведется в разрезе векселедателей простых векселей и акцептантов переводных векселей либо в разрезе векселей.</w:t>
      </w:r>
    </w:p>
    <w:p w14:paraId="08E61D52" w14:textId="77777777" w:rsidR="0031101E" w:rsidRPr="0009798C" w:rsidRDefault="0031101E" w:rsidP="0044333B">
      <w:pPr>
        <w:ind w:firstLine="709"/>
        <w:contextualSpacing/>
        <w:rPr>
          <w:rFonts w:ascii="Times New Roman" w:hAnsi="Times New Roman" w:cs="Times New Roman"/>
        </w:rPr>
      </w:pPr>
    </w:p>
    <w:p w14:paraId="7EFF977F"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112270 «Контрсчет: Отрицательная переоценка векселей».</w:t>
      </w:r>
    </w:p>
    <w:p w14:paraId="2E63D2A2"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отрицательных разниц между </w:t>
      </w:r>
      <w:r w:rsidR="0005791F" w:rsidRPr="0009798C">
        <w:rPr>
          <w:rFonts w:ascii="Times New Roman" w:hAnsi="Times New Roman" w:cs="Times New Roman"/>
        </w:rPr>
        <w:t>справедливой</w:t>
      </w:r>
      <w:r w:rsidRPr="0009798C">
        <w:rPr>
          <w:rFonts w:ascii="Times New Roman" w:hAnsi="Times New Roman" w:cs="Times New Roman"/>
        </w:rPr>
        <w:t xml:space="preserve"> стоимостью векселей, имеющихся в наличии для продажи, и их </w:t>
      </w:r>
      <w:r w:rsidR="0005791F" w:rsidRPr="0009798C">
        <w:rPr>
          <w:rFonts w:ascii="Times New Roman" w:hAnsi="Times New Roman" w:cs="Times New Roman"/>
        </w:rPr>
        <w:t>балансовой</w:t>
      </w:r>
      <w:r w:rsidRPr="0009798C">
        <w:rPr>
          <w:rFonts w:ascii="Times New Roman" w:hAnsi="Times New Roman" w:cs="Times New Roman"/>
        </w:rPr>
        <w:t xml:space="preserve"> стоимостью.</w:t>
      </w:r>
    </w:p>
    <w:p w14:paraId="46944F1E"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превышения балансовой стоимости векселей над их справедливой стоимостью в корреспонденции со счетом по учету отрицательной переоценки ценных бумаг, имеющихся в наличии для продажи, класса </w:t>
      </w:r>
      <w:r w:rsidRPr="0009798C">
        <w:rPr>
          <w:rFonts w:ascii="Times New Roman" w:hAnsi="Times New Roman" w:cs="Times New Roman"/>
          <w:lang w:val="en-US"/>
        </w:rPr>
        <w:t>III</w:t>
      </w:r>
      <w:r w:rsidRPr="0009798C">
        <w:rPr>
          <w:rFonts w:ascii="Times New Roman" w:hAnsi="Times New Roman" w:cs="Times New Roman"/>
        </w:rPr>
        <w:t xml:space="preserve"> «Капитал и резервы».</w:t>
      </w:r>
    </w:p>
    <w:p w14:paraId="42AC0991"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5CF7C715" w14:textId="77777777"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 положительная переоценка в пределах отрицательной в корреспонденции со счетом по учету отрицательной переоценки ценных бумаг, имеющихся в наличии для продажи, класса </w:t>
      </w:r>
      <w:r w:rsidRPr="0009798C">
        <w:rPr>
          <w:rFonts w:ascii="Times New Roman" w:hAnsi="Times New Roman" w:cs="Times New Roman"/>
          <w:lang w:val="en-US"/>
        </w:rPr>
        <w:t>III</w:t>
      </w:r>
      <w:r w:rsidRPr="0009798C">
        <w:rPr>
          <w:rFonts w:ascii="Times New Roman" w:hAnsi="Times New Roman" w:cs="Times New Roman"/>
        </w:rPr>
        <w:t xml:space="preserve"> «Капитал и резервы»;</w:t>
      </w:r>
    </w:p>
    <w:p w14:paraId="289D4E71" w14:textId="24E387A1" w:rsidR="0031101E" w:rsidRPr="0009798C" w:rsidRDefault="0031101E" w:rsidP="0044333B">
      <w:pPr>
        <w:tabs>
          <w:tab w:val="left" w:pos="72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переоценки при выбытии (реализации) векселей соответствующего выпуска (векселедателя) в корреспонденции со счетом </w:t>
      </w:r>
      <w:r w:rsidR="00035C0B" w:rsidRPr="0009798C">
        <w:rPr>
          <w:rFonts w:ascii="Times New Roman" w:hAnsi="Times New Roman" w:cs="Times New Roman"/>
        </w:rPr>
        <w:t>по учету выбытия (реализации) ценных бумаг</w:t>
      </w:r>
      <w:r w:rsidR="0005791F" w:rsidRPr="0009798C">
        <w:rPr>
          <w:rFonts w:ascii="Times New Roman" w:hAnsi="Times New Roman" w:cs="Times New Roman"/>
        </w:rPr>
        <w:t>, счетом по учету прочих размещенных (предоставленных) средств.</w:t>
      </w:r>
    </w:p>
    <w:p w14:paraId="35D7086A"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w:t>
      </w:r>
    </w:p>
    <w:p w14:paraId="156A894D" w14:textId="77777777" w:rsidR="0005791F" w:rsidRPr="0009798C" w:rsidRDefault="0005791F" w:rsidP="0044333B">
      <w:pPr>
        <w:ind w:firstLine="709"/>
        <w:contextualSpacing/>
        <w:rPr>
          <w:rFonts w:ascii="Times New Roman" w:hAnsi="Times New Roman" w:cs="Times New Roman"/>
        </w:rPr>
      </w:pPr>
    </w:p>
    <w:p w14:paraId="33220AB1"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112280 «Векселя, не оплаченные в срок».</w:t>
      </w:r>
    </w:p>
    <w:p w14:paraId="3C00F939" w14:textId="77777777" w:rsidR="0031101E" w:rsidRPr="0009798C" w:rsidRDefault="0031101E" w:rsidP="0044333B">
      <w:pPr>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подлежащих оплате по учтенным (приобретенным) векселям, имеющимся в наличии для продажи, не погашенным в срок основным должником, а также по учтенным (приобретенным) векселям, по которым совершен протест векселя, то есть нотариально удостоверено требование платежа и его неполучение, и по которым протест векселя не совершен.</w:t>
      </w:r>
    </w:p>
    <w:p w14:paraId="0C65E025"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подлежащие оплате, но не оплаченные в срок по учтенным (приобретенным) векселям, в корреспонденции со счетами по учету векселей.</w:t>
      </w:r>
    </w:p>
    <w:p w14:paraId="3B549627"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 не оплаченным в срок учтенным (приобретенным) векселям:</w:t>
      </w:r>
    </w:p>
    <w:p w14:paraId="37111E2D" w14:textId="47D6EED9"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а) при погашении и реализации векселей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26BF6D2E"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б) при признании векселей безнадежными к взысканию в корреспонденции со счетом по учету соответствующих резервов под обесценение.</w:t>
      </w:r>
    </w:p>
    <w:p w14:paraId="18CC4678" w14:textId="77777777" w:rsidR="0031101E" w:rsidRPr="0009798C" w:rsidRDefault="0031101E" w:rsidP="0044333B">
      <w:pPr>
        <w:tabs>
          <w:tab w:val="left" w:pos="900"/>
          <w:tab w:val="left" w:pos="108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w:t>
      </w:r>
    </w:p>
    <w:p w14:paraId="6FB82B61" w14:textId="77777777" w:rsidR="0031101E" w:rsidRPr="0009798C" w:rsidRDefault="0031101E" w:rsidP="0044333B">
      <w:pPr>
        <w:ind w:firstLine="709"/>
        <w:contextualSpacing/>
        <w:rPr>
          <w:rFonts w:ascii="Times New Roman" w:hAnsi="Times New Roman" w:cs="Times New Roman"/>
        </w:rPr>
      </w:pPr>
    </w:p>
    <w:p w14:paraId="07651483"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112299 «Контрсчет: Резервы под обесценение».</w:t>
      </w:r>
    </w:p>
    <w:p w14:paraId="4BD0AB33" w14:textId="77777777" w:rsidR="0031101E" w:rsidRPr="0009798C" w:rsidRDefault="0031101E" w:rsidP="0044333B">
      <w:pPr>
        <w:pStyle w:val="ab"/>
        <w:tabs>
          <w:tab w:val="left" w:pos="993"/>
        </w:tabs>
        <w:ind w:firstLine="709"/>
        <w:rPr>
          <w:rFonts w:ascii="Times New Roman" w:hAnsi="Times New Roman" w:cs="Times New Roman"/>
          <w:b/>
        </w:rPr>
      </w:pPr>
      <w:r w:rsidRPr="0009798C">
        <w:rPr>
          <w:rFonts w:ascii="Times New Roman" w:hAnsi="Times New Roman" w:cs="Times New Roman"/>
        </w:rPr>
        <w:t>Назначение счета: учет резервов под обесценение векселей, имеющихся в наличии для продажи.</w:t>
      </w:r>
    </w:p>
    <w:p w14:paraId="1F44938E" w14:textId="184CA9F1"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w:t>
      </w:r>
      <w:r w:rsidR="007033CF" w:rsidRPr="0009798C">
        <w:rPr>
          <w:rFonts w:ascii="Times New Roman" w:hAnsi="Times New Roman" w:cs="Times New Roman"/>
        </w:rPr>
        <w:t>ов.</w:t>
      </w:r>
    </w:p>
    <w:p w14:paraId="24DD61C4"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5BFC5200"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восстановление (уменьшение) резервов в корреспонденции со счетом по учету </w:t>
      </w:r>
      <w:r w:rsidRPr="0009798C">
        <w:rPr>
          <w:rFonts w:ascii="Times New Roman" w:hAnsi="Times New Roman" w:cs="Times New Roman"/>
        </w:rPr>
        <w:lastRenderedPageBreak/>
        <w:t>доходов;</w:t>
      </w:r>
    </w:p>
    <w:p w14:paraId="79E2B3DF" w14:textId="1B95DFFD"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векселей при признании задолженности безнадежной к взысканию в корреспонденции со счетами по учету векселей, имеющихся в наличии для продажи, не оплаченных в срок.</w:t>
      </w:r>
    </w:p>
    <w:p w14:paraId="091B651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векселедателю и виду векселей, по которым создан резерв.</w:t>
      </w:r>
    </w:p>
    <w:p w14:paraId="7B027048" w14:textId="77777777" w:rsidR="0031101E" w:rsidRPr="0009798C" w:rsidRDefault="0031101E" w:rsidP="0044333B">
      <w:pPr>
        <w:ind w:firstLine="709"/>
        <w:contextualSpacing/>
        <w:rPr>
          <w:rFonts w:ascii="Times New Roman" w:hAnsi="Times New Roman" w:cs="Times New Roman"/>
        </w:rPr>
      </w:pPr>
    </w:p>
    <w:p w14:paraId="279A7231"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1123 «Векселя, удерживаемые до погашения»</w:t>
      </w:r>
    </w:p>
    <w:p w14:paraId="6B1B9B5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D2334C5"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112301 «Векселя государственных и местных органов власти».</w:t>
      </w:r>
    </w:p>
    <w:p w14:paraId="6AAC2D39"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112302 «Векселя иностранных государств».</w:t>
      </w:r>
    </w:p>
    <w:p w14:paraId="6A4FE4BB"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112311 «Векселя кредитных организаций – резидентов».</w:t>
      </w:r>
    </w:p>
    <w:p w14:paraId="1606D1E6"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112312 «Векселя кредитных организаций – нерезидентов».</w:t>
      </w:r>
    </w:p>
    <w:p w14:paraId="1EAF109D" w14:textId="77777777"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112321 «Векселя юридических лиц – резидентов».</w:t>
      </w:r>
    </w:p>
    <w:p w14:paraId="3D1D2962"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112322 «Векселя юридических лиц – нерезидентов».</w:t>
      </w:r>
    </w:p>
    <w:p w14:paraId="22C95FFB" w14:textId="19E4401E" w:rsidR="0031101E" w:rsidRPr="0009798C" w:rsidRDefault="0031101E" w:rsidP="0044333B">
      <w:pPr>
        <w:tabs>
          <w:tab w:val="left" w:pos="709"/>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112341 «Векселя физических лиц».</w:t>
      </w:r>
    </w:p>
    <w:p w14:paraId="54BEDBB3"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покупной стоимости учтенных (приобретенных) векселей, удерживаемых до погашения, а также начисленных по ним процентных доходов и дисконта (в том числе начисленных требований по комиссионным вознаграждениям).</w:t>
      </w:r>
    </w:p>
    <w:p w14:paraId="38FF34AD" w14:textId="7EA01DE4" w:rsidR="0031101E" w:rsidRPr="0009798C" w:rsidRDefault="007033CF"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19491BD"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покупная стоимость векселей в корреспонденции со счетами по учету денежных средств, расчетов</w:t>
      </w:r>
      <w:r w:rsidR="0005791F" w:rsidRPr="0009798C">
        <w:rPr>
          <w:rFonts w:ascii="Times New Roman" w:hAnsi="Times New Roman" w:cs="Times New Roman"/>
          <w:sz w:val="24"/>
          <w:szCs w:val="24"/>
        </w:rPr>
        <w:t xml:space="preserve">, счетами по учету предварительных затрат по приобретению </w:t>
      </w:r>
      <w:r w:rsidR="00B2429D" w:rsidRPr="0009798C">
        <w:rPr>
          <w:rFonts w:ascii="Times New Roman" w:hAnsi="Times New Roman" w:cs="Times New Roman"/>
          <w:sz w:val="24"/>
          <w:szCs w:val="24"/>
        </w:rPr>
        <w:t xml:space="preserve">и выбытию (реализации) </w:t>
      </w:r>
      <w:r w:rsidR="0005791F" w:rsidRPr="0009798C">
        <w:rPr>
          <w:rFonts w:ascii="Times New Roman" w:hAnsi="Times New Roman" w:cs="Times New Roman"/>
          <w:sz w:val="24"/>
          <w:szCs w:val="24"/>
        </w:rPr>
        <w:t>ценных бумаг</w:t>
      </w:r>
      <w:r w:rsidRPr="0009798C">
        <w:rPr>
          <w:rFonts w:ascii="Times New Roman" w:hAnsi="Times New Roman" w:cs="Times New Roman"/>
          <w:sz w:val="24"/>
          <w:szCs w:val="24"/>
        </w:rPr>
        <w:t>;</w:t>
      </w:r>
    </w:p>
    <w:p w14:paraId="2BA7BEAD" w14:textId="77777777" w:rsidR="0031101E" w:rsidRPr="0009798C" w:rsidRDefault="0031101E" w:rsidP="0044333B">
      <w:pPr>
        <w:pStyle w:val="ConsPlusNormal"/>
        <w:tabs>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начисленный процентный доход и дисконт по учтенным (приобретенным) векселям в корреспонденции со счетом по учету доходов (при отсутствии неопределенности получения дохода)</w:t>
      </w:r>
      <w:r w:rsidR="0005791F" w:rsidRPr="0009798C">
        <w:rPr>
          <w:rFonts w:ascii="Times New Roman" w:hAnsi="Times New Roman" w:cs="Times New Roman"/>
          <w:sz w:val="24"/>
          <w:szCs w:val="24"/>
        </w:rPr>
        <w:t>;</w:t>
      </w:r>
    </w:p>
    <w:p w14:paraId="5D4AC378" w14:textId="77777777" w:rsidR="0005791F" w:rsidRPr="0009798C" w:rsidRDefault="0005791F" w:rsidP="0044333B">
      <w:pPr>
        <w:ind w:firstLine="709"/>
        <w:contextualSpacing/>
        <w:rPr>
          <w:rFonts w:ascii="Times New Roman" w:hAnsi="Times New Roman" w:cs="Times New Roman"/>
        </w:rPr>
      </w:pPr>
      <w:r w:rsidRPr="0009798C">
        <w:rPr>
          <w:rFonts w:ascii="Times New Roman" w:hAnsi="Times New Roman" w:cs="Times New Roman"/>
        </w:rPr>
        <w:t>в) стоимость переклассифицированных векселей в корреспонденции со счетом по учету векселей, имеющихся в наличии для продажи.</w:t>
      </w:r>
    </w:p>
    <w:p w14:paraId="1839BD85" w14:textId="77777777"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списание покупной стоимости векселей и начисленных процентных доходов и дисконта по учтенным (приобретенным) векселям:</w:t>
      </w:r>
    </w:p>
    <w:p w14:paraId="7A285282" w14:textId="41E8AF1A" w:rsidR="0031101E" w:rsidRPr="0009798C" w:rsidRDefault="0031101E" w:rsidP="0044333B">
      <w:pPr>
        <w:tabs>
          <w:tab w:val="num" w:pos="720"/>
          <w:tab w:val="left" w:pos="900"/>
          <w:tab w:val="left" w:pos="1080"/>
          <w:tab w:val="left" w:pos="1276"/>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а) при погашении и реализации векселей в корреспонденции со счетом </w:t>
      </w:r>
      <w:r w:rsidR="00035C0B" w:rsidRPr="0009798C">
        <w:rPr>
          <w:rFonts w:ascii="Times New Roman" w:hAnsi="Times New Roman" w:cs="Times New Roman"/>
        </w:rPr>
        <w:t>по учету выбытия (реализации) ценных бумаг,</w:t>
      </w:r>
      <w:r w:rsidR="0005791F" w:rsidRPr="0009798C">
        <w:rPr>
          <w:rFonts w:ascii="Times New Roman" w:hAnsi="Times New Roman" w:cs="Times New Roman"/>
        </w:rPr>
        <w:t xml:space="preserve"> счетом по учету прочих размещенных (предоставленных) средств</w:t>
      </w:r>
      <w:r w:rsidR="007033CF" w:rsidRPr="0009798C">
        <w:rPr>
          <w:rFonts w:ascii="Times New Roman" w:hAnsi="Times New Roman" w:cs="Times New Roman"/>
        </w:rPr>
        <w:t>;</w:t>
      </w:r>
    </w:p>
    <w:p w14:paraId="77F23218" w14:textId="77777777"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б) при непогашении векселей в установленный срок в корреспонденции со счетом по учету учтенных (приобретенных) векселей, не оплаченных в срок.</w:t>
      </w:r>
    </w:p>
    <w:p w14:paraId="2178C013" w14:textId="62972BD6" w:rsidR="00300C72" w:rsidRPr="0009798C" w:rsidRDefault="00300C72"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списание суммы начисленного процентного дохода и дисконта (в том числе начисленных требований по комиссионным вознаграждениям) в корреспонденции со счетом </w:t>
      </w:r>
      <w:r w:rsidR="00A13D2D"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 другими счетами;</w:t>
      </w:r>
    </w:p>
    <w:p w14:paraId="306D6E66" w14:textId="77777777" w:rsidR="0005791F" w:rsidRPr="0009798C" w:rsidRDefault="00300C72"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г</w:t>
      </w:r>
      <w:r w:rsidR="0005791F" w:rsidRPr="0009798C">
        <w:rPr>
          <w:rFonts w:ascii="Times New Roman" w:hAnsi="Times New Roman" w:cs="Times New Roman"/>
        </w:rPr>
        <w:t>) списание стоимости векселей при переклассификации в корреспонденции со счетом по учету векселей, имеющихся в наличии для продажи.</w:t>
      </w:r>
    </w:p>
    <w:p w14:paraId="7130FC32" w14:textId="77777777" w:rsidR="0031101E" w:rsidRPr="0009798C" w:rsidRDefault="0031101E" w:rsidP="0044333B">
      <w:pPr>
        <w:tabs>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 при этом могут быть открыты отдельные лицевые счета:</w:t>
      </w:r>
    </w:p>
    <w:p w14:paraId="7F47EC64"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«Векселя, отосланные на инкассо» − учитываются простые и переводные учтенные (приобретенные) векселя, которые отосланы на инкассо другим хозяйствующим субъектам для предъявления к платежу;</w:t>
      </w:r>
    </w:p>
    <w:p w14:paraId="0544BDA1"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«Векселя, не акцептованные плательщиком» − учитываются переводные учтенные (приобретенные) векселя, не акцептованные плательщиком;</w:t>
      </w:r>
    </w:p>
    <w:p w14:paraId="392B825C"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в) «Векселя, отосланные для получения акцепта» − учитываются переводные учтенные (приобретенные) векселя, не акцептованные плательщиком, которые отосланы для получения акцепта другим хозяйствующим субъектам;</w:t>
      </w:r>
    </w:p>
    <w:p w14:paraId="5534D817"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г) «Векселя» − учитываются простые и акцептованные переводные векселя, не отосланные на инкассо;</w:t>
      </w:r>
    </w:p>
    <w:p w14:paraId="6752CDEF"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д) «Начисленный процентный доход» − учитывается процентный доход, начисленный </w:t>
      </w:r>
      <w:r w:rsidRPr="0009798C">
        <w:rPr>
          <w:rFonts w:ascii="Times New Roman" w:hAnsi="Times New Roman" w:cs="Times New Roman"/>
          <w:sz w:val="24"/>
          <w:szCs w:val="24"/>
        </w:rPr>
        <w:lastRenderedPageBreak/>
        <w:t>по учтенным векселям;</w:t>
      </w:r>
    </w:p>
    <w:p w14:paraId="6EB33305" w14:textId="77777777" w:rsidR="0031101E" w:rsidRPr="0009798C" w:rsidRDefault="0031101E" w:rsidP="0044333B">
      <w:pPr>
        <w:pStyle w:val="ConsPlusNormal"/>
        <w:tabs>
          <w:tab w:val="left" w:pos="1134"/>
          <w:tab w:val="left" w:pos="1276"/>
        </w:tabs>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е) «Начисленный дисконт» − учитывается дисконт, начисленный по учтенным векселям.</w:t>
      </w:r>
    </w:p>
    <w:p w14:paraId="6BB947EA" w14:textId="77777777" w:rsidR="0031101E" w:rsidRPr="0009798C" w:rsidRDefault="0031101E" w:rsidP="0044333B">
      <w:pPr>
        <w:tabs>
          <w:tab w:val="left" w:pos="709"/>
          <w:tab w:val="left" w:pos="1134"/>
        </w:tabs>
        <w:ind w:firstLine="709"/>
        <w:contextualSpacing/>
        <w:rPr>
          <w:rFonts w:ascii="Times New Roman" w:hAnsi="Times New Roman" w:cs="Times New Roman"/>
          <w:b/>
        </w:rPr>
      </w:pPr>
    </w:p>
    <w:p w14:paraId="3E08DB03"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112380 «Векселя, не оплаченные в срок».</w:t>
      </w:r>
    </w:p>
    <w:p w14:paraId="74C6D76E" w14:textId="77777777" w:rsidR="0031101E" w:rsidRPr="0009798C" w:rsidRDefault="0031101E" w:rsidP="0044333B">
      <w:pPr>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подлежащих оплате по учтенным (приобретенным) векселям, удерживаемым до погашения, не погашенным в срок основным должником, а также по учтенным (приобретенным) векселям, по которым совершен протест векселя, то есть нотариально удостоверено требование платежа и его неполучение, и по которым протест векселя не совершен.</w:t>
      </w:r>
    </w:p>
    <w:p w14:paraId="0B4392E5"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подлежащие оплате, но не оплаченные в срок по учтенным (приобретенным) векселям, в корреспонденции со счетами по учету векселей.</w:t>
      </w:r>
    </w:p>
    <w:p w14:paraId="3A671F74" w14:textId="77777777" w:rsidR="0031101E" w:rsidRPr="0009798C" w:rsidRDefault="0031101E" w:rsidP="0044333B">
      <w:pPr>
        <w:tabs>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 не оплаченным в срок учтенным (приобретенным) векселям:</w:t>
      </w:r>
    </w:p>
    <w:p w14:paraId="212E6AD3" w14:textId="2A1EDBDD"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а) при погашении и реализации векселей в корреспонденции со счетом </w:t>
      </w:r>
      <w:r w:rsidR="00035C0B"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0CC4F7A6" w14:textId="7CE56A46" w:rsidR="0031101E" w:rsidRPr="0009798C" w:rsidRDefault="0031101E" w:rsidP="0044333B">
      <w:pPr>
        <w:tabs>
          <w:tab w:val="left" w:pos="90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б) при признании векселей безнадежными к взысканию в корреспонденции со счетом по учету резервов под обесценение.</w:t>
      </w:r>
    </w:p>
    <w:p w14:paraId="7B5D4A5B" w14:textId="77777777" w:rsidR="0031101E" w:rsidRPr="0009798C" w:rsidRDefault="0031101E" w:rsidP="0044333B">
      <w:pPr>
        <w:tabs>
          <w:tab w:val="left" w:pos="900"/>
          <w:tab w:val="left" w:pos="1080"/>
          <w:tab w:val="left" w:pos="1276"/>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w:t>
      </w:r>
    </w:p>
    <w:p w14:paraId="44FA87F5" w14:textId="77777777" w:rsidR="0031101E" w:rsidRPr="0009798C" w:rsidRDefault="0031101E" w:rsidP="0044333B">
      <w:pPr>
        <w:tabs>
          <w:tab w:val="left" w:pos="709"/>
          <w:tab w:val="left" w:pos="1134"/>
        </w:tabs>
        <w:ind w:firstLine="709"/>
        <w:contextualSpacing/>
        <w:rPr>
          <w:rFonts w:ascii="Times New Roman" w:hAnsi="Times New Roman" w:cs="Times New Roman"/>
          <w:b/>
        </w:rPr>
      </w:pPr>
    </w:p>
    <w:p w14:paraId="5A3EA86E"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112399 «Контрсчет: Резервы под обесценение».</w:t>
      </w:r>
    </w:p>
    <w:p w14:paraId="30D0696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векселей, удерживаемых до погашения.</w:t>
      </w:r>
    </w:p>
    <w:p w14:paraId="4668DF19"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4043A8E2"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7EB2C808"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2BB0C442"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векселей при признании задолженности безнадежной к взысканию в корреспонденции со счетами по учету векселей, удерживаемых до погашения, не оплаченных в установленный срок.</w:t>
      </w:r>
    </w:p>
    <w:p w14:paraId="3765DA7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векселедателю и виду векселей, по которым создан резерв.</w:t>
      </w:r>
    </w:p>
    <w:p w14:paraId="5979D8F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284A916"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1140 «Участие в дочерних и зависимых кредитных организациях и юридических лицах, созданных в форме акционерного общества»</w:t>
      </w:r>
    </w:p>
    <w:p w14:paraId="26577D6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5735634"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114011 «Акции дочерних и зависимых кредитных организаций – резидентов».</w:t>
      </w:r>
    </w:p>
    <w:p w14:paraId="34BEC4A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114012 «Акции дочерних и зависимых кредитных организаций – нерезидентов».</w:t>
      </w:r>
    </w:p>
    <w:p w14:paraId="158C4578"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114021 «Акции дочерних и зависимых юридических лиц – резидентов».</w:t>
      </w:r>
    </w:p>
    <w:p w14:paraId="4151C28B"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114022 «Акции дочерних и зависимых юридических лиц – нерезидентов».</w:t>
      </w:r>
    </w:p>
    <w:p w14:paraId="78A11FF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собственных средств кредитной организации, направленных на приобретение акций в уставном капитале дочерних и зависимых организаций, созданных в форме акционерного общества.</w:t>
      </w:r>
    </w:p>
    <w:p w14:paraId="58534B66" w14:textId="056BB7B5" w:rsidR="0031101E" w:rsidRPr="0009798C" w:rsidRDefault="007033CF"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w:t>
      </w:r>
    </w:p>
    <w:p w14:paraId="0E8062CC"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фактическое вложение средств в акции в уставном капитале организаций в корреспонденции со счетами клиентов, с корреспондентскими счетами, счетами по учету материальных и иных ценностей, переданных в счет этих вложений;</w:t>
      </w:r>
    </w:p>
    <w:p w14:paraId="6E5ADE4F"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стоимость средств, инвестированных в акции дочерних и зависимых организаций, в корреспонденции со счетами клиентов</w:t>
      </w:r>
      <w:r w:rsidR="00465A49" w:rsidRPr="0009798C">
        <w:rPr>
          <w:rFonts w:ascii="Times New Roman" w:hAnsi="Times New Roman" w:cs="Times New Roman"/>
        </w:rPr>
        <w:t>, с корреспондентскими счетами</w:t>
      </w:r>
      <w:r w:rsidRPr="0009798C">
        <w:rPr>
          <w:rFonts w:ascii="Times New Roman" w:hAnsi="Times New Roman" w:cs="Times New Roman"/>
        </w:rPr>
        <w:t xml:space="preserve">, счетами по учету ценных бумаг, оцениваемых по справедливой стоимости через прибыль или убыток, и </w:t>
      </w:r>
      <w:r w:rsidRPr="0009798C">
        <w:rPr>
          <w:rFonts w:ascii="Times New Roman" w:hAnsi="Times New Roman" w:cs="Times New Roman"/>
        </w:rPr>
        <w:lastRenderedPageBreak/>
        <w:t>имеющихся в наличии для продажи, счетами по учету расчетов.</w:t>
      </w:r>
    </w:p>
    <w:p w14:paraId="2F0F715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стоимость акций:</w:t>
      </w:r>
    </w:p>
    <w:p w14:paraId="7E7CCF94" w14:textId="082AFA1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при выбытии (реализации) в корреспонденции со счетом </w:t>
      </w:r>
      <w:r w:rsidR="008729B5" w:rsidRPr="0009798C">
        <w:rPr>
          <w:rFonts w:ascii="Times New Roman" w:hAnsi="Times New Roman" w:cs="Times New Roman"/>
        </w:rPr>
        <w:t xml:space="preserve">по учету прочего </w:t>
      </w:r>
      <w:r w:rsidRPr="0009798C">
        <w:rPr>
          <w:rFonts w:ascii="Times New Roman" w:hAnsi="Times New Roman" w:cs="Times New Roman"/>
        </w:rPr>
        <w:t xml:space="preserve">выбытия </w:t>
      </w:r>
      <w:r w:rsidR="008729B5" w:rsidRPr="0009798C">
        <w:rPr>
          <w:rFonts w:ascii="Times New Roman" w:hAnsi="Times New Roman" w:cs="Times New Roman"/>
        </w:rPr>
        <w:t>(</w:t>
      </w:r>
      <w:r w:rsidRPr="0009798C">
        <w:rPr>
          <w:rFonts w:ascii="Times New Roman" w:hAnsi="Times New Roman" w:cs="Times New Roman"/>
        </w:rPr>
        <w:t>реализации</w:t>
      </w:r>
      <w:r w:rsidR="008729B5" w:rsidRPr="0009798C">
        <w:rPr>
          <w:rFonts w:ascii="Times New Roman" w:hAnsi="Times New Roman" w:cs="Times New Roman"/>
        </w:rPr>
        <w:t>)</w:t>
      </w:r>
      <w:r w:rsidRPr="0009798C">
        <w:rPr>
          <w:rFonts w:ascii="Times New Roman" w:hAnsi="Times New Roman" w:cs="Times New Roman"/>
        </w:rPr>
        <w:t>;</w:t>
      </w:r>
    </w:p>
    <w:p w14:paraId="153455F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при изменении цели приобретения акций кредитных организаций и юридических лиц в корреспонденции со счетами по учету вложений в ценные бумаги.</w:t>
      </w:r>
    </w:p>
    <w:p w14:paraId="13D24EC8"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В аналитическом учете ведутся лицевые счета в разрезе кредитных организаций и юридических лиц, акции которых приобретены.</w:t>
      </w:r>
    </w:p>
    <w:p w14:paraId="0624F9AB" w14:textId="77777777" w:rsidR="0031101E" w:rsidRPr="0009798C" w:rsidRDefault="0031101E" w:rsidP="0044333B">
      <w:pPr>
        <w:tabs>
          <w:tab w:val="left" w:pos="1134"/>
          <w:tab w:val="left" w:pos="1276"/>
        </w:tabs>
        <w:ind w:firstLine="709"/>
        <w:contextualSpacing/>
        <w:rPr>
          <w:rFonts w:ascii="Times New Roman" w:hAnsi="Times New Roman" w:cs="Times New Roman"/>
        </w:rPr>
      </w:pPr>
    </w:p>
    <w:p w14:paraId="538AD2A3"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114050 «Акции, переданные без прекращения признания».</w:t>
      </w:r>
    </w:p>
    <w:p w14:paraId="0FBF95E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стоимости акций дочерних и зависимых кредитных организаций, а также юридических лиц, переданных без прекращения признания.</w:t>
      </w:r>
    </w:p>
    <w:p w14:paraId="43E76F5A" w14:textId="77777777" w:rsidR="0031101E" w:rsidRPr="0009798C" w:rsidRDefault="0031101E" w:rsidP="0044333B">
      <w:pPr>
        <w:tabs>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стоимость акций, переданных в заем без прекращения признания, в корреспонденции со счетами по учету акций дочерних и зависимых кредитных организаций, а также юридических лиц.</w:t>
      </w:r>
    </w:p>
    <w:p w14:paraId="20A7A9C3" w14:textId="77777777" w:rsidR="0031101E" w:rsidRPr="0009798C" w:rsidRDefault="0031101E" w:rsidP="0044333B">
      <w:pPr>
        <w:tabs>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возврат акций, переданных в заем без прекращения признания, в корреспонденции со счетами по учету акций дочерних и зависимых кредитных организаций, а также юридических лиц.</w:t>
      </w:r>
    </w:p>
    <w:p w14:paraId="5B285E0D" w14:textId="77777777" w:rsidR="0031101E" w:rsidRPr="0009798C" w:rsidRDefault="0031101E" w:rsidP="0044333B">
      <w:pPr>
        <w:tabs>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заемщику, дочернему и зависимому акционерному обществу, акции которых переданы без прекращения признания.</w:t>
      </w:r>
    </w:p>
    <w:p w14:paraId="36AD0C1D" w14:textId="77777777" w:rsidR="0031101E" w:rsidRPr="0009798C" w:rsidRDefault="0031101E" w:rsidP="0044333B">
      <w:pPr>
        <w:ind w:firstLine="709"/>
        <w:contextualSpacing/>
        <w:rPr>
          <w:rFonts w:ascii="Times New Roman" w:hAnsi="Times New Roman" w:cs="Times New Roman"/>
        </w:rPr>
      </w:pPr>
    </w:p>
    <w:p w14:paraId="27B683E3"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114099 «Контрсчет: Резервы под обесценение».</w:t>
      </w:r>
    </w:p>
    <w:p w14:paraId="1FEE5CA8"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участия в дочерних и зависимых кредитных организациях, а также юридических лицах, созданных в форме акционерных обществ.</w:t>
      </w:r>
    </w:p>
    <w:p w14:paraId="16654D8F" w14:textId="2FF4FCFB"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475D2716"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5BB16369"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3F3FACFA"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акций дочерних и зависимых кредитных организаций, а также юридических лиц в корреспонденции со счетами по учету соответствующих акций.</w:t>
      </w:r>
    </w:p>
    <w:p w14:paraId="08DBDA0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эмитенту и виду акций, по которым создан резерв.</w:t>
      </w:r>
    </w:p>
    <w:p w14:paraId="7546EA0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C8DA31B"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1141 «Средства, внесенные в уставные капиталы кредитных организаций и юридических лиц, созданных в форме, отличной от акционерного общества»</w:t>
      </w:r>
    </w:p>
    <w:p w14:paraId="20B7071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8970339"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114111 «Средства, внесенные в уставные капиталы кредитных организаций – резидентов».</w:t>
      </w:r>
    </w:p>
    <w:p w14:paraId="446378B3"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114112 «Средства, внесенные в уставные капиталы кредитных организаций – нерезидентов».</w:t>
      </w:r>
    </w:p>
    <w:p w14:paraId="371A4072"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114121 «Средства, внесенные в уставные капиталы юридических лиц – резидентов».</w:t>
      </w:r>
    </w:p>
    <w:p w14:paraId="052731F4"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114122 «Средства, внесенные в уставные капиталы юридических лиц – нерезидентов».</w:t>
      </w:r>
    </w:p>
    <w:p w14:paraId="4BB41DA1" w14:textId="5502BD1E"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направленных на приобретение долей участия (паев и </w:t>
      </w:r>
      <w:r w:rsidR="006C41D0" w:rsidRPr="0009798C">
        <w:rPr>
          <w:rFonts w:ascii="Times New Roman" w:hAnsi="Times New Roman" w:cs="Times New Roman"/>
        </w:rPr>
        <w:t>прочего</w:t>
      </w:r>
      <w:r w:rsidRPr="0009798C">
        <w:rPr>
          <w:rFonts w:ascii="Times New Roman" w:hAnsi="Times New Roman" w:cs="Times New Roman"/>
        </w:rPr>
        <w:t>) в уставном капитале кредитных организаций и юридических лиц,</w:t>
      </w:r>
      <w:r w:rsidRPr="0009798C">
        <w:rPr>
          <w:rFonts w:ascii="Times New Roman" w:hAnsi="Times New Roman" w:cs="Times New Roman"/>
          <w:b/>
        </w:rPr>
        <w:t xml:space="preserve"> </w:t>
      </w:r>
      <w:r w:rsidRPr="0009798C">
        <w:rPr>
          <w:rFonts w:ascii="Times New Roman" w:hAnsi="Times New Roman" w:cs="Times New Roman"/>
        </w:rPr>
        <w:t>созданных в форме, отличной от акционерного общества.</w:t>
      </w:r>
    </w:p>
    <w:p w14:paraId="57E187F9" w14:textId="02507BEB"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фактические вложения средств для участия в уставном капитале кредитных организаций и юридических лиц в корреспонденции с текущими счетами, корреспондентскими счетами, со счетами по учету материальных и иных ценностей, </w:t>
      </w:r>
      <w:r w:rsidRPr="0009798C">
        <w:rPr>
          <w:rFonts w:ascii="Times New Roman" w:hAnsi="Times New Roman" w:cs="Times New Roman"/>
        </w:rPr>
        <w:lastRenderedPageBreak/>
        <w:t>п</w:t>
      </w:r>
      <w:r w:rsidR="007033CF" w:rsidRPr="0009798C">
        <w:rPr>
          <w:rFonts w:ascii="Times New Roman" w:hAnsi="Times New Roman" w:cs="Times New Roman"/>
        </w:rPr>
        <w:t>ереданных в счет этих вложений.</w:t>
      </w:r>
    </w:p>
    <w:p w14:paraId="022A372C" w14:textId="651E0EC6"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отражается возврат инвестированных средств в случае расторжения договора участия в корреспонденции с текущими счетами, корреспондентскими счетами, счетами по учету материальных и иных ценностей, а также реализация долей в корреспонденции со счетом </w:t>
      </w:r>
      <w:r w:rsidR="006C41D0" w:rsidRPr="0009798C">
        <w:rPr>
          <w:rFonts w:ascii="Times New Roman" w:hAnsi="Times New Roman" w:cs="Times New Roman"/>
        </w:rPr>
        <w:t>по учету прочего выбытия (реализации)</w:t>
      </w:r>
      <w:r w:rsidRPr="0009798C">
        <w:rPr>
          <w:rFonts w:ascii="Times New Roman" w:hAnsi="Times New Roman" w:cs="Times New Roman"/>
        </w:rPr>
        <w:t>.</w:t>
      </w:r>
    </w:p>
    <w:p w14:paraId="2893530D"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юридических лиц, которым переведены денежные средства либо передано имущество</w:t>
      </w:r>
      <w:r w:rsidR="004F320B" w:rsidRPr="0009798C">
        <w:rPr>
          <w:rFonts w:ascii="Times New Roman" w:hAnsi="Times New Roman" w:cs="Times New Roman"/>
        </w:rPr>
        <w:t>.</w:t>
      </w:r>
    </w:p>
    <w:p w14:paraId="36E5D8D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ABB9229" w14:textId="77777777" w:rsidR="0031101E" w:rsidRPr="0009798C" w:rsidRDefault="0031101E" w:rsidP="00D9113D">
      <w:pPr>
        <w:pStyle w:val="a8"/>
        <w:numPr>
          <w:ilvl w:val="0"/>
          <w:numId w:val="38"/>
        </w:numPr>
        <w:ind w:left="0"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114199 «Контрсчет: Резервы под обесценение».</w:t>
      </w:r>
    </w:p>
    <w:p w14:paraId="78E2E643" w14:textId="4D29AAD4"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резервов под обесценение средств, направленных на приобретение долей участия (паев и </w:t>
      </w:r>
      <w:r w:rsidR="006C41D0" w:rsidRPr="0009798C">
        <w:rPr>
          <w:rFonts w:ascii="Times New Roman" w:hAnsi="Times New Roman" w:cs="Times New Roman"/>
        </w:rPr>
        <w:t>прочего</w:t>
      </w:r>
      <w:r w:rsidRPr="0009798C">
        <w:rPr>
          <w:rFonts w:ascii="Times New Roman" w:hAnsi="Times New Roman" w:cs="Times New Roman"/>
        </w:rPr>
        <w:t>) в уставном капитале кредитных организаций и юридических лиц.</w:t>
      </w:r>
    </w:p>
    <w:p w14:paraId="33A8A176" w14:textId="77777777" w:rsidR="0031101E" w:rsidRPr="0009798C" w:rsidRDefault="0031101E" w:rsidP="0044333B">
      <w:pPr>
        <w:shd w:val="clear" w:color="auto" w:fill="FFFFFF"/>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6746EEED" w14:textId="77777777" w:rsidR="0031101E" w:rsidRPr="0009798C" w:rsidRDefault="0031101E" w:rsidP="0044333B">
      <w:pPr>
        <w:shd w:val="clear" w:color="auto" w:fill="FFFFFF"/>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2748E9BE" w14:textId="77777777" w:rsidR="0031101E" w:rsidRPr="0009798C" w:rsidRDefault="0031101E" w:rsidP="0044333B">
      <w:pPr>
        <w:tabs>
          <w:tab w:val="left" w:pos="540"/>
          <w:tab w:val="num" w:pos="720"/>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333BEA3A" w14:textId="528B6C3E" w:rsidR="0031101E" w:rsidRPr="0009798C" w:rsidRDefault="0031101E" w:rsidP="0044333B">
      <w:pPr>
        <w:tabs>
          <w:tab w:val="left" w:pos="540"/>
          <w:tab w:val="num" w:pos="720"/>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 xml:space="preserve">б) списание (частичное или полное) стоимости средств, направленных на приобретение долей участия (паев и </w:t>
      </w:r>
      <w:r w:rsidR="006C41D0" w:rsidRPr="0009798C">
        <w:rPr>
          <w:rFonts w:ascii="Times New Roman" w:hAnsi="Times New Roman" w:cs="Times New Roman"/>
        </w:rPr>
        <w:t>прочего</w:t>
      </w:r>
      <w:r w:rsidRPr="0009798C">
        <w:rPr>
          <w:rFonts w:ascii="Times New Roman" w:hAnsi="Times New Roman" w:cs="Times New Roman"/>
        </w:rPr>
        <w:t>) в уставном капитале кредитных организаций и юридических лиц, в корреспонденции со счетами по учету средств, внесенных в уставные капиталы кредитных организаций и юридических лиц, созданных в форме, отличной от акционерного общества.</w:t>
      </w:r>
    </w:p>
    <w:p w14:paraId="1C95827F" w14:textId="0FF92735"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кредитных организаций и юридических лиц, по долям участия (паям и </w:t>
      </w:r>
      <w:r w:rsidR="006C41D0" w:rsidRPr="0009798C">
        <w:rPr>
          <w:rFonts w:ascii="Times New Roman" w:hAnsi="Times New Roman" w:cs="Times New Roman"/>
        </w:rPr>
        <w:t xml:space="preserve">прочего), по </w:t>
      </w:r>
      <w:r w:rsidRPr="0009798C">
        <w:rPr>
          <w:rFonts w:ascii="Times New Roman" w:hAnsi="Times New Roman" w:cs="Times New Roman"/>
        </w:rPr>
        <w:t>которы</w:t>
      </w:r>
      <w:r w:rsidR="006C41D0" w:rsidRPr="0009798C">
        <w:rPr>
          <w:rFonts w:ascii="Times New Roman" w:hAnsi="Times New Roman" w:cs="Times New Roman"/>
        </w:rPr>
        <w:t>м</w:t>
      </w:r>
      <w:r w:rsidRPr="0009798C">
        <w:rPr>
          <w:rFonts w:ascii="Times New Roman" w:hAnsi="Times New Roman" w:cs="Times New Roman"/>
        </w:rPr>
        <w:t xml:space="preserve"> создан резерв.</w:t>
      </w:r>
    </w:p>
    <w:p w14:paraId="2EBC0A4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EE3B602"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1150 «Активы, переданные в доверительное управление»</w:t>
      </w:r>
    </w:p>
    <w:p w14:paraId="00CA77F8" w14:textId="77777777" w:rsidR="0031101E" w:rsidRPr="0009798C" w:rsidRDefault="0031101E" w:rsidP="0044333B">
      <w:pPr>
        <w:tabs>
          <w:tab w:val="left" w:pos="1483"/>
        </w:tabs>
        <w:ind w:firstLine="709"/>
        <w:contextualSpacing/>
        <w:rPr>
          <w:rFonts w:ascii="Times New Roman" w:hAnsi="Times New Roman" w:cs="Times New Roman"/>
          <w:b/>
        </w:rPr>
      </w:pPr>
    </w:p>
    <w:p w14:paraId="726927B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115001 «Денежные средства, переданные в доверительное управление».</w:t>
      </w:r>
    </w:p>
    <w:p w14:paraId="67F6271F" w14:textId="77777777" w:rsidR="003B5A1B" w:rsidRPr="0009798C" w:rsidRDefault="003B5A1B" w:rsidP="0044333B">
      <w:pPr>
        <w:tabs>
          <w:tab w:val="left" w:pos="1134"/>
        </w:tabs>
        <w:ind w:firstLine="709"/>
        <w:contextualSpacing/>
        <w:rPr>
          <w:rFonts w:ascii="Times New Roman" w:hAnsi="Times New Roman" w:cs="Times New Roman"/>
        </w:rPr>
      </w:pPr>
      <w:bookmarkStart w:id="65" w:name="sub_2412"/>
      <w:r w:rsidRPr="0009798C">
        <w:rPr>
          <w:rFonts w:ascii="Times New Roman" w:hAnsi="Times New Roman" w:cs="Times New Roman"/>
        </w:rPr>
        <w:t>Назначение счета: учет денежных средств, переданных в доверительное управление.</w:t>
      </w:r>
    </w:p>
    <w:p w14:paraId="6947C24D"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bookmarkEnd w:id="65"/>
    <w:p w14:paraId="00F5EF59"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 денежные средства, переданные в доверительное управление, в корреспонденции со счетами по учету денежных средств;</w:t>
      </w:r>
    </w:p>
    <w:p w14:paraId="75EBE7F8"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б) сумма денежных средств, полученная в счет реализации активов, находящихся в доверительном управлении.</w:t>
      </w:r>
    </w:p>
    <w:p w14:paraId="762F0F9A"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06766BBA"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 сумма денежных средств, израсходованная доверительным управляющим на приобретение активов, в корреспонденции со счетами соответствующих активов;</w:t>
      </w:r>
    </w:p>
    <w:p w14:paraId="080F7DE3"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б) возврат денежных средств из доверительного управления в корреспонденции со счетами по учету денежных средств;</w:t>
      </w:r>
    </w:p>
    <w:p w14:paraId="555D3399"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в) вознаграждение, удерживаемое доверительным управляющим, в корреспонденции со счетами по учету расходов и кредиторской задолженности по операциям доверительного управления;</w:t>
      </w:r>
    </w:p>
    <w:p w14:paraId="73914F05"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г) возмещение расходов, возникших в процессе доверительного управления, в корреспонденции с соответствующими счетами по учету расходов и кредиторской задолженности по операциям доверительного управления.</w:t>
      </w:r>
    </w:p>
    <w:p w14:paraId="289155E0" w14:textId="77777777" w:rsidR="003B5A1B" w:rsidRPr="0009798C" w:rsidRDefault="003B5A1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доверительного управления.</w:t>
      </w:r>
    </w:p>
    <w:p w14:paraId="6A982AF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AB46512" w14:textId="1862563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115002 «Дебиторская задолженность по операц</w:t>
      </w:r>
      <w:r w:rsidR="007033CF" w:rsidRPr="0009798C">
        <w:rPr>
          <w:rFonts w:ascii="Times New Roman" w:hAnsi="Times New Roman" w:cs="Times New Roman"/>
          <w:b/>
        </w:rPr>
        <w:t>иям доверительного управления».</w:t>
      </w:r>
    </w:p>
    <w:p w14:paraId="2596579B" w14:textId="77777777" w:rsidR="0031101E" w:rsidRPr="0009798C" w:rsidRDefault="0031101E" w:rsidP="0044333B">
      <w:pPr>
        <w:ind w:firstLine="709"/>
        <w:contextualSpacing/>
        <w:rPr>
          <w:rFonts w:ascii="Times New Roman" w:hAnsi="Times New Roman" w:cs="Times New Roman"/>
        </w:rPr>
      </w:pPr>
      <w:bookmarkStart w:id="66" w:name="sub_2414"/>
      <w:r w:rsidRPr="0009798C">
        <w:rPr>
          <w:rFonts w:ascii="Times New Roman" w:hAnsi="Times New Roman" w:cs="Times New Roman"/>
        </w:rPr>
        <w:t>Назначение счета: учет учредителем управления и доверительным управляющим дебиторской задолженности по операциям доверительного управления.</w:t>
      </w:r>
    </w:p>
    <w:bookmarkEnd w:id="66"/>
    <w:p w14:paraId="13AB96A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учредителя управления:</w:t>
      </w:r>
    </w:p>
    <w:p w14:paraId="38BF20C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а) по дебету счета отражаются:</w:t>
      </w:r>
    </w:p>
    <w:p w14:paraId="1758DD77" w14:textId="1FF026A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дебиторская задолженность по операциям доверительного управления в корреспонденции со счетом по учету доходов</w:t>
      </w:r>
      <w:r w:rsidR="005C658E" w:rsidRPr="0009798C">
        <w:rPr>
          <w:rFonts w:ascii="Times New Roman" w:hAnsi="Times New Roman" w:cs="Times New Roman"/>
        </w:rPr>
        <w:t>, другими счетами</w:t>
      </w:r>
      <w:r w:rsidR="00B0502C" w:rsidRPr="0009798C">
        <w:rPr>
          <w:rFonts w:ascii="Times New Roman" w:hAnsi="Times New Roman" w:cs="Times New Roman"/>
        </w:rPr>
        <w:t>;</w:t>
      </w:r>
    </w:p>
    <w:p w14:paraId="4734E50A" w14:textId="21573C4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2) начисление вознаграждения доверительного управляющего в корреспонденции со счетом по </w:t>
      </w:r>
      <w:r w:rsidR="007033CF" w:rsidRPr="0009798C">
        <w:rPr>
          <w:rFonts w:ascii="Times New Roman" w:hAnsi="Times New Roman" w:cs="Times New Roman"/>
        </w:rPr>
        <w:t>учету доходов;</w:t>
      </w:r>
    </w:p>
    <w:p w14:paraId="53437D0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кредиту счета отражается:</w:t>
      </w:r>
    </w:p>
    <w:p w14:paraId="5F218CC7" w14:textId="6461D6B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1) погашение дебиторской задолженности в корреспонденции со счетами по учету денежных средств, переданных в доверительное управление, </w:t>
      </w:r>
      <w:r w:rsidR="001C7FA6" w:rsidRPr="0009798C">
        <w:rPr>
          <w:rFonts w:ascii="Times New Roman" w:hAnsi="Times New Roman" w:cs="Times New Roman"/>
        </w:rPr>
        <w:t>другими счетами</w:t>
      </w:r>
      <w:r w:rsidRPr="0009798C">
        <w:rPr>
          <w:rFonts w:ascii="Times New Roman" w:hAnsi="Times New Roman" w:cs="Times New Roman"/>
        </w:rPr>
        <w:t>;</w:t>
      </w:r>
    </w:p>
    <w:p w14:paraId="25229073" w14:textId="71D63BE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2) списание не погашенной в установленный срок дебиторской задолженности в корреспонденции со счетом по учету просроченной дебиторской задолженности по опера</w:t>
      </w:r>
      <w:r w:rsidR="007033CF" w:rsidRPr="0009798C">
        <w:rPr>
          <w:rFonts w:ascii="Times New Roman" w:hAnsi="Times New Roman" w:cs="Times New Roman"/>
        </w:rPr>
        <w:t>циям доверительного управления.</w:t>
      </w:r>
    </w:p>
    <w:p w14:paraId="3A0C63A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доверительного управляющего:</w:t>
      </w:r>
    </w:p>
    <w:p w14:paraId="0858737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дебету счета отражается дебиторская задолженность по операциям доверительного управления в корреспонденции со счетами по учету доходов, денежных средств;</w:t>
      </w:r>
    </w:p>
    <w:p w14:paraId="44513AC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кредиту счета отражается:</w:t>
      </w:r>
    </w:p>
    <w:p w14:paraId="7B48826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погашение дебиторской задолженности в корреспонденции со счетами по учету денежных средств;</w:t>
      </w:r>
    </w:p>
    <w:p w14:paraId="27BFF719" w14:textId="763C3719" w:rsidR="0031101E" w:rsidRPr="0009798C" w:rsidRDefault="0031101E" w:rsidP="0044333B">
      <w:pPr>
        <w:ind w:firstLine="709"/>
        <w:contextualSpacing/>
        <w:rPr>
          <w:rFonts w:ascii="Times New Roman" w:hAnsi="Times New Roman" w:cs="Times New Roman"/>
          <w:strike/>
        </w:rPr>
      </w:pPr>
      <w:r w:rsidRPr="0009798C">
        <w:rPr>
          <w:rFonts w:ascii="Times New Roman" w:hAnsi="Times New Roman" w:cs="Times New Roman"/>
        </w:rPr>
        <w:t xml:space="preserve">2) </w:t>
      </w:r>
      <w:r w:rsidR="00717368" w:rsidRPr="0009798C">
        <w:rPr>
          <w:rFonts w:ascii="Times New Roman" w:hAnsi="Times New Roman" w:cs="Times New Roman"/>
        </w:rPr>
        <w:t>вознаграждение, удерживаемое доверительным управляющим, в корреспонденции со счет</w:t>
      </w:r>
      <w:r w:rsidR="009A50B0">
        <w:rPr>
          <w:rFonts w:ascii="Times New Roman" w:hAnsi="Times New Roman" w:cs="Times New Roman"/>
        </w:rPr>
        <w:t>ами</w:t>
      </w:r>
      <w:r w:rsidR="00717368" w:rsidRPr="0009798C">
        <w:rPr>
          <w:rFonts w:ascii="Times New Roman" w:hAnsi="Times New Roman" w:cs="Times New Roman"/>
        </w:rPr>
        <w:t xml:space="preserve"> по учету денежных средств.</w:t>
      </w:r>
    </w:p>
    <w:p w14:paraId="0A7744C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доверительного управления.</w:t>
      </w:r>
    </w:p>
    <w:p w14:paraId="1C96B08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BFF1F4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115099 «Контрсчет: Резервы под обесценение».</w:t>
      </w:r>
    </w:p>
    <w:p w14:paraId="655EF640"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активов, переданных в доверительное управление.</w:t>
      </w:r>
    </w:p>
    <w:p w14:paraId="0719D5D6" w14:textId="77777777" w:rsidR="0031101E" w:rsidRPr="0009798C" w:rsidRDefault="0031101E" w:rsidP="0044333B">
      <w:pPr>
        <w:shd w:val="clear" w:color="auto" w:fill="FFFFFF"/>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052D2B64" w14:textId="77777777" w:rsidR="0031101E" w:rsidRPr="0009798C" w:rsidRDefault="0031101E" w:rsidP="0044333B">
      <w:pPr>
        <w:shd w:val="clear" w:color="auto" w:fill="FFFFFF"/>
        <w:tabs>
          <w:tab w:val="left" w:pos="900"/>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0E65B18" w14:textId="77777777" w:rsidR="0031101E" w:rsidRPr="0009798C" w:rsidRDefault="0031101E" w:rsidP="0044333B">
      <w:pPr>
        <w:tabs>
          <w:tab w:val="left" w:pos="540"/>
          <w:tab w:val="num" w:pos="720"/>
          <w:tab w:val="left" w:pos="900"/>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041714D"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безнадежных к взысканию активов в корр</w:t>
      </w:r>
      <w:r w:rsidR="00B872A2" w:rsidRPr="0009798C">
        <w:rPr>
          <w:rFonts w:ascii="Times New Roman" w:hAnsi="Times New Roman" w:cs="Times New Roman"/>
        </w:rPr>
        <w:t xml:space="preserve">еспонденции со счетами по учету </w:t>
      </w:r>
      <w:r w:rsidRPr="0009798C">
        <w:rPr>
          <w:rFonts w:ascii="Times New Roman" w:hAnsi="Times New Roman" w:cs="Times New Roman"/>
        </w:rPr>
        <w:t>активов, переданных в доверительное управление.</w:t>
      </w:r>
    </w:p>
    <w:p w14:paraId="39A458A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доверительного управления, по которому формируется резерв.</w:t>
      </w:r>
    </w:p>
    <w:p w14:paraId="70EB16E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5D97F66"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1200 «Основные средства»</w:t>
      </w:r>
    </w:p>
    <w:p w14:paraId="03F90E7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4AC139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120001 «Здания и сооружения».</w:t>
      </w:r>
    </w:p>
    <w:p w14:paraId="58776795"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120002 «Машины и оборудование».</w:t>
      </w:r>
    </w:p>
    <w:p w14:paraId="77CDAB06"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120003 «Транспортные средства».</w:t>
      </w:r>
    </w:p>
    <w:p w14:paraId="2826F49A"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120009 «Прочие основные средства».</w:t>
      </w:r>
    </w:p>
    <w:p w14:paraId="79826F50"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120010 «Вложения в сооружение (строительство), создание (изготовление) и приобретение основных средств».</w:t>
      </w:r>
    </w:p>
    <w:p w14:paraId="1BF5592F"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120011 «Контрсчет: Амортизация зданий и сооружений».</w:t>
      </w:r>
    </w:p>
    <w:p w14:paraId="2E6B2323"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120012 «Контрсчет: Амортизация машин и оборудования».</w:t>
      </w:r>
    </w:p>
    <w:p w14:paraId="5F2FBEFE"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120013 «Контрсчет: Амортизация транспортных средств».</w:t>
      </w:r>
    </w:p>
    <w:p w14:paraId="45BF08D7"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120019 «Контрсчет: Амортизация прочих основных средств».</w:t>
      </w:r>
    </w:p>
    <w:p w14:paraId="4CC2EF87" w14:textId="77777777" w:rsidR="0031101E" w:rsidRPr="0009798C" w:rsidRDefault="0031101E" w:rsidP="0044333B">
      <w:pPr>
        <w:tabs>
          <w:tab w:val="left" w:pos="1276"/>
        </w:tabs>
        <w:ind w:firstLine="709"/>
        <w:contextualSpacing/>
        <w:rPr>
          <w:rFonts w:ascii="Times New Roman" w:hAnsi="Times New Roman" w:cs="Times New Roman"/>
        </w:rPr>
      </w:pPr>
      <w:bookmarkStart w:id="67" w:name="sub_2619"/>
      <w:r w:rsidRPr="0009798C">
        <w:rPr>
          <w:rFonts w:ascii="Times New Roman" w:hAnsi="Times New Roman" w:cs="Times New Roman"/>
        </w:rPr>
        <w:t>Назначение счетов: учет наличия и движения основных средств, в том числе вложений в сооружение (строительство), создание (изготовление) и приобретение основных средств, а также амортизации основных средств.</w:t>
      </w:r>
    </w:p>
    <w:bookmarkEnd w:id="67"/>
    <w:p w14:paraId="6D6BFC8F" w14:textId="77777777" w:rsidR="0031101E" w:rsidRPr="0009798C" w:rsidRDefault="0031101E"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бухгалтерского учета основных средств, в том числе вложений в сооружение (строительство), создание (изготовление) и приобретение основных средств, амортизации основных средств определяется в соответствии с нормативным актом Приднестровского республиканского банка, регламентирующим порядок ведения бухгалтерского учета </w:t>
      </w:r>
      <w:r w:rsidRPr="0009798C">
        <w:rPr>
          <w:rFonts w:ascii="Times New Roman" w:hAnsi="Times New Roman" w:cs="Times New Roman"/>
        </w:rPr>
        <w:lastRenderedPageBreak/>
        <w:t>имущества, и настоящим Положением.</w:t>
      </w:r>
    </w:p>
    <w:p w14:paraId="62C4F71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947A14B"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1201«Нематериальные активы»</w:t>
      </w:r>
    </w:p>
    <w:p w14:paraId="0C038AB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EED91D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120101 «Нематериальные активы».</w:t>
      </w:r>
    </w:p>
    <w:p w14:paraId="7B005BD0"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120102 «Деловая репутация (гудвилл)».</w:t>
      </w:r>
    </w:p>
    <w:p w14:paraId="57CF26A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120110 «Вложения в создание и приобретение нематериальных активов».</w:t>
      </w:r>
    </w:p>
    <w:p w14:paraId="410BE59C"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120111 «Контрсчет: Амортизация нематериальных активов».</w:t>
      </w:r>
    </w:p>
    <w:p w14:paraId="007469F1" w14:textId="5A0C2AEB" w:rsidR="0031101E" w:rsidRPr="0009798C" w:rsidRDefault="0031101E" w:rsidP="0044333B">
      <w:pPr>
        <w:ind w:firstLine="709"/>
        <w:contextualSpacing/>
        <w:rPr>
          <w:rFonts w:ascii="Times New Roman" w:hAnsi="Times New Roman" w:cs="Times New Roman"/>
        </w:rPr>
      </w:pPr>
      <w:bookmarkStart w:id="68" w:name="sub_2621"/>
      <w:r w:rsidRPr="0009798C">
        <w:rPr>
          <w:rFonts w:ascii="Times New Roman" w:hAnsi="Times New Roman" w:cs="Times New Roman"/>
        </w:rPr>
        <w:t>Назначение счетов: учет наличия и движения нематериальных активов</w:t>
      </w:r>
      <w:r w:rsidR="001C1DA0" w:rsidRPr="0009798C">
        <w:rPr>
          <w:rFonts w:ascii="Times New Roman" w:hAnsi="Times New Roman" w:cs="Times New Roman"/>
        </w:rPr>
        <w:t xml:space="preserve"> (</w:t>
      </w:r>
      <w:r w:rsidRPr="0009798C">
        <w:rPr>
          <w:rFonts w:ascii="Times New Roman" w:hAnsi="Times New Roman" w:cs="Times New Roman"/>
        </w:rPr>
        <w:t>в том числе вложений в создание и приобретение нематериальных активов</w:t>
      </w:r>
      <w:r w:rsidR="001C1DA0" w:rsidRPr="0009798C">
        <w:rPr>
          <w:rFonts w:ascii="Times New Roman" w:hAnsi="Times New Roman" w:cs="Times New Roman"/>
        </w:rPr>
        <w:t>),</w:t>
      </w:r>
      <w:r w:rsidRPr="0009798C">
        <w:rPr>
          <w:rFonts w:ascii="Times New Roman" w:hAnsi="Times New Roman" w:cs="Times New Roman"/>
        </w:rPr>
        <w:t xml:space="preserve"> деловой репутации, а также амортизации нематериальных активов.</w:t>
      </w:r>
    </w:p>
    <w:bookmarkEnd w:id="68"/>
    <w:p w14:paraId="0D10F4FB" w14:textId="3FC9F13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бухгалтерского учета нематериальных активов, в том числе вложений в создание и приобретение нематериальных активов, деловой репутации, амортизации нематериальных активов определяется в соответствии с нормативным актом Приднестровского республиканского банка, регламентирующим порядок ведения бухгалтерского учета имущества, и настоящим Положением.</w:t>
      </w:r>
    </w:p>
    <w:p w14:paraId="5E92FE0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8282467"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1202 «Запасы»</w:t>
      </w:r>
    </w:p>
    <w:p w14:paraId="47095B15"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CF8226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lang w:val="en-US"/>
        </w:rPr>
        <w:t xml:space="preserve"> 120201 </w:t>
      </w:r>
      <w:r w:rsidRPr="0009798C">
        <w:rPr>
          <w:rFonts w:ascii="Times New Roman" w:hAnsi="Times New Roman" w:cs="Times New Roman"/>
          <w:b/>
        </w:rPr>
        <w:t>«Запасные части».</w:t>
      </w:r>
    </w:p>
    <w:p w14:paraId="664C80DD" w14:textId="7777777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120202 «Бланки строгой отчетности».</w:t>
      </w:r>
    </w:p>
    <w:p w14:paraId="1FF88803"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120203 «Материалы».</w:t>
      </w:r>
    </w:p>
    <w:p w14:paraId="1C8699E2"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120204 «Инвентарь и принадлежности».</w:t>
      </w:r>
    </w:p>
    <w:p w14:paraId="72CA2ED1"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120205 «Издания».</w:t>
      </w:r>
    </w:p>
    <w:p w14:paraId="5172FF36"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120209 «Прочие запасы».</w:t>
      </w:r>
    </w:p>
    <w:p w14:paraId="43B59B0D"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120210 «Материалы, предназначенные для сооружения, создания и восстановления основных средств и инвестиционного имущества».</w:t>
      </w:r>
    </w:p>
    <w:p w14:paraId="290A12CC" w14:textId="10172D88" w:rsidR="0031101E" w:rsidRPr="0009798C" w:rsidRDefault="0031101E" w:rsidP="0044333B">
      <w:pPr>
        <w:tabs>
          <w:tab w:val="left" w:pos="1134"/>
          <w:tab w:val="left" w:pos="1276"/>
        </w:tabs>
        <w:ind w:firstLine="709"/>
        <w:contextualSpacing/>
        <w:rPr>
          <w:rFonts w:ascii="Times New Roman" w:hAnsi="Times New Roman" w:cs="Times New Roman"/>
        </w:rPr>
      </w:pPr>
      <w:bookmarkStart w:id="69" w:name="sub_2622"/>
      <w:r w:rsidRPr="0009798C">
        <w:rPr>
          <w:rFonts w:ascii="Times New Roman" w:hAnsi="Times New Roman" w:cs="Times New Roman"/>
        </w:rPr>
        <w:t>Назначение счетов: учет наличия и движения запасов по их видам (целевому назначению), в том числе товарно-материальных ценностей.</w:t>
      </w:r>
    </w:p>
    <w:bookmarkEnd w:id="69"/>
    <w:p w14:paraId="027FE41F" w14:textId="5D697701"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бухгалтерского учета запасов, в том числе запасных частей, бланков строгой отчетности, материалов, инвентаря и принадлежностей, изданий, </w:t>
      </w:r>
      <w:r w:rsidR="00F5221D" w:rsidRPr="0009798C">
        <w:rPr>
          <w:rFonts w:ascii="Times New Roman" w:hAnsi="Times New Roman" w:cs="Times New Roman"/>
        </w:rPr>
        <w:t xml:space="preserve">прочих запасов, </w:t>
      </w:r>
      <w:r w:rsidRPr="0009798C">
        <w:rPr>
          <w:rFonts w:ascii="Times New Roman" w:hAnsi="Times New Roman" w:cs="Times New Roman"/>
        </w:rPr>
        <w:t>материалов, предназначенных для сооружения, создания и восстановления основных средств и инвестиционного имущества, осуществляется в соответствии с нормативным актом Приднестровского республиканского банка, регламентирующим порядок ведения бухгалтерского учета имущества, и настоящим Положением.</w:t>
      </w:r>
    </w:p>
    <w:p w14:paraId="7F5F1BB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EB79DB0"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1203 «Инвестиционное имущество»</w:t>
      </w:r>
    </w:p>
    <w:p w14:paraId="6529681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08B1DA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120301 «Инвестиционное имущество».</w:t>
      </w:r>
    </w:p>
    <w:p w14:paraId="73FCC38A"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120302 «Инвестиционное имущество, переданное в аренду».</w:t>
      </w:r>
    </w:p>
    <w:p w14:paraId="42E6705B"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120303 «Инвестиционное имущество, учитываемое по справедливой стоимости».</w:t>
      </w:r>
    </w:p>
    <w:p w14:paraId="1D7135BE"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120304 «Инвестиционное имущество, учитываемое по справедливой стоимости, переданное в аренду».</w:t>
      </w:r>
    </w:p>
    <w:p w14:paraId="1B2775F8"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120310 «Вложения в сооружение (строительство) объектов инвестиционного имущества».</w:t>
      </w:r>
    </w:p>
    <w:p w14:paraId="53E56A8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120311 «Контрсчет: Амортизация инвестиционного имущества».</w:t>
      </w:r>
    </w:p>
    <w:p w14:paraId="2335C405"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120312 «Контрсчет: Амортизация инвестиционного имущества, переданного в аренду».</w:t>
      </w:r>
    </w:p>
    <w:p w14:paraId="60ADC60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наличия и движения инвестиционного имущества (недвижимости, временно не используемой в основной деятельности), в том числе вложений в сооружение (строительство) объектов инвестиционного имущества (недвижимости, временно не используемой в основной деятельности), а также амортизации инвестиционного имущества (недвижимости, временно не используемой в основной деятельности), </w:t>
      </w:r>
      <w:r w:rsidRPr="0009798C">
        <w:rPr>
          <w:rFonts w:ascii="Times New Roman" w:hAnsi="Times New Roman" w:cs="Times New Roman"/>
        </w:rPr>
        <w:lastRenderedPageBreak/>
        <w:t>учитываемого(ой) по первоначальной стоимости, за вычетом накопленной амортизации и накопленных убытков от обесценения.</w:t>
      </w:r>
    </w:p>
    <w:p w14:paraId="059244E6"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Порядок бухгалтерского учета инвестиционного имущества (недвижимости, временно не используемой в основной деятельности), в том числе вложений в сооружение (строительство) объектов инвестиционного имущества (недвижимости, временно не используемой в основной деятельности), а также амортизации инвестиционного имущества (недвижимости, временно не используемой в основной деятельности), учитываемого(ой) по первоначальной стоимости, за вычетом накопленной амортизации и накопленных убытков от обесценения определяется в соответствии с нормативным актом Приднестровского республиканского банка, регламентирующим порядок ведения бухгалтерского учета имущества, и настоящим Положением.</w:t>
      </w:r>
    </w:p>
    <w:p w14:paraId="5769DCE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34D8B3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120399 «Контрсчет: Резервы под обесценение».</w:t>
      </w:r>
    </w:p>
    <w:p w14:paraId="20E1FD38" w14:textId="50DD17DB"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инвестиционного имущества.</w:t>
      </w:r>
    </w:p>
    <w:p w14:paraId="18BC1115"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01E80DE7"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E69FE08"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03434BB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инвестиционного имущества в корреспонденции со счетами по учету инвестиционного имущества.</w:t>
      </w:r>
    </w:p>
    <w:p w14:paraId="47BC1E38"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объектам инвестиционного имущества, по которым формируется резерв.</w:t>
      </w:r>
    </w:p>
    <w:p w14:paraId="16E01E6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EFBB1B5"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1204 «Имущество, полученное в финансовую аренду (лизинг)»</w:t>
      </w:r>
    </w:p>
    <w:p w14:paraId="08DD477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C0C8557" w14:textId="27C9EEF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120401 «Имущество, полученное</w:t>
      </w:r>
      <w:r w:rsidR="007033CF" w:rsidRPr="0009798C">
        <w:rPr>
          <w:rFonts w:ascii="Times New Roman" w:hAnsi="Times New Roman" w:cs="Times New Roman"/>
          <w:b/>
        </w:rPr>
        <w:t xml:space="preserve"> в финансовую аренду (лизинг)».</w:t>
      </w:r>
    </w:p>
    <w:p w14:paraId="776428E7"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стоимости основных средств, полученных по договорам финансовой аренды (лизинга), если по условиям договора финансовой аренды (лизинга) имущество учитывается на балансе арендатора (лизингополучателя).</w:t>
      </w:r>
    </w:p>
    <w:p w14:paraId="58821F00"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стоимость основных средств, полученных в финансовую аренду (лизинг), в корреспонденции со счетом по учету вложений в сооружение (строительство), создание (изготовление) и приобретение основных средств.</w:t>
      </w:r>
    </w:p>
    <w:p w14:paraId="12EC3139"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0A29129B"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списание стоимости объектов финансовой аренды (лизинга):</w:t>
      </w:r>
    </w:p>
    <w:p w14:paraId="64BB6EF1"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1) при переходе их в собственность арендатора (лизингополучателя) в корреспонденции со счетами по учету основных средств;</w:t>
      </w:r>
    </w:p>
    <w:p w14:paraId="059BFAF5" w14:textId="4CE90799"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2) при их возврате в установленных случаях арендодателю в корреспонденции со счетом </w:t>
      </w:r>
      <w:r w:rsidR="00C60374" w:rsidRPr="0009798C">
        <w:rPr>
          <w:rFonts w:ascii="Times New Roman" w:hAnsi="Times New Roman" w:cs="Times New Roman"/>
        </w:rPr>
        <w:t xml:space="preserve">по учету </w:t>
      </w:r>
      <w:r w:rsidRPr="0009798C">
        <w:rPr>
          <w:rFonts w:ascii="Times New Roman" w:hAnsi="Times New Roman" w:cs="Times New Roman"/>
        </w:rPr>
        <w:t xml:space="preserve">выбытия </w:t>
      </w:r>
      <w:r w:rsidR="00C60374" w:rsidRPr="0009798C">
        <w:rPr>
          <w:rFonts w:ascii="Times New Roman" w:hAnsi="Times New Roman" w:cs="Times New Roman"/>
        </w:rPr>
        <w:t>(</w:t>
      </w:r>
      <w:r w:rsidRPr="0009798C">
        <w:rPr>
          <w:rFonts w:ascii="Times New Roman" w:hAnsi="Times New Roman" w:cs="Times New Roman"/>
        </w:rPr>
        <w:t>реализации</w:t>
      </w:r>
      <w:r w:rsidR="00C60374" w:rsidRPr="0009798C">
        <w:rPr>
          <w:rFonts w:ascii="Times New Roman" w:hAnsi="Times New Roman" w:cs="Times New Roman"/>
        </w:rPr>
        <w:t>) имущества</w:t>
      </w:r>
      <w:r w:rsidRPr="0009798C">
        <w:rPr>
          <w:rFonts w:ascii="Times New Roman" w:hAnsi="Times New Roman" w:cs="Times New Roman"/>
        </w:rPr>
        <w:t>;</w:t>
      </w:r>
    </w:p>
    <w:p w14:paraId="4BF72F97"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3) при их передаче по договору сублизинга в корреспонденции со счетами по учету расчетов;</w:t>
      </w:r>
    </w:p>
    <w:p w14:paraId="64E9A299"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начисленных и не оплаченных сумм арендных платежей в корреспонденции со счетами по учету обязательств по финансовой аренде (лизингу).</w:t>
      </w:r>
    </w:p>
    <w:p w14:paraId="720FB34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аренды, отдельных активов.</w:t>
      </w:r>
    </w:p>
    <w:p w14:paraId="5F5C9F20" w14:textId="77777777" w:rsidR="00656399" w:rsidRPr="0009798C" w:rsidRDefault="00656399" w:rsidP="0044333B">
      <w:pPr>
        <w:tabs>
          <w:tab w:val="left" w:pos="1134"/>
          <w:tab w:val="left" w:pos="1276"/>
        </w:tabs>
        <w:ind w:firstLine="709"/>
        <w:contextualSpacing/>
        <w:rPr>
          <w:rFonts w:ascii="Times New Roman" w:hAnsi="Times New Roman" w:cs="Times New Roman"/>
        </w:rPr>
      </w:pPr>
    </w:p>
    <w:p w14:paraId="7F5178A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120411 «Контрсчет: Амортизация имущества, полученного в финансовую аренду (лизинг)».</w:t>
      </w:r>
    </w:p>
    <w:p w14:paraId="738E52F7"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начисленной арендатором (лизингополучателем) амортизации основных средств, полученных по договору финансовой аренды (лизинга).</w:t>
      </w:r>
    </w:p>
    <w:p w14:paraId="3611C5D7" w14:textId="77777777"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начисленной амортизации в корреспонденции со счетами по учету расходов.</w:t>
      </w:r>
    </w:p>
    <w:p w14:paraId="62DFA989" w14:textId="1D7DCE2B" w:rsidR="0031101E" w:rsidRPr="0009798C" w:rsidRDefault="0031101E" w:rsidP="0044333B">
      <w:pPr>
        <w:tabs>
          <w:tab w:val="left" w:pos="1089"/>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начисленной амортизации в корреспонденции со счетами по учету амортизации основных средств, счетом </w:t>
      </w:r>
      <w:r w:rsidR="00C60374" w:rsidRPr="0009798C">
        <w:rPr>
          <w:rFonts w:ascii="Times New Roman" w:hAnsi="Times New Roman" w:cs="Times New Roman"/>
        </w:rPr>
        <w:t xml:space="preserve">по учету выбытия (реализации) </w:t>
      </w:r>
      <w:r w:rsidR="00C60374" w:rsidRPr="0009798C">
        <w:rPr>
          <w:rFonts w:ascii="Times New Roman" w:hAnsi="Times New Roman" w:cs="Times New Roman"/>
        </w:rPr>
        <w:lastRenderedPageBreak/>
        <w:t>имущества</w:t>
      </w:r>
      <w:r w:rsidRPr="0009798C">
        <w:rPr>
          <w:rFonts w:ascii="Times New Roman" w:hAnsi="Times New Roman" w:cs="Times New Roman"/>
        </w:rPr>
        <w:t>.</w:t>
      </w:r>
    </w:p>
    <w:p w14:paraId="3977E43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аренды и отдельных активов, учитываемых на счете по учету имущества, полученного по договорам финансовой аренды (лизинга).</w:t>
      </w:r>
    </w:p>
    <w:p w14:paraId="477A8D43"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438A0C2C"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1205 «Долгосрочные активы, предназначенные для продажи»</w:t>
      </w:r>
    </w:p>
    <w:p w14:paraId="2201BCB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7B286D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120501 «Долгосрочные активы, предназначенные для продажи».</w:t>
      </w:r>
    </w:p>
    <w:p w14:paraId="56EA9F78" w14:textId="04948E8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120502 «Долгосрочные активы, предназначенные для продажи, ранее учитываемые как инвестиционное имущество, оцениваемое по справедливой стоимости».</w:t>
      </w:r>
    </w:p>
    <w:p w14:paraId="522CD7D7" w14:textId="54D7D7F0" w:rsidR="00874905" w:rsidRPr="0009798C" w:rsidRDefault="00874905"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120</w:t>
      </w:r>
      <w:r w:rsidR="006C626D" w:rsidRPr="0009798C">
        <w:rPr>
          <w:rFonts w:ascii="Times New Roman" w:hAnsi="Times New Roman" w:cs="Times New Roman"/>
          <w:b/>
        </w:rPr>
        <w:t>5</w:t>
      </w:r>
      <w:r w:rsidRPr="0009798C">
        <w:rPr>
          <w:rFonts w:ascii="Times New Roman" w:hAnsi="Times New Roman" w:cs="Times New Roman"/>
          <w:b/>
        </w:rPr>
        <w:t>10 «Вложения в сооружение (строительство) объектов долгосрочных активов, предназначенных для продажи».</w:t>
      </w:r>
    </w:p>
    <w:p w14:paraId="01F4AA7F" w14:textId="2D3ADA0A" w:rsidR="0031101E" w:rsidRPr="0009798C" w:rsidRDefault="0031101E" w:rsidP="0044333B">
      <w:pPr>
        <w:tabs>
          <w:tab w:val="left" w:pos="1134"/>
          <w:tab w:val="left" w:pos="1276"/>
        </w:tabs>
        <w:ind w:firstLine="709"/>
        <w:contextualSpacing/>
        <w:rPr>
          <w:rFonts w:ascii="Times New Roman" w:hAnsi="Times New Roman" w:cs="Times New Roman"/>
        </w:rPr>
      </w:pPr>
      <w:bookmarkStart w:id="70" w:name="sub_2631"/>
      <w:r w:rsidRPr="0009798C">
        <w:rPr>
          <w:rFonts w:ascii="Times New Roman" w:hAnsi="Times New Roman" w:cs="Times New Roman"/>
        </w:rPr>
        <w:t>Назначение счетов: учет наличия и движения долгосрочных актив</w:t>
      </w:r>
      <w:r w:rsidR="00874905" w:rsidRPr="0009798C">
        <w:rPr>
          <w:rFonts w:ascii="Times New Roman" w:hAnsi="Times New Roman" w:cs="Times New Roman"/>
        </w:rPr>
        <w:t xml:space="preserve">ов, предназначенных для продажи, </w:t>
      </w:r>
      <w:r w:rsidR="00EE24B3" w:rsidRPr="0009798C">
        <w:rPr>
          <w:rFonts w:ascii="Times New Roman" w:hAnsi="Times New Roman" w:cs="Times New Roman"/>
        </w:rPr>
        <w:t xml:space="preserve">в том числе </w:t>
      </w:r>
      <w:r w:rsidR="00874905" w:rsidRPr="0009798C">
        <w:rPr>
          <w:rFonts w:ascii="Times New Roman" w:hAnsi="Times New Roman" w:cs="Times New Roman"/>
        </w:rPr>
        <w:t>вложений в сооружение (строительство) объектов долгосрочных активов, предназначенных для продажи.</w:t>
      </w:r>
    </w:p>
    <w:bookmarkEnd w:id="70"/>
    <w:p w14:paraId="223D6CD5" w14:textId="0E42F2D8"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бухгалтерского учета долгосрочных активов, предназначенных для продажи, </w:t>
      </w:r>
      <w:r w:rsidR="00EE24B3" w:rsidRPr="0009798C">
        <w:rPr>
          <w:rFonts w:ascii="Times New Roman" w:hAnsi="Times New Roman" w:cs="Times New Roman"/>
        </w:rPr>
        <w:t xml:space="preserve">в том числе </w:t>
      </w:r>
      <w:r w:rsidR="00DB4D33" w:rsidRPr="0009798C">
        <w:rPr>
          <w:rFonts w:ascii="Times New Roman" w:hAnsi="Times New Roman" w:cs="Times New Roman"/>
        </w:rPr>
        <w:t>долгосрочных активов, предназначенных для продажи, ранее учитываемых как инвестиционное имущество, оцениваемых по справедливой стоимости,</w:t>
      </w:r>
      <w:r w:rsidR="00DB4D33" w:rsidRPr="0009798C">
        <w:rPr>
          <w:rFonts w:ascii="Times New Roman" w:hAnsi="Times New Roman" w:cs="Times New Roman"/>
          <w:color w:val="0070C0"/>
        </w:rPr>
        <w:t xml:space="preserve"> </w:t>
      </w:r>
      <w:r w:rsidR="00F11E52" w:rsidRPr="0009798C">
        <w:rPr>
          <w:rFonts w:ascii="Times New Roman" w:hAnsi="Times New Roman" w:cs="Times New Roman"/>
        </w:rPr>
        <w:t xml:space="preserve">вложений в сооружение (строительство) объектов долгосрочных активов, предназначенных для продажи, </w:t>
      </w:r>
      <w:r w:rsidRPr="0009798C">
        <w:rPr>
          <w:rFonts w:ascii="Times New Roman" w:hAnsi="Times New Roman" w:cs="Times New Roman"/>
        </w:rPr>
        <w:t>определяется в соответствии с нормативным актом Приднестровского республиканского банка, регламентирующим порядок ведения бухгалтерского учета имущества, и настоящим Положением.</w:t>
      </w:r>
    </w:p>
    <w:p w14:paraId="2984DEA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95F85A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120599 «Контрсчет: Резервы под обесценение».</w:t>
      </w:r>
    </w:p>
    <w:p w14:paraId="1096A28C"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долгосрочных активов, предназначенных для продажи.</w:t>
      </w:r>
    </w:p>
    <w:p w14:paraId="7DE690A6"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11482E90"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92F0057"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3B2CBBA8"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долгосрочных активов, предназначенных для продажи, в корреспонденции со счетами по учету долгосрочных активов, предназначенных для продажи.</w:t>
      </w:r>
    </w:p>
    <w:p w14:paraId="3E2802C2"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по объектам долгосрочных активов, предназначенных для продажи, по которым создается резерв.</w:t>
      </w:r>
    </w:p>
    <w:p w14:paraId="1FFEA77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76A6129"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1206 «Средства труда и предметы труда, полученные по договорам отступного, залога, назначение которых не определено»</w:t>
      </w:r>
    </w:p>
    <w:p w14:paraId="171E23D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A51763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120601 «Средства труда, полученные по договорам отступного, залога, назначение которых не определено».</w:t>
      </w:r>
    </w:p>
    <w:p w14:paraId="22314C5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120602 «Предметы труда, полученные по договорам отступного, залога, назначение которых не определено».</w:t>
      </w:r>
    </w:p>
    <w:p w14:paraId="584B55BD" w14:textId="249AC976" w:rsidR="0031101E" w:rsidRPr="0009798C" w:rsidRDefault="0031101E" w:rsidP="0044333B">
      <w:pPr>
        <w:tabs>
          <w:tab w:val="left" w:pos="1134"/>
          <w:tab w:val="left" w:pos="1276"/>
        </w:tabs>
        <w:ind w:firstLine="709"/>
        <w:contextualSpacing/>
        <w:rPr>
          <w:rFonts w:ascii="Times New Roman" w:hAnsi="Times New Roman" w:cs="Times New Roman"/>
        </w:rPr>
      </w:pPr>
      <w:bookmarkStart w:id="71" w:name="sub_2633"/>
      <w:r w:rsidRPr="0009798C">
        <w:rPr>
          <w:rFonts w:ascii="Times New Roman" w:hAnsi="Times New Roman" w:cs="Times New Roman"/>
        </w:rPr>
        <w:t>Назначение счетов: учет наличия и движения с</w:t>
      </w:r>
      <w:r w:rsidR="00465A49" w:rsidRPr="0009798C">
        <w:rPr>
          <w:rFonts w:ascii="Times New Roman" w:hAnsi="Times New Roman" w:cs="Times New Roman"/>
        </w:rPr>
        <w:t>редств труда и предметов труда</w:t>
      </w:r>
      <w:r w:rsidRPr="0009798C">
        <w:rPr>
          <w:rFonts w:ascii="Times New Roman" w:hAnsi="Times New Roman" w:cs="Times New Roman"/>
        </w:rPr>
        <w:t>, назначение которых не определено, полученных по договорам отступного, залога в результате прекращения обязательств заемщиков по договорам на предоставление</w:t>
      </w:r>
      <w:r w:rsidR="007033CF" w:rsidRPr="0009798C">
        <w:rPr>
          <w:rFonts w:ascii="Times New Roman" w:hAnsi="Times New Roman" w:cs="Times New Roman"/>
        </w:rPr>
        <w:t xml:space="preserve"> (размещение) денежных средств.</w:t>
      </w:r>
    </w:p>
    <w:bookmarkEnd w:id="71"/>
    <w:p w14:paraId="5D251836"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бухгалтерского учета средств труда и предметов труда, полученных по договорам отступного, залога, назначение которых не определено, определяется в соответствии с нормативным актом Приднестровского республиканского банка, регламентирующим порядок ведения бухгалтерского учета имущества, и настоящим </w:t>
      </w:r>
      <w:r w:rsidRPr="0009798C">
        <w:rPr>
          <w:rFonts w:ascii="Times New Roman" w:hAnsi="Times New Roman" w:cs="Times New Roman"/>
        </w:rPr>
        <w:lastRenderedPageBreak/>
        <w:t>Положением.</w:t>
      </w:r>
    </w:p>
    <w:p w14:paraId="731EC6A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EB8CCB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120699 «Контрсчет: Резервы под обесценение».</w:t>
      </w:r>
    </w:p>
    <w:p w14:paraId="12934C1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средств труда и предметов труда, полученных по договорам отступного, залога, назначение которых не определено.</w:t>
      </w:r>
    </w:p>
    <w:p w14:paraId="37DB220A"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6CB5B3FE"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1C719BA"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E32B13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средств труда и предметов труда, полученных по договорам отступного, залога, назначение которых не определено, в корреспонденции со счетами по учету средств труда и предметов труда, полученных по договорам отступного, залога, назначение которых не определено.</w:t>
      </w:r>
    </w:p>
    <w:p w14:paraId="19C45642" w14:textId="77777777" w:rsidR="0031101E" w:rsidRPr="0009798C" w:rsidRDefault="0031101E" w:rsidP="0044333B">
      <w:pPr>
        <w:tabs>
          <w:tab w:val="left" w:pos="851"/>
          <w:tab w:val="left" w:pos="993"/>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по объектам или видам средств труда и предметов труда, полученных по договорам отступного, залога, назначение которых не определено.</w:t>
      </w:r>
    </w:p>
    <w:p w14:paraId="1C2DD0F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24B61C93"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1210 «Авансы (предоплаты) уплаченные»</w:t>
      </w:r>
    </w:p>
    <w:p w14:paraId="7972F782" w14:textId="77777777" w:rsidR="00656399" w:rsidRPr="0009798C" w:rsidRDefault="00656399" w:rsidP="0044333B">
      <w:pPr>
        <w:pStyle w:val="ab"/>
        <w:tabs>
          <w:tab w:val="left" w:pos="851"/>
          <w:tab w:val="left" w:pos="1134"/>
        </w:tabs>
        <w:ind w:firstLine="709"/>
        <w:rPr>
          <w:rFonts w:ascii="Times New Roman" w:hAnsi="Times New Roman" w:cs="Times New Roman"/>
          <w:b/>
        </w:rPr>
      </w:pPr>
    </w:p>
    <w:p w14:paraId="4A8E3AB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1210</w:t>
      </w:r>
      <w:r w:rsidR="00C15D3E" w:rsidRPr="0009798C">
        <w:rPr>
          <w:rFonts w:ascii="Times New Roman" w:hAnsi="Times New Roman" w:cs="Times New Roman"/>
          <w:b/>
        </w:rPr>
        <w:t>02</w:t>
      </w:r>
      <w:r w:rsidRPr="0009798C">
        <w:rPr>
          <w:rFonts w:ascii="Times New Roman" w:hAnsi="Times New Roman" w:cs="Times New Roman"/>
          <w:b/>
        </w:rPr>
        <w:t xml:space="preserve"> «Предоплаченные проценты».</w:t>
      </w:r>
    </w:p>
    <w:p w14:paraId="2D6C1303" w14:textId="5285A925"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1210</w:t>
      </w:r>
      <w:r w:rsidR="00C15D3E" w:rsidRPr="0009798C">
        <w:rPr>
          <w:rFonts w:ascii="Times New Roman" w:hAnsi="Times New Roman" w:cs="Times New Roman"/>
          <w:b/>
        </w:rPr>
        <w:t>0</w:t>
      </w:r>
      <w:r w:rsidR="004641F0" w:rsidRPr="0009798C">
        <w:rPr>
          <w:rFonts w:ascii="Times New Roman" w:hAnsi="Times New Roman" w:cs="Times New Roman"/>
          <w:b/>
        </w:rPr>
        <w:t>3</w:t>
      </w:r>
      <w:r w:rsidRPr="0009798C">
        <w:rPr>
          <w:rFonts w:ascii="Times New Roman" w:hAnsi="Times New Roman" w:cs="Times New Roman"/>
          <w:b/>
        </w:rPr>
        <w:t xml:space="preserve"> «Прочие предоплаты расходов».</w:t>
      </w:r>
    </w:p>
    <w:p w14:paraId="21D4487F" w14:textId="3EB94B91" w:rsidR="008D58FC"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1210</w:t>
      </w:r>
      <w:r w:rsidR="00C15D3E" w:rsidRPr="0009798C">
        <w:rPr>
          <w:rFonts w:ascii="Times New Roman" w:hAnsi="Times New Roman" w:cs="Times New Roman"/>
          <w:b/>
        </w:rPr>
        <w:t>0</w:t>
      </w:r>
      <w:r w:rsidR="004641F0" w:rsidRPr="0009798C">
        <w:rPr>
          <w:rFonts w:ascii="Times New Roman" w:hAnsi="Times New Roman" w:cs="Times New Roman"/>
          <w:b/>
        </w:rPr>
        <w:t>4</w:t>
      </w:r>
      <w:r w:rsidRPr="0009798C">
        <w:rPr>
          <w:rFonts w:ascii="Times New Roman" w:hAnsi="Times New Roman" w:cs="Times New Roman"/>
          <w:b/>
        </w:rPr>
        <w:t xml:space="preserve"> </w:t>
      </w:r>
      <w:r w:rsidR="008D58FC" w:rsidRPr="0009798C">
        <w:rPr>
          <w:rFonts w:ascii="Times New Roman" w:hAnsi="Times New Roman" w:cs="Times New Roman"/>
          <w:b/>
        </w:rPr>
        <w:t>«Предоплаты п</w:t>
      </w:r>
      <w:r w:rsidR="007033CF" w:rsidRPr="0009798C">
        <w:rPr>
          <w:rFonts w:ascii="Times New Roman" w:hAnsi="Times New Roman" w:cs="Times New Roman"/>
          <w:b/>
        </w:rPr>
        <w:t>о финансовой аренде (лизингу)».</w:t>
      </w:r>
    </w:p>
    <w:p w14:paraId="67EE00D5" w14:textId="43D7B35C"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наличия и движения уплаченных авансов (предоплат), которые подлежат отнесению на расходы в</w:t>
      </w:r>
      <w:r w:rsidR="007033CF" w:rsidRPr="0009798C">
        <w:rPr>
          <w:rFonts w:ascii="Times New Roman" w:hAnsi="Times New Roman" w:cs="Times New Roman"/>
        </w:rPr>
        <w:t xml:space="preserve"> последующих отчетных периодах.</w:t>
      </w:r>
    </w:p>
    <w:p w14:paraId="30A2DD45" w14:textId="1A46B7D5" w:rsidR="008D58FC" w:rsidRPr="0009798C" w:rsidRDefault="008D58F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счетов отражаются предоплаченные проценты, суммы уплаченных авансов (предоплат) за абонентскую плату, информационно-консультационные услуги, сопровождение программных продуктов, рекламу, подписку на периодические издания, и другие аналогичные платежи, а также предоплаты по финансовой аренде (лизингу) в корреспонденции со счетами по учету денежных средств, счетами по учету расчетов и другими счетами.</w:t>
      </w:r>
    </w:p>
    <w:p w14:paraId="730F7D80" w14:textId="77777777"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уплаченных авансов (предоплат) в корреспонденции со счетами по учету расходов и другими счетами.</w:t>
      </w:r>
    </w:p>
    <w:p w14:paraId="344E84BF" w14:textId="77777777"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При отнесении сумм на счета по учету уплаченных авансов (предоплат) отчетным периодом является календарный год.</w:t>
      </w:r>
    </w:p>
    <w:p w14:paraId="434766EF" w14:textId="77777777"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Суммы уплаченных авансов (предоплат) относятся на счета по учету соответствующих расходов пропорционально прошедшему временному интервалу.</w:t>
      </w:r>
    </w:p>
    <w:p w14:paraId="2544A69C" w14:textId="77777777"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Кредитная организация вправе установить в учетной политике в качестве временного интервала календарный месяц или квартал.</w:t>
      </w:r>
    </w:p>
    <w:p w14:paraId="55B86299" w14:textId="77777777" w:rsidR="008D58FC" w:rsidRPr="0009798C" w:rsidRDefault="008D58FC"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Не позднее последнего рабочего дня временного интервала, установленного учетной политикой, суммы уплаченных авансов (предоплат), приходящиеся на соответствующий месяц (квартал, год), относятся на счета по учету соответствующих расходов.</w:t>
      </w:r>
    </w:p>
    <w:p w14:paraId="4A803634" w14:textId="1DAB5CB4" w:rsidR="0031101E" w:rsidRPr="0009798C" w:rsidRDefault="008D58F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w:t>
      </w:r>
    </w:p>
    <w:p w14:paraId="33AC4C2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3F3014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121099 «Контрсчет: Резервы под обесценение».</w:t>
      </w:r>
    </w:p>
    <w:p w14:paraId="4C861EEC"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авансов (предоплат) уплаченных.</w:t>
      </w:r>
    </w:p>
    <w:p w14:paraId="505D1AE0" w14:textId="79F40CF0" w:rsidR="0031101E" w:rsidRPr="0009798C" w:rsidRDefault="0031101E" w:rsidP="0044333B">
      <w:pPr>
        <w:shd w:val="clear" w:color="auto" w:fill="FFFFFF"/>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1EDCE6BB" w14:textId="77777777" w:rsidR="0031101E" w:rsidRPr="0009798C" w:rsidRDefault="0031101E" w:rsidP="0044333B">
      <w:pPr>
        <w:shd w:val="clear" w:color="auto" w:fill="FFFFFF"/>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B8C683B" w14:textId="77777777" w:rsidR="0031101E" w:rsidRPr="0009798C" w:rsidRDefault="0031101E" w:rsidP="0044333B">
      <w:pPr>
        <w:tabs>
          <w:tab w:val="left" w:pos="540"/>
          <w:tab w:val="num" w:pos="720"/>
          <w:tab w:val="left" w:pos="900"/>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7487602B" w14:textId="7B70D8EC" w:rsidR="0031101E" w:rsidRPr="0009798C" w:rsidRDefault="0031101E" w:rsidP="0044333B">
      <w:pPr>
        <w:tabs>
          <w:tab w:val="left" w:pos="540"/>
          <w:tab w:val="num" w:pos="720"/>
          <w:tab w:val="left" w:pos="900"/>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безнадежных к взысканию активов в корреспонденции со счетами по учету авансов (предоплат) уплаченных.</w:t>
      </w:r>
    </w:p>
    <w:p w14:paraId="08814F6E"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63D0E189" w14:textId="77777777" w:rsidR="0031101E" w:rsidRPr="0009798C" w:rsidRDefault="0031101E" w:rsidP="0044333B">
      <w:pPr>
        <w:tabs>
          <w:tab w:val="left" w:pos="1134"/>
        </w:tabs>
        <w:ind w:firstLine="709"/>
        <w:contextualSpacing/>
        <w:rPr>
          <w:rFonts w:ascii="Times New Roman" w:hAnsi="Times New Roman" w:cs="Times New Roman"/>
        </w:rPr>
      </w:pPr>
    </w:p>
    <w:p w14:paraId="5F6935E9"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1218 «Расчеты, связанные с банковской деятельностью»</w:t>
      </w:r>
    </w:p>
    <w:p w14:paraId="6246101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4E5655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121801 «Средства по незавершенным расчетам по собственным платежам кредитной организации».</w:t>
      </w:r>
    </w:p>
    <w:p w14:paraId="5F6E23B5" w14:textId="19476FFE"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выясненного характера по незавершенным расчетам, касающимся собственных платежей кредитной организации, в случае неполучения в этот же день </w:t>
      </w:r>
      <w:r w:rsidR="00C6358A" w:rsidRPr="0009798C">
        <w:rPr>
          <w:rFonts w:ascii="Times New Roman" w:hAnsi="Times New Roman" w:cs="Times New Roman"/>
        </w:rPr>
        <w:t xml:space="preserve">документа, подтверждающего </w:t>
      </w:r>
      <w:r w:rsidRPr="0009798C">
        <w:rPr>
          <w:rFonts w:ascii="Times New Roman" w:hAnsi="Times New Roman" w:cs="Times New Roman"/>
        </w:rPr>
        <w:t>зачислени</w:t>
      </w:r>
      <w:r w:rsidR="00C6358A" w:rsidRPr="0009798C">
        <w:rPr>
          <w:rFonts w:ascii="Times New Roman" w:hAnsi="Times New Roman" w:cs="Times New Roman"/>
        </w:rPr>
        <w:t>е</w:t>
      </w:r>
      <w:r w:rsidRPr="0009798C">
        <w:rPr>
          <w:rFonts w:ascii="Times New Roman" w:hAnsi="Times New Roman" w:cs="Times New Roman"/>
        </w:rPr>
        <w:t xml:space="preserve"> платежей по назначению.</w:t>
      </w:r>
    </w:p>
    <w:p w14:paraId="1F5CB3D1" w14:textId="6297A766"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платежей кредитной организации в случае неполучения в этот же день </w:t>
      </w:r>
      <w:r w:rsidR="00205C64" w:rsidRPr="0009798C">
        <w:rPr>
          <w:rFonts w:ascii="Times New Roman" w:hAnsi="Times New Roman" w:cs="Times New Roman"/>
        </w:rPr>
        <w:t>документа, подтверждающего зачисление</w:t>
      </w:r>
      <w:r w:rsidRPr="0009798C">
        <w:rPr>
          <w:rFonts w:ascii="Times New Roman" w:hAnsi="Times New Roman" w:cs="Times New Roman"/>
        </w:rPr>
        <w:t xml:space="preserve"> платежей по назначению</w:t>
      </w:r>
      <w:r w:rsidR="00205C64"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денежных средств, счетами по учету расчетов и другими счетами.</w:t>
      </w:r>
    </w:p>
    <w:p w14:paraId="426B2354" w14:textId="20EF41C0"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платежей кредитной организации при получении уведомления о зачислении платежей по назначению в корреспонденции с</w:t>
      </w:r>
      <w:r w:rsidR="00981B01" w:rsidRPr="0009798C">
        <w:rPr>
          <w:rFonts w:ascii="Times New Roman" w:hAnsi="Times New Roman" w:cs="Times New Roman"/>
        </w:rPr>
        <w:t xml:space="preserve"> корреспондентскими счетами и</w:t>
      </w:r>
      <w:r w:rsidR="007033CF" w:rsidRPr="0009798C">
        <w:rPr>
          <w:rFonts w:ascii="Times New Roman" w:hAnsi="Times New Roman" w:cs="Times New Roman"/>
        </w:rPr>
        <w:t xml:space="preserve"> другими счетами.</w:t>
      </w:r>
    </w:p>
    <w:p w14:paraId="23373585" w14:textId="77777777" w:rsidR="0031101E" w:rsidRPr="0009798C" w:rsidRDefault="0031101E" w:rsidP="0044333B">
      <w:pPr>
        <w:shd w:val="clear" w:color="auto" w:fill="FFFFFF"/>
        <w:tabs>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80CE74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211CFA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121802 «Средства по незавершенным расчетам по платежам клиентов кредитной организации».</w:t>
      </w:r>
    </w:p>
    <w:p w14:paraId="40584EB3" w14:textId="594A9F2B"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выясненного характера по незавершенным расчетам, касающимся платежей клиентов кредитной организации</w:t>
      </w:r>
      <w:r w:rsidR="0009230D" w:rsidRPr="0009798C">
        <w:rPr>
          <w:rFonts w:ascii="Times New Roman" w:hAnsi="Times New Roman" w:cs="Times New Roman"/>
        </w:rPr>
        <w:t>,</w:t>
      </w:r>
      <w:r w:rsidRPr="0009798C">
        <w:rPr>
          <w:rFonts w:ascii="Times New Roman" w:hAnsi="Times New Roman" w:cs="Times New Roman"/>
        </w:rPr>
        <w:t xml:space="preserve"> в случае неполучения в этот же день </w:t>
      </w:r>
      <w:r w:rsidR="00205C64" w:rsidRPr="0009798C">
        <w:rPr>
          <w:rFonts w:ascii="Times New Roman" w:hAnsi="Times New Roman" w:cs="Times New Roman"/>
        </w:rPr>
        <w:t xml:space="preserve">документа, подтверждающего зачисление </w:t>
      </w:r>
      <w:r w:rsidRPr="0009798C">
        <w:rPr>
          <w:rFonts w:ascii="Times New Roman" w:hAnsi="Times New Roman" w:cs="Times New Roman"/>
        </w:rPr>
        <w:t>платежей по назначению.</w:t>
      </w:r>
    </w:p>
    <w:p w14:paraId="16D00DBC" w14:textId="1C79DD37"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платежей клиентов в случае неполучения в этот же день </w:t>
      </w:r>
      <w:r w:rsidR="00205C64" w:rsidRPr="0009798C">
        <w:rPr>
          <w:rFonts w:ascii="Times New Roman" w:hAnsi="Times New Roman" w:cs="Times New Roman"/>
        </w:rPr>
        <w:t xml:space="preserve">документа, подтверждающего зачисление </w:t>
      </w:r>
      <w:r w:rsidRPr="0009798C">
        <w:rPr>
          <w:rFonts w:ascii="Times New Roman" w:hAnsi="Times New Roman" w:cs="Times New Roman"/>
        </w:rPr>
        <w:t>платежей по назначению</w:t>
      </w:r>
      <w:r w:rsidR="00205C64"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денежных средств, счетами по учету расчетов и другими счетами.</w:t>
      </w:r>
    </w:p>
    <w:p w14:paraId="46AB9D91" w14:textId="77777777"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платежей клиентов при получении уведомления о зачислении платежей по назначению в корреспонденции со счетами по учету денежных средств</w:t>
      </w:r>
      <w:r w:rsidR="005A6B5B" w:rsidRPr="0009798C">
        <w:rPr>
          <w:rFonts w:ascii="Times New Roman" w:hAnsi="Times New Roman" w:cs="Times New Roman"/>
        </w:rPr>
        <w:t xml:space="preserve"> </w:t>
      </w:r>
      <w:r w:rsidRPr="0009798C">
        <w:rPr>
          <w:rFonts w:ascii="Times New Roman" w:hAnsi="Times New Roman" w:cs="Times New Roman"/>
        </w:rPr>
        <w:t>и другими счетами.</w:t>
      </w:r>
    </w:p>
    <w:p w14:paraId="40C8AD53" w14:textId="77777777" w:rsidR="0031101E" w:rsidRPr="0009798C" w:rsidRDefault="0031101E" w:rsidP="0044333B">
      <w:pPr>
        <w:shd w:val="clear" w:color="auto" w:fill="FFFFFF"/>
        <w:tabs>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6DAE275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D27F47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12180</w:t>
      </w:r>
      <w:r w:rsidR="001A53A4" w:rsidRPr="0009798C">
        <w:rPr>
          <w:rFonts w:ascii="Times New Roman" w:hAnsi="Times New Roman" w:cs="Times New Roman"/>
          <w:b/>
        </w:rPr>
        <w:t>4</w:t>
      </w:r>
      <w:r w:rsidRPr="0009798C">
        <w:rPr>
          <w:rFonts w:ascii="Times New Roman" w:hAnsi="Times New Roman" w:cs="Times New Roman"/>
          <w:b/>
        </w:rPr>
        <w:t xml:space="preserve"> «Транзитные суммы».</w:t>
      </w:r>
    </w:p>
    <w:p w14:paraId="10D989F7" w14:textId="77777777" w:rsidR="0031101E" w:rsidRPr="0009798C" w:rsidRDefault="0031101E" w:rsidP="0044333B">
      <w:pPr>
        <w:pStyle w:val="afe"/>
        <w:tabs>
          <w:tab w:val="left" w:pos="3402"/>
          <w:tab w:val="left" w:pos="4111"/>
          <w:tab w:val="left" w:pos="5670"/>
          <w:tab w:val="left" w:pos="6663"/>
        </w:tabs>
        <w:spacing w:after="0"/>
        <w:ind w:left="0" w:firstLine="709"/>
        <w:contextualSpacing/>
        <w:rPr>
          <w:rFonts w:ascii="Times New Roman" w:hAnsi="Times New Roman" w:cs="Times New Roman"/>
        </w:rPr>
      </w:pPr>
      <w:r w:rsidRPr="0009798C">
        <w:rPr>
          <w:rFonts w:ascii="Times New Roman" w:hAnsi="Times New Roman" w:cs="Times New Roman"/>
        </w:rPr>
        <w:t>Назначение счета: учет транзитных сумм (в том числе платежей, проводимых через систему межбанковских электронных платежей Приднестровского республиканского банка).</w:t>
      </w:r>
    </w:p>
    <w:p w14:paraId="048E865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списанных платежей кредитной организации в корреспонденции с корреспондентским счетом и другими счетами.</w:t>
      </w:r>
    </w:p>
    <w:p w14:paraId="6AC3DD7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платежей, поступивших по назначению, в корреспонденции с соответствующими счетами.</w:t>
      </w:r>
    </w:p>
    <w:p w14:paraId="77140AB9" w14:textId="77777777" w:rsidR="0031101E" w:rsidRPr="0009798C" w:rsidRDefault="0031101E" w:rsidP="0044333B">
      <w:pPr>
        <w:pStyle w:val="afe"/>
        <w:spacing w:after="0"/>
        <w:ind w:left="0"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56EC5C02" w14:textId="77777777" w:rsidR="0031101E" w:rsidRPr="0009798C" w:rsidRDefault="0031101E" w:rsidP="0044333B">
      <w:pPr>
        <w:tabs>
          <w:tab w:val="left" w:pos="1080"/>
          <w:tab w:val="left" w:pos="1260"/>
        </w:tabs>
        <w:ind w:firstLine="709"/>
        <w:contextualSpacing/>
        <w:rPr>
          <w:rFonts w:ascii="Times New Roman" w:hAnsi="Times New Roman" w:cs="Times New Roman"/>
        </w:rPr>
      </w:pPr>
    </w:p>
    <w:p w14:paraId="44929BDB" w14:textId="7C91181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12180</w:t>
      </w:r>
      <w:r w:rsidR="001A53A4" w:rsidRPr="0009798C">
        <w:rPr>
          <w:rFonts w:ascii="Times New Roman" w:hAnsi="Times New Roman" w:cs="Times New Roman"/>
          <w:b/>
        </w:rPr>
        <w:t>5</w:t>
      </w:r>
      <w:r w:rsidRPr="0009798C">
        <w:rPr>
          <w:rFonts w:ascii="Times New Roman" w:hAnsi="Times New Roman" w:cs="Times New Roman"/>
          <w:b/>
        </w:rPr>
        <w:t xml:space="preserve"> «Клиринговые расчеты».</w:t>
      </w:r>
    </w:p>
    <w:p w14:paraId="47720650"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между юридическими лицами путем зачета взаимных требований.</w:t>
      </w:r>
    </w:p>
    <w:p w14:paraId="7C68F829"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сумма дебетового сальдо счета по учету клиринговых расчетов класса </w:t>
      </w:r>
      <w:r w:rsidRPr="0009798C">
        <w:rPr>
          <w:rFonts w:ascii="Times New Roman" w:hAnsi="Times New Roman" w:cs="Times New Roman"/>
          <w:lang w:val="en-US"/>
        </w:rPr>
        <w:t>II</w:t>
      </w:r>
      <w:r w:rsidRPr="0009798C">
        <w:rPr>
          <w:rFonts w:ascii="Times New Roman" w:hAnsi="Times New Roman" w:cs="Times New Roman"/>
        </w:rPr>
        <w:t xml:space="preserve"> «Пассивы».</w:t>
      </w:r>
    </w:p>
    <w:p w14:paraId="62053993"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закрытие счета по зачету в установленные сроки путем взыскания дебетового сальдо со счетов юридических лиц или предоставления кредита по условиям зачета в корреспонденции с соответствующими счетами.</w:t>
      </w:r>
    </w:p>
    <w:p w14:paraId="7D7E9FD4"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участников зачетов.</w:t>
      </w:r>
    </w:p>
    <w:p w14:paraId="7DC689A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49B3BB5" w14:textId="333EDEC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12180</w:t>
      </w:r>
      <w:r w:rsidR="001A53A4" w:rsidRPr="0009798C">
        <w:rPr>
          <w:rFonts w:ascii="Times New Roman" w:hAnsi="Times New Roman" w:cs="Times New Roman"/>
          <w:b/>
        </w:rPr>
        <w:t>7</w:t>
      </w:r>
      <w:r w:rsidRPr="0009798C">
        <w:rPr>
          <w:rFonts w:ascii="Times New Roman" w:hAnsi="Times New Roman" w:cs="Times New Roman"/>
          <w:b/>
        </w:rPr>
        <w:t xml:space="preserve"> «Незавершенные расчеты с платежным клиринговым центром по переводам физических лиц без открытия банковского счета».</w:t>
      </w:r>
    </w:p>
    <w:p w14:paraId="124E7496" w14:textId="0E2AC4D3" w:rsidR="0031101E" w:rsidRPr="0009798C" w:rsidRDefault="0031101E" w:rsidP="0044333B">
      <w:pPr>
        <w:tabs>
          <w:tab w:val="left" w:pos="851"/>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незавершенных расчетов с платежным клиринговым центром по переводам физических лиц без открытия банковского счета.</w:t>
      </w:r>
    </w:p>
    <w:p w14:paraId="66DB4C32" w14:textId="154D1A2A"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E401ED" w:rsidRPr="0009798C">
        <w:rPr>
          <w:rFonts w:ascii="Times New Roman" w:hAnsi="Times New Roman" w:cs="Times New Roman"/>
        </w:rPr>
        <w:t xml:space="preserve">а </w:t>
      </w:r>
      <w:r w:rsidRPr="0009798C">
        <w:rPr>
          <w:rFonts w:ascii="Times New Roman" w:hAnsi="Times New Roman" w:cs="Times New Roman"/>
        </w:rPr>
        <w:t xml:space="preserve">отражаются суммы требований к платежному клиринговому центру в </w:t>
      </w:r>
      <w:r w:rsidRPr="0009798C">
        <w:rPr>
          <w:rFonts w:ascii="Times New Roman" w:hAnsi="Times New Roman" w:cs="Times New Roman"/>
        </w:rPr>
        <w:lastRenderedPageBreak/>
        <w:t>корреспонденции со счетами по учету кассы, счетами клиентов</w:t>
      </w:r>
      <w:r w:rsidR="00485556" w:rsidRPr="0009798C">
        <w:rPr>
          <w:rFonts w:ascii="Times New Roman" w:hAnsi="Times New Roman" w:cs="Times New Roman"/>
        </w:rPr>
        <w:t xml:space="preserve"> и другими счетами</w:t>
      </w:r>
      <w:r w:rsidRPr="0009798C">
        <w:rPr>
          <w:rFonts w:ascii="Times New Roman" w:hAnsi="Times New Roman" w:cs="Times New Roman"/>
        </w:rPr>
        <w:t>.</w:t>
      </w:r>
    </w:p>
    <w:p w14:paraId="060712BA" w14:textId="2D3CBCFB"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E401ED" w:rsidRPr="0009798C">
        <w:rPr>
          <w:rFonts w:ascii="Times New Roman" w:hAnsi="Times New Roman" w:cs="Times New Roman"/>
        </w:rPr>
        <w:t xml:space="preserve">а </w:t>
      </w:r>
      <w:r w:rsidRPr="0009798C">
        <w:rPr>
          <w:rFonts w:ascii="Times New Roman" w:hAnsi="Times New Roman" w:cs="Times New Roman"/>
        </w:rPr>
        <w:t>отражается погашение сумм требований в корреспонденции с корреспондентскими счетами, со счетом по учету незавершенных расчетов с платежным клиринговым центром по переводам физических лиц без открытия банковского счета класса II «Пассивы»</w:t>
      </w:r>
      <w:r w:rsidR="00BC758A" w:rsidRPr="0009798C">
        <w:rPr>
          <w:rFonts w:ascii="Times New Roman" w:hAnsi="Times New Roman" w:cs="Times New Roman"/>
        </w:rPr>
        <w:t xml:space="preserve"> и другими счетами</w:t>
      </w:r>
      <w:r w:rsidRPr="0009798C">
        <w:rPr>
          <w:rFonts w:ascii="Times New Roman" w:hAnsi="Times New Roman" w:cs="Times New Roman"/>
        </w:rPr>
        <w:t>.</w:t>
      </w:r>
    </w:p>
    <w:p w14:paraId="5866270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61F375D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3FC3AC1" w14:textId="22F5B29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12180</w:t>
      </w:r>
      <w:r w:rsidR="001A53A4" w:rsidRPr="0009798C">
        <w:rPr>
          <w:rFonts w:ascii="Times New Roman" w:hAnsi="Times New Roman" w:cs="Times New Roman"/>
          <w:b/>
        </w:rPr>
        <w:t>8</w:t>
      </w:r>
      <w:r w:rsidRPr="0009798C">
        <w:rPr>
          <w:rFonts w:ascii="Times New Roman" w:hAnsi="Times New Roman" w:cs="Times New Roman"/>
          <w:b/>
        </w:rPr>
        <w:t xml:space="preserve"> «Незавершенные расчеты с физическими лицами по переводам физических лиц б</w:t>
      </w:r>
      <w:r w:rsidR="007033CF" w:rsidRPr="0009798C">
        <w:rPr>
          <w:rFonts w:ascii="Times New Roman" w:hAnsi="Times New Roman" w:cs="Times New Roman"/>
          <w:b/>
        </w:rPr>
        <w:t>ез открытия банковского счета».</w:t>
      </w:r>
    </w:p>
    <w:p w14:paraId="0E66D7CE" w14:textId="68E2262F" w:rsidR="0031101E" w:rsidRPr="0009798C" w:rsidRDefault="0031101E" w:rsidP="0044333B">
      <w:pPr>
        <w:tabs>
          <w:tab w:val="left" w:pos="851"/>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незавершенных расчетов по денежным переводам физических лиц без открытия банковского счета.</w:t>
      </w:r>
    </w:p>
    <w:p w14:paraId="1A71BD93" w14:textId="46DFD7DA"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w:t>
      </w:r>
      <w:r w:rsidR="00BC758A" w:rsidRPr="0009798C">
        <w:rPr>
          <w:rFonts w:ascii="Times New Roman" w:hAnsi="Times New Roman" w:cs="Times New Roman"/>
        </w:rPr>
        <w:t xml:space="preserve">требований к физическим лицам </w:t>
      </w:r>
      <w:r w:rsidRPr="0009798C">
        <w:rPr>
          <w:rFonts w:ascii="Times New Roman" w:hAnsi="Times New Roman" w:cs="Times New Roman"/>
        </w:rPr>
        <w:t>в корреспонденции со счетами по учету кассы, счетами клиентов</w:t>
      </w:r>
      <w:r w:rsidR="00BC758A" w:rsidRPr="0009798C">
        <w:rPr>
          <w:rFonts w:ascii="Times New Roman" w:hAnsi="Times New Roman" w:cs="Times New Roman"/>
        </w:rPr>
        <w:t xml:space="preserve"> и другими счетами</w:t>
      </w:r>
      <w:r w:rsidRPr="0009798C">
        <w:rPr>
          <w:rFonts w:ascii="Times New Roman" w:hAnsi="Times New Roman" w:cs="Times New Roman"/>
        </w:rPr>
        <w:t>.</w:t>
      </w:r>
    </w:p>
    <w:p w14:paraId="18826BAC" w14:textId="0EBEB4B3"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w:t>
      </w:r>
      <w:r w:rsidR="00485556" w:rsidRPr="0009798C">
        <w:rPr>
          <w:rFonts w:ascii="Times New Roman" w:hAnsi="Times New Roman" w:cs="Times New Roman"/>
        </w:rPr>
        <w:t xml:space="preserve">погашение </w:t>
      </w:r>
      <w:r w:rsidRPr="0009798C">
        <w:rPr>
          <w:rFonts w:ascii="Times New Roman" w:hAnsi="Times New Roman" w:cs="Times New Roman"/>
        </w:rPr>
        <w:t xml:space="preserve">сумм </w:t>
      </w:r>
      <w:r w:rsidR="00485556" w:rsidRPr="0009798C">
        <w:rPr>
          <w:rFonts w:ascii="Times New Roman" w:hAnsi="Times New Roman" w:cs="Times New Roman"/>
        </w:rPr>
        <w:t xml:space="preserve">требований </w:t>
      </w:r>
      <w:r w:rsidRPr="0009798C">
        <w:rPr>
          <w:rFonts w:ascii="Times New Roman" w:hAnsi="Times New Roman" w:cs="Times New Roman"/>
        </w:rPr>
        <w:t xml:space="preserve">в корреспонденции со счетом по учету незавершенных расчетов </w:t>
      </w:r>
      <w:r w:rsidR="00AA64A3" w:rsidRPr="0009798C">
        <w:rPr>
          <w:rFonts w:ascii="Times New Roman" w:hAnsi="Times New Roman" w:cs="Times New Roman"/>
        </w:rPr>
        <w:t xml:space="preserve">с физическими лицами </w:t>
      </w:r>
      <w:r w:rsidRPr="0009798C">
        <w:rPr>
          <w:rFonts w:ascii="Times New Roman" w:hAnsi="Times New Roman" w:cs="Times New Roman"/>
        </w:rPr>
        <w:t>по переводам физических лиц без открытия банковского счета класса II «Пассив</w:t>
      </w:r>
      <w:r w:rsidR="007033CF" w:rsidRPr="0009798C">
        <w:rPr>
          <w:rFonts w:ascii="Times New Roman" w:hAnsi="Times New Roman" w:cs="Times New Roman"/>
        </w:rPr>
        <w:t xml:space="preserve">ы», корреспондентскими </w:t>
      </w:r>
      <w:r w:rsidR="00485556" w:rsidRPr="0009798C">
        <w:rPr>
          <w:rFonts w:ascii="Times New Roman" w:hAnsi="Times New Roman" w:cs="Times New Roman"/>
        </w:rPr>
        <w:t xml:space="preserve">и другими </w:t>
      </w:r>
      <w:r w:rsidR="007033CF" w:rsidRPr="0009798C">
        <w:rPr>
          <w:rFonts w:ascii="Times New Roman" w:hAnsi="Times New Roman" w:cs="Times New Roman"/>
        </w:rPr>
        <w:t>счетами.</w:t>
      </w:r>
    </w:p>
    <w:p w14:paraId="5E6972F5"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E6C1A2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4348C15" w14:textId="76D5B06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12180</w:t>
      </w:r>
      <w:r w:rsidR="0091727E" w:rsidRPr="0009798C">
        <w:rPr>
          <w:rFonts w:ascii="Times New Roman" w:hAnsi="Times New Roman" w:cs="Times New Roman"/>
          <w:b/>
        </w:rPr>
        <w:t>9</w:t>
      </w:r>
      <w:r w:rsidRPr="0009798C">
        <w:rPr>
          <w:rFonts w:ascii="Times New Roman" w:hAnsi="Times New Roman" w:cs="Times New Roman"/>
          <w:b/>
        </w:rPr>
        <w:t xml:space="preserve"> «Незавершенные расчеты по операциям, совершаемым с использованием платежных карт».</w:t>
      </w:r>
    </w:p>
    <w:p w14:paraId="4EEEDEC4"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незавершенных расчетов по операциям, совершаемым с использованием платежных карт.</w:t>
      </w:r>
    </w:p>
    <w:p w14:paraId="3CE4D693"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w:t>
      </w:r>
    </w:p>
    <w:p w14:paraId="3208A948"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списанные с корреспондентских счетов и других счетов;</w:t>
      </w:r>
    </w:p>
    <w:p w14:paraId="11530DDE"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перечисленные кредитными организациями-эквайрерами организациям торговли (услуг);</w:t>
      </w:r>
    </w:p>
    <w:p w14:paraId="3A47C7E7"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в) наличных денежных средств, выданных держателям платежных карт;</w:t>
      </w:r>
    </w:p>
    <w:p w14:paraId="6ECCC2FB"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г) возвращаемые клиентам, ошибочно списанные с их счетов на основании ранее полученных реестров платежей.</w:t>
      </w:r>
    </w:p>
    <w:p w14:paraId="4060FDC3"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списываемые на основании полученных реестров платежей, в корреспонденции со счетами клиентов, корреспондентскими и другими счетами.</w:t>
      </w:r>
    </w:p>
    <w:p w14:paraId="63F3EEF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202269DF" w14:textId="67D2192A" w:rsidR="0031101E" w:rsidRPr="0009798C" w:rsidRDefault="0031101E" w:rsidP="0044333B">
      <w:pPr>
        <w:pStyle w:val="ab"/>
        <w:tabs>
          <w:tab w:val="left" w:pos="851"/>
          <w:tab w:val="left" w:pos="1134"/>
        </w:tabs>
        <w:ind w:firstLine="709"/>
        <w:rPr>
          <w:rFonts w:ascii="Times New Roman" w:hAnsi="Times New Roman" w:cs="Times New Roman"/>
          <w:b/>
        </w:rPr>
      </w:pPr>
    </w:p>
    <w:p w14:paraId="721B2CB5" w14:textId="3B6124F2" w:rsidR="00D14B3C"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D14B3C" w:rsidRPr="0009798C">
        <w:rPr>
          <w:rFonts w:ascii="Times New Roman" w:hAnsi="Times New Roman" w:cs="Times New Roman"/>
          <w:b/>
        </w:rPr>
        <w:t>Счет № 121810 «Расчеты по операциям процессинга».</w:t>
      </w:r>
    </w:p>
    <w:p w14:paraId="178F1D75" w14:textId="77777777" w:rsidR="00D14B3C" w:rsidRPr="0009798C" w:rsidRDefault="00D14B3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расчетов по операциям процессинга.</w:t>
      </w:r>
    </w:p>
    <w:p w14:paraId="6869D529" w14:textId="77777777" w:rsidR="00D14B3C" w:rsidRPr="0009798C" w:rsidRDefault="00D14B3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счета отражается сумма задолженности по операциям процессинга в корреспонденции со счетами клиентов, корреспондентскими и другими счетами.</w:t>
      </w:r>
    </w:p>
    <w:p w14:paraId="3F2386EC" w14:textId="77777777" w:rsidR="00D14B3C" w:rsidRPr="0009798C" w:rsidRDefault="00D14B3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счета отражается погашение задолженности по операциям процессинга в корреспонденции с соответствующими счетами.</w:t>
      </w:r>
    </w:p>
    <w:p w14:paraId="2EEBFC8D" w14:textId="6966D84C" w:rsidR="00D14B3C" w:rsidRPr="0009798C" w:rsidRDefault="00D14B3C"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Порядок ведения аналитического учета определяется кредитной организацией</w:t>
      </w:r>
      <w:r w:rsidRPr="0009798C">
        <w:rPr>
          <w:rFonts w:ascii="Times New Roman" w:hAnsi="Times New Roman" w:cs="Times New Roman"/>
          <w:b/>
        </w:rPr>
        <w:t>.</w:t>
      </w:r>
    </w:p>
    <w:p w14:paraId="2984D452" w14:textId="77777777" w:rsidR="00D14B3C" w:rsidRPr="0009798C" w:rsidRDefault="00D14B3C" w:rsidP="0044333B">
      <w:pPr>
        <w:pStyle w:val="ab"/>
        <w:tabs>
          <w:tab w:val="left" w:pos="851"/>
          <w:tab w:val="left" w:pos="1134"/>
        </w:tabs>
        <w:ind w:firstLine="709"/>
        <w:rPr>
          <w:rFonts w:ascii="Times New Roman" w:hAnsi="Times New Roman" w:cs="Times New Roman"/>
          <w:b/>
        </w:rPr>
      </w:pPr>
    </w:p>
    <w:p w14:paraId="63444D14" w14:textId="79B2849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1218</w:t>
      </w:r>
      <w:r w:rsidR="0091727E" w:rsidRPr="0009798C">
        <w:rPr>
          <w:rFonts w:ascii="Times New Roman" w:hAnsi="Times New Roman" w:cs="Times New Roman"/>
          <w:b/>
        </w:rPr>
        <w:t>1</w:t>
      </w:r>
      <w:r w:rsidR="00D14B3C" w:rsidRPr="0009798C">
        <w:rPr>
          <w:rFonts w:ascii="Times New Roman" w:hAnsi="Times New Roman" w:cs="Times New Roman"/>
          <w:b/>
          <w:lang w:val="en-US"/>
        </w:rPr>
        <w:t>1</w:t>
      </w:r>
      <w:r w:rsidRPr="0009798C">
        <w:rPr>
          <w:rFonts w:ascii="Times New Roman" w:hAnsi="Times New Roman" w:cs="Times New Roman"/>
          <w:b/>
        </w:rPr>
        <w:t xml:space="preserve"> «Прочие клиринговые расчеты».</w:t>
      </w:r>
    </w:p>
    <w:p w14:paraId="4E4DD38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клиринговых расчетов.</w:t>
      </w:r>
    </w:p>
    <w:p w14:paraId="1AB8C50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сумма задолженности по прочим клиринговым расчетам.</w:t>
      </w:r>
    </w:p>
    <w:p w14:paraId="3D6B4EFF"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погашение задолженности по прочим клиринговым расчетам в корреспонденции с соответствующими счетами.</w:t>
      </w:r>
    </w:p>
    <w:p w14:paraId="58C261F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участников зачетов.</w:t>
      </w:r>
    </w:p>
    <w:p w14:paraId="3435AFC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AA4433A" w14:textId="7D8E062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w:t>
      </w:r>
      <w:r w:rsidR="0091727E" w:rsidRPr="0009798C">
        <w:rPr>
          <w:rFonts w:ascii="Times New Roman" w:hAnsi="Times New Roman" w:cs="Times New Roman"/>
          <w:b/>
        </w:rPr>
        <w:t>1</w:t>
      </w:r>
      <w:r w:rsidR="00D14B3C" w:rsidRPr="0009798C">
        <w:rPr>
          <w:rFonts w:ascii="Times New Roman" w:hAnsi="Times New Roman" w:cs="Times New Roman"/>
          <w:b/>
        </w:rPr>
        <w:t>2</w:t>
      </w:r>
      <w:r w:rsidRPr="0009798C">
        <w:rPr>
          <w:rFonts w:ascii="Times New Roman" w:hAnsi="Times New Roman" w:cs="Times New Roman"/>
          <w:b/>
        </w:rPr>
        <w:t xml:space="preserve"> «Суммы, списанные с корреспондентских счетов в кредитных организациях, до выяснения».</w:t>
      </w:r>
    </w:p>
    <w:p w14:paraId="5AB3BFD1"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невыясненного характера, которые не могут быть проведены по соответствующим счетам по назначению.</w:t>
      </w:r>
    </w:p>
    <w:p w14:paraId="3CD29429"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По дебету счета отражаются суммы, списанные с корреспондентских счетов по месту </w:t>
      </w:r>
      <w:r w:rsidRPr="0009798C">
        <w:rPr>
          <w:rFonts w:ascii="Times New Roman" w:hAnsi="Times New Roman" w:cs="Times New Roman"/>
          <w:sz w:val="24"/>
          <w:szCs w:val="24"/>
        </w:rPr>
        <w:lastRenderedPageBreak/>
        <w:t>их ведения при невозможности отнесения сумм на соответствующие счета.</w:t>
      </w:r>
    </w:p>
    <w:p w14:paraId="758ABD90"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Кредитная организация не позднее следующего рабочего дня после списания денежных средств запрашивает Приднестровский республиканский банк, кредитную организацию, ведущие корреспондентские счета, о причинах списания и в зависимости от полученного ответа списывает эту сумму с данного счета с отнесением на соответствующие счета или принимает меры в соответствии с законодательством Приднестровской Молдавской Республики, договором о корреспондентских отношениях о восстановлении сумм на корреспондентском счете.</w:t>
      </w:r>
    </w:p>
    <w:p w14:paraId="669720E4"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(восстановление) сумм в корреспонденции с соответствующими счетами.</w:t>
      </w:r>
    </w:p>
    <w:p w14:paraId="4ED5B41A"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776B2B2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5634B9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121879 «Прочие расчеты, связанные с банковской деятельностью».</w:t>
      </w:r>
    </w:p>
    <w:p w14:paraId="2D5894C9"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прочих расчетов, связанных с банковской деятельностью, не отраженных на иных счетах данной группы счетов.</w:t>
      </w:r>
    </w:p>
    <w:p w14:paraId="3A50B930"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счета отражаются суммы требований по расчетам, связанным с банковской деятельностью в корреспонденции со счетами по учету денежных средств, счетами расчетов и другими счетами.</w:t>
      </w:r>
    </w:p>
    <w:p w14:paraId="45DD3BEE"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По кредиту счета отражается погашение требований по расчетам, связанным с банковской деятельностью, в корреспонденции со счетами по учету денежных средств и другими счетами.</w:t>
      </w:r>
    </w:p>
    <w:p w14:paraId="5350FCF7"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контрагентов и договоров.</w:t>
      </w:r>
    </w:p>
    <w:p w14:paraId="650571F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CF1C93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121898 «Просроченная задолженность по расчетам, связанным с банковской деятельностью».</w:t>
      </w:r>
    </w:p>
    <w:p w14:paraId="02C18E44"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просроченной задолженности по расчетам, связанным с банковской деятельностью.</w:t>
      </w:r>
    </w:p>
    <w:p w14:paraId="567B7229" w14:textId="04B6A1BD"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счета отражаются суммы просроченной задолженности в корреспонденции со счетами по учету расчетов, связанн</w:t>
      </w:r>
      <w:r w:rsidR="00053633" w:rsidRPr="0009798C">
        <w:rPr>
          <w:rFonts w:ascii="Times New Roman" w:hAnsi="Times New Roman" w:cs="Times New Roman"/>
        </w:rPr>
        <w:t>ых</w:t>
      </w:r>
      <w:r w:rsidRPr="0009798C">
        <w:rPr>
          <w:rFonts w:ascii="Times New Roman" w:hAnsi="Times New Roman" w:cs="Times New Roman"/>
        </w:rPr>
        <w:t xml:space="preserve"> с банковской деятельностью</w:t>
      </w:r>
      <w:r w:rsidR="00183C57" w:rsidRPr="0009798C">
        <w:rPr>
          <w:rFonts w:ascii="Times New Roman" w:hAnsi="Times New Roman" w:cs="Times New Roman"/>
        </w:rPr>
        <w:t>,</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58D77639"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счета отражается:</w:t>
      </w:r>
    </w:p>
    <w:p w14:paraId="5CDF45B1"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погашение просроченной задолженности в корреспонденции со счетами по учету денежных средств и другими счетами;</w:t>
      </w:r>
    </w:p>
    <w:p w14:paraId="7C818119"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б) списание безнадежной к взысканию задолженности в корреспонденции со счетом по учету резерв</w:t>
      </w:r>
      <w:r w:rsidR="002E526C" w:rsidRPr="0009798C">
        <w:rPr>
          <w:rFonts w:ascii="Times New Roman" w:hAnsi="Times New Roman" w:cs="Times New Roman"/>
        </w:rPr>
        <w:t>ов</w:t>
      </w:r>
      <w:r w:rsidRPr="0009798C">
        <w:rPr>
          <w:rFonts w:ascii="Times New Roman" w:hAnsi="Times New Roman" w:cs="Times New Roman"/>
        </w:rPr>
        <w:t xml:space="preserve"> под обесценение задолженности по расчетам, связанным с банковской деятельностью.</w:t>
      </w:r>
    </w:p>
    <w:p w14:paraId="0F428835"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w:t>
      </w:r>
    </w:p>
    <w:p w14:paraId="067010EE"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14462C5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121899 «Контрсчет: Резервы под обесценение».</w:t>
      </w:r>
    </w:p>
    <w:p w14:paraId="6320C493"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резервов под обесценение задолженности по расчетам, связанным с банковской деятельностью.</w:t>
      </w:r>
    </w:p>
    <w:p w14:paraId="7B221E9B" w14:textId="6EFC6E4C" w:rsidR="0031101E" w:rsidRPr="0009798C" w:rsidRDefault="0031101E" w:rsidP="0044333B">
      <w:pPr>
        <w:shd w:val="clear" w:color="auto" w:fill="FFFFFF"/>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66FD0D07" w14:textId="77777777" w:rsidR="0031101E" w:rsidRPr="0009798C" w:rsidRDefault="0031101E" w:rsidP="0044333B">
      <w:pPr>
        <w:shd w:val="clear" w:color="auto" w:fill="FFFFFF"/>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4E9B4F7" w14:textId="77777777" w:rsidR="0031101E" w:rsidRPr="0009798C" w:rsidRDefault="0031101E" w:rsidP="0044333B">
      <w:pPr>
        <w:tabs>
          <w:tab w:val="left" w:pos="540"/>
          <w:tab w:val="num" w:pos="720"/>
          <w:tab w:val="left" w:pos="900"/>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64D01F07" w14:textId="77777777" w:rsidR="0031101E" w:rsidRPr="0009798C" w:rsidRDefault="0031101E" w:rsidP="0044333B">
      <w:pPr>
        <w:tabs>
          <w:tab w:val="left" w:pos="540"/>
          <w:tab w:val="num" w:pos="720"/>
          <w:tab w:val="left" w:pos="900"/>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стоимости безнадежных к взысканию активов в корреспонденции со счет</w:t>
      </w:r>
      <w:r w:rsidR="002E526C" w:rsidRPr="0009798C">
        <w:rPr>
          <w:rFonts w:ascii="Times New Roman" w:hAnsi="Times New Roman" w:cs="Times New Roman"/>
        </w:rPr>
        <w:t>ом</w:t>
      </w:r>
      <w:r w:rsidRPr="0009798C">
        <w:rPr>
          <w:rFonts w:ascii="Times New Roman" w:hAnsi="Times New Roman" w:cs="Times New Roman"/>
        </w:rPr>
        <w:t xml:space="preserve"> по учету просроченной задолженности по расчетам, связанным с банковской деятельностью.</w:t>
      </w:r>
    </w:p>
    <w:p w14:paraId="1F432B55"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по которому формируется резерв.</w:t>
      </w:r>
    </w:p>
    <w:p w14:paraId="6EE222E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46225F9"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1219 «Расчеты по финансовым инструментам»</w:t>
      </w:r>
    </w:p>
    <w:p w14:paraId="7457BFDC" w14:textId="77777777" w:rsidR="004F320B" w:rsidRPr="0009798C" w:rsidRDefault="004F320B" w:rsidP="0044333B">
      <w:pPr>
        <w:pStyle w:val="ab"/>
        <w:tabs>
          <w:tab w:val="left" w:pos="851"/>
          <w:tab w:val="left" w:pos="1134"/>
        </w:tabs>
        <w:ind w:firstLine="709"/>
        <w:rPr>
          <w:rFonts w:ascii="Times New Roman" w:hAnsi="Times New Roman" w:cs="Times New Roman"/>
          <w:b/>
        </w:rPr>
      </w:pPr>
    </w:p>
    <w:p w14:paraId="6568453E" w14:textId="12A1DFE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121901 «Расчеты </w:t>
      </w:r>
      <w:r w:rsidR="007303B6" w:rsidRPr="0009798C">
        <w:rPr>
          <w:rFonts w:ascii="Times New Roman" w:hAnsi="Times New Roman" w:cs="Times New Roman"/>
          <w:b/>
        </w:rPr>
        <w:t xml:space="preserve">с клиентами </w:t>
      </w:r>
      <w:r w:rsidRPr="0009798C">
        <w:rPr>
          <w:rFonts w:ascii="Times New Roman" w:hAnsi="Times New Roman" w:cs="Times New Roman"/>
          <w:b/>
        </w:rPr>
        <w:t xml:space="preserve">по </w:t>
      </w:r>
      <w:r w:rsidR="007303B6" w:rsidRPr="0009798C">
        <w:rPr>
          <w:rFonts w:ascii="Times New Roman" w:hAnsi="Times New Roman" w:cs="Times New Roman"/>
          <w:b/>
        </w:rPr>
        <w:t>покупке и продаже</w:t>
      </w:r>
      <w:r w:rsidRPr="0009798C">
        <w:rPr>
          <w:rFonts w:ascii="Times New Roman" w:hAnsi="Times New Roman" w:cs="Times New Roman"/>
          <w:b/>
        </w:rPr>
        <w:t xml:space="preserve"> иностранной валют</w:t>
      </w:r>
      <w:r w:rsidR="007303B6" w:rsidRPr="0009798C">
        <w:rPr>
          <w:rFonts w:ascii="Times New Roman" w:hAnsi="Times New Roman" w:cs="Times New Roman"/>
          <w:b/>
        </w:rPr>
        <w:t>ы</w:t>
      </w:r>
      <w:r w:rsidRPr="0009798C">
        <w:rPr>
          <w:rFonts w:ascii="Times New Roman" w:hAnsi="Times New Roman" w:cs="Times New Roman"/>
          <w:b/>
        </w:rPr>
        <w:t>».</w:t>
      </w:r>
    </w:p>
    <w:p w14:paraId="58BF3E82" w14:textId="364B745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lastRenderedPageBreak/>
        <w:t>Назначение счет</w:t>
      </w:r>
      <w:r w:rsidR="006C2B42" w:rsidRPr="0009798C">
        <w:rPr>
          <w:rFonts w:ascii="Times New Roman" w:hAnsi="Times New Roman" w:cs="Times New Roman"/>
          <w:bCs/>
        </w:rPr>
        <w:t>а</w:t>
      </w:r>
      <w:r w:rsidRPr="0009798C">
        <w:rPr>
          <w:rFonts w:ascii="Times New Roman" w:hAnsi="Times New Roman" w:cs="Times New Roman"/>
          <w:bCs/>
        </w:rPr>
        <w:t>: учет расчетов с клиентами по покупке и продаже иностранной валюты, а также учет средств в иностранной валюте для обязательной продажи на валютном рынке.</w:t>
      </w:r>
    </w:p>
    <w:p w14:paraId="3BCDEF99" w14:textId="094A34A0"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дебету счет</w:t>
      </w:r>
      <w:r w:rsidR="00C22F02" w:rsidRPr="0009798C">
        <w:rPr>
          <w:rFonts w:ascii="Times New Roman" w:hAnsi="Times New Roman" w:cs="Times New Roman"/>
          <w:bCs/>
        </w:rPr>
        <w:t>а</w:t>
      </w:r>
      <w:r w:rsidRPr="0009798C">
        <w:rPr>
          <w:rFonts w:ascii="Times New Roman" w:hAnsi="Times New Roman" w:cs="Times New Roman"/>
          <w:bCs/>
        </w:rPr>
        <w:t xml:space="preserve"> отражается сумма требований по операциям с иностранной валютой в корреспонденции со счетами по учету денежных средств, доходов и другими счетами.</w:t>
      </w:r>
    </w:p>
    <w:p w14:paraId="666D8969" w14:textId="4772A223"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кредиту счет</w:t>
      </w:r>
      <w:r w:rsidR="00C22F02" w:rsidRPr="0009798C">
        <w:rPr>
          <w:rFonts w:ascii="Times New Roman" w:hAnsi="Times New Roman" w:cs="Times New Roman"/>
          <w:bCs/>
        </w:rPr>
        <w:t>а</w:t>
      </w:r>
      <w:r w:rsidRPr="0009798C">
        <w:rPr>
          <w:rFonts w:ascii="Times New Roman" w:hAnsi="Times New Roman" w:cs="Times New Roman"/>
          <w:bCs/>
        </w:rPr>
        <w:t xml:space="preserve"> отражаются:</w:t>
      </w:r>
    </w:p>
    <w:p w14:paraId="133D7044" w14:textId="7777777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 погашение требований в корреспонденции со счетами по учету денежных средств, расходов, и другими счетами;</w:t>
      </w:r>
    </w:p>
    <w:p w14:paraId="3708A27E" w14:textId="7777777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б) не погашенные в срок, установленный договором, требования в корреспонденции со счетом по учету просроченной задолженности по расчетам по финансовым инструментам класса I «Активы».</w:t>
      </w:r>
    </w:p>
    <w:p w14:paraId="5EE2D210" w14:textId="5DBC5FEC" w:rsidR="00DE138F" w:rsidRPr="0009798C" w:rsidRDefault="004641F0" w:rsidP="00DE138F">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Аналитический учет ведется в разрезе контрагентов и (или) договоров</w:t>
      </w:r>
      <w:r w:rsidR="00C62884" w:rsidRPr="0009798C">
        <w:rPr>
          <w:rFonts w:ascii="Times New Roman" w:hAnsi="Times New Roman" w:cs="Times New Roman"/>
          <w:bCs/>
        </w:rPr>
        <w:t xml:space="preserve"> (за исключением операций, проводимых во внутренних структурных подразделениях)</w:t>
      </w:r>
      <w:r w:rsidRPr="0009798C">
        <w:rPr>
          <w:rFonts w:ascii="Times New Roman" w:hAnsi="Times New Roman" w:cs="Times New Roman"/>
          <w:bCs/>
        </w:rPr>
        <w:t>, по операциям, проводимым во внутренних структурных подразделениях – в порядке, определяемом кредитной организацией</w:t>
      </w:r>
      <w:r w:rsidR="00821884" w:rsidRPr="0009798C">
        <w:rPr>
          <w:rFonts w:ascii="Times New Roman" w:hAnsi="Times New Roman" w:cs="Times New Roman"/>
          <w:bCs/>
        </w:rPr>
        <w:t>.</w:t>
      </w:r>
    </w:p>
    <w:p w14:paraId="7DA06269" w14:textId="77777777" w:rsidR="00821884" w:rsidRPr="0009798C" w:rsidRDefault="00821884" w:rsidP="0044333B">
      <w:pPr>
        <w:pStyle w:val="ab"/>
        <w:tabs>
          <w:tab w:val="left" w:pos="851"/>
          <w:tab w:val="left" w:pos="1134"/>
        </w:tabs>
        <w:ind w:firstLine="709"/>
        <w:rPr>
          <w:rFonts w:ascii="Times New Roman" w:hAnsi="Times New Roman" w:cs="Times New Roman"/>
          <w:bCs/>
        </w:rPr>
      </w:pPr>
    </w:p>
    <w:p w14:paraId="1A86731B" w14:textId="5C98DE9F" w:rsidR="007303B6" w:rsidRPr="0009798C" w:rsidRDefault="007303B6"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 121902 «Расчеты по прочим операциям с иностранной валютой».</w:t>
      </w:r>
    </w:p>
    <w:p w14:paraId="784C3A72" w14:textId="539961DC"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Назначение счет</w:t>
      </w:r>
      <w:r w:rsidR="004B06F9" w:rsidRPr="0009798C">
        <w:rPr>
          <w:rFonts w:ascii="Times New Roman" w:hAnsi="Times New Roman" w:cs="Times New Roman"/>
          <w:bCs/>
        </w:rPr>
        <w:t>а</w:t>
      </w:r>
      <w:r w:rsidRPr="0009798C">
        <w:rPr>
          <w:rFonts w:ascii="Times New Roman" w:hAnsi="Times New Roman" w:cs="Times New Roman"/>
          <w:bCs/>
        </w:rPr>
        <w:t xml:space="preserve">: учет расчетов </w:t>
      </w:r>
      <w:r w:rsidR="006C2B42" w:rsidRPr="0009798C">
        <w:rPr>
          <w:rFonts w:ascii="Times New Roman" w:hAnsi="Times New Roman" w:cs="Times New Roman"/>
        </w:rPr>
        <w:t xml:space="preserve">по операциям купли-продажи иностранной валюты за рубли, конверсионным операциям в наличной и безналичной форме, а также </w:t>
      </w:r>
      <w:r w:rsidRPr="0009798C">
        <w:rPr>
          <w:rFonts w:ascii="Times New Roman" w:hAnsi="Times New Roman" w:cs="Times New Roman"/>
          <w:bCs/>
        </w:rPr>
        <w:t xml:space="preserve">по </w:t>
      </w:r>
      <w:r w:rsidR="00C62884" w:rsidRPr="0009798C">
        <w:rPr>
          <w:rFonts w:ascii="Times New Roman" w:hAnsi="Times New Roman" w:cs="Times New Roman"/>
          <w:bCs/>
        </w:rPr>
        <w:t xml:space="preserve">прочим </w:t>
      </w:r>
      <w:r w:rsidRPr="0009798C">
        <w:rPr>
          <w:rFonts w:ascii="Times New Roman" w:hAnsi="Times New Roman" w:cs="Times New Roman"/>
          <w:bCs/>
        </w:rPr>
        <w:t>операциям с иностранной валютой.</w:t>
      </w:r>
    </w:p>
    <w:p w14:paraId="1F6B2CA4" w14:textId="0982A220"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дебету счет</w:t>
      </w:r>
      <w:r w:rsidR="004B06F9" w:rsidRPr="0009798C">
        <w:rPr>
          <w:rFonts w:ascii="Times New Roman" w:hAnsi="Times New Roman" w:cs="Times New Roman"/>
          <w:bCs/>
        </w:rPr>
        <w:t>а</w:t>
      </w:r>
      <w:r w:rsidRPr="0009798C">
        <w:rPr>
          <w:rFonts w:ascii="Times New Roman" w:hAnsi="Times New Roman" w:cs="Times New Roman"/>
          <w:bCs/>
        </w:rPr>
        <w:t xml:space="preserve"> отражается сумма требований по операциям с иностранной валютой в корреспонденции со счетами по учету денежных средств, доходов и другими счетами.</w:t>
      </w:r>
    </w:p>
    <w:p w14:paraId="6D9C418E" w14:textId="4EF87D0F"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кредиту счет</w:t>
      </w:r>
      <w:r w:rsidR="004B06F9" w:rsidRPr="0009798C">
        <w:rPr>
          <w:rFonts w:ascii="Times New Roman" w:hAnsi="Times New Roman" w:cs="Times New Roman"/>
          <w:bCs/>
        </w:rPr>
        <w:t>а</w:t>
      </w:r>
      <w:r w:rsidRPr="0009798C">
        <w:rPr>
          <w:rFonts w:ascii="Times New Roman" w:hAnsi="Times New Roman" w:cs="Times New Roman"/>
          <w:bCs/>
        </w:rPr>
        <w:t xml:space="preserve"> отражаются:</w:t>
      </w:r>
    </w:p>
    <w:p w14:paraId="1E8BC459" w14:textId="7777777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 погашение требований в корреспонденции со счетами по учету денежных средств, расходов, и другими счетами;</w:t>
      </w:r>
    </w:p>
    <w:p w14:paraId="72F84333" w14:textId="7777777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б) не погашенные в срок, установленный договором, требования в корреспонденции со счетом по учету просроченной задолженности по расчетам по финансовым инструментам класса I «Активы».</w:t>
      </w:r>
    </w:p>
    <w:p w14:paraId="3DB1EA1A" w14:textId="3AAC2097" w:rsidR="004641F0" w:rsidRPr="0009798C" w:rsidRDefault="004641F0"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Аналитический учет </w:t>
      </w:r>
      <w:r w:rsidR="004B06F9" w:rsidRPr="0009798C">
        <w:rPr>
          <w:rFonts w:ascii="Times New Roman" w:hAnsi="Times New Roman" w:cs="Times New Roman"/>
          <w:bCs/>
        </w:rPr>
        <w:t>ведется в разрезе контрагентов и (или) договоров (за исключением операций, проводимых во внутренних структурных подразделениях), по операциям, проводимым во внутренних структурных подразделениях – в порядке, определяемом кредитной организацией</w:t>
      </w:r>
      <w:r w:rsidR="007D2189" w:rsidRPr="0009798C">
        <w:rPr>
          <w:rFonts w:ascii="Times New Roman" w:hAnsi="Times New Roman" w:cs="Times New Roman"/>
          <w:bCs/>
        </w:rPr>
        <w:t>.</w:t>
      </w:r>
    </w:p>
    <w:p w14:paraId="30E8C34B" w14:textId="77777777" w:rsidR="004641F0" w:rsidRPr="0009798C" w:rsidRDefault="004641F0" w:rsidP="0044333B">
      <w:pPr>
        <w:pStyle w:val="ab"/>
        <w:tabs>
          <w:tab w:val="left" w:pos="851"/>
          <w:tab w:val="left" w:pos="1134"/>
        </w:tabs>
        <w:ind w:firstLine="709"/>
        <w:rPr>
          <w:rFonts w:ascii="Times New Roman" w:hAnsi="Times New Roman" w:cs="Times New Roman"/>
          <w:b/>
        </w:rPr>
      </w:pPr>
    </w:p>
    <w:p w14:paraId="6C355222" w14:textId="4C5F710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3</w:t>
      </w:r>
      <w:r w:rsidRPr="0009798C">
        <w:rPr>
          <w:rFonts w:ascii="Times New Roman" w:hAnsi="Times New Roman" w:cs="Times New Roman"/>
          <w:b/>
        </w:rPr>
        <w:t xml:space="preserve"> «Расчеты по операциям с драгоценными металлами».</w:t>
      </w:r>
    </w:p>
    <w:p w14:paraId="549CD0CC" w14:textId="470005A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4</w:t>
      </w:r>
      <w:r w:rsidRPr="0009798C">
        <w:rPr>
          <w:rFonts w:ascii="Times New Roman" w:hAnsi="Times New Roman" w:cs="Times New Roman"/>
          <w:b/>
        </w:rPr>
        <w:t xml:space="preserve"> «Расчеты по операциям с ценными бумагами».</w:t>
      </w:r>
    </w:p>
    <w:p w14:paraId="1F02F20F" w14:textId="30A2F185"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bookmarkStart w:id="72" w:name="_Hlk79709321"/>
      <w:r w:rsidRPr="0009798C">
        <w:rPr>
          <w:rFonts w:ascii="Times New Roman" w:hAnsi="Times New Roman" w:cs="Times New Roman"/>
        </w:rPr>
        <w:t>Назначение счетов: учет расчетов по операциям с драгоценными металлами и ценными бумагами.</w:t>
      </w:r>
    </w:p>
    <w:p w14:paraId="4F0CFC05" w14:textId="761839BB"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дебету счетов отражается сумма требований по операциям с драгоценными металлами и ценными бумагами в корреспонденции со счетами по учету денежных средств, доходов и другими счетами.</w:t>
      </w:r>
    </w:p>
    <w:p w14:paraId="402D2C19"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кредиту счетов отражаются:</w:t>
      </w:r>
    </w:p>
    <w:p w14:paraId="2001A495"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а) погашение требований в корреспонденции со счетами по учету денежных средств, расходов, и другими счетами;</w:t>
      </w:r>
    </w:p>
    <w:p w14:paraId="7A13B860" w14:textId="28B16DE1"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б) не погашенные в срок, установленный договором, требования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sz w:val="24"/>
          <w:szCs w:val="24"/>
        </w:rPr>
        <w:t xml:space="preserve"> класса I «Активы»</w:t>
      </w:r>
      <w:r w:rsidRPr="0009798C">
        <w:rPr>
          <w:rFonts w:ascii="Times New Roman" w:hAnsi="Times New Roman"/>
          <w:sz w:val="24"/>
          <w:szCs w:val="24"/>
        </w:rPr>
        <w:t>.</w:t>
      </w:r>
    </w:p>
    <w:p w14:paraId="6195295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w:t>
      </w:r>
    </w:p>
    <w:p w14:paraId="325EFEBD" w14:textId="1A6BA08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операциям с ценными бумагами (за исключением операций, проводимых во внутренних структурных подразделениях) – в разрезе контрагентов и (или) договоров, по операциям, проводимым во внутренних структурных подразделениях – в порядке, определяемом кредитной организацией</w:t>
      </w:r>
      <w:bookmarkEnd w:id="72"/>
      <w:r w:rsidRPr="0009798C">
        <w:rPr>
          <w:rFonts w:ascii="Times New Roman" w:hAnsi="Times New Roman" w:cs="Times New Roman"/>
        </w:rPr>
        <w:t>;</w:t>
      </w:r>
    </w:p>
    <w:p w14:paraId="015F6B3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сделкам с драгоценными металлами – в разрезе контрагентов, видов драгоценных металлов и (или) договоров в двойной оценке: в учетных единицах чистой (для золота) или лигатурной (для серебра, платины, палладия) массы металла и в рублях.</w:t>
      </w:r>
    </w:p>
    <w:p w14:paraId="44A196B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61FD3FC" w14:textId="17ABF95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5</w:t>
      </w:r>
      <w:r w:rsidRPr="0009798C">
        <w:rPr>
          <w:rFonts w:ascii="Times New Roman" w:hAnsi="Times New Roman" w:cs="Times New Roman"/>
          <w:b/>
        </w:rPr>
        <w:t xml:space="preserve"> «Расчеты по операциям займа ценных бумаг».</w:t>
      </w:r>
    </w:p>
    <w:p w14:paraId="0E141FE6" w14:textId="77777777" w:rsidR="0031101E" w:rsidRPr="0009798C" w:rsidRDefault="0031101E" w:rsidP="0044333B">
      <w:pPr>
        <w:tabs>
          <w:tab w:val="left" w:pos="1134"/>
          <w:tab w:val="left" w:pos="1276"/>
        </w:tabs>
        <w:ind w:firstLine="709"/>
        <w:contextualSpacing/>
        <w:rPr>
          <w:rFonts w:ascii="Times New Roman" w:hAnsi="Times New Roman" w:cs="Times New Roman"/>
        </w:rPr>
      </w:pPr>
      <w:bookmarkStart w:id="73" w:name="sub_2056"/>
      <w:r w:rsidRPr="0009798C">
        <w:rPr>
          <w:rFonts w:ascii="Times New Roman" w:hAnsi="Times New Roman" w:cs="Times New Roman"/>
        </w:rPr>
        <w:t xml:space="preserve">Назначение счета: учет </w:t>
      </w:r>
      <w:bookmarkEnd w:id="73"/>
      <w:r w:rsidRPr="0009798C">
        <w:rPr>
          <w:rFonts w:ascii="Times New Roman" w:hAnsi="Times New Roman" w:cs="Times New Roman"/>
        </w:rPr>
        <w:t>перечисленных сумм в оплату прочих расходов (затрат по сделке), связанных с операциями займа ценных бумаг.</w:t>
      </w:r>
    </w:p>
    <w:p w14:paraId="35187A9F"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сумма перечисленных денежных средств в оплату прочих расходов (затрат по сделке), связанных с предоставлением ценных бумаг в заем, в корреспонденции со счетами по учету денежных средств.</w:t>
      </w:r>
    </w:p>
    <w:p w14:paraId="0724E4D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2D6C56C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списание ранее перечисленных сумм прочих расходов (затрат по сделке) в корреспонденции с соответствующими счетами по учету расходов;</w:t>
      </w:r>
    </w:p>
    <w:p w14:paraId="304A43D3" w14:textId="2863E10D"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списанные на соответствующие счета</w:t>
      </w:r>
      <w:r w:rsidR="00465A49" w:rsidRPr="0009798C">
        <w:rPr>
          <w:rFonts w:ascii="Times New Roman" w:hAnsi="Times New Roman" w:cs="Times New Roman"/>
        </w:rPr>
        <w:t xml:space="preserve"> по учету расходов в связи с не</w:t>
      </w:r>
      <w:r w:rsidRPr="0009798C">
        <w:rPr>
          <w:rFonts w:ascii="Times New Roman" w:hAnsi="Times New Roman" w:cs="Times New Roman"/>
        </w:rPr>
        <w:t>оказанием (частично или в полном объеме) услуг (не выполнением работ) контрагентом и иными аналогичными причинами,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2C18B13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займа.</w:t>
      </w:r>
    </w:p>
    <w:p w14:paraId="4A539AB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46260FB" w14:textId="709C363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6</w:t>
      </w:r>
      <w:r w:rsidRPr="0009798C">
        <w:rPr>
          <w:rFonts w:ascii="Times New Roman" w:hAnsi="Times New Roman" w:cs="Times New Roman"/>
          <w:b/>
        </w:rPr>
        <w:t xml:space="preserve"> «Расчеты, связанные с выпуском и обращением облигаций».</w:t>
      </w:r>
    </w:p>
    <w:p w14:paraId="4D2F2725" w14:textId="3B629ED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7</w:t>
      </w:r>
      <w:r w:rsidRPr="0009798C">
        <w:rPr>
          <w:rFonts w:ascii="Times New Roman" w:hAnsi="Times New Roman" w:cs="Times New Roman"/>
          <w:b/>
        </w:rPr>
        <w:t xml:space="preserve"> «Расчеты, связанные с выпуском векселей».</w:t>
      </w:r>
    </w:p>
    <w:p w14:paraId="24FD857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расчетов, связанных с выпуском и обращением облигаций и векселей.</w:t>
      </w:r>
    </w:p>
    <w:p w14:paraId="2CF6FE7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перечисленные в связи с выпуском и обращением облигаций и выпуском векселей, в корреспонденции со счетами по учету денежных средств.</w:t>
      </w:r>
    </w:p>
    <w:p w14:paraId="1A8C6D27"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18442FD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списание ранее перечисленных сумм в корреспонденции с соответствующими счетами по учету расходов;</w:t>
      </w:r>
    </w:p>
    <w:p w14:paraId="0AEAEC59" w14:textId="7267A119"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списанные на соответствующие счета</w:t>
      </w:r>
      <w:r w:rsidR="00465A49" w:rsidRPr="0009798C">
        <w:rPr>
          <w:rFonts w:ascii="Times New Roman" w:hAnsi="Times New Roman" w:cs="Times New Roman"/>
        </w:rPr>
        <w:t xml:space="preserve"> по учету расходов в связи с не</w:t>
      </w:r>
      <w:r w:rsidRPr="0009798C">
        <w:rPr>
          <w:rFonts w:ascii="Times New Roman" w:hAnsi="Times New Roman" w:cs="Times New Roman"/>
        </w:rPr>
        <w:t>оказанием (частично или в полном объеме) услуг (не выполнением работ) контрагентом и иными аналогичными причинами,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7179C52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каждого векселя либо государственного регистрационного номера облигаций и выпусков.</w:t>
      </w:r>
    </w:p>
    <w:p w14:paraId="678C890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571F677" w14:textId="11437D9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8</w:t>
      </w:r>
      <w:r w:rsidRPr="0009798C">
        <w:rPr>
          <w:rFonts w:ascii="Times New Roman" w:hAnsi="Times New Roman" w:cs="Times New Roman"/>
          <w:b/>
        </w:rPr>
        <w:t xml:space="preserve"> «Расчеты с посредниками по обслуживанию выпусков ценных бумаг».</w:t>
      </w:r>
    </w:p>
    <w:p w14:paraId="5008DEB0" w14:textId="77777777" w:rsidR="0031101E" w:rsidRPr="0009798C" w:rsidRDefault="0031101E" w:rsidP="0044333B">
      <w:pPr>
        <w:tabs>
          <w:tab w:val="left" w:pos="1134"/>
          <w:tab w:val="left" w:pos="1276"/>
        </w:tabs>
        <w:ind w:firstLine="709"/>
        <w:contextualSpacing/>
        <w:rPr>
          <w:rFonts w:ascii="Times New Roman" w:hAnsi="Times New Roman" w:cs="Times New Roman"/>
        </w:rPr>
      </w:pPr>
      <w:bookmarkStart w:id="74" w:name="sub_2314"/>
      <w:r w:rsidRPr="0009798C">
        <w:rPr>
          <w:rFonts w:ascii="Times New Roman" w:hAnsi="Times New Roman" w:cs="Times New Roman"/>
        </w:rPr>
        <w:t>Назначение счета: учет расчетов с посредниками, связанных с выпуском и обращением ценных бумаг.</w:t>
      </w:r>
    </w:p>
    <w:p w14:paraId="7F53ED4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перечисленные посредникам по обслуживанию выпусков ценных бумаг, в корреспонденции со счетами по учету денежных средств.</w:t>
      </w:r>
    </w:p>
    <w:p w14:paraId="51C20FAF"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1CE09F97"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списание ранее перечисленных сумм в корреспонденции с соответствующими счетами по учету расходов;</w:t>
      </w:r>
    </w:p>
    <w:p w14:paraId="705736B9" w14:textId="5D0FD8E3"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списанные на соответствующие счета</w:t>
      </w:r>
      <w:r w:rsidR="00465A49" w:rsidRPr="0009798C">
        <w:rPr>
          <w:rFonts w:ascii="Times New Roman" w:hAnsi="Times New Roman" w:cs="Times New Roman"/>
        </w:rPr>
        <w:t xml:space="preserve"> по учету расходов в связи с не</w:t>
      </w:r>
      <w:r w:rsidRPr="0009798C">
        <w:rPr>
          <w:rFonts w:ascii="Times New Roman" w:hAnsi="Times New Roman" w:cs="Times New Roman"/>
        </w:rPr>
        <w:t>оказанием (частично или в полном объеме) услуг (не выполнением работ) посредником и иными аналогичными причинами,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bookmarkEnd w:id="74"/>
    <w:p w14:paraId="5CDB535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посреднику и выпуску ценных бумаг.</w:t>
      </w:r>
    </w:p>
    <w:p w14:paraId="6519EFD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F143D17" w14:textId="54BF505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12190</w:t>
      </w:r>
      <w:r w:rsidR="007303B6" w:rsidRPr="0009798C">
        <w:rPr>
          <w:rFonts w:ascii="Times New Roman" w:hAnsi="Times New Roman" w:cs="Times New Roman"/>
          <w:b/>
        </w:rPr>
        <w:t>9</w:t>
      </w:r>
      <w:r w:rsidRPr="0009798C">
        <w:rPr>
          <w:rFonts w:ascii="Times New Roman" w:hAnsi="Times New Roman" w:cs="Times New Roman"/>
          <w:b/>
        </w:rPr>
        <w:t xml:space="preserve"> «Расчеты по начисленным доходам по акциям и долям».</w:t>
      </w:r>
    </w:p>
    <w:p w14:paraId="36787798" w14:textId="22EC0BDD" w:rsidR="0031101E" w:rsidRPr="0009798C" w:rsidRDefault="0081477F"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причитающихся кредитной организации выплат по принадлежащим ей долевым ценным бумага</w:t>
      </w:r>
      <w:r w:rsidR="007033CF" w:rsidRPr="0009798C">
        <w:rPr>
          <w:rFonts w:ascii="Times New Roman" w:hAnsi="Times New Roman" w:cs="Times New Roman"/>
        </w:rPr>
        <w:t>м и долям в уставных капиталах.</w:t>
      </w:r>
    </w:p>
    <w:p w14:paraId="4690CCB3" w14:textId="2F3C9880"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r w:rsidR="00465A49" w:rsidRPr="0009798C">
        <w:rPr>
          <w:rFonts w:ascii="Times New Roman" w:hAnsi="Times New Roman" w:cs="Times New Roman"/>
        </w:rPr>
        <w:t xml:space="preserve">: </w:t>
      </w:r>
      <w:r w:rsidRPr="0009798C">
        <w:rPr>
          <w:rFonts w:ascii="Times New Roman" w:hAnsi="Times New Roman" w:cs="Times New Roman"/>
        </w:rPr>
        <w:t>начисленные дивиденды (доля прибыли) в корреспонденции со счетами доходов</w:t>
      </w:r>
      <w:r w:rsidR="003F1848" w:rsidRPr="0009798C">
        <w:rPr>
          <w:rFonts w:ascii="Times New Roman" w:hAnsi="Times New Roman" w:cs="Times New Roman"/>
        </w:rPr>
        <w:t>.</w:t>
      </w:r>
    </w:p>
    <w:p w14:paraId="3C09B7A2"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BD69C10" w14:textId="000B7B2C"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суммы </w:t>
      </w:r>
      <w:r w:rsidR="0081477F" w:rsidRPr="0009798C">
        <w:rPr>
          <w:rFonts w:ascii="Times New Roman" w:hAnsi="Times New Roman" w:cs="Times New Roman"/>
        </w:rPr>
        <w:t xml:space="preserve">полученных </w:t>
      </w:r>
      <w:r w:rsidRPr="0009798C">
        <w:rPr>
          <w:rFonts w:ascii="Times New Roman" w:hAnsi="Times New Roman" w:cs="Times New Roman"/>
        </w:rPr>
        <w:t>дивидендов (дол</w:t>
      </w:r>
      <w:r w:rsidR="003F1848" w:rsidRPr="0009798C">
        <w:rPr>
          <w:rFonts w:ascii="Times New Roman" w:hAnsi="Times New Roman" w:cs="Times New Roman"/>
        </w:rPr>
        <w:t>ей</w:t>
      </w:r>
      <w:r w:rsidRPr="0009798C">
        <w:rPr>
          <w:rFonts w:ascii="Times New Roman" w:hAnsi="Times New Roman" w:cs="Times New Roman"/>
        </w:rPr>
        <w:t xml:space="preserve"> прибыли), в корреспонденции со счетами по </w:t>
      </w:r>
      <w:r w:rsidRPr="0009798C">
        <w:rPr>
          <w:rFonts w:ascii="Times New Roman" w:hAnsi="Times New Roman" w:cs="Times New Roman"/>
        </w:rPr>
        <w:lastRenderedPageBreak/>
        <w:t>учету денежных средств;</w:t>
      </w:r>
    </w:p>
    <w:p w14:paraId="532E0653" w14:textId="77777777" w:rsidR="0031101E" w:rsidRPr="0009798C" w:rsidRDefault="0031101E" w:rsidP="0044333B">
      <w:pPr>
        <w:tabs>
          <w:tab w:val="left" w:pos="900"/>
          <w:tab w:val="left" w:pos="1080"/>
          <w:tab w:val="left" w:pos="1276"/>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списание начисленных сумм в случае удержания налогов у источника выплаты – в корреспонденции со счетами по учету расходов (на сумму удержания);</w:t>
      </w:r>
    </w:p>
    <w:p w14:paraId="27B5894D" w14:textId="5FF83218"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в) суммы не перечисленных в установленный срок дивидендов (дол</w:t>
      </w:r>
      <w:r w:rsidR="003F1848" w:rsidRPr="0009798C">
        <w:rPr>
          <w:rFonts w:ascii="Times New Roman" w:hAnsi="Times New Roman" w:cs="Times New Roman"/>
        </w:rPr>
        <w:t>ей</w:t>
      </w:r>
      <w:r w:rsidRPr="0009798C">
        <w:rPr>
          <w:rFonts w:ascii="Times New Roman" w:hAnsi="Times New Roman" w:cs="Times New Roman"/>
        </w:rPr>
        <w:t xml:space="preserve"> прибыли)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7A611F1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каждой кредитной организации (юридическому лицу), в уставном капитале которой (которого) участвует кредитная организация</w:t>
      </w:r>
      <w:r w:rsidR="00465A49" w:rsidRPr="0009798C">
        <w:rPr>
          <w:rFonts w:ascii="Times New Roman" w:hAnsi="Times New Roman" w:cs="Times New Roman"/>
        </w:rPr>
        <w:t>.</w:t>
      </w:r>
    </w:p>
    <w:p w14:paraId="21657ABA" w14:textId="7B8B250F" w:rsidR="003C0772" w:rsidRPr="0009798C" w:rsidRDefault="003C0772" w:rsidP="0044333B">
      <w:pPr>
        <w:tabs>
          <w:tab w:val="left" w:pos="851"/>
          <w:tab w:val="left" w:pos="1134"/>
        </w:tabs>
        <w:ind w:firstLine="709"/>
        <w:contextualSpacing/>
        <w:rPr>
          <w:rFonts w:ascii="Times New Roman" w:hAnsi="Times New Roman" w:cs="Times New Roman"/>
          <w:b/>
        </w:rPr>
      </w:pPr>
    </w:p>
    <w:p w14:paraId="2AAD626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121979 «Прочие расчеты по финансовым инструментам».</w:t>
      </w:r>
    </w:p>
    <w:p w14:paraId="58A4CD6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расчетов по финансовым инструментам.</w:t>
      </w:r>
    </w:p>
    <w:p w14:paraId="4567D269"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дебету счета отража</w:t>
      </w:r>
      <w:r w:rsidR="00465A49" w:rsidRPr="0009798C">
        <w:rPr>
          <w:rFonts w:ascii="Times New Roman" w:hAnsi="Times New Roman"/>
          <w:sz w:val="24"/>
          <w:szCs w:val="24"/>
        </w:rPr>
        <w:t>ют</w:t>
      </w:r>
      <w:r w:rsidRPr="0009798C">
        <w:rPr>
          <w:rFonts w:ascii="Times New Roman" w:hAnsi="Times New Roman"/>
          <w:sz w:val="24"/>
          <w:szCs w:val="24"/>
        </w:rPr>
        <w:t>ся сумм</w:t>
      </w:r>
      <w:r w:rsidR="00465A49" w:rsidRPr="0009798C">
        <w:rPr>
          <w:rFonts w:ascii="Times New Roman" w:hAnsi="Times New Roman"/>
          <w:sz w:val="24"/>
          <w:szCs w:val="24"/>
        </w:rPr>
        <w:t>ы</w:t>
      </w:r>
      <w:r w:rsidRPr="0009798C">
        <w:rPr>
          <w:rFonts w:ascii="Times New Roman" w:hAnsi="Times New Roman"/>
          <w:sz w:val="24"/>
          <w:szCs w:val="24"/>
        </w:rPr>
        <w:t xml:space="preserve"> требований по прочим расчетам по финансовым инструментам в корреспонденции со счетами по учету денежных средств, доходов и другими счетами.</w:t>
      </w:r>
    </w:p>
    <w:p w14:paraId="3AFFED9F"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По кредиту счета отража</w:t>
      </w:r>
      <w:r w:rsidR="003F1848" w:rsidRPr="0009798C">
        <w:rPr>
          <w:rFonts w:ascii="Times New Roman" w:hAnsi="Times New Roman"/>
          <w:sz w:val="24"/>
          <w:szCs w:val="24"/>
        </w:rPr>
        <w:t>е</w:t>
      </w:r>
      <w:r w:rsidRPr="0009798C">
        <w:rPr>
          <w:rFonts w:ascii="Times New Roman" w:hAnsi="Times New Roman"/>
          <w:sz w:val="24"/>
          <w:szCs w:val="24"/>
        </w:rPr>
        <w:t>тся:</w:t>
      </w:r>
    </w:p>
    <w:p w14:paraId="074BC0AF" w14:textId="77777777"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а) погашение требований по прочим расчетам по финансовым инструментам в корреспонденции со счетами по учету денежных средств, расходов и другими счетами;</w:t>
      </w:r>
    </w:p>
    <w:p w14:paraId="002BBDD7" w14:textId="4AB9131B" w:rsidR="0031101E" w:rsidRPr="0009798C" w:rsidRDefault="0031101E" w:rsidP="0044333B">
      <w:pPr>
        <w:pStyle w:val="afa"/>
        <w:spacing w:after="0" w:line="240" w:lineRule="auto"/>
        <w:ind w:firstLine="709"/>
        <w:contextualSpacing/>
        <w:jc w:val="both"/>
        <w:rPr>
          <w:rFonts w:ascii="Times New Roman" w:hAnsi="Times New Roman"/>
          <w:sz w:val="24"/>
          <w:szCs w:val="24"/>
        </w:rPr>
      </w:pPr>
      <w:r w:rsidRPr="0009798C">
        <w:rPr>
          <w:rFonts w:ascii="Times New Roman" w:hAnsi="Times New Roman"/>
          <w:sz w:val="24"/>
          <w:szCs w:val="24"/>
        </w:rPr>
        <w:t>б) не погашенные в срок, установленный договором, требования в корреспонденции со счетом по учету просроченной задолженности по расчетам по финансовым инструментам</w:t>
      </w:r>
      <w:r w:rsidR="00F04544" w:rsidRPr="0009798C">
        <w:rPr>
          <w:rFonts w:ascii="Times New Roman" w:hAnsi="Times New Roman"/>
          <w:sz w:val="24"/>
          <w:szCs w:val="24"/>
        </w:rPr>
        <w:t xml:space="preserve"> класса I «Активы»</w:t>
      </w:r>
      <w:r w:rsidRPr="0009798C">
        <w:rPr>
          <w:rFonts w:ascii="Times New Roman" w:hAnsi="Times New Roman"/>
          <w:sz w:val="24"/>
          <w:szCs w:val="24"/>
        </w:rPr>
        <w:t>.</w:t>
      </w:r>
    </w:p>
    <w:p w14:paraId="291E806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и договору.</w:t>
      </w:r>
    </w:p>
    <w:p w14:paraId="1231AC9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6B700AA" w14:textId="70340CB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121998 «Просроченная задолженность по расчет</w:t>
      </w:r>
      <w:r w:rsidR="007033CF" w:rsidRPr="0009798C">
        <w:rPr>
          <w:rFonts w:ascii="Times New Roman" w:hAnsi="Times New Roman" w:cs="Times New Roman"/>
          <w:b/>
        </w:rPr>
        <w:t>ам по финансовым инструментам».</w:t>
      </w:r>
    </w:p>
    <w:p w14:paraId="05A12B2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просроченной задолженности по расчетам по финансовым инструментам.</w:t>
      </w:r>
    </w:p>
    <w:p w14:paraId="1300AC18" w14:textId="6DDFEB00"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просроченной задолженности по расчетам по финансовым инструментам в корреспонденции со счетами по учету расчетов по финансовым инструментам</w:t>
      </w:r>
      <w:r w:rsidR="00F04544" w:rsidRPr="0009798C">
        <w:rPr>
          <w:rFonts w:ascii="Times New Roman" w:hAnsi="Times New Roman" w:cs="Times New Roman"/>
        </w:rPr>
        <w:t xml:space="preserve"> класса I «Активы»</w:t>
      </w:r>
      <w:r w:rsidRPr="0009798C">
        <w:rPr>
          <w:rFonts w:ascii="Times New Roman" w:hAnsi="Times New Roman" w:cs="Times New Roman"/>
        </w:rPr>
        <w:t>.</w:t>
      </w:r>
    </w:p>
    <w:p w14:paraId="1BD6C80C"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9C5381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погашения просроченной задолженности по финансовым инструментам в корреспонденции со счетами по учету денежных средств и другими счетами;</w:t>
      </w:r>
    </w:p>
    <w:p w14:paraId="3E05D25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безнадежной к взысканию задолженности в корреспонденции со счетами по учету резервов под обесценение задолженности по расчетам по финансовым инструментам.</w:t>
      </w:r>
    </w:p>
    <w:p w14:paraId="0063942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и договору.</w:t>
      </w:r>
    </w:p>
    <w:p w14:paraId="07382EC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1677D7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121999 «Контрсчет: Резервы под обесценение».</w:t>
      </w:r>
    </w:p>
    <w:p w14:paraId="4A45C332" w14:textId="77777777"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счета</w:t>
      </w:r>
      <w:r w:rsidR="005737FB" w:rsidRPr="0009798C">
        <w:rPr>
          <w:rFonts w:ascii="Times New Roman" w:hAnsi="Times New Roman" w:cs="Times New Roman"/>
        </w:rPr>
        <w:t>: учет резервов под обесценение</w:t>
      </w:r>
      <w:r w:rsidRPr="0009798C">
        <w:rPr>
          <w:rFonts w:ascii="Times New Roman" w:hAnsi="Times New Roman" w:cs="Times New Roman"/>
        </w:rPr>
        <w:t xml:space="preserve"> задолженности по расчетам, связанным с банковской деятельностью.</w:t>
      </w:r>
    </w:p>
    <w:p w14:paraId="715E38DA" w14:textId="0C682A14"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46B80A11"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D670638"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466563B" w14:textId="7123B63E"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безнадежной к взысканию задолженности в корреспонденции с</w:t>
      </w:r>
      <w:r w:rsidR="00F04544" w:rsidRPr="0009798C">
        <w:rPr>
          <w:rFonts w:ascii="Times New Roman" w:hAnsi="Times New Roman" w:cs="Times New Roman"/>
        </w:rPr>
        <w:t>о</w:t>
      </w:r>
      <w:r w:rsidRPr="0009798C">
        <w:rPr>
          <w:rFonts w:ascii="Times New Roman" w:hAnsi="Times New Roman" w:cs="Times New Roman"/>
        </w:rPr>
        <w:t xml:space="preserve"> счет</w:t>
      </w:r>
      <w:r w:rsidR="00F04544" w:rsidRPr="0009798C">
        <w:rPr>
          <w:rFonts w:ascii="Times New Roman" w:hAnsi="Times New Roman" w:cs="Times New Roman"/>
        </w:rPr>
        <w:t>ом</w:t>
      </w:r>
      <w:r w:rsidRPr="0009798C">
        <w:rPr>
          <w:rFonts w:ascii="Times New Roman" w:hAnsi="Times New Roman" w:cs="Times New Roman"/>
        </w:rPr>
        <w:t xml:space="preserve"> по учету просроченной задолженности по расчетам по финансовым инструментам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00BC501A" w:rsidRPr="0009798C">
        <w:rPr>
          <w:rFonts w:ascii="Times New Roman" w:hAnsi="Times New Roman" w:cs="Times New Roman"/>
        </w:rPr>
        <w:t>.</w:t>
      </w:r>
    </w:p>
    <w:p w14:paraId="3506DEA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и договору, по которым создан резерв.</w:t>
      </w:r>
    </w:p>
    <w:p w14:paraId="6397FEC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917451B"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1222 «Прочие требования и расчеты»</w:t>
      </w:r>
    </w:p>
    <w:p w14:paraId="6CC30AF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1880CEF" w14:textId="77777777" w:rsidR="00BC501A"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122201 «Расчеты по хозяйственным операциям».</w:t>
      </w:r>
    </w:p>
    <w:p w14:paraId="2B64DBA8" w14:textId="77777777" w:rsidR="00BC501A" w:rsidRPr="0009798C" w:rsidRDefault="00BC501A"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расчетов с поставщиками, подрядчиками, получателями </w:t>
      </w:r>
      <w:r w:rsidRPr="0009798C">
        <w:rPr>
          <w:rFonts w:ascii="Times New Roman" w:hAnsi="Times New Roman" w:cs="Times New Roman"/>
        </w:rPr>
        <w:lastRenderedPageBreak/>
        <w:t>(покупателями, заказчиками) по хозяйственным операциям.</w:t>
      </w:r>
    </w:p>
    <w:p w14:paraId="574B83A9" w14:textId="34C3269F" w:rsidR="00BC501A" w:rsidRPr="0009798C" w:rsidRDefault="00BC501A"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авансов и предварительной оплаты, поставленных товаров (выполненных работ, оказанных услуг) в корреспонденции со счетами по учету денежных средств и другими счетами.</w:t>
      </w:r>
    </w:p>
    <w:p w14:paraId="0706DD1D" w14:textId="4CF7D4FC" w:rsidR="00BC501A" w:rsidRPr="0009798C" w:rsidRDefault="00BC501A"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r w:rsidR="00DC2C90" w:rsidRPr="0009798C">
        <w:rPr>
          <w:rFonts w:ascii="Times New Roman" w:hAnsi="Times New Roman" w:cs="Times New Roman"/>
        </w:rPr>
        <w:t xml:space="preserve"> </w:t>
      </w:r>
    </w:p>
    <w:p w14:paraId="2D5D5889" w14:textId="3DAD62A6" w:rsidR="00BC501A" w:rsidRPr="0009798C" w:rsidRDefault="00BC501A" w:rsidP="0044333B">
      <w:pPr>
        <w:tabs>
          <w:tab w:val="left" w:pos="1134"/>
          <w:tab w:val="left" w:pos="1276"/>
        </w:tabs>
        <w:ind w:firstLine="709"/>
        <w:contextualSpacing/>
        <w:rPr>
          <w:rFonts w:ascii="Times New Roman" w:hAnsi="Times New Roman" w:cs="Times New Roman"/>
          <w:strike/>
        </w:rPr>
      </w:pPr>
      <w:r w:rsidRPr="0009798C">
        <w:rPr>
          <w:rFonts w:ascii="Times New Roman" w:hAnsi="Times New Roman" w:cs="Times New Roman"/>
        </w:rPr>
        <w:t>а) суммы поставленных товаров (выполненных работ, оказанных услуг) в корреспонденции со счетами по учету вложений</w:t>
      </w:r>
      <w:r w:rsidR="00FA0FF8" w:rsidRPr="0009798C">
        <w:rPr>
          <w:rFonts w:ascii="Times New Roman" w:hAnsi="Times New Roman" w:cs="Times New Roman"/>
        </w:rPr>
        <w:t xml:space="preserve"> в сооружение (строительство), создание (изготовление) и приобретение основных средств</w:t>
      </w:r>
      <w:r w:rsidRPr="0009798C">
        <w:rPr>
          <w:rFonts w:ascii="Times New Roman" w:hAnsi="Times New Roman" w:cs="Times New Roman"/>
        </w:rPr>
        <w:t>, материальных запасов и другими счетами</w:t>
      </w:r>
      <w:r w:rsidR="00E851A4" w:rsidRPr="0009798C">
        <w:rPr>
          <w:rFonts w:ascii="Times New Roman" w:hAnsi="Times New Roman" w:cs="Times New Roman"/>
        </w:rPr>
        <w:t>;</w:t>
      </w:r>
    </w:p>
    <w:p w14:paraId="711A3FAE" w14:textId="414FF4F6" w:rsidR="00BC501A" w:rsidRPr="0009798C" w:rsidRDefault="00BC501A"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поставленных в срок товаров (не выполненных в срок работ, не оказанных в срок услуг)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007033CF" w:rsidRPr="0009798C">
        <w:rPr>
          <w:rFonts w:ascii="Times New Roman" w:hAnsi="Times New Roman" w:cs="Times New Roman"/>
        </w:rPr>
        <w:t>.</w:t>
      </w:r>
    </w:p>
    <w:p w14:paraId="1709F418" w14:textId="77777777" w:rsidR="00BC501A" w:rsidRPr="0009798C" w:rsidRDefault="00BC501A"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поставщику, подрядчику, получателю (покупателю, заказчику) и каждому договору.</w:t>
      </w:r>
    </w:p>
    <w:p w14:paraId="73E5F630" w14:textId="50470FC9" w:rsidR="004700E7" w:rsidRPr="0009798C" w:rsidRDefault="004700E7" w:rsidP="0044333B">
      <w:pPr>
        <w:pStyle w:val="ab"/>
        <w:tabs>
          <w:tab w:val="left" w:pos="851"/>
          <w:tab w:val="left" w:pos="1134"/>
        </w:tabs>
        <w:ind w:firstLine="709"/>
        <w:rPr>
          <w:rFonts w:ascii="Times New Roman" w:hAnsi="Times New Roman" w:cs="Times New Roman"/>
        </w:rPr>
      </w:pPr>
    </w:p>
    <w:p w14:paraId="5822757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122257 «Расчеты по выплате краткосрочных вознаграждений работникам».</w:t>
      </w:r>
    </w:p>
    <w:p w14:paraId="3D02258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расчетов по выплате краткосрочных вознаграждений работникам, а также лицам, не являющимся работниками </w:t>
      </w:r>
      <w:r w:rsidR="00F57E54" w:rsidRPr="0009798C">
        <w:rPr>
          <w:rFonts w:ascii="Times New Roman" w:hAnsi="Times New Roman" w:cs="Times New Roman"/>
        </w:rPr>
        <w:t xml:space="preserve">кредитной </w:t>
      </w:r>
      <w:r w:rsidRPr="0009798C">
        <w:rPr>
          <w:rFonts w:ascii="Times New Roman" w:hAnsi="Times New Roman" w:cs="Times New Roman"/>
        </w:rPr>
        <w:t>организации, которые выполнили работу по отдельным договорам.</w:t>
      </w:r>
    </w:p>
    <w:p w14:paraId="1666CC8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0C1A6D3" w14:textId="1EB9F97C"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суммы авансов, выплаченных в счет отдельных трудовых либо иных договоров в корреспонденции со счетами по учету денежных средств, </w:t>
      </w:r>
      <w:r w:rsidR="008D0783" w:rsidRPr="0009798C">
        <w:rPr>
          <w:rFonts w:ascii="Times New Roman" w:hAnsi="Times New Roman" w:cs="Times New Roman"/>
        </w:rPr>
        <w:t xml:space="preserve">по учету </w:t>
      </w:r>
      <w:r w:rsidRPr="0009798C">
        <w:rPr>
          <w:rFonts w:ascii="Times New Roman" w:hAnsi="Times New Roman" w:cs="Times New Roman"/>
        </w:rPr>
        <w:t>депозитов физических лиц;</w:t>
      </w:r>
    </w:p>
    <w:p w14:paraId="20299437" w14:textId="60CAA216"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суммы переплат, выявленных при начислении или перерасчете вознаграждений, в корреспонденции со счетом по учету </w:t>
      </w:r>
      <w:r w:rsidR="006F3BEC" w:rsidRPr="0009798C">
        <w:rPr>
          <w:rFonts w:ascii="Times New Roman" w:hAnsi="Times New Roman" w:cs="Times New Roman"/>
        </w:rPr>
        <w:t xml:space="preserve">расчетов </w:t>
      </w:r>
      <w:r w:rsidRPr="0009798C">
        <w:rPr>
          <w:rFonts w:ascii="Times New Roman" w:hAnsi="Times New Roman" w:cs="Times New Roman"/>
        </w:rPr>
        <w:t>по выплате краткосрочных вознаграждений работникам</w:t>
      </w:r>
      <w:r w:rsidR="006F3BEC" w:rsidRPr="0009798C">
        <w:rPr>
          <w:rFonts w:ascii="Times New Roman" w:hAnsi="Times New Roman" w:cs="Times New Roman"/>
        </w:rPr>
        <w:t xml:space="preserve"> класса </w:t>
      </w:r>
      <w:r w:rsidR="006F3BEC" w:rsidRPr="0009798C">
        <w:rPr>
          <w:rFonts w:ascii="Times New Roman" w:hAnsi="Times New Roman" w:cs="Times New Roman"/>
          <w:lang w:val="en-US"/>
        </w:rPr>
        <w:t>II</w:t>
      </w:r>
      <w:r w:rsidR="006F3BEC" w:rsidRPr="0009798C">
        <w:rPr>
          <w:rFonts w:ascii="Times New Roman" w:hAnsi="Times New Roman" w:cs="Times New Roman"/>
        </w:rPr>
        <w:t xml:space="preserve"> «Пассивы»</w:t>
      </w:r>
      <w:r w:rsidRPr="0009798C">
        <w:rPr>
          <w:rFonts w:ascii="Times New Roman" w:hAnsi="Times New Roman" w:cs="Times New Roman"/>
        </w:rPr>
        <w:t>.</w:t>
      </w:r>
    </w:p>
    <w:p w14:paraId="7627D83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719EEAAB" w14:textId="7B3546D9"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списание суммы переплат при начислении вознаграждений работникам, а также лицам, не являющимся работниками </w:t>
      </w:r>
      <w:r w:rsidR="00EF354A" w:rsidRPr="0009798C">
        <w:rPr>
          <w:rFonts w:ascii="Times New Roman" w:hAnsi="Times New Roman" w:cs="Times New Roman"/>
        </w:rPr>
        <w:t xml:space="preserve">кредитной </w:t>
      </w:r>
      <w:r w:rsidRPr="0009798C">
        <w:rPr>
          <w:rFonts w:ascii="Times New Roman" w:hAnsi="Times New Roman" w:cs="Times New Roman"/>
        </w:rPr>
        <w:t xml:space="preserve">организации, которые выполнили работу по отдельным договорам, в корреспонденции со счетом по учету </w:t>
      </w:r>
      <w:r w:rsidR="006F3BEC" w:rsidRPr="0009798C">
        <w:rPr>
          <w:rFonts w:ascii="Times New Roman" w:hAnsi="Times New Roman" w:cs="Times New Roman"/>
        </w:rPr>
        <w:t xml:space="preserve">расчетов </w:t>
      </w:r>
      <w:r w:rsidRPr="0009798C">
        <w:rPr>
          <w:rFonts w:ascii="Times New Roman" w:hAnsi="Times New Roman" w:cs="Times New Roman"/>
        </w:rPr>
        <w:t>по выплате краткосрочных вознаграждений работникам</w:t>
      </w:r>
      <w:r w:rsidR="006F3BEC" w:rsidRPr="0009798C">
        <w:rPr>
          <w:rFonts w:ascii="Times New Roman" w:hAnsi="Times New Roman" w:cs="Times New Roman"/>
        </w:rPr>
        <w:t xml:space="preserve"> класса </w:t>
      </w:r>
      <w:r w:rsidR="006F3BEC" w:rsidRPr="0009798C">
        <w:rPr>
          <w:rFonts w:ascii="Times New Roman" w:hAnsi="Times New Roman" w:cs="Times New Roman"/>
          <w:lang w:val="en-US"/>
        </w:rPr>
        <w:t>II</w:t>
      </w:r>
      <w:r w:rsidR="006F3BEC" w:rsidRPr="0009798C">
        <w:rPr>
          <w:rFonts w:ascii="Times New Roman" w:hAnsi="Times New Roman" w:cs="Times New Roman"/>
        </w:rPr>
        <w:t xml:space="preserve"> «Пассивы»</w:t>
      </w:r>
      <w:r w:rsidRPr="0009798C">
        <w:rPr>
          <w:rFonts w:ascii="Times New Roman" w:hAnsi="Times New Roman" w:cs="Times New Roman"/>
        </w:rPr>
        <w:t>;</w:t>
      </w:r>
    </w:p>
    <w:p w14:paraId="789D9030" w14:textId="5FA4CDC8"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суммы, возмещенные работниками, третьими лицами (по суммам в пользу работников) либо лицами, не являющимися работниками </w:t>
      </w:r>
      <w:r w:rsidR="00EF354A" w:rsidRPr="0009798C">
        <w:rPr>
          <w:rFonts w:ascii="Times New Roman" w:hAnsi="Times New Roman" w:cs="Times New Roman"/>
        </w:rPr>
        <w:t xml:space="preserve">кредитной </w:t>
      </w:r>
      <w:r w:rsidRPr="0009798C">
        <w:rPr>
          <w:rFonts w:ascii="Times New Roman" w:hAnsi="Times New Roman" w:cs="Times New Roman"/>
        </w:rPr>
        <w:t>организации, которые выполнили работу по отдельным договорам, в корреспонденции со счетами по учету денежных средств и другими счетами;</w:t>
      </w:r>
    </w:p>
    <w:p w14:paraId="4FB17B32"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в) суммы ранее признанных требований, если по каким-либо причинам не ожидается их погашение в течение 12 месяцев после окончания годового отчетного периода, в корреспонденции со счетом по учету требований по выплате долгосрочных вознаграждений работникам;</w:t>
      </w:r>
    </w:p>
    <w:p w14:paraId="66D00D72" w14:textId="7E950998"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г) суммы, не возмещенные работниками, а также лицами, не являющимися работниками </w:t>
      </w:r>
      <w:r w:rsidR="00EF354A" w:rsidRPr="0009798C">
        <w:rPr>
          <w:rFonts w:ascii="Times New Roman" w:hAnsi="Times New Roman" w:cs="Times New Roman"/>
        </w:rPr>
        <w:t xml:space="preserve">кредитной </w:t>
      </w:r>
      <w:r w:rsidRPr="0009798C">
        <w:rPr>
          <w:rFonts w:ascii="Times New Roman" w:hAnsi="Times New Roman" w:cs="Times New Roman"/>
        </w:rPr>
        <w:t>организации, которые выполнили работу по отдельным договорам,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00750A7F" w:rsidRPr="0009798C">
        <w:rPr>
          <w:rFonts w:ascii="Times New Roman" w:hAnsi="Times New Roman" w:cs="Times New Roman"/>
        </w:rPr>
        <w:t>».</w:t>
      </w:r>
    </w:p>
    <w:p w14:paraId="56A0B7E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видам вознаграждений работникам и по каждому работнику (лицу, не являющемуся работником, которое выполнило работу по отдельному договору).</w:t>
      </w:r>
    </w:p>
    <w:p w14:paraId="6EBC5C4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B2C180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122258 «Расчеты с работниками по подотчетным суммам».</w:t>
      </w:r>
    </w:p>
    <w:p w14:paraId="75A3C76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с работниками по денежным средствам, выдаваемым под отчет, а также сумм недостач денежных средств и других ценностей, возникших в результате кассовых просчетов, хищений и других злоупотреблений, если виновное лицо установлено.</w:t>
      </w:r>
    </w:p>
    <w:p w14:paraId="272566A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0DEE88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суммы выдаваемых под отчет денежных средств в корреспонденции со счетами по учету денежных средств, а также суммы денежных средств, переведенные работнику, </w:t>
      </w:r>
      <w:r w:rsidRPr="0009798C">
        <w:rPr>
          <w:rFonts w:ascii="Times New Roman" w:hAnsi="Times New Roman" w:cs="Times New Roman"/>
        </w:rPr>
        <w:lastRenderedPageBreak/>
        <w:t xml:space="preserve">находящемуся в связи со служебной необходимостью за пределами </w:t>
      </w:r>
      <w:r w:rsidR="00EF354A" w:rsidRPr="0009798C">
        <w:rPr>
          <w:rFonts w:ascii="Times New Roman" w:hAnsi="Times New Roman" w:cs="Times New Roman"/>
        </w:rPr>
        <w:t xml:space="preserve">кредитной </w:t>
      </w:r>
      <w:r w:rsidRPr="0009798C">
        <w:rPr>
          <w:rFonts w:ascii="Times New Roman" w:hAnsi="Times New Roman" w:cs="Times New Roman"/>
        </w:rPr>
        <w:t>организации, в корреспонденции с текущими счетами;</w:t>
      </w:r>
    </w:p>
    <w:p w14:paraId="628C870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недостач денежных средств и других материальных ценностей, возникших в результате кассовых просчетов, хищений и других злоупотреблений, допущенных работниками, в корреспонденции с соответствующими счетами.</w:t>
      </w:r>
    </w:p>
    <w:p w14:paraId="4424B93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4FE12F4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на основании авансовых отчетов суммы использованных денежных средств, а также возвращенных не использованных денежных средств в корреспонденции со счетами по учету соответствующих </w:t>
      </w:r>
      <w:r w:rsidR="00EE1A7F" w:rsidRPr="0009798C">
        <w:rPr>
          <w:rFonts w:ascii="Times New Roman" w:hAnsi="Times New Roman" w:cs="Times New Roman"/>
        </w:rPr>
        <w:t>расходов</w:t>
      </w:r>
      <w:r w:rsidRPr="0009798C">
        <w:rPr>
          <w:rFonts w:ascii="Times New Roman" w:hAnsi="Times New Roman" w:cs="Times New Roman"/>
        </w:rPr>
        <w:t>, запасов, расчетов с поставщиками, подрядчиками и покупателями, счетами по учету денежных средств;</w:t>
      </w:r>
    </w:p>
    <w:p w14:paraId="0CDF32D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погашение сумм недостач денежных средств и других ценностей, возникших в результате кассовых просчетов, хищений и других злоупотреблений, в корреспонденции с соответствующими счетами;</w:t>
      </w:r>
    </w:p>
    <w:p w14:paraId="69AD8A70" w14:textId="10C5090B"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в) суммы, не возвращенные (не погашенные) работниками,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41A4D6F6"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работнику, получающе</w:t>
      </w:r>
      <w:r w:rsidR="00EE1A7F" w:rsidRPr="0009798C">
        <w:rPr>
          <w:rFonts w:ascii="Times New Roman" w:hAnsi="Times New Roman" w:cs="Times New Roman"/>
        </w:rPr>
        <w:t>му денежные средства под отчет</w:t>
      </w:r>
      <w:r w:rsidRPr="0009798C">
        <w:rPr>
          <w:rFonts w:ascii="Times New Roman" w:hAnsi="Times New Roman" w:cs="Times New Roman"/>
        </w:rPr>
        <w:t>, а также по каждому работнику, допустившему недостачу денежных средств и других ценностей.</w:t>
      </w:r>
    </w:p>
    <w:p w14:paraId="6BD760E6" w14:textId="77777777" w:rsidR="0031101E" w:rsidRPr="0009798C" w:rsidRDefault="0031101E" w:rsidP="0044333B">
      <w:pPr>
        <w:ind w:firstLine="709"/>
        <w:contextualSpacing/>
        <w:rPr>
          <w:rFonts w:ascii="Times New Roman" w:hAnsi="Times New Roman" w:cs="Times New Roman"/>
        </w:rPr>
      </w:pPr>
    </w:p>
    <w:p w14:paraId="40AD46F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122259 «Расчеты по выплате долгосрочных вознаграждений работникам».</w:t>
      </w:r>
    </w:p>
    <w:p w14:paraId="52889C31" w14:textId="77777777" w:rsidR="0031101E" w:rsidRPr="0009798C" w:rsidRDefault="0031101E" w:rsidP="0044333B">
      <w:pPr>
        <w:tabs>
          <w:tab w:val="left" w:pos="851"/>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требований по выплате долгосрочных вознаграждений работникам по окончании трудовой деятельности, не ограниченных фиксируемыми платежами, прочих долгосрочных вознаграждений работникам и выходных пособий со сроком исполнения свыше 12 месяцев после окончания годового отчетного периода.</w:t>
      </w:r>
    </w:p>
    <w:p w14:paraId="5DDCE68E" w14:textId="4A181614"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требования, если справедливая стоимость активов, сформированных за счет сумм, ранее направленных платежей в страховую организацию и предназначенных для выплаты долгосрочных вознаграждений работникам по окончании трудовой деятельности, не ограниченных фиксируемыми платежами, превышает сумму признанных обязательств, в корреспонденции со счетами по учету расчетов.</w:t>
      </w:r>
    </w:p>
    <w:p w14:paraId="7E85BED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6BF7DFA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требований в корреспонденции со счетами по учету денежных средств;</w:t>
      </w:r>
    </w:p>
    <w:p w14:paraId="1F4AF7EF" w14:textId="6AC1AFAB"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не погашенные требования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1A165A9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по видам выплат и в разрезе договоров, заключенных с </w:t>
      </w:r>
      <w:r w:rsidR="00EF354A" w:rsidRPr="0009798C">
        <w:rPr>
          <w:rFonts w:ascii="Times New Roman" w:hAnsi="Times New Roman" w:cs="Times New Roman"/>
        </w:rPr>
        <w:t xml:space="preserve">кредитными </w:t>
      </w:r>
      <w:r w:rsidRPr="0009798C">
        <w:rPr>
          <w:rFonts w:ascii="Times New Roman" w:hAnsi="Times New Roman" w:cs="Times New Roman"/>
        </w:rPr>
        <w:t>организациями, а также по каждому работнику.</w:t>
      </w:r>
    </w:p>
    <w:p w14:paraId="669D8F9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599A98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122260 «Расчеты по социальному страхованию и обеспечению».</w:t>
      </w:r>
    </w:p>
    <w:p w14:paraId="3309A9E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по социальному страхованию и обеспечению.</w:t>
      </w:r>
    </w:p>
    <w:p w14:paraId="14C831E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F2E3D3C" w14:textId="75BC651E"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а) суммы, начисленные за счет страховых взносов на обязательное социальное страхование, в корреспонденции со счетом по учету </w:t>
      </w:r>
      <w:r w:rsidR="00902D3F" w:rsidRPr="0009798C">
        <w:rPr>
          <w:rFonts w:ascii="Times New Roman" w:hAnsi="Times New Roman" w:cs="Times New Roman"/>
        </w:rPr>
        <w:t>расчетов</w:t>
      </w:r>
      <w:r w:rsidR="00AF0AD5" w:rsidRPr="0009798C">
        <w:rPr>
          <w:rFonts w:ascii="Times New Roman" w:hAnsi="Times New Roman" w:cs="Times New Roman"/>
        </w:rPr>
        <w:t xml:space="preserve"> </w:t>
      </w:r>
      <w:r w:rsidRPr="0009798C">
        <w:rPr>
          <w:rFonts w:ascii="Times New Roman" w:hAnsi="Times New Roman" w:cs="Times New Roman"/>
        </w:rPr>
        <w:t>по выплате вознаграждений работникам</w:t>
      </w:r>
      <w:r w:rsidR="008D0783" w:rsidRPr="0009798C">
        <w:rPr>
          <w:rFonts w:ascii="Times New Roman" w:hAnsi="Times New Roman" w:cs="Times New Roman"/>
        </w:rPr>
        <w:t xml:space="preserve"> класса </w:t>
      </w:r>
      <w:r w:rsidR="008D0783" w:rsidRPr="0009798C">
        <w:rPr>
          <w:rFonts w:ascii="Times New Roman" w:hAnsi="Times New Roman" w:cs="Times New Roman"/>
          <w:lang w:val="en-US"/>
        </w:rPr>
        <w:t>II</w:t>
      </w:r>
      <w:r w:rsidR="008D0783" w:rsidRPr="0009798C">
        <w:rPr>
          <w:rFonts w:ascii="Times New Roman" w:hAnsi="Times New Roman" w:cs="Times New Roman"/>
        </w:rPr>
        <w:t xml:space="preserve"> «Пассивы»</w:t>
      </w:r>
      <w:r w:rsidRPr="0009798C">
        <w:rPr>
          <w:rFonts w:ascii="Times New Roman" w:hAnsi="Times New Roman" w:cs="Times New Roman"/>
        </w:rPr>
        <w:t>;</w:t>
      </w:r>
    </w:p>
    <w:p w14:paraId="0BEFFEF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перечисление авансовых платежей по социальному страхованию и обеспечению в корреспонденции с корреспондентскими счетами, счетами клиентов;</w:t>
      </w:r>
    </w:p>
    <w:p w14:paraId="111601BC" w14:textId="578013DA"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в) суммы переплат, подлежащие возмещению (возврату), в корреспонденции со счетом по учету </w:t>
      </w:r>
      <w:r w:rsidR="008D0783" w:rsidRPr="0009798C">
        <w:rPr>
          <w:rFonts w:ascii="Times New Roman" w:hAnsi="Times New Roman" w:cs="Times New Roman"/>
        </w:rPr>
        <w:t xml:space="preserve">расчетов по социальному страхованию и обеспечению класса </w:t>
      </w:r>
      <w:r w:rsidR="008D0783" w:rsidRPr="0009798C">
        <w:rPr>
          <w:rFonts w:ascii="Times New Roman" w:hAnsi="Times New Roman" w:cs="Times New Roman"/>
          <w:lang w:val="en-US"/>
        </w:rPr>
        <w:t>II</w:t>
      </w:r>
      <w:r w:rsidR="008D0783" w:rsidRPr="0009798C">
        <w:rPr>
          <w:rFonts w:ascii="Times New Roman" w:hAnsi="Times New Roman" w:cs="Times New Roman"/>
        </w:rPr>
        <w:t xml:space="preserve"> «Пассивы»</w:t>
      </w:r>
      <w:r w:rsidRPr="0009798C">
        <w:rPr>
          <w:rFonts w:ascii="Times New Roman" w:hAnsi="Times New Roman" w:cs="Times New Roman"/>
        </w:rPr>
        <w:t>.</w:t>
      </w:r>
    </w:p>
    <w:p w14:paraId="144D4A43" w14:textId="133E647E"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r w:rsidR="00DC2C90" w:rsidRPr="0009798C">
        <w:rPr>
          <w:rFonts w:ascii="Times New Roman" w:hAnsi="Times New Roman" w:cs="Times New Roman"/>
        </w:rPr>
        <w:t xml:space="preserve"> </w:t>
      </w:r>
    </w:p>
    <w:p w14:paraId="7426B252"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излишне уплаченных страховых взносов, возвращенные соответствующим фондом, в корреспонденции с корреспондентскими счетами, счетами клиентов</w:t>
      </w:r>
      <w:r w:rsidR="009E3B23" w:rsidRPr="0009798C">
        <w:rPr>
          <w:rFonts w:ascii="Times New Roman" w:hAnsi="Times New Roman" w:cs="Times New Roman"/>
        </w:rPr>
        <w:t>;</w:t>
      </w:r>
    </w:p>
    <w:p w14:paraId="0B93E6A8" w14:textId="3F923CAE"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суммы, зачтенные в счет исполнения обязанности по уплате соответствующих страховых взносов в корреспонденции со счетом по учету расчетов по социальному страхованию и обеспечению класса </w:t>
      </w:r>
      <w:r w:rsidRPr="0009798C">
        <w:rPr>
          <w:rFonts w:ascii="Times New Roman" w:hAnsi="Times New Roman" w:cs="Times New Roman"/>
          <w:lang w:val="en-US"/>
        </w:rPr>
        <w:t>II</w:t>
      </w:r>
      <w:r w:rsidR="001651B6" w:rsidRPr="0009798C">
        <w:rPr>
          <w:rFonts w:ascii="Times New Roman" w:hAnsi="Times New Roman" w:cs="Times New Roman"/>
        </w:rPr>
        <w:t xml:space="preserve"> «Пассивы»</w:t>
      </w:r>
      <w:r w:rsidR="00B77511" w:rsidRPr="0009798C">
        <w:rPr>
          <w:rFonts w:ascii="Times New Roman" w:hAnsi="Times New Roman" w:cs="Times New Roman"/>
        </w:rPr>
        <w:t>.</w:t>
      </w:r>
    </w:p>
    <w:p w14:paraId="4404800A" w14:textId="35FCCBAA"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lastRenderedPageBreak/>
        <w:t xml:space="preserve">Порядок ведения аналитического учета определяется кредитной организацией в соответствии с </w:t>
      </w:r>
      <w:hyperlink r:id="rId13" w:history="1">
        <w:r w:rsidRPr="0009798C">
          <w:rPr>
            <w:rStyle w:val="a4"/>
            <w:rFonts w:ascii="Times New Roman" w:hAnsi="Times New Roman"/>
            <w:color w:val="auto"/>
          </w:rPr>
          <w:t>законодательством</w:t>
        </w:r>
      </w:hyperlink>
      <w:r w:rsidRPr="0009798C">
        <w:rPr>
          <w:rFonts w:ascii="Times New Roman" w:hAnsi="Times New Roman" w:cs="Times New Roman"/>
        </w:rPr>
        <w:t xml:space="preserve"> Приднестровской Молдавской Республики о государственных </w:t>
      </w:r>
      <w:r w:rsidR="006566AE" w:rsidRPr="0009798C">
        <w:rPr>
          <w:rFonts w:ascii="Times New Roman" w:hAnsi="Times New Roman" w:cs="Times New Roman"/>
        </w:rPr>
        <w:t xml:space="preserve">целевых </w:t>
      </w:r>
      <w:r w:rsidRPr="0009798C">
        <w:rPr>
          <w:rFonts w:ascii="Times New Roman" w:hAnsi="Times New Roman" w:cs="Times New Roman"/>
        </w:rPr>
        <w:t>внебю</w:t>
      </w:r>
      <w:r w:rsidR="007033CF" w:rsidRPr="0009798C">
        <w:rPr>
          <w:rFonts w:ascii="Times New Roman" w:hAnsi="Times New Roman" w:cs="Times New Roman"/>
        </w:rPr>
        <w:t>джетных фондах.</w:t>
      </w:r>
    </w:p>
    <w:p w14:paraId="7BB0E4A2" w14:textId="77777777" w:rsidR="0031101E" w:rsidRPr="0009798C" w:rsidRDefault="0031101E" w:rsidP="0044333B">
      <w:pPr>
        <w:ind w:firstLine="709"/>
        <w:contextualSpacing/>
        <w:rPr>
          <w:rFonts w:ascii="Times New Roman" w:hAnsi="Times New Roman" w:cs="Times New Roman"/>
        </w:rPr>
      </w:pPr>
    </w:p>
    <w:p w14:paraId="4C40155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122262 «Прочие расчеты с акционерами и участниками».</w:t>
      </w:r>
    </w:p>
    <w:p w14:paraId="518043A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задолженности акционеров, участников по взносам в уставный и добавочный капитал.</w:t>
      </w:r>
    </w:p>
    <w:p w14:paraId="40B0910C"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задолженности акционеров, участников по взносам (вкладам) в уставный и добавочный капитал в корреспонденции со счетами по учету капитала.</w:t>
      </w:r>
    </w:p>
    <w:p w14:paraId="50B94D5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погашения задолженности по взносам акционеров, участников в уставный и добавочный капитал в корреспонденции со счетами по учету денежных средств.</w:t>
      </w:r>
    </w:p>
    <w:p w14:paraId="6FD96749" w14:textId="77777777" w:rsidR="0031101E" w:rsidRPr="0009798C" w:rsidRDefault="0031101E" w:rsidP="0044333B">
      <w:pPr>
        <w:tabs>
          <w:tab w:val="left" w:pos="540"/>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акционеру, участнику.</w:t>
      </w:r>
    </w:p>
    <w:p w14:paraId="025C4373"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289443D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122263 «Расчеты по налогам и сборам, кроме налога на доходы».</w:t>
      </w:r>
    </w:p>
    <w:p w14:paraId="5AFC016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122264 «Расчеты по налогу на доходы».</w:t>
      </w:r>
    </w:p>
    <w:p w14:paraId="10CF8D6A" w14:textId="1F16134A" w:rsidR="0031101E" w:rsidRPr="0009798C" w:rsidRDefault="0031101E" w:rsidP="0044333B">
      <w:pPr>
        <w:tabs>
          <w:tab w:val="left" w:pos="1134"/>
          <w:tab w:val="left" w:pos="1276"/>
        </w:tabs>
        <w:ind w:firstLine="709"/>
        <w:contextualSpacing/>
        <w:rPr>
          <w:rFonts w:ascii="Times New Roman" w:hAnsi="Times New Roman" w:cs="Times New Roman"/>
        </w:rPr>
      </w:pPr>
      <w:bookmarkStart w:id="75" w:name="sub_2065"/>
      <w:r w:rsidRPr="0009798C">
        <w:rPr>
          <w:rFonts w:ascii="Times New Roman" w:hAnsi="Times New Roman" w:cs="Times New Roman"/>
        </w:rPr>
        <w:t>Назначение счетов: учет расчетов с бюджетом по налогам и сборам.</w:t>
      </w:r>
      <w:bookmarkEnd w:id="75"/>
    </w:p>
    <w:p w14:paraId="0570D4AF"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авансовых платежей в бюджет, переплат, подлежащих возмещению (возврату) из бюджета в корреспонденции с корреспондентскими счетами, счетами клиентов.</w:t>
      </w:r>
    </w:p>
    <w:p w14:paraId="549BE16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B228C6C"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переплат, возмещения (возврата), поступившие из бюджета в корреспонденции с корреспондентскими счетами, счетами клиентов;</w:t>
      </w:r>
    </w:p>
    <w:p w14:paraId="7771F5E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авансовых платежей, переплат, возмещения (возврата) из бюджета, зачтенные в счет уплаты других налогов и сборов или в счет очередного платежа по данному налогу в корреспонденции со счетами по учету расчетов по налогам и сборам, кроме налога на доходы, расчетов по налогу на доходы класса II «Пассивы».</w:t>
      </w:r>
    </w:p>
    <w:p w14:paraId="69F49E79" w14:textId="5B844EB0"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с учетом </w:t>
      </w:r>
      <w:r w:rsidR="004414DB" w:rsidRPr="0009798C">
        <w:rPr>
          <w:rFonts w:ascii="Times New Roman" w:hAnsi="Times New Roman" w:cs="Times New Roman"/>
        </w:rPr>
        <w:t>требований</w:t>
      </w:r>
      <w:r w:rsidRPr="0009798C">
        <w:rPr>
          <w:rFonts w:ascii="Times New Roman" w:hAnsi="Times New Roman" w:cs="Times New Roman"/>
        </w:rPr>
        <w:t xml:space="preserve"> </w:t>
      </w:r>
      <w:hyperlink r:id="rId14" w:history="1">
        <w:r w:rsidRPr="0009798C">
          <w:rPr>
            <w:rStyle w:val="af"/>
            <w:rFonts w:ascii="Times New Roman" w:hAnsi="Times New Roman"/>
            <w:color w:val="auto"/>
            <w:u w:val="none"/>
          </w:rPr>
          <w:t>законодательства</w:t>
        </w:r>
      </w:hyperlink>
      <w:r w:rsidRPr="0009798C">
        <w:rPr>
          <w:rFonts w:ascii="Times New Roman" w:hAnsi="Times New Roman" w:cs="Times New Roman"/>
        </w:rPr>
        <w:t xml:space="preserve"> Приднестровской Молдавской</w:t>
      </w:r>
      <w:r w:rsidR="007033CF" w:rsidRPr="0009798C">
        <w:rPr>
          <w:rFonts w:ascii="Times New Roman" w:hAnsi="Times New Roman" w:cs="Times New Roman"/>
        </w:rPr>
        <w:t xml:space="preserve"> Республики о налогах и сборах.</w:t>
      </w:r>
    </w:p>
    <w:p w14:paraId="6870814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F1BEA7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122268 «Расчеты по посредническим операциям».</w:t>
      </w:r>
    </w:p>
    <w:p w14:paraId="2CFEAC20"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по посредническим операциям.</w:t>
      </w:r>
    </w:p>
    <w:p w14:paraId="411E19BF"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требований по посредническим операциям в корреспонденции со счетами клиентов, корреспондентскими и другими счетами.</w:t>
      </w:r>
    </w:p>
    <w:p w14:paraId="3ACE9139"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21A61392"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погашение требований в корреспонденции со счетами клиентов, корреспондентскими и другими счетами;</w:t>
      </w:r>
    </w:p>
    <w:p w14:paraId="7B499609" w14:textId="1D4179AA"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не погашенные в срок требования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510DDAD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(или) договоров.</w:t>
      </w:r>
    </w:p>
    <w:p w14:paraId="1B9168D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46EACF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122269 «Расчеты с прочими дебиторами».</w:t>
      </w:r>
    </w:p>
    <w:p w14:paraId="14EE1217" w14:textId="0806980F"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с прочими дебиторами по хозяйственным операциям, которые нельзя учесть на вышеуказанных счетах данной группы. На счете учитываются также суммы недостач денежных средств, выявленные в кассах, если виновн</w:t>
      </w:r>
      <w:r w:rsidR="007033CF" w:rsidRPr="0009798C">
        <w:rPr>
          <w:rFonts w:ascii="Times New Roman" w:hAnsi="Times New Roman" w:cs="Times New Roman"/>
        </w:rPr>
        <w:t>ые лица не установлены.</w:t>
      </w:r>
    </w:p>
    <w:p w14:paraId="0C38C317"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задолженности в корреспонденции с соответствующими счетами.</w:t>
      </w:r>
    </w:p>
    <w:p w14:paraId="78A10ED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5C22A0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погашения задолженности в корреспонденции с соответствующими счетами;</w:t>
      </w:r>
    </w:p>
    <w:p w14:paraId="14D29706" w14:textId="3853A9FD"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погашенной в срок задолженности в корреспонденции со счетом по учету просроченной задолженности по прочим требованиям и расчетам</w:t>
      </w:r>
      <w:r w:rsidR="00F04544" w:rsidRPr="0009798C">
        <w:rPr>
          <w:rFonts w:ascii="Times New Roman" w:hAnsi="Times New Roman" w:cs="Times New Roman"/>
        </w:rPr>
        <w:t xml:space="preserve"> класса </w:t>
      </w:r>
      <w:r w:rsidR="00F04544" w:rsidRPr="0009798C">
        <w:rPr>
          <w:rFonts w:ascii="Times New Roman" w:hAnsi="Times New Roman" w:cs="Times New Roman"/>
          <w:lang w:val="en-US"/>
        </w:rPr>
        <w:t>I</w:t>
      </w:r>
      <w:r w:rsidR="00F04544" w:rsidRPr="0009798C">
        <w:rPr>
          <w:rFonts w:ascii="Times New Roman" w:hAnsi="Times New Roman" w:cs="Times New Roman"/>
        </w:rPr>
        <w:t xml:space="preserve"> «Активы»</w:t>
      </w:r>
      <w:r w:rsidRPr="0009798C">
        <w:rPr>
          <w:rFonts w:ascii="Times New Roman" w:hAnsi="Times New Roman" w:cs="Times New Roman"/>
        </w:rPr>
        <w:t>.</w:t>
      </w:r>
    </w:p>
    <w:p w14:paraId="6DF8842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дебитору, с которым ведутся расчеты, каждому договору, а также по каждому случаю недостачи денежных средств.</w:t>
      </w:r>
    </w:p>
    <w:p w14:paraId="71F327E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84FCC3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lastRenderedPageBreak/>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122298 «Просроченная задолженность по прочим требованиям и расчетам».</w:t>
      </w:r>
    </w:p>
    <w:p w14:paraId="485A7CCD" w14:textId="77777777" w:rsidR="0031101E" w:rsidRPr="0009798C" w:rsidRDefault="0031101E" w:rsidP="0044333B">
      <w:pPr>
        <w:pStyle w:val="ab"/>
        <w:tabs>
          <w:tab w:val="left" w:pos="851"/>
          <w:tab w:val="left" w:pos="1134"/>
          <w:tab w:val="left" w:pos="1276"/>
        </w:tabs>
        <w:ind w:firstLine="709"/>
        <w:rPr>
          <w:rFonts w:ascii="Times New Roman" w:hAnsi="Times New Roman" w:cs="Times New Roman"/>
        </w:rPr>
      </w:pPr>
      <w:r w:rsidRPr="0009798C">
        <w:rPr>
          <w:rFonts w:ascii="Times New Roman" w:hAnsi="Times New Roman" w:cs="Times New Roman"/>
        </w:rPr>
        <w:t>Назначение счета: учет задолженности по прочим требованиям и расчетам, не погашенной в срок.</w:t>
      </w:r>
    </w:p>
    <w:p w14:paraId="527292FF" w14:textId="77777777" w:rsidR="0031101E" w:rsidRPr="0009798C" w:rsidRDefault="0031101E" w:rsidP="0044333B">
      <w:pPr>
        <w:pStyle w:val="ab"/>
        <w:tabs>
          <w:tab w:val="left" w:pos="851"/>
          <w:tab w:val="left" w:pos="1134"/>
          <w:tab w:val="left" w:pos="1276"/>
        </w:tabs>
        <w:ind w:firstLine="709"/>
        <w:rPr>
          <w:rFonts w:ascii="Times New Roman" w:hAnsi="Times New Roman" w:cs="Times New Roman"/>
        </w:rPr>
      </w:pPr>
      <w:r w:rsidRPr="0009798C">
        <w:rPr>
          <w:rFonts w:ascii="Times New Roman" w:hAnsi="Times New Roman" w:cs="Times New Roman"/>
        </w:rPr>
        <w:t>По дебету счета отражается просроченная задолженность по прочим требованиям и расчетам в корреспонденции со счетами по учету прочих требований и расчетов</w:t>
      </w:r>
      <w:r w:rsidR="00096258" w:rsidRPr="0009798C">
        <w:rPr>
          <w:rFonts w:ascii="Times New Roman" w:hAnsi="Times New Roman" w:cs="Times New Roman"/>
        </w:rPr>
        <w:t>.</w:t>
      </w:r>
    </w:p>
    <w:p w14:paraId="107E2844" w14:textId="77777777" w:rsidR="0031101E" w:rsidRPr="0009798C" w:rsidRDefault="0031101E" w:rsidP="0044333B">
      <w:pPr>
        <w:pStyle w:val="ab"/>
        <w:tabs>
          <w:tab w:val="left" w:pos="851"/>
          <w:tab w:val="left" w:pos="1134"/>
          <w:tab w:val="left" w:pos="1276"/>
        </w:tabs>
        <w:ind w:firstLine="709"/>
        <w:rPr>
          <w:rFonts w:ascii="Times New Roman" w:hAnsi="Times New Roman" w:cs="Times New Roman"/>
        </w:rPr>
      </w:pPr>
      <w:r w:rsidRPr="0009798C">
        <w:rPr>
          <w:rFonts w:ascii="Times New Roman" w:hAnsi="Times New Roman" w:cs="Times New Roman"/>
        </w:rPr>
        <w:t>По кредиту счета отражается:</w:t>
      </w:r>
    </w:p>
    <w:p w14:paraId="52DB7432" w14:textId="77777777" w:rsidR="0031101E" w:rsidRPr="0009798C" w:rsidRDefault="0031101E" w:rsidP="0044333B">
      <w:pPr>
        <w:pStyle w:val="ab"/>
        <w:tabs>
          <w:tab w:val="left" w:pos="851"/>
          <w:tab w:val="left" w:pos="1134"/>
          <w:tab w:val="left" w:pos="1276"/>
        </w:tabs>
        <w:ind w:firstLine="709"/>
        <w:rPr>
          <w:rFonts w:ascii="Times New Roman" w:hAnsi="Times New Roman" w:cs="Times New Roman"/>
        </w:rPr>
      </w:pPr>
      <w:r w:rsidRPr="0009798C">
        <w:rPr>
          <w:rFonts w:ascii="Times New Roman" w:hAnsi="Times New Roman" w:cs="Times New Roman"/>
        </w:rPr>
        <w:t>а) погашение просроченной задолженности по прочим требованиям и расчетам в корреспонденции со счетами по учету денежных средств</w:t>
      </w:r>
      <w:r w:rsidRPr="0009798C">
        <w:rPr>
          <w:rFonts w:ascii="Times New Roman" w:hAnsi="Times New Roman" w:cs="Times New Roman"/>
          <w:strike/>
        </w:rPr>
        <w:t xml:space="preserve"> </w:t>
      </w:r>
      <w:r w:rsidRPr="0009798C">
        <w:rPr>
          <w:rFonts w:ascii="Times New Roman" w:hAnsi="Times New Roman" w:cs="Times New Roman"/>
        </w:rPr>
        <w:t>и другими счетами;</w:t>
      </w:r>
    </w:p>
    <w:p w14:paraId="4805848B" w14:textId="36B4DC23" w:rsidR="0031101E" w:rsidRPr="0009798C" w:rsidRDefault="0031101E" w:rsidP="0044333B">
      <w:pPr>
        <w:pStyle w:val="ab"/>
        <w:tabs>
          <w:tab w:val="left" w:pos="851"/>
          <w:tab w:val="left" w:pos="1134"/>
          <w:tab w:val="left" w:pos="1276"/>
        </w:tabs>
        <w:ind w:firstLine="709"/>
        <w:rPr>
          <w:rFonts w:ascii="Times New Roman" w:hAnsi="Times New Roman" w:cs="Times New Roman"/>
        </w:rPr>
      </w:pPr>
      <w:r w:rsidRPr="0009798C">
        <w:rPr>
          <w:rFonts w:ascii="Times New Roman" w:hAnsi="Times New Roman" w:cs="Times New Roman"/>
        </w:rPr>
        <w:t>б) списание (частичное или полное) безнадежной к взысканию задолженности в корреспонденции со счетом по учету резерв</w:t>
      </w:r>
      <w:r w:rsidR="00F04544" w:rsidRPr="0009798C">
        <w:rPr>
          <w:rFonts w:ascii="Times New Roman" w:hAnsi="Times New Roman" w:cs="Times New Roman"/>
        </w:rPr>
        <w:t>ов</w:t>
      </w:r>
      <w:r w:rsidRPr="0009798C">
        <w:rPr>
          <w:rFonts w:ascii="Times New Roman" w:hAnsi="Times New Roman" w:cs="Times New Roman"/>
        </w:rPr>
        <w:t xml:space="preserve"> под обесценение задолженности по прочим требованиям и расчетам.</w:t>
      </w:r>
    </w:p>
    <w:p w14:paraId="16BAB54B" w14:textId="3CB0BC16"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договору, а также</w:t>
      </w:r>
      <w:r w:rsidR="00096258" w:rsidRPr="0009798C">
        <w:rPr>
          <w:rFonts w:ascii="Times New Roman" w:hAnsi="Times New Roman" w:cs="Times New Roman"/>
        </w:rPr>
        <w:t xml:space="preserve"> </w:t>
      </w:r>
      <w:r w:rsidRPr="0009798C">
        <w:rPr>
          <w:rFonts w:ascii="Times New Roman" w:hAnsi="Times New Roman" w:cs="Times New Roman"/>
        </w:rPr>
        <w:t>каждому случаю недостачи денежных средств.</w:t>
      </w:r>
    </w:p>
    <w:p w14:paraId="13C9CE3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FF826B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122299 «Контрсчет: Резервы под обесценение».</w:t>
      </w:r>
    </w:p>
    <w:p w14:paraId="2DF2DA95" w14:textId="77777777"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счета: учет резервов под обесценение задолженности по прочим требованиям и расчетам.</w:t>
      </w:r>
    </w:p>
    <w:p w14:paraId="58B84943" w14:textId="3CC142D2"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30DF85F4"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0A22A9BA"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6ED5EE01" w14:textId="62B3B581"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безнадежной к взысканию задолженности в корреспонденции с</w:t>
      </w:r>
      <w:r w:rsidR="00F04544" w:rsidRPr="0009798C">
        <w:rPr>
          <w:rFonts w:ascii="Times New Roman" w:hAnsi="Times New Roman" w:cs="Times New Roman"/>
        </w:rPr>
        <w:t>о</w:t>
      </w:r>
      <w:r w:rsidRPr="0009798C">
        <w:rPr>
          <w:rFonts w:ascii="Times New Roman" w:hAnsi="Times New Roman" w:cs="Times New Roman"/>
        </w:rPr>
        <w:t xml:space="preserve"> счет</w:t>
      </w:r>
      <w:r w:rsidR="00F04544" w:rsidRPr="0009798C">
        <w:rPr>
          <w:rFonts w:ascii="Times New Roman" w:hAnsi="Times New Roman" w:cs="Times New Roman"/>
        </w:rPr>
        <w:t>ом</w:t>
      </w:r>
      <w:r w:rsidRPr="0009798C">
        <w:rPr>
          <w:rFonts w:ascii="Times New Roman" w:hAnsi="Times New Roman" w:cs="Times New Roman"/>
        </w:rPr>
        <w:t xml:space="preserve"> по учету просроченной задолженности по прочим требованиям и расчетам.</w:t>
      </w:r>
    </w:p>
    <w:p w14:paraId="2018875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дебитору, договору и виду дебиторской задолженности, по которым создан резерв.</w:t>
      </w:r>
    </w:p>
    <w:p w14:paraId="680DBCF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21678A9" w14:textId="2739FB6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1231 «Начисленные проценты к получению по корреспондентским счетам,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w:t>
      </w:r>
    </w:p>
    <w:p w14:paraId="631FE90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A3C62B9" w14:textId="465D1ED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123101 «Начисленные проценты по корреспондентским счетам»</w:t>
      </w:r>
      <w:r w:rsidR="006A2527" w:rsidRPr="0009798C">
        <w:rPr>
          <w:rFonts w:ascii="Times New Roman" w:hAnsi="Times New Roman" w:cs="Times New Roman"/>
          <w:b/>
        </w:rPr>
        <w:t>.</w:t>
      </w:r>
    </w:p>
    <w:p w14:paraId="59A44C97" w14:textId="7D749662"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123102 «Начисленные проценты по межбанковским кредитам, предоставленным при недостатке средств на корреспондентском счете («овердрафт»)»</w:t>
      </w:r>
      <w:r w:rsidR="006A2527" w:rsidRPr="0009798C">
        <w:rPr>
          <w:rFonts w:ascii="Times New Roman" w:hAnsi="Times New Roman" w:cs="Times New Roman"/>
          <w:b/>
        </w:rPr>
        <w:t>.</w:t>
      </w:r>
    </w:p>
    <w:p w14:paraId="0F1B2097" w14:textId="0A4FA7E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123103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до 1 месяца».</w:t>
      </w:r>
    </w:p>
    <w:p w14:paraId="1EBDEB44" w14:textId="6DC05FD6"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123104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от 1 месяца до 1 года».</w:t>
      </w:r>
    </w:p>
    <w:p w14:paraId="76F76232" w14:textId="018C226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123105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w:t>
      </w:r>
      <w:r w:rsidR="004B06F9" w:rsidRPr="0009798C">
        <w:rPr>
          <w:rFonts w:ascii="Times New Roman" w:hAnsi="Times New Roman" w:cs="Times New Roman"/>
          <w:b/>
        </w:rPr>
        <w:t xml:space="preserve"> </w:t>
      </w:r>
      <w:r w:rsidRPr="0009798C">
        <w:rPr>
          <w:rFonts w:ascii="Times New Roman" w:hAnsi="Times New Roman" w:cs="Times New Roman"/>
          <w:b/>
        </w:rPr>
        <w:t>и депозитам, размещенным на срок от 1 года до 3 лет».</w:t>
      </w:r>
    </w:p>
    <w:p w14:paraId="0B7F17D8" w14:textId="2F5A036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123106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свыше 3 лет».</w:t>
      </w:r>
    </w:p>
    <w:p w14:paraId="25C280BA" w14:textId="12B5844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123107 «Начисленные проценты по просроченным размещенным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w:t>
      </w:r>
    </w:p>
    <w:p w14:paraId="31D12F72" w14:textId="2B1DD0CD"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счетов: учет начисленных процентов к получению 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4115F40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начисленные проценты в корреспонденции со счетами по учету доходов.</w:t>
      </w:r>
    </w:p>
    <w:p w14:paraId="023F21DC" w14:textId="77777777"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B02B7AF" w14:textId="04D0BC4E"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полученных процентов в корреспонденции со счетами по учету денежных средств, межбанковских кредитов</w:t>
      </w:r>
      <w:r w:rsidR="004B06F9" w:rsidRPr="0009798C">
        <w:rPr>
          <w:rFonts w:ascii="Times New Roman" w:hAnsi="Times New Roman" w:cs="Times New Roman"/>
        </w:rPr>
        <w:t>,</w:t>
      </w:r>
      <w:r w:rsidRPr="0009798C">
        <w:rPr>
          <w:rFonts w:ascii="Times New Roman" w:hAnsi="Times New Roman" w:cs="Times New Roman"/>
        </w:rPr>
        <w:t xml:space="preserve"> займов и депозитов, расчетов;</w:t>
      </w:r>
    </w:p>
    <w:p w14:paraId="424D8859" w14:textId="03DBB529"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процентов, не полученных в установленные договорами сроки либо при наступлении предусмотренных договором обстоятельств, в корреспонденции со счет</w:t>
      </w:r>
      <w:r w:rsidR="002C4A1F" w:rsidRPr="0009798C">
        <w:rPr>
          <w:rFonts w:ascii="Times New Roman" w:hAnsi="Times New Roman" w:cs="Times New Roman"/>
        </w:rPr>
        <w:t>ами</w:t>
      </w:r>
      <w:r w:rsidRPr="0009798C">
        <w:rPr>
          <w:rFonts w:ascii="Times New Roman" w:hAnsi="Times New Roman" w:cs="Times New Roman"/>
        </w:rPr>
        <w:t xml:space="preserve"> по </w:t>
      </w:r>
      <w:r w:rsidRPr="0009798C">
        <w:rPr>
          <w:rFonts w:ascii="Times New Roman" w:hAnsi="Times New Roman" w:cs="Times New Roman"/>
        </w:rPr>
        <w:lastRenderedPageBreak/>
        <w:t xml:space="preserve">учету просроченных начисленных процентов </w:t>
      </w:r>
      <w:r w:rsidR="00086266" w:rsidRPr="0009798C">
        <w:rPr>
          <w:rFonts w:ascii="Times New Roman" w:hAnsi="Times New Roman" w:cs="Times New Roman"/>
        </w:rPr>
        <w:t xml:space="preserve">к получению </w:t>
      </w:r>
      <w:r w:rsidRPr="0009798C">
        <w:rPr>
          <w:rFonts w:ascii="Times New Roman" w:hAnsi="Times New Roman" w:cs="Times New Roman"/>
        </w:rPr>
        <w:t>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33748BA9" w14:textId="77777777"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в) суммы излишне полученных ранее процентов в корреспонденции со счетом по учету </w:t>
      </w:r>
      <w:r w:rsidRPr="0009798C">
        <w:rPr>
          <w:rFonts w:ascii="Times New Roman" w:hAnsi="Times New Roman" w:cs="Times New Roman"/>
          <w:lang w:eastAsia="en-US"/>
        </w:rPr>
        <w:t>предоплаченных процентов</w:t>
      </w:r>
      <w:r w:rsidRPr="0009798C">
        <w:rPr>
          <w:rFonts w:ascii="Times New Roman" w:hAnsi="Times New Roman" w:cs="Times New Roman"/>
        </w:rPr>
        <w:t>.</w:t>
      </w:r>
    </w:p>
    <w:p w14:paraId="191E9742"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459D6FA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3D2429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123181 «Просроченные начисленные проценты по корреспондентским счетам».</w:t>
      </w:r>
    </w:p>
    <w:p w14:paraId="7451BFFF"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123182 «Просроченные начисленные проценты по межбанковским кредитам, предоставленным при недостатке средств на корреспондентском счете («овердрафт»)».</w:t>
      </w:r>
    </w:p>
    <w:p w14:paraId="7F3F805C" w14:textId="298EC44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123183 «Просроченные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до 1 месяца».</w:t>
      </w:r>
    </w:p>
    <w:p w14:paraId="422C4AD3" w14:textId="18A5E9F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123184 «Просроченные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от 1 месяца до 1 года».</w:t>
      </w:r>
    </w:p>
    <w:p w14:paraId="383F4ECE" w14:textId="591E6FBE"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123185 «Просроченные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от 1 года до 3 лет».</w:t>
      </w:r>
    </w:p>
    <w:p w14:paraId="6FBEF99E" w14:textId="589FD80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123186 «Просроченные начисленные проценты по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свыше 3 лет».</w:t>
      </w:r>
    </w:p>
    <w:p w14:paraId="0C7B18DD" w14:textId="7AC3CA9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123187 «Просроченные начисленные проценты по просроченным размещенным межбанковским кредитам</w:t>
      </w:r>
      <w:r w:rsidR="004B06F9" w:rsidRPr="0009798C">
        <w:rPr>
          <w:rFonts w:ascii="Times New Roman" w:hAnsi="Times New Roman" w:cs="Times New Roman"/>
          <w:b/>
        </w:rPr>
        <w:t>,</w:t>
      </w:r>
      <w:r w:rsidRPr="0009798C">
        <w:rPr>
          <w:rFonts w:ascii="Times New Roman" w:hAnsi="Times New Roman" w:cs="Times New Roman"/>
          <w:b/>
        </w:rPr>
        <w:t xml:space="preserve"> займам и депозитам».</w:t>
      </w:r>
    </w:p>
    <w:p w14:paraId="69759081" w14:textId="2E2164C0"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счетов: учет просроченных начисленных процентов к получению 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5E3583DF" w14:textId="151C13F5"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просроченные начисленные проценты в корреспонденции со счетами по учету начисленных процентов к получению 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4610E82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11A676A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процентов в корреспонденции со счетами по учету денежных средств, счетами по учету расчетов и другими счетами;</w:t>
      </w:r>
    </w:p>
    <w:p w14:paraId="3A22F31B" w14:textId="37F28526"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списание (частичное или полное) суммы просроченных начисленных процентов в корреспонденции со счетом по учету резерва под обесценение начисленных процентов </w:t>
      </w:r>
      <w:r w:rsidR="00086266" w:rsidRPr="0009798C">
        <w:rPr>
          <w:rFonts w:ascii="Times New Roman" w:hAnsi="Times New Roman" w:cs="Times New Roman"/>
        </w:rPr>
        <w:t xml:space="preserve">к получению </w:t>
      </w:r>
      <w:r w:rsidRPr="0009798C">
        <w:rPr>
          <w:rFonts w:ascii="Times New Roman" w:hAnsi="Times New Roman" w:cs="Times New Roman"/>
        </w:rPr>
        <w:t>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69D5381C"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33D67A3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61A727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123199 «Контрсчет: Резервы под обесценение».</w:t>
      </w:r>
    </w:p>
    <w:p w14:paraId="7FA6B9DD" w14:textId="7497C450"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счета: учет резервов под обесценение начисленных процентов к получению 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3A3543AE" w14:textId="2B6D08F1"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28722F5F"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F901C17"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16926A43" w14:textId="147CADFE"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начисленных процентов в корреспонденции со счетами по учету просроченных начисленных процентов к получению по корреспондентским счетам, межбанковским кредитам</w:t>
      </w:r>
      <w:r w:rsidR="004B06F9"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0A033FE5"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39B6E67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8B45EDD"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1232 «Начисленные проценты к получению по предоставленным кредитам и займам»</w:t>
      </w:r>
    </w:p>
    <w:p w14:paraId="7AA812E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CE956B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123201 «Начисленные проценты по кредитам, предоставленным при </w:t>
      </w:r>
      <w:r w:rsidRPr="0009798C">
        <w:rPr>
          <w:rFonts w:ascii="Times New Roman" w:hAnsi="Times New Roman" w:cs="Times New Roman"/>
          <w:b/>
        </w:rPr>
        <w:lastRenderedPageBreak/>
        <w:t xml:space="preserve">недостатке средств на текущем </w:t>
      </w:r>
      <w:r w:rsidR="0004713E" w:rsidRPr="0009798C">
        <w:rPr>
          <w:rFonts w:ascii="Times New Roman" w:hAnsi="Times New Roman" w:cs="Times New Roman"/>
          <w:b/>
        </w:rPr>
        <w:t xml:space="preserve">(бюджетном) </w:t>
      </w:r>
      <w:r w:rsidRPr="0009798C">
        <w:rPr>
          <w:rFonts w:ascii="Times New Roman" w:hAnsi="Times New Roman" w:cs="Times New Roman"/>
          <w:b/>
        </w:rPr>
        <w:t>счете («овердрафт»)».</w:t>
      </w:r>
    </w:p>
    <w:p w14:paraId="3EAFC866" w14:textId="5381034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123202 «Начисленные проценты по кредитам, предоставленным на срок до 1 месяца».</w:t>
      </w:r>
    </w:p>
    <w:p w14:paraId="78A7D3CF" w14:textId="1768834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123203 «Начисленные проценты по кредитам, предоставленным на срок от 1 месяца до 1 года».</w:t>
      </w:r>
    </w:p>
    <w:p w14:paraId="59759579" w14:textId="1F812E4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123204 «Начисленные проценты по кредитам, предоставленным на срок от 1 года до 3 лет».</w:t>
      </w:r>
    </w:p>
    <w:p w14:paraId="0EF424BE" w14:textId="39D8704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123205 «Начисленные проценты по кредитам, предоставленным на срок свыше 3 лет».</w:t>
      </w:r>
    </w:p>
    <w:p w14:paraId="47324213" w14:textId="3F58D0A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123206 «Начисленные проценты по просроченным предоставленным кредитам».</w:t>
      </w:r>
    </w:p>
    <w:p w14:paraId="5D32744B" w14:textId="64F3FD5F"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123207 «Начисленные проценты по займам, предоставленным на срок до 1 месяца».</w:t>
      </w:r>
    </w:p>
    <w:p w14:paraId="73A447E5" w14:textId="260DC91A"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123208 «Начисленные проценты по займам, предоставленным на срок от 1 месяца до 1 года».</w:t>
      </w:r>
    </w:p>
    <w:p w14:paraId="0067168E" w14:textId="70AB029B"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123209 «Начисленные проценты по займам, предоставленным на срок от 1 года до 3 лет».</w:t>
      </w:r>
    </w:p>
    <w:p w14:paraId="0DD8EA87" w14:textId="08A4C561"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123210 «Начисленные проценты по займам, предоставленным на срок свыше 3 лет».</w:t>
      </w:r>
    </w:p>
    <w:p w14:paraId="495D2A24" w14:textId="6B261BBC"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123211 «Начисленные проценты по просроченным предоставленным займам».</w:t>
      </w:r>
    </w:p>
    <w:p w14:paraId="6E1D9D7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начисленных процентов к получению по предоставленным кредитам и займам.</w:t>
      </w:r>
    </w:p>
    <w:p w14:paraId="012E611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начисленные проценты к получению по предоставленным кредитам и займам в корреспонденции со счетами по учету доходов.</w:t>
      </w:r>
    </w:p>
    <w:p w14:paraId="6B4F1281" w14:textId="77777777"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385E1B0" w14:textId="35CA1C33"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суммы полученных процентов в корреспонденции со счетами по учету денежных средств, кредитов</w:t>
      </w:r>
      <w:r w:rsidR="00303D44" w:rsidRPr="0009798C">
        <w:rPr>
          <w:rFonts w:ascii="Times New Roman" w:hAnsi="Times New Roman" w:cs="Times New Roman"/>
        </w:rPr>
        <w:t>,</w:t>
      </w:r>
      <w:r w:rsidRPr="0009798C">
        <w:rPr>
          <w:rFonts w:ascii="Times New Roman" w:hAnsi="Times New Roman" w:cs="Times New Roman"/>
        </w:rPr>
        <w:t xml:space="preserve"> займов, расчетов;</w:t>
      </w:r>
    </w:p>
    <w:p w14:paraId="523007DC" w14:textId="57A0607D"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процентов, не полученных в установленные договорами сроки либо при наступлении предусмотренных договором обстоятельств, в корреспонденции со счет</w:t>
      </w:r>
      <w:r w:rsidR="005F3100" w:rsidRPr="0009798C">
        <w:rPr>
          <w:rFonts w:ascii="Times New Roman" w:hAnsi="Times New Roman" w:cs="Times New Roman"/>
        </w:rPr>
        <w:t>ами</w:t>
      </w:r>
      <w:r w:rsidRPr="0009798C">
        <w:rPr>
          <w:rFonts w:ascii="Times New Roman" w:hAnsi="Times New Roman" w:cs="Times New Roman"/>
        </w:rPr>
        <w:t xml:space="preserve"> по учету просроченных начисленных процентов </w:t>
      </w:r>
      <w:r w:rsidR="00086266" w:rsidRPr="0009798C">
        <w:rPr>
          <w:rFonts w:ascii="Times New Roman" w:hAnsi="Times New Roman" w:cs="Times New Roman"/>
        </w:rPr>
        <w:t xml:space="preserve">к получению </w:t>
      </w:r>
      <w:r w:rsidRPr="0009798C">
        <w:rPr>
          <w:rFonts w:ascii="Times New Roman" w:hAnsi="Times New Roman" w:cs="Times New Roman"/>
        </w:rPr>
        <w:t xml:space="preserve">по предоставленным кредитам </w:t>
      </w:r>
      <w:r w:rsidR="000324F0" w:rsidRPr="0009798C">
        <w:rPr>
          <w:rFonts w:ascii="Times New Roman" w:hAnsi="Times New Roman" w:cs="Times New Roman"/>
        </w:rPr>
        <w:t>(</w:t>
      </w:r>
      <w:r w:rsidRPr="0009798C">
        <w:rPr>
          <w:rFonts w:ascii="Times New Roman" w:hAnsi="Times New Roman" w:cs="Times New Roman"/>
        </w:rPr>
        <w:t>займам</w:t>
      </w:r>
      <w:r w:rsidR="000324F0" w:rsidRPr="0009798C">
        <w:rPr>
          <w:rFonts w:ascii="Times New Roman" w:hAnsi="Times New Roman" w:cs="Times New Roman"/>
        </w:rPr>
        <w:t>)</w:t>
      </w:r>
      <w:r w:rsidRPr="0009798C">
        <w:rPr>
          <w:rFonts w:ascii="Times New Roman" w:hAnsi="Times New Roman" w:cs="Times New Roman"/>
        </w:rPr>
        <w:t>;</w:t>
      </w:r>
    </w:p>
    <w:p w14:paraId="17AA647B" w14:textId="77777777" w:rsidR="0031101E" w:rsidRPr="0009798C" w:rsidRDefault="0031101E" w:rsidP="0044333B">
      <w:pPr>
        <w:tabs>
          <w:tab w:val="left" w:pos="540"/>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в) суммы излишне полученных прочих доходов в корреспонденции со счетом по учету </w:t>
      </w:r>
      <w:r w:rsidRPr="0009798C">
        <w:rPr>
          <w:rFonts w:ascii="Times New Roman" w:hAnsi="Times New Roman" w:cs="Times New Roman"/>
          <w:lang w:eastAsia="en-US"/>
        </w:rPr>
        <w:t>предоплаченных процентов</w:t>
      </w:r>
      <w:r w:rsidRPr="0009798C">
        <w:rPr>
          <w:rFonts w:ascii="Times New Roman" w:hAnsi="Times New Roman" w:cs="Times New Roman"/>
        </w:rPr>
        <w:t>.</w:t>
      </w:r>
    </w:p>
    <w:p w14:paraId="7EDD8930"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13E4F3B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166A84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123281 «Просроченные начисленные проценты по кредитам, предоставленным при недостатке средств на текущем </w:t>
      </w:r>
      <w:r w:rsidR="0004713E" w:rsidRPr="0009798C">
        <w:rPr>
          <w:rFonts w:ascii="Times New Roman" w:hAnsi="Times New Roman" w:cs="Times New Roman"/>
          <w:b/>
        </w:rPr>
        <w:t xml:space="preserve">(бюджетном) </w:t>
      </w:r>
      <w:r w:rsidRPr="0009798C">
        <w:rPr>
          <w:rFonts w:ascii="Times New Roman" w:hAnsi="Times New Roman" w:cs="Times New Roman"/>
          <w:b/>
        </w:rPr>
        <w:t>счете («овердрафт»)».</w:t>
      </w:r>
    </w:p>
    <w:p w14:paraId="6A5325E7" w14:textId="50BE0A0D"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123282 «Просроченные начисленные проценты по кредитам, предоставленным на срок до 1 месяца».</w:t>
      </w:r>
    </w:p>
    <w:p w14:paraId="12E1F4E6" w14:textId="2594730F"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123283 «Просроченные начисленные проценты по кредитам, предоставленным на срок от 1 месяца до 1 года».</w:t>
      </w:r>
    </w:p>
    <w:p w14:paraId="017CD734" w14:textId="4B0ED43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123284 «Просроченные начисленные проценты по кредитам, предоставленным на срок от 1 года до 3 лет».</w:t>
      </w:r>
    </w:p>
    <w:p w14:paraId="2D58897C" w14:textId="12F07D61"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123285 «Просроченные начисленные проценты по кредитам, предоставленным на срок свыше 3 лет».</w:t>
      </w:r>
    </w:p>
    <w:p w14:paraId="389F183D" w14:textId="2F06B09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123286 «Просроченные начисленные проценты по просроченным предоставленным кредитам».</w:t>
      </w:r>
    </w:p>
    <w:p w14:paraId="343EDB3E" w14:textId="5D118FA9"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123287 «Просроченные начисленные проценты по займам, предоставленным на срок до 1 месяца».</w:t>
      </w:r>
    </w:p>
    <w:p w14:paraId="6A6DAA85" w14:textId="5F5CF42E"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123288 «Просроченные начисленные проценты по займам, предоставленным на срок от 1 месяца до 1 года».</w:t>
      </w:r>
    </w:p>
    <w:p w14:paraId="0C3397B9" w14:textId="6D7BD78E"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lastRenderedPageBreak/>
        <w:t>Счет № 123289 «Просроченные начисленные проценты по займам, предоставленным на срок от 1 года до 3 лет».</w:t>
      </w:r>
    </w:p>
    <w:p w14:paraId="32503ACC" w14:textId="55E401F6"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123290 «Просроченные начисленные проценты по займам, предоставленным на срок свыше 3 лет».</w:t>
      </w:r>
    </w:p>
    <w:p w14:paraId="3A17643C" w14:textId="6032B0E2" w:rsidR="00303D44" w:rsidRPr="0009798C" w:rsidRDefault="00303D4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Счет № 123291 «Просроченные начисленные проценты по просроченным предоставленным займам».</w:t>
      </w:r>
    </w:p>
    <w:p w14:paraId="4A71B85C"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начисленных процентов к получению по предоставленным кредитам и займам.</w:t>
      </w:r>
    </w:p>
    <w:p w14:paraId="07BA7BA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просроченные начисленные проценты в корреспонденции со счетами по учету начисленных процентов к получению по предоставленным кредитам и займам.</w:t>
      </w:r>
    </w:p>
    <w:p w14:paraId="1825EA5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019CDCF0"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процентов в корреспонденции со счетами по учету денежных средств, счетами по учету расчетов и другими счетами;</w:t>
      </w:r>
    </w:p>
    <w:p w14:paraId="79D48CE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суммы просроченных начисленных процентов в корреспонденции со счетом по учету резерва под обесценение начисленных процентов к получению по предоставленным кредитам и займам.</w:t>
      </w:r>
    </w:p>
    <w:p w14:paraId="6A2F1A3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2C0EA01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820EEA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123299 «Контрсчет: Резервы под обесценение».</w:t>
      </w:r>
    </w:p>
    <w:p w14:paraId="32700AAE" w14:textId="77777777"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Назначение счета: учет резервов под обесценение начисленных процентов к получению по предоставленным кредитам и займам.</w:t>
      </w:r>
    </w:p>
    <w:p w14:paraId="0F568DC8" w14:textId="4C6C9B08"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7033CF" w:rsidRPr="0009798C">
        <w:rPr>
          <w:rFonts w:ascii="Times New Roman" w:hAnsi="Times New Roman" w:cs="Times New Roman"/>
        </w:rPr>
        <w:t>ии со счетом по учету расходов.</w:t>
      </w:r>
    </w:p>
    <w:p w14:paraId="0689D999" w14:textId="77777777" w:rsidR="0031101E" w:rsidRPr="0009798C" w:rsidRDefault="0031101E" w:rsidP="0044333B">
      <w:pPr>
        <w:shd w:val="clear" w:color="auto" w:fill="FFFFFF"/>
        <w:tabs>
          <w:tab w:val="left" w:pos="90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716D6EF0" w14:textId="77777777"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0E45DB69" w14:textId="467BCFA3" w:rsidR="0031101E" w:rsidRPr="0009798C" w:rsidRDefault="0031101E" w:rsidP="0044333B">
      <w:pPr>
        <w:tabs>
          <w:tab w:val="left" w:pos="540"/>
          <w:tab w:val="num" w:pos="720"/>
          <w:tab w:val="left" w:pos="900"/>
          <w:tab w:val="left" w:pos="1080"/>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списание (частичное или полное) безнадежных к взысканию начисленных процентов в корреспонденции со счетами по учету просроченных начисленных процентов к получению по предоставленным кредитам </w:t>
      </w:r>
      <w:r w:rsidR="000324F0" w:rsidRPr="0009798C">
        <w:rPr>
          <w:rFonts w:ascii="Times New Roman" w:hAnsi="Times New Roman" w:cs="Times New Roman"/>
        </w:rPr>
        <w:t>(</w:t>
      </w:r>
      <w:r w:rsidRPr="0009798C">
        <w:rPr>
          <w:rFonts w:ascii="Times New Roman" w:hAnsi="Times New Roman" w:cs="Times New Roman"/>
        </w:rPr>
        <w:t>займам</w:t>
      </w:r>
      <w:r w:rsidR="000324F0" w:rsidRPr="0009798C">
        <w:rPr>
          <w:rFonts w:ascii="Times New Roman" w:hAnsi="Times New Roman" w:cs="Times New Roman"/>
        </w:rPr>
        <w:t>)</w:t>
      </w:r>
      <w:r w:rsidRPr="0009798C">
        <w:rPr>
          <w:rFonts w:ascii="Times New Roman" w:hAnsi="Times New Roman" w:cs="Times New Roman"/>
        </w:rPr>
        <w:t>.</w:t>
      </w:r>
    </w:p>
    <w:p w14:paraId="28FF061D" w14:textId="77777777"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При этом аналитический учет может быть организован в разрезе заемщиков (контрагентов), процентных ставок и иных критериев.</w:t>
      </w:r>
    </w:p>
    <w:p w14:paraId="5A9A5E8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F2837C7"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1233 «Начисленные проценты к получению по вложениям в приобретенные права требования»</w:t>
      </w:r>
    </w:p>
    <w:p w14:paraId="74F0C0FB" w14:textId="77777777" w:rsidR="0031101E" w:rsidRPr="0009798C" w:rsidRDefault="0031101E" w:rsidP="0044333B">
      <w:pPr>
        <w:ind w:firstLine="709"/>
        <w:contextualSpacing/>
        <w:rPr>
          <w:rFonts w:ascii="Times New Roman" w:hAnsi="Times New Roman" w:cs="Times New Roman"/>
          <w:b/>
        </w:rPr>
      </w:pPr>
    </w:p>
    <w:p w14:paraId="5328486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123301 «Начисленные проценты по вложениям в приобретенные права требования на срок до 1 месяца».</w:t>
      </w:r>
    </w:p>
    <w:p w14:paraId="4B6E94EC"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123302 «Начисленные проценты по вложениям в приобретенные права требования на срок от 1 месяца до 1 года».</w:t>
      </w:r>
    </w:p>
    <w:p w14:paraId="6C540516"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123303 «Начисленные проценты по вложениям в приобретенные права требования на срок от 1 года до 3 лет».</w:t>
      </w:r>
    </w:p>
    <w:p w14:paraId="6E5417A6"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123304 «Начисленные проценты по вложениям в приобретенные права требования на срок свыше 3 лет».</w:t>
      </w:r>
    </w:p>
    <w:p w14:paraId="2B1C227C"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123305 «Начисленные проценты по просроченным вложениям в приобретенные права требования».</w:t>
      </w:r>
    </w:p>
    <w:p w14:paraId="7163A72A"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начисленных процентов к получению по вложениям в приобретенные права требования.</w:t>
      </w:r>
    </w:p>
    <w:p w14:paraId="1710F856"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начисленные проценты к получению по вложениям в приобретенные права требования в корреспонденции со счетами по учету доходов.</w:t>
      </w:r>
    </w:p>
    <w:p w14:paraId="0113BB4F"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D0584C9"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а) суммы полученных процентов в корреспонденции со счетами по учету денежных средств, счетами по учету расчетов;</w:t>
      </w:r>
    </w:p>
    <w:p w14:paraId="07C410FB"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lastRenderedPageBreak/>
        <w:t>б) суммы процентов, не полученных в установленные договорами сроки либо при наступлении предусмотренных договором обстоятельств, в корреспонденции со счет</w:t>
      </w:r>
      <w:r w:rsidR="005F3100" w:rsidRPr="0009798C">
        <w:rPr>
          <w:rFonts w:ascii="Times New Roman" w:hAnsi="Times New Roman" w:cs="Times New Roman"/>
        </w:rPr>
        <w:t>ами</w:t>
      </w:r>
      <w:r w:rsidRPr="0009798C">
        <w:rPr>
          <w:rFonts w:ascii="Times New Roman" w:hAnsi="Times New Roman" w:cs="Times New Roman"/>
        </w:rPr>
        <w:t xml:space="preserve"> по учету просроченных начисленных процентов </w:t>
      </w:r>
      <w:r w:rsidR="00086266" w:rsidRPr="0009798C">
        <w:rPr>
          <w:rFonts w:ascii="Times New Roman" w:hAnsi="Times New Roman" w:cs="Times New Roman"/>
        </w:rPr>
        <w:t xml:space="preserve">к получению </w:t>
      </w:r>
      <w:r w:rsidRPr="0009798C">
        <w:rPr>
          <w:rFonts w:ascii="Times New Roman" w:hAnsi="Times New Roman" w:cs="Times New Roman"/>
        </w:rPr>
        <w:t>по вложениям в приобретенные права требования;</w:t>
      </w:r>
    </w:p>
    <w:p w14:paraId="07CC12E0"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в) суммы излишне полученных ранее процентов в корреспонденции со счетом по учету предоплаченных процентов.</w:t>
      </w:r>
    </w:p>
    <w:p w14:paraId="3AFCDCDD" w14:textId="1BAC23DD"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договоров (в том числе закладных) и лиц, от которых кредитная организация вправе требовать исполнения</w:t>
      </w:r>
      <w:r w:rsidR="0083592D" w:rsidRPr="0009798C">
        <w:t xml:space="preserve"> обязательств в денежной форме.</w:t>
      </w:r>
    </w:p>
    <w:p w14:paraId="11B1DAB0" w14:textId="77777777" w:rsidR="0031101E" w:rsidRPr="0009798C" w:rsidRDefault="0031101E" w:rsidP="0044333B">
      <w:pPr>
        <w:ind w:firstLine="709"/>
        <w:contextualSpacing/>
        <w:rPr>
          <w:rFonts w:ascii="Times New Roman" w:hAnsi="Times New Roman" w:cs="Times New Roman"/>
          <w:b/>
        </w:rPr>
      </w:pPr>
    </w:p>
    <w:p w14:paraId="6F1F419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123381 «Просроченные начисленные проценты по вложениям в приобретенные права требования на срок до 1 месяца».</w:t>
      </w:r>
    </w:p>
    <w:p w14:paraId="1D242BC7"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123382 «Просроченные начисленные проценты по вложениям в приобретенные права требования на срок от 1 месяца до 1 года».</w:t>
      </w:r>
    </w:p>
    <w:p w14:paraId="0FB036C1"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123383 «Просроченные начисленные проценты по вложениям в приобретенные права требования на срок от 1 года до 3 лет».</w:t>
      </w:r>
    </w:p>
    <w:p w14:paraId="76314C32"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123384 «Просроченные начисленные проценты по вложениям в приобретенные права требования на срок свыше 3 лет».</w:t>
      </w:r>
    </w:p>
    <w:p w14:paraId="5C45224F"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123385 «Просроченные начисленные проценты по просроченным вложениям в приобретенные права требования».</w:t>
      </w:r>
    </w:p>
    <w:p w14:paraId="63420C2F"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начисленных процентов по вложениям в приобретенные права требования.</w:t>
      </w:r>
    </w:p>
    <w:p w14:paraId="77DA5EF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просроченные начисленные проценты в корреспонденции со счетами по учету начисленных процентов по вложениям в приобретенные права требования.</w:t>
      </w:r>
    </w:p>
    <w:p w14:paraId="0F79CED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4F0024D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процентов в корреспонденции со счетами по учету денежных средств, счетами по учету расчетов и другими счетами;</w:t>
      </w:r>
    </w:p>
    <w:p w14:paraId="5391D15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суммы просроченных начисленных процентов в корреспонденции со счетом по учету резерва под обесценение начисленных процентов по вложениям в приобретенные права требования.</w:t>
      </w:r>
    </w:p>
    <w:p w14:paraId="1C193899" w14:textId="360424CE"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(в том числе закладных) и лиц, от которых кредитная организация вправе требовать исполнения</w:t>
      </w:r>
      <w:r w:rsidR="0083592D" w:rsidRPr="0009798C">
        <w:rPr>
          <w:rFonts w:ascii="Times New Roman" w:hAnsi="Times New Roman" w:cs="Times New Roman"/>
        </w:rPr>
        <w:t xml:space="preserve"> обязательств в денежной форме.</w:t>
      </w:r>
    </w:p>
    <w:p w14:paraId="0E9D0354" w14:textId="77777777" w:rsidR="0031101E" w:rsidRPr="0009798C" w:rsidRDefault="0031101E" w:rsidP="0044333B">
      <w:pPr>
        <w:ind w:firstLine="709"/>
        <w:contextualSpacing/>
        <w:rPr>
          <w:rFonts w:ascii="Times New Roman" w:hAnsi="Times New Roman" w:cs="Times New Roman"/>
          <w:b/>
        </w:rPr>
      </w:pPr>
    </w:p>
    <w:p w14:paraId="3895546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123399 «Контрсчет: Резервы под обесценение».</w:t>
      </w:r>
    </w:p>
    <w:p w14:paraId="53D3D7A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начисленных процентов к получению по вложениям в</w:t>
      </w:r>
      <w:r w:rsidR="00033E2D" w:rsidRPr="0009798C">
        <w:rPr>
          <w:rFonts w:ascii="Times New Roman" w:hAnsi="Times New Roman" w:cs="Times New Roman"/>
        </w:rPr>
        <w:t xml:space="preserve"> приобретенные права требования.</w:t>
      </w:r>
    </w:p>
    <w:p w14:paraId="0105BCAD" w14:textId="2B1F384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AC72A7" w:rsidRPr="0009798C">
        <w:rPr>
          <w:rFonts w:ascii="Times New Roman" w:hAnsi="Times New Roman" w:cs="Times New Roman"/>
        </w:rPr>
        <w:t>ии со счетом по учету расходов.</w:t>
      </w:r>
    </w:p>
    <w:p w14:paraId="5423EE7F"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01815A14"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5A696B5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начисленных процентов к получению по вложениям в приобретенные права требования в корреспонденции со счет</w:t>
      </w:r>
      <w:r w:rsidR="000324F0" w:rsidRPr="0009798C">
        <w:rPr>
          <w:rFonts w:ascii="Times New Roman" w:hAnsi="Times New Roman" w:cs="Times New Roman"/>
        </w:rPr>
        <w:t>ами</w:t>
      </w:r>
      <w:r w:rsidRPr="0009798C">
        <w:rPr>
          <w:rFonts w:ascii="Times New Roman" w:hAnsi="Times New Roman" w:cs="Times New Roman"/>
        </w:rPr>
        <w:t xml:space="preserve"> по учету </w:t>
      </w:r>
      <w:r w:rsidR="000324F0" w:rsidRPr="0009798C">
        <w:rPr>
          <w:rFonts w:ascii="Times New Roman" w:hAnsi="Times New Roman" w:cs="Times New Roman"/>
        </w:rPr>
        <w:t xml:space="preserve">просроченных </w:t>
      </w:r>
      <w:r w:rsidRPr="0009798C">
        <w:rPr>
          <w:rFonts w:ascii="Times New Roman" w:hAnsi="Times New Roman" w:cs="Times New Roman"/>
        </w:rPr>
        <w:t>начисленных процентов к получению по вложениям в приобретенные права требования</w:t>
      </w:r>
      <w:r w:rsidR="00B872A2" w:rsidRPr="0009798C">
        <w:rPr>
          <w:rFonts w:ascii="Times New Roman" w:hAnsi="Times New Roman" w:cs="Times New Roman"/>
        </w:rPr>
        <w:t>.</w:t>
      </w:r>
    </w:p>
    <w:p w14:paraId="19479352" w14:textId="48E274E7"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договоров (в том числе закладных) и лиц, от которых кредитная организация вправе требовать исполнения</w:t>
      </w:r>
      <w:r w:rsidR="0083592D" w:rsidRPr="0009798C">
        <w:rPr>
          <w:rFonts w:ascii="Times New Roman" w:hAnsi="Times New Roman" w:cs="Times New Roman"/>
        </w:rPr>
        <w:t xml:space="preserve"> обязательств в денежной форме.</w:t>
      </w:r>
    </w:p>
    <w:p w14:paraId="69EB5DE5" w14:textId="77777777" w:rsidR="0031101E" w:rsidRPr="0009798C" w:rsidRDefault="0031101E" w:rsidP="0044333B">
      <w:pPr>
        <w:ind w:firstLine="709"/>
        <w:contextualSpacing/>
        <w:rPr>
          <w:rFonts w:ascii="Times New Roman" w:hAnsi="Times New Roman" w:cs="Times New Roman"/>
          <w:b/>
        </w:rPr>
      </w:pPr>
    </w:p>
    <w:p w14:paraId="057E015F"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1234 «Начисленные проценты к получению по прочим размещенным (предоставленным) средствам»</w:t>
      </w:r>
    </w:p>
    <w:p w14:paraId="4E07518F" w14:textId="77777777" w:rsidR="0031101E" w:rsidRPr="0009798C" w:rsidRDefault="0031101E" w:rsidP="0044333B">
      <w:pPr>
        <w:ind w:firstLine="709"/>
        <w:contextualSpacing/>
        <w:rPr>
          <w:rFonts w:ascii="Times New Roman" w:hAnsi="Times New Roman" w:cs="Times New Roman"/>
          <w:b/>
        </w:rPr>
      </w:pPr>
    </w:p>
    <w:p w14:paraId="09D0AFB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123401 «Начисленные проценты по прочим размещенным (предоставленным) средствам на срок до 1 месяца».</w:t>
      </w:r>
    </w:p>
    <w:p w14:paraId="25F103DA"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123402 «Начисленные проценты по прочим размещенным </w:t>
      </w:r>
      <w:r w:rsidRPr="0009798C">
        <w:rPr>
          <w:rFonts w:ascii="Times New Roman" w:hAnsi="Times New Roman" w:cs="Times New Roman"/>
          <w:b/>
        </w:rPr>
        <w:lastRenderedPageBreak/>
        <w:t>(предоставленным) средствам на срок от 1 месяца до 1 года».</w:t>
      </w:r>
    </w:p>
    <w:p w14:paraId="2A2D80E9"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123403 «Начисленные проценты по прочим размещенным (предоставленным) средствам на срок от 1 года до 3 лет».</w:t>
      </w:r>
    </w:p>
    <w:p w14:paraId="2EB745C2"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123404 «Начисленные проценты по прочим размещенным (предоставленным) средствам на срок свыше 3 лет».</w:t>
      </w:r>
    </w:p>
    <w:p w14:paraId="47FBF885"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123405 «Начисленные проценты по просроченным прочим размещенным (предоставленным) средствам».</w:t>
      </w:r>
    </w:p>
    <w:p w14:paraId="2879E660"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начисленных процентов к получению по прочим размещенным (предоставленным) средствам.</w:t>
      </w:r>
    </w:p>
    <w:p w14:paraId="6787C578"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начисленные проценты к получению по прочим размещенным (предоставленным) средствам в корреспонденции со счетами по учету доходов.</w:t>
      </w:r>
    </w:p>
    <w:p w14:paraId="5EAF6934"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A63DD37"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а) суммы полученных процентов в корреспонденции со счетами по учету денежных средств, счетами по учету прочих размещенных (предоставленных) средств, счетами по учету расчетов;</w:t>
      </w:r>
    </w:p>
    <w:p w14:paraId="342A3AFB"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б) суммы процентов, не полученных в установленные договорами сроки либо при наступлении предусмотренных договором обстоятельств, в корреспонденции со счет</w:t>
      </w:r>
      <w:r w:rsidR="005F3100" w:rsidRPr="0009798C">
        <w:rPr>
          <w:rFonts w:ascii="Times New Roman" w:hAnsi="Times New Roman" w:cs="Times New Roman"/>
        </w:rPr>
        <w:t>ами</w:t>
      </w:r>
      <w:r w:rsidRPr="0009798C">
        <w:rPr>
          <w:rFonts w:ascii="Times New Roman" w:hAnsi="Times New Roman" w:cs="Times New Roman"/>
        </w:rPr>
        <w:t xml:space="preserve"> по учету просроченных начисленных процентов к получению по прочим размещенным (предоставленным) средствам</w:t>
      </w:r>
      <w:r w:rsidR="005F3100" w:rsidRPr="0009798C">
        <w:rPr>
          <w:rFonts w:ascii="Times New Roman" w:hAnsi="Times New Roman" w:cs="Times New Roman"/>
        </w:rPr>
        <w:t>;</w:t>
      </w:r>
    </w:p>
    <w:p w14:paraId="53258B45"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в) суммы излишне полученных ранее процентов в корреспонденции со счетом по учету предоплаченных процентов.</w:t>
      </w:r>
    </w:p>
    <w:p w14:paraId="625CB8F8" w14:textId="7BF3799D" w:rsidR="0031101E" w:rsidRPr="0009798C" w:rsidRDefault="0031101E" w:rsidP="0044333B">
      <w:pPr>
        <w:pStyle w:val="2"/>
        <w:spacing w:after="0" w:line="240" w:lineRule="auto"/>
        <w:ind w:left="0" w:firstLine="709"/>
        <w:contextualSpacing/>
        <w:jc w:val="both"/>
      </w:pPr>
      <w:r w:rsidRPr="0009798C">
        <w:t>Аналитический учет ведется в ра</w:t>
      </w:r>
      <w:r w:rsidR="0083592D" w:rsidRPr="0009798C">
        <w:t>зрезе контрагентов и договоров.</w:t>
      </w:r>
    </w:p>
    <w:p w14:paraId="1A30F94F" w14:textId="77777777" w:rsidR="0031101E" w:rsidRPr="0009798C" w:rsidRDefault="0031101E" w:rsidP="0044333B">
      <w:pPr>
        <w:ind w:firstLine="709"/>
        <w:contextualSpacing/>
        <w:rPr>
          <w:rFonts w:ascii="Times New Roman" w:hAnsi="Times New Roman" w:cs="Times New Roman"/>
          <w:b/>
        </w:rPr>
      </w:pPr>
    </w:p>
    <w:p w14:paraId="63D8FEC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123481 «Просроченные начисленные проценты по прочим размещенным (предоставленным) средствам на срок до 1 месяца».</w:t>
      </w:r>
    </w:p>
    <w:p w14:paraId="16B3D3AB"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123482 «Просроченные начисленные проценты по прочим размещенным (предоставленным) средствам на срок от 1 месяца до 1 года».</w:t>
      </w:r>
    </w:p>
    <w:p w14:paraId="0BCC0EC2"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123483 «Просроченные начисленные проценты по прочим размещенным (предоставленным) средствам на срок от 1 года до 3 лет».</w:t>
      </w:r>
    </w:p>
    <w:p w14:paraId="2E5ECE77"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123484 «Просроченные начисленные проценты по прочим размещенным (предоставленным) средствам на срок свыше 3 лет».</w:t>
      </w:r>
    </w:p>
    <w:p w14:paraId="06238898"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123485 «Просроченные начисленные проценты по просроченным прочим размещенным (предоставленным) средствам».</w:t>
      </w:r>
    </w:p>
    <w:p w14:paraId="1C3BEF23"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начисленных процентов по прочим размещенным (предоставленным) средствам.</w:t>
      </w:r>
    </w:p>
    <w:p w14:paraId="4251C2DE"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просроченные начисленные проценты в корреспонденции со счетами по учету начисленных процентов</w:t>
      </w:r>
      <w:r w:rsidRPr="0009798C">
        <w:rPr>
          <w:rFonts w:ascii="Times New Roman" w:hAnsi="Times New Roman" w:cs="Times New Roman"/>
          <w:b/>
        </w:rPr>
        <w:t xml:space="preserve"> </w:t>
      </w:r>
      <w:r w:rsidRPr="0009798C">
        <w:rPr>
          <w:rFonts w:ascii="Times New Roman" w:hAnsi="Times New Roman" w:cs="Times New Roman"/>
        </w:rPr>
        <w:t>по прочим размещенным (предоставленным) средствам.</w:t>
      </w:r>
    </w:p>
    <w:p w14:paraId="55AD9E7B"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00A5BABD"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процентов в корреспонденции со счетами по учету денежных средств, счетами по учету расчетов и другими счетами;</w:t>
      </w:r>
    </w:p>
    <w:p w14:paraId="70F9A74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суммы просроченных начисленных процентов в корреспонденции со счетом по учету резерва под обесценение начисленных процентов к получению по прочим размещенным (предоставленным) средствам.</w:t>
      </w:r>
    </w:p>
    <w:p w14:paraId="3492EE44" w14:textId="39352C54"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w:t>
      </w:r>
      <w:r w:rsidR="0083592D" w:rsidRPr="0009798C">
        <w:rPr>
          <w:rFonts w:ascii="Times New Roman" w:hAnsi="Times New Roman" w:cs="Times New Roman"/>
        </w:rPr>
        <w:t>зрезе контрагентов и договоров.</w:t>
      </w:r>
    </w:p>
    <w:p w14:paraId="03CB70D0" w14:textId="77777777" w:rsidR="0031101E" w:rsidRPr="0009798C" w:rsidRDefault="0031101E" w:rsidP="0044333B">
      <w:pPr>
        <w:tabs>
          <w:tab w:val="left" w:pos="1134"/>
          <w:tab w:val="left" w:pos="1276"/>
        </w:tabs>
        <w:ind w:firstLine="709"/>
        <w:contextualSpacing/>
        <w:rPr>
          <w:rFonts w:ascii="Times New Roman" w:hAnsi="Times New Roman" w:cs="Times New Roman"/>
          <w:b/>
        </w:rPr>
      </w:pPr>
    </w:p>
    <w:p w14:paraId="2EB3815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123499 «Контрсчет: Резервы под обесценение».</w:t>
      </w:r>
    </w:p>
    <w:p w14:paraId="37753BF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начисленных процентов к получению по прочим размещенным (предоставленным) средствам.</w:t>
      </w:r>
    </w:p>
    <w:p w14:paraId="278A8BBC"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091F81B1"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18BF2757"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7854E56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б) списание (частичное или полное) безнадежных к взысканию начисленных процентов в корреспонденции со счетами по учету просроченных начисленных процентов к получению по прочим размещенным (предоставленным) средствам.</w:t>
      </w:r>
    </w:p>
    <w:p w14:paraId="6BF0C3F4" w14:textId="36C6F82D" w:rsidR="0031101E" w:rsidRPr="0009798C" w:rsidRDefault="0031101E" w:rsidP="0044333B">
      <w:pPr>
        <w:pStyle w:val="2"/>
        <w:spacing w:after="0" w:line="240" w:lineRule="auto"/>
        <w:ind w:left="0" w:firstLine="709"/>
        <w:contextualSpacing/>
        <w:jc w:val="both"/>
      </w:pPr>
      <w:r w:rsidRPr="0009798C">
        <w:t>Аналитический учет ведется в ра</w:t>
      </w:r>
      <w:r w:rsidR="0083592D" w:rsidRPr="0009798C">
        <w:t>зрезе контрагентов и договоров.</w:t>
      </w:r>
    </w:p>
    <w:p w14:paraId="0E9A6274" w14:textId="77777777" w:rsidR="0031101E" w:rsidRPr="0009798C" w:rsidRDefault="0031101E" w:rsidP="0044333B">
      <w:pPr>
        <w:ind w:firstLine="709"/>
        <w:contextualSpacing/>
        <w:rPr>
          <w:rFonts w:ascii="Times New Roman" w:hAnsi="Times New Roman" w:cs="Times New Roman"/>
          <w:b/>
        </w:rPr>
      </w:pPr>
    </w:p>
    <w:p w14:paraId="53BFA487"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1235 «Прочие начисленные проценты к получению»</w:t>
      </w:r>
    </w:p>
    <w:p w14:paraId="7A17A535" w14:textId="77777777" w:rsidR="0031101E" w:rsidRPr="0009798C" w:rsidRDefault="0031101E" w:rsidP="0044333B">
      <w:pPr>
        <w:ind w:firstLine="709"/>
        <w:contextualSpacing/>
        <w:rPr>
          <w:rFonts w:ascii="Times New Roman" w:hAnsi="Times New Roman" w:cs="Times New Roman"/>
          <w:b/>
        </w:rPr>
      </w:pPr>
    </w:p>
    <w:p w14:paraId="7829DE1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123501 «Начисленные проценты по драгоценным металлам, предоставленным клиентам (кроме кредитных организаций)».</w:t>
      </w:r>
    </w:p>
    <w:p w14:paraId="793ABBC0"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123502 «Начисленные проценты по требованиям по предоставленным банковским гарантиям и поручительствам».</w:t>
      </w:r>
    </w:p>
    <w:p w14:paraId="5D419E06"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123503 «Начисленные проценты по вложениям в операции финансовой аренды (лизинга)».</w:t>
      </w:r>
    </w:p>
    <w:p w14:paraId="39582DF6"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123509 «Прочие начисленные проценты».</w:t>
      </w:r>
    </w:p>
    <w:p w14:paraId="06E811C9"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прочих начисленных процентов к получению.</w:t>
      </w:r>
    </w:p>
    <w:p w14:paraId="0FFEF037"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прочие начисленные проценты </w:t>
      </w:r>
      <w:r w:rsidR="00053C4D" w:rsidRPr="0009798C">
        <w:rPr>
          <w:rFonts w:ascii="Times New Roman" w:hAnsi="Times New Roman" w:cs="Times New Roman"/>
        </w:rPr>
        <w:t xml:space="preserve">к получению </w:t>
      </w:r>
      <w:r w:rsidRPr="0009798C">
        <w:rPr>
          <w:rFonts w:ascii="Times New Roman" w:hAnsi="Times New Roman" w:cs="Times New Roman"/>
        </w:rPr>
        <w:t>в корреспонденции со счетами по учету доходов.</w:t>
      </w:r>
    </w:p>
    <w:p w14:paraId="42521731"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25088E4"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а) суммы полученных процентов в корреспонденции со счетами по учету денежных средств, счетами по учету драгоценных металлов, счетами по учету расчетов;</w:t>
      </w:r>
    </w:p>
    <w:p w14:paraId="46A087B7"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процентов, не полученных в установленные договорами сроки либо при наступлении предусмотренных договором обстоятельств, в корреспонденции с соответствующими счетами по учету просроченных начисленных процентов </w:t>
      </w:r>
      <w:r w:rsidR="00086266" w:rsidRPr="0009798C">
        <w:rPr>
          <w:rFonts w:ascii="Times New Roman" w:hAnsi="Times New Roman" w:cs="Times New Roman"/>
        </w:rPr>
        <w:t xml:space="preserve">к получению </w:t>
      </w:r>
      <w:r w:rsidRPr="0009798C">
        <w:rPr>
          <w:rFonts w:ascii="Times New Roman" w:hAnsi="Times New Roman" w:cs="Times New Roman"/>
        </w:rPr>
        <w:t>данной группы счетов;</w:t>
      </w:r>
    </w:p>
    <w:p w14:paraId="17835F1C" w14:textId="77777777" w:rsidR="0031101E" w:rsidRPr="0009798C" w:rsidRDefault="0031101E" w:rsidP="0044333B">
      <w:pPr>
        <w:tabs>
          <w:tab w:val="left" w:pos="540"/>
          <w:tab w:val="left" w:pos="900"/>
        </w:tabs>
        <w:ind w:firstLine="709"/>
        <w:contextualSpacing/>
        <w:rPr>
          <w:rFonts w:ascii="Times New Roman" w:hAnsi="Times New Roman" w:cs="Times New Roman"/>
        </w:rPr>
      </w:pPr>
      <w:r w:rsidRPr="0009798C">
        <w:rPr>
          <w:rFonts w:ascii="Times New Roman" w:hAnsi="Times New Roman" w:cs="Times New Roman"/>
        </w:rPr>
        <w:t>в) суммы излишне полученных ранее процентов в корреспонденции со счетом по учету предоплаченных процентов.</w:t>
      </w:r>
    </w:p>
    <w:p w14:paraId="25E470AB" w14:textId="47A5E389"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договоров, видов драгоценных металлов и други</w:t>
      </w:r>
      <w:r w:rsidR="00BF13A6" w:rsidRPr="0009798C">
        <w:t>х</w:t>
      </w:r>
      <w:r w:rsidRPr="0009798C">
        <w:t xml:space="preserve"> критери</w:t>
      </w:r>
      <w:r w:rsidR="00BF13A6" w:rsidRPr="0009798C">
        <w:t>ев</w:t>
      </w:r>
      <w:r w:rsidR="0083592D" w:rsidRPr="0009798C">
        <w:t>.</w:t>
      </w:r>
    </w:p>
    <w:p w14:paraId="47C30C23" w14:textId="77777777" w:rsidR="0031101E" w:rsidRPr="0009798C" w:rsidRDefault="0031101E" w:rsidP="0044333B">
      <w:pPr>
        <w:ind w:firstLine="709"/>
        <w:contextualSpacing/>
        <w:rPr>
          <w:rFonts w:ascii="Times New Roman" w:hAnsi="Times New Roman" w:cs="Times New Roman"/>
          <w:b/>
        </w:rPr>
      </w:pPr>
    </w:p>
    <w:p w14:paraId="20B5878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123581 «Просроченные начисленные проценты по драгоценным металлам, предоставленным клиентам (кроме кредитных организаций)».</w:t>
      </w:r>
    </w:p>
    <w:p w14:paraId="6F1C7C89"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123582 «Просроченные начисленные проценты по требованиям по предоставленным банковским гарантиям и поручительствам».</w:t>
      </w:r>
    </w:p>
    <w:p w14:paraId="32E28CB4"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123583 «Просроченные начисленные проценты по вложениям в операции финансовой аренды (лизинга)».</w:t>
      </w:r>
    </w:p>
    <w:p w14:paraId="383CB5D3"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123589 «Просроченные прочие начисленные проценты».</w:t>
      </w:r>
    </w:p>
    <w:p w14:paraId="0C1830BA"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прочих начисленных процентов к получению.</w:t>
      </w:r>
    </w:p>
    <w:p w14:paraId="17121794" w14:textId="0A284ED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дебету счетов отражаются просроченные начисленные проценты</w:t>
      </w:r>
      <w:r w:rsidR="00053C4D" w:rsidRPr="0009798C">
        <w:rPr>
          <w:rFonts w:ascii="Times New Roman" w:hAnsi="Times New Roman" w:cs="Times New Roman"/>
        </w:rPr>
        <w:t xml:space="preserve"> к получению</w:t>
      </w:r>
      <w:r w:rsidRPr="0009798C">
        <w:rPr>
          <w:rFonts w:ascii="Times New Roman" w:hAnsi="Times New Roman" w:cs="Times New Roman"/>
        </w:rPr>
        <w:t xml:space="preserve"> в корреспонденции со счетами по учету начисленных процентов</w:t>
      </w:r>
      <w:r w:rsidRPr="0009798C">
        <w:rPr>
          <w:rFonts w:ascii="Times New Roman" w:hAnsi="Times New Roman" w:cs="Times New Roman"/>
          <w:b/>
        </w:rPr>
        <w:t xml:space="preserve"> </w:t>
      </w:r>
      <w:r w:rsidRPr="0009798C">
        <w:rPr>
          <w:rFonts w:ascii="Times New Roman" w:hAnsi="Times New Roman" w:cs="Times New Roman"/>
        </w:rPr>
        <w:t>по драгоценным металлам, предоставленным клиентам (кроме кредитных организаций), по требованиям по предоставленным банковским гарантиям и поручительствам</w:t>
      </w:r>
      <w:r w:rsidR="00AF5183" w:rsidRPr="0009798C">
        <w:rPr>
          <w:rFonts w:ascii="Times New Roman" w:hAnsi="Times New Roman" w:cs="Times New Roman"/>
        </w:rPr>
        <w:t>,</w:t>
      </w:r>
      <w:r w:rsidRPr="0009798C">
        <w:rPr>
          <w:rFonts w:ascii="Times New Roman" w:hAnsi="Times New Roman" w:cs="Times New Roman"/>
        </w:rPr>
        <w:t xml:space="preserve"> другим счетам по учету начисленных процентов данной группы счетов</w:t>
      </w:r>
      <w:r w:rsidR="00EE1A7F" w:rsidRPr="0009798C">
        <w:rPr>
          <w:rFonts w:ascii="Times New Roman" w:hAnsi="Times New Roman" w:cs="Times New Roman"/>
        </w:rPr>
        <w:t>.</w:t>
      </w:r>
    </w:p>
    <w:p w14:paraId="2C1F5199"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w:t>
      </w:r>
    </w:p>
    <w:p w14:paraId="488A2356"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просроченных процентов в корреспонденции со счетами по учету денежных средств, счетами по учету расчетов и другими счетами;</w:t>
      </w:r>
    </w:p>
    <w:p w14:paraId="767A8264"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 xml:space="preserve">б) списание (частичное или полное) суммы просроченных начисленных процентов </w:t>
      </w:r>
      <w:r w:rsidR="00053C4D" w:rsidRPr="0009798C">
        <w:rPr>
          <w:rFonts w:ascii="Times New Roman" w:hAnsi="Times New Roman" w:cs="Times New Roman"/>
        </w:rPr>
        <w:t xml:space="preserve">к получению </w:t>
      </w:r>
      <w:r w:rsidRPr="0009798C">
        <w:rPr>
          <w:rFonts w:ascii="Times New Roman" w:hAnsi="Times New Roman" w:cs="Times New Roman"/>
        </w:rPr>
        <w:t>в корреспонденции со счетом по учету резерва под обесценение прочих начисленных процентов.</w:t>
      </w:r>
    </w:p>
    <w:p w14:paraId="54E92299" w14:textId="2B15731E" w:rsidR="0031101E" w:rsidRPr="0009798C" w:rsidRDefault="0031101E" w:rsidP="0044333B">
      <w:pPr>
        <w:tabs>
          <w:tab w:val="left" w:pos="1134"/>
          <w:tab w:val="left" w:pos="1276"/>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контрагентов, договоров, видов драгоценн</w:t>
      </w:r>
      <w:r w:rsidR="0083592D" w:rsidRPr="0009798C">
        <w:rPr>
          <w:rFonts w:ascii="Times New Roman" w:hAnsi="Times New Roman" w:cs="Times New Roman"/>
        </w:rPr>
        <w:t>ых металлов и други</w:t>
      </w:r>
      <w:r w:rsidR="00422245" w:rsidRPr="0009798C">
        <w:rPr>
          <w:rFonts w:ascii="Times New Roman" w:hAnsi="Times New Roman" w:cs="Times New Roman"/>
        </w:rPr>
        <w:t>х</w:t>
      </w:r>
      <w:r w:rsidR="0083592D" w:rsidRPr="0009798C">
        <w:rPr>
          <w:rFonts w:ascii="Times New Roman" w:hAnsi="Times New Roman" w:cs="Times New Roman"/>
        </w:rPr>
        <w:t xml:space="preserve"> критери</w:t>
      </w:r>
      <w:r w:rsidR="00422245" w:rsidRPr="0009798C">
        <w:rPr>
          <w:rFonts w:ascii="Times New Roman" w:hAnsi="Times New Roman" w:cs="Times New Roman"/>
        </w:rPr>
        <w:t>ев</w:t>
      </w:r>
      <w:r w:rsidR="0083592D" w:rsidRPr="0009798C">
        <w:rPr>
          <w:rFonts w:ascii="Times New Roman" w:hAnsi="Times New Roman" w:cs="Times New Roman"/>
        </w:rPr>
        <w:t>.</w:t>
      </w:r>
    </w:p>
    <w:p w14:paraId="0EE1338F" w14:textId="77777777" w:rsidR="0031101E" w:rsidRPr="0009798C" w:rsidRDefault="0031101E" w:rsidP="0044333B">
      <w:pPr>
        <w:ind w:firstLine="709"/>
        <w:contextualSpacing/>
        <w:rPr>
          <w:rFonts w:ascii="Times New Roman" w:hAnsi="Times New Roman" w:cs="Times New Roman"/>
          <w:b/>
        </w:rPr>
      </w:pPr>
    </w:p>
    <w:p w14:paraId="70839E9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123599 «Контрсчет: Резервы под обесценение».</w:t>
      </w:r>
    </w:p>
    <w:p w14:paraId="0468A037" w14:textId="12F5AB4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резервов под обесценение прочих начисленных процентов к </w:t>
      </w:r>
      <w:r w:rsidRPr="0009798C">
        <w:rPr>
          <w:rFonts w:ascii="Times New Roman" w:hAnsi="Times New Roman" w:cs="Times New Roman"/>
        </w:rPr>
        <w:lastRenderedPageBreak/>
        <w:t>получению, учитываемых на счетах данной группы счетов.</w:t>
      </w:r>
    </w:p>
    <w:p w14:paraId="3CD713DB"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2221830A"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7AACDF3C"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54FD015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прочих начисленных процентов к получению в корреспонденции со счетами по учету просроченных начисленных процентов к получению, учитываемых на счетах данной группы счетов.</w:t>
      </w:r>
    </w:p>
    <w:p w14:paraId="092A8E07" w14:textId="63162053"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договоров, видов драгоценных металлов и други</w:t>
      </w:r>
      <w:r w:rsidR="00BF13A6" w:rsidRPr="0009798C">
        <w:t>х</w:t>
      </w:r>
      <w:r w:rsidRPr="0009798C">
        <w:t xml:space="preserve"> критери</w:t>
      </w:r>
      <w:r w:rsidR="00BF13A6" w:rsidRPr="0009798C">
        <w:t>ев</w:t>
      </w:r>
      <w:r w:rsidR="0083592D" w:rsidRPr="0009798C">
        <w:t>.</w:t>
      </w:r>
    </w:p>
    <w:p w14:paraId="40976754" w14:textId="77777777" w:rsidR="0031101E" w:rsidRPr="0009798C" w:rsidRDefault="0031101E" w:rsidP="0044333B">
      <w:pPr>
        <w:ind w:firstLine="709"/>
        <w:contextualSpacing/>
        <w:rPr>
          <w:rFonts w:ascii="Times New Roman" w:hAnsi="Times New Roman" w:cs="Times New Roman"/>
          <w:b/>
        </w:rPr>
      </w:pPr>
    </w:p>
    <w:p w14:paraId="0B63D19E"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1236 «Начисленные требования по комиссионным вознаграждениям»</w:t>
      </w:r>
    </w:p>
    <w:p w14:paraId="0F6D548C" w14:textId="77777777" w:rsidR="0031101E" w:rsidRPr="0009798C" w:rsidRDefault="0031101E" w:rsidP="0044333B">
      <w:pPr>
        <w:ind w:firstLine="709"/>
        <w:contextualSpacing/>
        <w:rPr>
          <w:rFonts w:ascii="Times New Roman" w:hAnsi="Times New Roman" w:cs="Times New Roman"/>
          <w:b/>
        </w:rPr>
      </w:pPr>
    </w:p>
    <w:p w14:paraId="7051308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123601 «Начисленные требования по комиссионным вознаграждениям».</w:t>
      </w:r>
    </w:p>
    <w:p w14:paraId="75BFE204"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начисленных требований по комиссионным вознаграждениям (кроме начисленных требований по комиссионным вознаграждениям по операциям, приносящим процентный доход).</w:t>
      </w:r>
    </w:p>
    <w:p w14:paraId="5D4EA32B"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начисленных требований по комиссионным вознаграждениям в корреспонденции со счетами по учету доходов.</w:t>
      </w:r>
    </w:p>
    <w:p w14:paraId="2CD6A23B"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411A83B5"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списание сумм оплаченных требований в корреспонденции со счетами по учету денежных средств и другими счетами;</w:t>
      </w:r>
    </w:p>
    <w:p w14:paraId="313B7B2A"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списание сумм неоплаченных требований в корреспонденции со счетом по учету просроченных </w:t>
      </w:r>
      <w:r w:rsidR="00BF13A6" w:rsidRPr="0009798C">
        <w:rPr>
          <w:rFonts w:ascii="Times New Roman" w:hAnsi="Times New Roman" w:cs="Times New Roman"/>
        </w:rPr>
        <w:t xml:space="preserve">начисленных </w:t>
      </w:r>
      <w:r w:rsidRPr="0009798C">
        <w:rPr>
          <w:rFonts w:ascii="Times New Roman" w:hAnsi="Times New Roman" w:cs="Times New Roman"/>
        </w:rPr>
        <w:t>требований по комиссионным вознаграждениям.</w:t>
      </w:r>
    </w:p>
    <w:p w14:paraId="51F0CDE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E16FF7E" w14:textId="77777777" w:rsidR="0031101E" w:rsidRPr="0009798C" w:rsidRDefault="0031101E" w:rsidP="0044333B">
      <w:pPr>
        <w:ind w:firstLine="709"/>
        <w:contextualSpacing/>
        <w:rPr>
          <w:rFonts w:ascii="Times New Roman" w:hAnsi="Times New Roman" w:cs="Times New Roman"/>
        </w:rPr>
      </w:pPr>
    </w:p>
    <w:p w14:paraId="7354349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123681 «Просроченные начисленные требования по комиссионным вознаграждениям».</w:t>
      </w:r>
    </w:p>
    <w:p w14:paraId="0071E743"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просроченных требований по комиссионным вознаграждениям.</w:t>
      </w:r>
    </w:p>
    <w:p w14:paraId="2CC1B28F"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просроченных требований по комиссионным вознаграждениям в корреспонденции со счетом по учету начисленных требований по комиссионным вознаграждениям.</w:t>
      </w:r>
    </w:p>
    <w:p w14:paraId="1DEBDACA"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bookmarkStart w:id="76" w:name="_Hlk95836682"/>
      <w:r w:rsidRPr="0009798C">
        <w:rPr>
          <w:rFonts w:ascii="Times New Roman" w:hAnsi="Times New Roman" w:cs="Times New Roman"/>
        </w:rPr>
        <w:t>По кредиту счета отражается:</w:t>
      </w:r>
    </w:p>
    <w:p w14:paraId="7C353741" w14:textId="361DA81C"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а) погашение просроченных требований в корреспонденции со счетами по учету денежных средств и другими счетами</w:t>
      </w:r>
      <w:r w:rsidR="00BF13A6" w:rsidRPr="0009798C">
        <w:rPr>
          <w:rFonts w:ascii="Times New Roman" w:hAnsi="Times New Roman" w:cs="Times New Roman"/>
        </w:rPr>
        <w:t>;</w:t>
      </w:r>
    </w:p>
    <w:p w14:paraId="2095C631"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списание просроченных требований в корреспонденции со счет</w:t>
      </w:r>
      <w:r w:rsidR="00BF13A6"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 начисленных требований по комиссионным вознаграждениям</w:t>
      </w:r>
      <w:r w:rsidR="00EE1A7F" w:rsidRPr="0009798C">
        <w:rPr>
          <w:rFonts w:ascii="Times New Roman" w:hAnsi="Times New Roman" w:cs="Times New Roman"/>
        </w:rPr>
        <w:t>.</w:t>
      </w:r>
    </w:p>
    <w:p w14:paraId="2CE1148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bookmarkEnd w:id="76"/>
    <w:p w14:paraId="51DE3B64" w14:textId="77777777" w:rsidR="0031101E" w:rsidRPr="0009798C" w:rsidRDefault="0031101E" w:rsidP="0044333B">
      <w:pPr>
        <w:ind w:firstLine="709"/>
        <w:contextualSpacing/>
        <w:rPr>
          <w:rFonts w:ascii="Times New Roman" w:hAnsi="Times New Roman" w:cs="Times New Roman"/>
          <w:b/>
        </w:rPr>
      </w:pPr>
    </w:p>
    <w:p w14:paraId="559940D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123699 «Контрсчет: Резервы под обесценение».</w:t>
      </w:r>
    </w:p>
    <w:p w14:paraId="73589BC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резервов под обесценение начисленных требований </w:t>
      </w:r>
      <w:r w:rsidR="00EE1A7F" w:rsidRPr="0009798C">
        <w:rPr>
          <w:rFonts w:ascii="Times New Roman" w:hAnsi="Times New Roman" w:cs="Times New Roman"/>
        </w:rPr>
        <w:t>по комиссионным вознаграждениям.</w:t>
      </w:r>
    </w:p>
    <w:p w14:paraId="295D9CFB"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корреспонденции со счетом по учету расходов.</w:t>
      </w:r>
    </w:p>
    <w:p w14:paraId="075C01C2"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6FBC2845"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2061D32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начисленных требований по комиссионным вознаграждениям в корреспонденции со счет</w:t>
      </w:r>
      <w:r w:rsidR="00BF13A6" w:rsidRPr="0009798C">
        <w:rPr>
          <w:rFonts w:ascii="Times New Roman" w:hAnsi="Times New Roman" w:cs="Times New Roman"/>
        </w:rPr>
        <w:t>ом</w:t>
      </w:r>
      <w:r w:rsidRPr="0009798C">
        <w:rPr>
          <w:rFonts w:ascii="Times New Roman" w:hAnsi="Times New Roman" w:cs="Times New Roman"/>
        </w:rPr>
        <w:t xml:space="preserve"> по учету просроченных начисленных требований по комиссионным вознаграждениям.</w:t>
      </w:r>
    </w:p>
    <w:p w14:paraId="63ED80C3" w14:textId="77777777" w:rsidR="00927405"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r w:rsidR="00927405" w:rsidRPr="0009798C">
        <w:rPr>
          <w:rFonts w:ascii="Times New Roman" w:hAnsi="Times New Roman" w:cs="Times New Roman"/>
        </w:rPr>
        <w:t>.</w:t>
      </w:r>
    </w:p>
    <w:p w14:paraId="2971A8A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strike/>
        </w:rPr>
        <w:lastRenderedPageBreak/>
        <w:t xml:space="preserve"> </w:t>
      </w:r>
    </w:p>
    <w:p w14:paraId="085F28FE"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1300 «Выбытие и реализация»</w:t>
      </w:r>
    </w:p>
    <w:p w14:paraId="45B45F75" w14:textId="77777777" w:rsidR="0031101E" w:rsidRPr="0009798C" w:rsidRDefault="0031101E" w:rsidP="0044333B">
      <w:pPr>
        <w:ind w:firstLine="709"/>
        <w:contextualSpacing/>
        <w:rPr>
          <w:rFonts w:ascii="Times New Roman" w:hAnsi="Times New Roman" w:cs="Times New Roman"/>
          <w:b/>
        </w:rPr>
      </w:pPr>
    </w:p>
    <w:p w14:paraId="33BED469" w14:textId="28260D9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130001 «Выбытие (реализация) имущества».</w:t>
      </w:r>
    </w:p>
    <w:p w14:paraId="3AE78FDE" w14:textId="497A1B8E"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связанных с выбытием (реализацией) имущества (основных средств, нематериальных активов, запасов, основных средств и нематериальных активов, а также прочих активов и групп выбытия, предназначенных для продажи) и определением финансового результата от данных операций.</w:t>
      </w:r>
    </w:p>
    <w:p w14:paraId="60871BAD"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3A3DA87F" w14:textId="32156BBD"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первоначальная (переоцененная) стоимость выбывающего (реализуемого) имущества в корреспонденции с соответствующ</w:t>
      </w:r>
      <w:r w:rsidR="0083592D" w:rsidRPr="0009798C">
        <w:rPr>
          <w:rFonts w:ascii="Times New Roman" w:hAnsi="Times New Roman" w:cs="Times New Roman"/>
        </w:rPr>
        <w:t>ими счетами по учету имущества;</w:t>
      </w:r>
    </w:p>
    <w:p w14:paraId="6A75D225" w14:textId="0A50C300"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затраты, связанные с выбытием (реализацией), в корреспонденции со счетами по учету расчетов</w:t>
      </w:r>
      <w:r w:rsidR="000E42DE" w:rsidRPr="0009798C">
        <w:rPr>
          <w:rFonts w:ascii="Times New Roman" w:hAnsi="Times New Roman" w:cs="Times New Roman"/>
        </w:rPr>
        <w:t xml:space="preserve"> и другими счетами</w:t>
      </w:r>
      <w:r w:rsidRPr="0009798C">
        <w:rPr>
          <w:rFonts w:ascii="Times New Roman" w:hAnsi="Times New Roman" w:cs="Times New Roman"/>
        </w:rPr>
        <w:t>;</w:t>
      </w:r>
    </w:p>
    <w:p w14:paraId="450BD69E" w14:textId="10EDB5DB"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уплаченная сумма или сумма, подлежащая доплате, в случае неравноценного обмена по договору мены, в корреспонденции со счетами по учету расчетов;</w:t>
      </w:r>
    </w:p>
    <w:p w14:paraId="72354AEE" w14:textId="58699E68"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г) положительный финансовый результат от реализации имущества в корреспонденции со счетами по учету доходов.</w:t>
      </w:r>
    </w:p>
    <w:p w14:paraId="01887D02"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6C30629B"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сумма денежных средств, поступившая (ожидаемая к поступлению) за реализуемое имущество, определенная договором купли-продажи, в корреспонденции со счетами по учету расчетов;</w:t>
      </w:r>
    </w:p>
    <w:p w14:paraId="673ACC1F" w14:textId="2B912388" w:rsidR="00BD6921" w:rsidRPr="0009798C" w:rsidRDefault="0031101E" w:rsidP="00BD6921">
      <w:pPr>
        <w:ind w:firstLine="709"/>
        <w:rPr>
          <w:rFonts w:ascii="Times New Roman" w:hAnsi="Times New Roman" w:cs="Times New Roman"/>
        </w:rPr>
      </w:pPr>
      <w:r w:rsidRPr="0009798C">
        <w:rPr>
          <w:rFonts w:ascii="Times New Roman" w:hAnsi="Times New Roman" w:cs="Times New Roman"/>
        </w:rPr>
        <w:t>б) рыночная цена имущества, получаемого по договорам мены, стоимость запасов, принимаемых с имуществом, в корреспонденции со счетами по учету</w:t>
      </w:r>
      <w:r w:rsidR="00BD6921" w:rsidRPr="0009798C">
        <w:rPr>
          <w:rFonts w:ascii="Times New Roman" w:hAnsi="Times New Roman" w:cs="Times New Roman"/>
        </w:rPr>
        <w:t xml:space="preserve"> имущества, вложений в сооружение (строительство) объектов имущества,</w:t>
      </w:r>
      <w:r w:rsidRPr="0009798C">
        <w:rPr>
          <w:rFonts w:ascii="Times New Roman" w:hAnsi="Times New Roman" w:cs="Times New Roman"/>
        </w:rPr>
        <w:t xml:space="preserve"> расчетов;</w:t>
      </w:r>
      <w:r w:rsidR="00BD6921" w:rsidRPr="0009798C">
        <w:rPr>
          <w:rFonts w:ascii="Times New Roman" w:hAnsi="Times New Roman" w:cs="Times New Roman"/>
        </w:rPr>
        <w:t xml:space="preserve"> </w:t>
      </w:r>
    </w:p>
    <w:p w14:paraId="1F1A2FDD" w14:textId="56CFBEB4"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текущая рыночная стоимость узлов, деталей, материалов, полученных при выбытии основных средств и пригодных для дальнейшего использования в корреспонденции со счетами по учету запасов;</w:t>
      </w:r>
    </w:p>
    <w:p w14:paraId="4AAB03DB" w14:textId="0D5CA68F"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г) сумма амортизации, начисленная на выбывающий объект основных средств или нематериальных активов, в корреспонденции со счетами по учету амортизации основных средств, нематериальных активов;</w:t>
      </w:r>
    </w:p>
    <w:p w14:paraId="08C063C9" w14:textId="52CF5CFD" w:rsidR="00F54DF9"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д</w:t>
      </w:r>
      <w:r w:rsidR="00F54DF9" w:rsidRPr="0009798C">
        <w:rPr>
          <w:rFonts w:ascii="Times New Roman" w:hAnsi="Times New Roman" w:cs="Times New Roman"/>
        </w:rPr>
        <w:t>) сумма ранее сформированного резерва по оценочному обязательству некредитного характера в корреспонденции со счетом по учету резерва - оценочно</w:t>
      </w:r>
      <w:r w:rsidR="006C626D" w:rsidRPr="0009798C">
        <w:rPr>
          <w:rFonts w:ascii="Times New Roman" w:hAnsi="Times New Roman" w:cs="Times New Roman"/>
        </w:rPr>
        <w:t>го</w:t>
      </w:r>
      <w:r w:rsidR="00F54DF9" w:rsidRPr="0009798C">
        <w:rPr>
          <w:rFonts w:ascii="Times New Roman" w:hAnsi="Times New Roman" w:cs="Times New Roman"/>
        </w:rPr>
        <w:t xml:space="preserve"> обязательств</w:t>
      </w:r>
      <w:r w:rsidR="006C626D" w:rsidRPr="0009798C">
        <w:rPr>
          <w:rFonts w:ascii="Times New Roman" w:hAnsi="Times New Roman" w:cs="Times New Roman"/>
        </w:rPr>
        <w:t>а</w:t>
      </w:r>
      <w:r w:rsidR="00F54DF9" w:rsidRPr="0009798C">
        <w:rPr>
          <w:rFonts w:ascii="Times New Roman" w:hAnsi="Times New Roman" w:cs="Times New Roman"/>
        </w:rPr>
        <w:t xml:space="preserve"> некредитного характера;</w:t>
      </w:r>
    </w:p>
    <w:p w14:paraId="51D2A27D" w14:textId="5AF32157" w:rsidR="00F54DF9"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е</w:t>
      </w:r>
      <w:r w:rsidR="00F54DF9" w:rsidRPr="0009798C">
        <w:rPr>
          <w:rFonts w:ascii="Times New Roman" w:hAnsi="Times New Roman" w:cs="Times New Roman"/>
        </w:rPr>
        <w:t>) списани</w:t>
      </w:r>
      <w:r w:rsidR="008C32D8" w:rsidRPr="0009798C">
        <w:rPr>
          <w:rFonts w:ascii="Times New Roman" w:hAnsi="Times New Roman" w:cs="Times New Roman"/>
        </w:rPr>
        <w:t>е</w:t>
      </w:r>
      <w:r w:rsidR="00F54DF9" w:rsidRPr="0009798C">
        <w:rPr>
          <w:rFonts w:ascii="Times New Roman" w:hAnsi="Times New Roman" w:cs="Times New Roman"/>
        </w:rPr>
        <w:t xml:space="preserve"> объект</w:t>
      </w:r>
      <w:r w:rsidR="002771B8" w:rsidRPr="0009798C">
        <w:rPr>
          <w:rFonts w:ascii="Times New Roman" w:hAnsi="Times New Roman" w:cs="Times New Roman"/>
        </w:rPr>
        <w:t>ов</w:t>
      </w:r>
      <w:r w:rsidR="00F54DF9" w:rsidRPr="0009798C">
        <w:rPr>
          <w:rFonts w:ascii="Times New Roman" w:hAnsi="Times New Roman" w:cs="Times New Roman"/>
        </w:rPr>
        <w:t xml:space="preserve"> имущества вследствие непригодности </w:t>
      </w:r>
      <w:r w:rsidR="00657CA7" w:rsidRPr="0009798C">
        <w:rPr>
          <w:rFonts w:ascii="Times New Roman" w:hAnsi="Times New Roman" w:cs="Times New Roman"/>
        </w:rPr>
        <w:t xml:space="preserve">их </w:t>
      </w:r>
      <w:r w:rsidR="00F54DF9" w:rsidRPr="0009798C">
        <w:rPr>
          <w:rFonts w:ascii="Times New Roman" w:hAnsi="Times New Roman" w:cs="Times New Roman"/>
        </w:rPr>
        <w:t>к дальнейшему использованию в корреспонденции со счетами по учету расчетов</w:t>
      </w:r>
      <w:r w:rsidR="00E055F6" w:rsidRPr="0009798C">
        <w:rPr>
          <w:rFonts w:ascii="Times New Roman" w:hAnsi="Times New Roman" w:cs="Times New Roman"/>
        </w:rPr>
        <w:t>, счетами выб</w:t>
      </w:r>
      <w:r w:rsidR="00657CA7" w:rsidRPr="0009798C">
        <w:rPr>
          <w:rFonts w:ascii="Times New Roman" w:hAnsi="Times New Roman" w:cs="Times New Roman"/>
        </w:rPr>
        <w:t>ытия</w:t>
      </w:r>
      <w:r w:rsidR="00E055F6" w:rsidRPr="0009798C">
        <w:rPr>
          <w:rFonts w:ascii="Times New Roman" w:hAnsi="Times New Roman" w:cs="Times New Roman"/>
        </w:rPr>
        <w:t xml:space="preserve"> (реализации) имущества</w:t>
      </w:r>
      <w:r w:rsidR="00F54DF9" w:rsidRPr="0009798C">
        <w:rPr>
          <w:rFonts w:ascii="Times New Roman" w:hAnsi="Times New Roman" w:cs="Times New Roman"/>
        </w:rPr>
        <w:t xml:space="preserve">; </w:t>
      </w:r>
    </w:p>
    <w:p w14:paraId="1DBFC8D8" w14:textId="4974B19E" w:rsidR="0031101E"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ж</w:t>
      </w:r>
      <w:r w:rsidR="0031101E" w:rsidRPr="0009798C">
        <w:rPr>
          <w:rFonts w:ascii="Times New Roman" w:hAnsi="Times New Roman" w:cs="Times New Roman"/>
        </w:rPr>
        <w:t>) не выплаченные лизингодателю платежи (при досрочном возврате в установленных договором случаях лизингового имущества лизингодателю) в корреспонденции со счетами по учету обязательств по финансовой аренде (лизингу)</w:t>
      </w:r>
      <w:r w:rsidR="0083592D" w:rsidRPr="0009798C">
        <w:rPr>
          <w:rFonts w:ascii="Times New Roman" w:hAnsi="Times New Roman" w:cs="Times New Roman"/>
        </w:rPr>
        <w:t>;</w:t>
      </w:r>
    </w:p>
    <w:p w14:paraId="0ED6568E" w14:textId="3C52DAC8" w:rsidR="00D63942"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з</w:t>
      </w:r>
      <w:r w:rsidR="00D63942" w:rsidRPr="0009798C">
        <w:rPr>
          <w:rFonts w:ascii="Times New Roman" w:hAnsi="Times New Roman" w:cs="Times New Roman"/>
        </w:rPr>
        <w:t>) сумм</w:t>
      </w:r>
      <w:r w:rsidR="0061225C" w:rsidRPr="0009798C">
        <w:rPr>
          <w:rFonts w:ascii="Times New Roman" w:hAnsi="Times New Roman" w:cs="Times New Roman"/>
        </w:rPr>
        <w:t>ы</w:t>
      </w:r>
      <w:r w:rsidR="00D63942" w:rsidRPr="0009798C">
        <w:rPr>
          <w:rFonts w:ascii="Times New Roman" w:hAnsi="Times New Roman" w:cs="Times New Roman"/>
        </w:rPr>
        <w:t xml:space="preserve"> выплаченных имуществом дивидендов</w:t>
      </w:r>
      <w:r w:rsidR="0061225C" w:rsidRPr="0009798C">
        <w:rPr>
          <w:rFonts w:ascii="Times New Roman" w:hAnsi="Times New Roman" w:cs="Times New Roman"/>
        </w:rPr>
        <w:t xml:space="preserve"> акционерам, долей участникам </w:t>
      </w:r>
      <w:r w:rsidR="00D63942" w:rsidRPr="0009798C">
        <w:rPr>
          <w:rFonts w:ascii="Times New Roman" w:hAnsi="Times New Roman" w:cs="Times New Roman"/>
        </w:rPr>
        <w:t>при выбытии долгосрочных активов, предназначенных для продажи,</w:t>
      </w:r>
      <w:r w:rsidR="0084605B" w:rsidRPr="0009798C">
        <w:rPr>
          <w:rFonts w:ascii="Times New Roman" w:hAnsi="Times New Roman" w:cs="Times New Roman"/>
        </w:rPr>
        <w:t xml:space="preserve"> в корреспонденции со счетами по учету расчетов</w:t>
      </w:r>
      <w:r w:rsidR="00BC32B7" w:rsidRPr="0009798C">
        <w:rPr>
          <w:rFonts w:ascii="Times New Roman" w:hAnsi="Times New Roman" w:cs="Times New Roman"/>
        </w:rPr>
        <w:t>;</w:t>
      </w:r>
      <w:r w:rsidR="00B82BDD" w:rsidRPr="0009798C">
        <w:rPr>
          <w:rFonts w:ascii="Times New Roman" w:hAnsi="Times New Roman" w:cs="Times New Roman"/>
        </w:rPr>
        <w:t xml:space="preserve"> </w:t>
      </w:r>
    </w:p>
    <w:p w14:paraId="6188C99A" w14:textId="39E8388D" w:rsidR="0031101E"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и</w:t>
      </w:r>
      <w:r w:rsidR="0031101E" w:rsidRPr="0009798C">
        <w:rPr>
          <w:rFonts w:ascii="Times New Roman" w:hAnsi="Times New Roman" w:cs="Times New Roman"/>
        </w:rPr>
        <w:t>) сумма расходов, связанная с выбывающими объектами имущества в корреспонденци</w:t>
      </w:r>
      <w:r w:rsidR="0083592D" w:rsidRPr="0009798C">
        <w:rPr>
          <w:rFonts w:ascii="Times New Roman" w:hAnsi="Times New Roman" w:cs="Times New Roman"/>
        </w:rPr>
        <w:t>и со счетами по учету расходов;</w:t>
      </w:r>
    </w:p>
    <w:p w14:paraId="57AB0F8E" w14:textId="33A5AF5B" w:rsidR="0031101E" w:rsidRPr="0009798C" w:rsidRDefault="00BD6921"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к</w:t>
      </w:r>
      <w:r w:rsidR="00F54DF9" w:rsidRPr="0009798C">
        <w:rPr>
          <w:rFonts w:ascii="Times New Roman" w:hAnsi="Times New Roman" w:cs="Times New Roman"/>
        </w:rPr>
        <w:t>)</w:t>
      </w:r>
      <w:r w:rsidR="0031101E" w:rsidRPr="0009798C">
        <w:rPr>
          <w:rFonts w:ascii="Times New Roman" w:hAnsi="Times New Roman" w:cs="Times New Roman"/>
        </w:rPr>
        <w:t xml:space="preserve"> отрицательный финансовый результат от выбытия (реализации) имущества в корреспонденции со счетами по учету расходов.</w:t>
      </w:r>
    </w:p>
    <w:p w14:paraId="5880A907"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w:t>
      </w:r>
    </w:p>
    <w:p w14:paraId="5AE167B4" w14:textId="77777777" w:rsidR="0031101E" w:rsidRPr="0009798C" w:rsidRDefault="0031101E" w:rsidP="0044333B">
      <w:pPr>
        <w:ind w:firstLine="709"/>
        <w:contextualSpacing/>
        <w:rPr>
          <w:rFonts w:ascii="Times New Roman" w:hAnsi="Times New Roman" w:cs="Times New Roman"/>
        </w:rPr>
      </w:pPr>
    </w:p>
    <w:p w14:paraId="14544F6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130002 «Выбытие (реализация) ценных бумаг».</w:t>
      </w:r>
    </w:p>
    <w:p w14:paraId="0176717E"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связанных с выбытием (реализацией), погашением приобретенных ценных бумаг и учтенных (приобретенных) векселей и определением финансового результата от данных операций.</w:t>
      </w:r>
    </w:p>
    <w:p w14:paraId="37ECB12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E554931"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 xml:space="preserve">а) стоимость выбывающих (реализуемых) ценных бумаг и учтенных (приобретенных) </w:t>
      </w:r>
      <w:r w:rsidRPr="0009798C">
        <w:rPr>
          <w:rFonts w:ascii="Times New Roman" w:hAnsi="Times New Roman" w:cs="Times New Roman"/>
        </w:rPr>
        <w:lastRenderedPageBreak/>
        <w:t>векселей (включая начисленные процентный (купонный) доход и дисконт) в корреспонденции со счетами по учету приобретенных ценных бумаг, счетами по учету учтенных (приобретенных) векселей;</w:t>
      </w:r>
    </w:p>
    <w:p w14:paraId="78E58CD4"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затраты по выбытию (реализации) ценных бумаг и учтенных (приобретенных) векселей, относящиеся к данным договорам (сделкам), в корреспонденции со счетами по учету расчетов;</w:t>
      </w:r>
    </w:p>
    <w:p w14:paraId="19588B6B"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положительная переоценка ценных бумаг, имеющихся в наличии для продажи, приходящаяся на выбывающие (реализуемые) ценные бумаги, в корреспонденции со счетом по учету положительной переоценки ценных бумаг, имеющихся в наличии для продажи;</w:t>
      </w:r>
    </w:p>
    <w:p w14:paraId="74E938A6"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г) положительный финансовый результат от операции выбытия (реализации) ценных бумаг и учтенных (приобретенных) векселей в корреспонденции со счетами по учету доходов.</w:t>
      </w:r>
    </w:p>
    <w:p w14:paraId="322F1BA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444F6D6"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сумма, поступившая в погашение ценных бумаг и учтенных (приобретенных) векселей, либо их стоимость по цене реализации, определенной условиями договора (сделки), в корреспонденции со счетами по учету расчетов;</w:t>
      </w:r>
    </w:p>
    <w:p w14:paraId="74BE64C7"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отрицательная переоценка ценных бумаг, имеющихся в наличии для продажи, приходящаяся на выбывающие (реализуемые) ценные бумаги, в корреспонденции со счетом по учету отрицательной переоценки ценных бумаг, имеющихся в наличии для продажи;</w:t>
      </w:r>
    </w:p>
    <w:p w14:paraId="472D1BDB"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отрицательный финансовый результат от операции выбытия (реализации) ценных бумаг и учтенных (приобретенных) векселей в корреспонденции со счетами по учету расходов.</w:t>
      </w:r>
    </w:p>
    <w:p w14:paraId="28927A4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668ACFD" w14:textId="77777777" w:rsidR="0031101E" w:rsidRPr="0009798C" w:rsidRDefault="0031101E" w:rsidP="0044333B">
      <w:pPr>
        <w:ind w:firstLine="709"/>
        <w:contextualSpacing/>
        <w:rPr>
          <w:rFonts w:ascii="Times New Roman" w:hAnsi="Times New Roman" w:cs="Times New Roman"/>
        </w:rPr>
      </w:pPr>
    </w:p>
    <w:p w14:paraId="48C1212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130003 «Реализация услуг финансовой аренды (лизинга)».</w:t>
      </w:r>
    </w:p>
    <w:p w14:paraId="3422AF30"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связанных с реализацией услуг финансовой аренды (лизинга), и определением финансового результата от данных операций.</w:t>
      </w:r>
    </w:p>
    <w:p w14:paraId="31A7973C"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561A7A0"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стоимость услуг финансовой аренды (лизинга) в корреспонденции со счетами по учету требований по финансовой аренде (лизингу);</w:t>
      </w:r>
    </w:p>
    <w:p w14:paraId="0E685BE7"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затраты, связанные с реализацией, в корреспонденции со счетами по учету расчетов;</w:t>
      </w:r>
    </w:p>
    <w:p w14:paraId="549A57ED" w14:textId="0CDE88DD"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 xml:space="preserve">в) отнесение неоплаченной суммы процентов при досрочном выкупе имущества в корреспонденции со счетами по учету начисленных процентов по </w:t>
      </w:r>
      <w:r w:rsidR="00322FC7" w:rsidRPr="0009798C">
        <w:rPr>
          <w:rFonts w:ascii="Times New Roman" w:hAnsi="Times New Roman" w:cs="Times New Roman"/>
        </w:rPr>
        <w:t xml:space="preserve">вложениям в операции </w:t>
      </w:r>
      <w:r w:rsidRPr="0009798C">
        <w:rPr>
          <w:rFonts w:ascii="Times New Roman" w:hAnsi="Times New Roman" w:cs="Times New Roman"/>
        </w:rPr>
        <w:t>финансовой аренде (лизинг</w:t>
      </w:r>
      <w:r w:rsidR="00322FC7" w:rsidRPr="0009798C">
        <w:rPr>
          <w:rFonts w:ascii="Times New Roman" w:hAnsi="Times New Roman" w:cs="Times New Roman"/>
        </w:rPr>
        <w:t>а</w:t>
      </w:r>
      <w:r w:rsidRPr="0009798C">
        <w:rPr>
          <w:rFonts w:ascii="Times New Roman" w:hAnsi="Times New Roman" w:cs="Times New Roman"/>
        </w:rPr>
        <w:t>);</w:t>
      </w:r>
    </w:p>
    <w:p w14:paraId="402C02FA" w14:textId="377D64F7" w:rsidR="0031101E" w:rsidRPr="0009798C" w:rsidRDefault="00E67B24"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г</w:t>
      </w:r>
      <w:r w:rsidR="0031101E" w:rsidRPr="0009798C">
        <w:rPr>
          <w:rFonts w:ascii="Times New Roman" w:hAnsi="Times New Roman" w:cs="Times New Roman"/>
        </w:rPr>
        <w:t>) положительный финансовый результат от операции реализации услуг финансовой аренды (лизинга) в корреспонденции со счетом по учету доходов.</w:t>
      </w:r>
    </w:p>
    <w:p w14:paraId="737B0F87"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30F9EA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суммы лизинговых платежей в корреспонденции со счетами по учету расчетов;</w:t>
      </w:r>
    </w:p>
    <w:p w14:paraId="1946938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отрицательный финансовый результат от операции реализации услуг финансовой аренды (лизинга) в корреспонденции со счетом по учету расходов.</w:t>
      </w:r>
    </w:p>
    <w:p w14:paraId="4396B5F4"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7CF1A8D" w14:textId="77777777" w:rsidR="0031101E" w:rsidRPr="0009798C" w:rsidRDefault="0031101E" w:rsidP="0044333B">
      <w:pPr>
        <w:ind w:firstLine="709"/>
        <w:contextualSpacing/>
        <w:rPr>
          <w:rFonts w:ascii="Times New Roman" w:hAnsi="Times New Roman" w:cs="Times New Roman"/>
        </w:rPr>
      </w:pPr>
    </w:p>
    <w:p w14:paraId="2F3A3C9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130004 «Выбытие (реализация) и погашение приобретенных прав требования».</w:t>
      </w:r>
    </w:p>
    <w:p w14:paraId="68330428"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связанных с погашением прав требования или их дальнейшей реализацией, и определением финансового результата от данных операций.</w:t>
      </w:r>
    </w:p>
    <w:p w14:paraId="08335F2E"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35D729B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списание выбывающих (реализуемых) приобретенных прав требования в корреспонденции со счетами по учету вложений в приобретенные права требования;</w:t>
      </w:r>
    </w:p>
    <w:p w14:paraId="1A687906"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списание сумм неустоек (штрафов, пеней), входящих в объем выбывающих (реализуемых) прав требования в корреспонденции со счетами по учету доходов;</w:t>
      </w:r>
    </w:p>
    <w:p w14:paraId="34F7945A"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положительный финансовый результат от операции выбытия (реализации) и погашения приобретенных прав требования, а также уступки прав требования по заключенным первичным договорам в корреспонденции со счетом по учету доходов.</w:t>
      </w:r>
    </w:p>
    <w:p w14:paraId="19030AE1"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24C50679"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lastRenderedPageBreak/>
        <w:t>а) сумма погашения права требования либо цена реализации, определенная условиями сделки, в корреспонденции со счетами по учету расчетов;</w:t>
      </w:r>
    </w:p>
    <w:p w14:paraId="3596144B" w14:textId="5E3CC61C"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 xml:space="preserve">б) сумма реализации уступаемых прав требования в корреспонденции со счетами по </w:t>
      </w:r>
      <w:r w:rsidR="0083592D" w:rsidRPr="0009798C">
        <w:rPr>
          <w:rFonts w:ascii="Times New Roman" w:hAnsi="Times New Roman" w:cs="Times New Roman"/>
        </w:rPr>
        <w:t>учету расчетов;</w:t>
      </w:r>
    </w:p>
    <w:p w14:paraId="59954DE6"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отрицательный финансовый результат от операции выбытия (реализации) и погашения приобретенных прав требования, а также уступки прав требования по заключенным первичным договорам в корреспонденции со счетом по учету расходов.</w:t>
      </w:r>
    </w:p>
    <w:p w14:paraId="4FDA436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3598265" w14:textId="77777777" w:rsidR="0031101E" w:rsidRPr="0009798C" w:rsidRDefault="0031101E" w:rsidP="0044333B">
      <w:pPr>
        <w:ind w:firstLine="709"/>
        <w:contextualSpacing/>
        <w:rPr>
          <w:rFonts w:ascii="Times New Roman" w:hAnsi="Times New Roman" w:cs="Times New Roman"/>
          <w:b/>
        </w:rPr>
      </w:pPr>
    </w:p>
    <w:p w14:paraId="1BEC0F5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130005 «Выбытие (реализация) драгоценных металлов».</w:t>
      </w:r>
    </w:p>
    <w:p w14:paraId="4A1574B7"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связанных с выбытием (реализацией) драгоценных металлов, и определение финансового результата от данных операций.</w:t>
      </w:r>
    </w:p>
    <w:p w14:paraId="342B70D7"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194B237"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стоимость выбывающих (реализуемых) драгоценных металлов в корреспонденции со счетами по учету драгоценных металлов;</w:t>
      </w:r>
    </w:p>
    <w:p w14:paraId="40858DBF"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затраты по выбытию (реализации) драгоценных металлов в корреспонденции со счетами по учету расчетов;</w:t>
      </w:r>
    </w:p>
    <w:p w14:paraId="5E9BA0D8"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 положительный финансовый результат от операции выбытия драгоценных металлов в корреспонденции со счетами по учету доходов.</w:t>
      </w:r>
    </w:p>
    <w:p w14:paraId="13765636"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3DD623FE"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по цене реализации, определенной условиями договора (сделки), в корреспонденции со счетами по учету расчетов;</w:t>
      </w:r>
    </w:p>
    <w:p w14:paraId="5B2FA0F6" w14:textId="77777777" w:rsidR="0031101E" w:rsidRPr="0009798C" w:rsidRDefault="0031101E"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отрицательный финансовый результат от операции выбытия драгоценных металлов в корреспонденции со счетами по учету расходов.</w:t>
      </w:r>
    </w:p>
    <w:p w14:paraId="4D3EE777" w14:textId="12BA5F6A" w:rsidR="0031101E" w:rsidRPr="0009798C" w:rsidRDefault="0031101E" w:rsidP="0044333B">
      <w:pPr>
        <w:tabs>
          <w:tab w:val="left" w:pos="1080"/>
          <w:tab w:val="left" w:pos="1276"/>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w:t>
      </w:r>
      <w:r w:rsidR="0083592D" w:rsidRPr="0009798C">
        <w:rPr>
          <w:rFonts w:ascii="Times New Roman" w:hAnsi="Times New Roman" w:cs="Times New Roman"/>
        </w:rPr>
        <w:t>еляется кредитной организацией.</w:t>
      </w:r>
    </w:p>
    <w:p w14:paraId="0142A1DE" w14:textId="77777777" w:rsidR="0031101E" w:rsidRPr="0009798C" w:rsidRDefault="0031101E" w:rsidP="0044333B">
      <w:pPr>
        <w:ind w:firstLine="709"/>
        <w:contextualSpacing/>
        <w:rPr>
          <w:rFonts w:ascii="Times New Roman" w:hAnsi="Times New Roman" w:cs="Times New Roman"/>
        </w:rPr>
      </w:pPr>
    </w:p>
    <w:p w14:paraId="744868C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130006 «Погашение предоставленных кредитов (займов) имуществом, полученным от заемщиков».</w:t>
      </w:r>
    </w:p>
    <w:p w14:paraId="18E7D3A4"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погашения предоставленных кредитов (займов) имуществом, полученным от заемщиков.</w:t>
      </w:r>
    </w:p>
    <w:p w14:paraId="10AEEEA8"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22065FBA"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а) стоимость выбывающих предоставленных кредитов (займов), погашаемых имуществом, в корреспонденции с соответствующими счетами по учету предоставленных кредитов (займов);</w:t>
      </w:r>
    </w:p>
    <w:p w14:paraId="69931AFD"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б) затраты по погашению предоставленных кредитов (займов) имуществом, в корреспонденции со счетами по учету расчетов;</w:t>
      </w:r>
    </w:p>
    <w:p w14:paraId="4B7F537F"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в) положительный финансовый результат от погашения предоставленных кредитов (займов) имуществом, полученным от заемщиков, в корреспонденции со счетами по учету доходов.</w:t>
      </w:r>
    </w:p>
    <w:p w14:paraId="6EB30514" w14:textId="77777777" w:rsidR="00296F25" w:rsidRPr="0009798C" w:rsidRDefault="00296F25" w:rsidP="0044333B">
      <w:pPr>
        <w:tabs>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64D6B737" w14:textId="77777777" w:rsidR="00296F25" w:rsidRPr="0009798C" w:rsidRDefault="00296F25"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а) стоимость имущества, полученного в счет погашения предоставленных кредитов (займов), по цене реализации, определенной условиями договора (сделки), в корреспонденции со счетами по учету расчетов;</w:t>
      </w:r>
    </w:p>
    <w:p w14:paraId="1C3FA900" w14:textId="77777777" w:rsidR="00296F25" w:rsidRPr="0009798C" w:rsidRDefault="00296F25" w:rsidP="0044333B">
      <w:pPr>
        <w:tabs>
          <w:tab w:val="left" w:pos="1134"/>
          <w:tab w:val="left" w:pos="1276"/>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отрицательный финансовый результат от операции выбытия предоставленных кредитов (займов), погашенных имуществом, в корреспонденции со счетами по учету расходов.</w:t>
      </w:r>
    </w:p>
    <w:p w14:paraId="51432DAE" w14:textId="603B8C71" w:rsidR="00296F25" w:rsidRPr="0009798C" w:rsidRDefault="00296F25" w:rsidP="0044333B">
      <w:pPr>
        <w:tabs>
          <w:tab w:val="left" w:pos="1276"/>
        </w:tabs>
        <w:ind w:firstLine="709"/>
        <w:contextualSpacing/>
        <w:rPr>
          <w:rFonts w:ascii="Times New Roman" w:hAnsi="Times New Roman" w:cs="Times New Roman"/>
          <w:b/>
          <w:strike/>
        </w:rPr>
      </w:pPr>
      <w:r w:rsidRPr="0009798C">
        <w:rPr>
          <w:rFonts w:ascii="Times New Roman" w:hAnsi="Times New Roman" w:cs="Times New Roman"/>
        </w:rPr>
        <w:t>Порядок ведения аналитического учета определяется кредитной организацией.</w:t>
      </w:r>
    </w:p>
    <w:p w14:paraId="193C4D65" w14:textId="77777777" w:rsidR="00296F25" w:rsidRPr="0009798C" w:rsidRDefault="00296F25" w:rsidP="0044333B">
      <w:pPr>
        <w:ind w:firstLine="709"/>
        <w:contextualSpacing/>
        <w:rPr>
          <w:rFonts w:ascii="Times New Roman" w:hAnsi="Times New Roman" w:cs="Times New Roman"/>
          <w:b/>
        </w:rPr>
      </w:pPr>
    </w:p>
    <w:p w14:paraId="3971E5B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lang w:val="en-US"/>
        </w:rPr>
        <w:t>№</w:t>
      </w:r>
      <w:r w:rsidRPr="0009798C">
        <w:rPr>
          <w:rFonts w:ascii="Times New Roman" w:hAnsi="Times New Roman" w:cs="Times New Roman"/>
          <w:b/>
        </w:rPr>
        <w:t xml:space="preserve"> 130009 «Прочее выбытие (реализация)».</w:t>
      </w:r>
    </w:p>
    <w:p w14:paraId="6186AF5D"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операций выбытия (реализации) прочих активов, выбытие которых не учитывается на других счетах данной группы (в том числе долей организаций, созданных в форме, отличной от акционерного общества и операций уступки прав требования по заключенным первичным договорам), а также определения финансового результата, связанного с выбытием (реализацией) прочих активов.</w:t>
      </w:r>
    </w:p>
    <w:p w14:paraId="070275BB"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счета отражаются:</w:t>
      </w:r>
    </w:p>
    <w:p w14:paraId="046B2C7A"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балансовая стоимость выбывающих (реализуемых) прочих активов (в том числе суммы основного долга и начисленных процентов по договору уступки прав требования) в корреспонденции с соответствующими счетами по учету активов;</w:t>
      </w:r>
    </w:p>
    <w:p w14:paraId="1E95F7E0"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 затраты, связанные с выбытием (реализацией) прочих активов, в корреспонденции со счетами по учету расчетов;</w:t>
      </w:r>
    </w:p>
    <w:p w14:paraId="7A52FEA6" w14:textId="77777777" w:rsidR="0031101E" w:rsidRPr="0009798C" w:rsidRDefault="00D657E5"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в</w:t>
      </w:r>
      <w:r w:rsidR="0031101E" w:rsidRPr="0009798C">
        <w:rPr>
          <w:rFonts w:ascii="Times New Roman" w:hAnsi="Times New Roman" w:cs="Times New Roman"/>
        </w:rPr>
        <w:t>) списание сумм неустоек (штрафов, пеней), входящих в объем уступаемых прав требования в корреспонденции со счетами по учету доходов;</w:t>
      </w:r>
    </w:p>
    <w:p w14:paraId="5D0021EF" w14:textId="77777777" w:rsidR="0031101E" w:rsidRPr="0009798C" w:rsidRDefault="00D657E5"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г</w:t>
      </w:r>
      <w:r w:rsidR="0031101E" w:rsidRPr="0009798C">
        <w:rPr>
          <w:rFonts w:ascii="Times New Roman" w:hAnsi="Times New Roman" w:cs="Times New Roman"/>
        </w:rPr>
        <w:t>) положительный финансовый результат от операции выбытия (реализации) прочих активов</w:t>
      </w:r>
      <w:r w:rsidRPr="0009798C">
        <w:rPr>
          <w:rFonts w:ascii="Times New Roman" w:hAnsi="Times New Roman" w:cs="Times New Roman"/>
        </w:rPr>
        <w:t xml:space="preserve">, </w:t>
      </w:r>
      <w:r w:rsidR="0031101E" w:rsidRPr="0009798C">
        <w:rPr>
          <w:rFonts w:ascii="Times New Roman" w:hAnsi="Times New Roman" w:cs="Times New Roman"/>
        </w:rPr>
        <w:t>в корреспонденции со счетами по учету доходов.</w:t>
      </w:r>
    </w:p>
    <w:p w14:paraId="6922C2EF"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759D475A" w14:textId="77777777" w:rsidR="0031101E" w:rsidRPr="0009798C" w:rsidRDefault="0031101E"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а) выручка от реализации прочих активов (в том числе сумма реализации уступаемых прав требования), определенная договором купли-продажи, в корреспонденции со счетами по учету расчетов;</w:t>
      </w:r>
    </w:p>
    <w:p w14:paraId="2DC7438E" w14:textId="77777777" w:rsidR="0031101E" w:rsidRPr="0009798C" w:rsidRDefault="00D657E5"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б</w:t>
      </w:r>
      <w:r w:rsidR="0031101E" w:rsidRPr="0009798C">
        <w:rPr>
          <w:rFonts w:ascii="Times New Roman" w:hAnsi="Times New Roman" w:cs="Times New Roman"/>
        </w:rPr>
        <w:t>) отрицательный финансовый результат от операции выбытия (реализации) прочих активов, в корреспонденции со счетами по учету расходов.</w:t>
      </w:r>
    </w:p>
    <w:p w14:paraId="50775BCD"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Порядок ведения аналитического учета определяется кредитной организацией.</w:t>
      </w:r>
    </w:p>
    <w:p w14:paraId="0E09B0AD"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p>
    <w:p w14:paraId="24CB913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По состоянию на конец операционного дня в ежедневном балансе остатков по счетам данной группы быть не должно.</w:t>
      </w:r>
    </w:p>
    <w:p w14:paraId="308F1046" w14:textId="77777777" w:rsidR="0031101E" w:rsidRPr="0009798C" w:rsidRDefault="0031101E" w:rsidP="0044333B">
      <w:pPr>
        <w:ind w:firstLine="709"/>
        <w:contextualSpacing/>
        <w:rPr>
          <w:rFonts w:ascii="Times New Roman" w:hAnsi="Times New Roman" w:cs="Times New Roman"/>
          <w:b/>
        </w:rPr>
      </w:pPr>
    </w:p>
    <w:p w14:paraId="7B701BBA" w14:textId="7777777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5269BC" w:rsidRPr="0009798C">
        <w:rPr>
          <w:rFonts w:ascii="Times New Roman" w:hAnsi="Times New Roman" w:cs="Times New Roman"/>
          <w:b/>
        </w:rPr>
        <w:t>№</w:t>
      </w:r>
      <w:r w:rsidRPr="0009798C">
        <w:rPr>
          <w:rFonts w:ascii="Times New Roman" w:hAnsi="Times New Roman" w:cs="Times New Roman"/>
          <w:b/>
        </w:rPr>
        <w:t xml:space="preserve"> 1301 «Внутрибанковские требования и расчеты»</w:t>
      </w:r>
    </w:p>
    <w:p w14:paraId="16E4A7A8" w14:textId="77777777" w:rsidR="0031101E" w:rsidRPr="0009798C" w:rsidRDefault="0031101E" w:rsidP="0044333B">
      <w:pPr>
        <w:ind w:firstLine="709"/>
        <w:contextualSpacing/>
        <w:rPr>
          <w:rFonts w:ascii="Times New Roman" w:hAnsi="Times New Roman" w:cs="Times New Roman"/>
          <w:b/>
        </w:rPr>
      </w:pPr>
    </w:p>
    <w:p w14:paraId="5D009FE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5269BC" w:rsidRPr="0009798C">
        <w:rPr>
          <w:rFonts w:ascii="Times New Roman" w:hAnsi="Times New Roman" w:cs="Times New Roman"/>
          <w:b/>
        </w:rPr>
        <w:t>№</w:t>
      </w:r>
      <w:r w:rsidRPr="0009798C">
        <w:rPr>
          <w:rFonts w:ascii="Times New Roman" w:hAnsi="Times New Roman" w:cs="Times New Roman"/>
          <w:b/>
        </w:rPr>
        <w:t xml:space="preserve"> 130101 «Внутрибанковские требования по переводам клиентов».</w:t>
      </w:r>
    </w:p>
    <w:p w14:paraId="7C02A8B8"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130102 «Внутрибанковские требования по распределению (перераспределению) активов, обязательств, капитала».</w:t>
      </w:r>
    </w:p>
    <w:p w14:paraId="0D0F9235"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5269BC" w:rsidRPr="0009798C">
        <w:rPr>
          <w:rFonts w:ascii="Times New Roman" w:hAnsi="Times New Roman" w:cs="Times New Roman"/>
          <w:b/>
        </w:rPr>
        <w:t>№</w:t>
      </w:r>
      <w:r w:rsidRPr="0009798C">
        <w:rPr>
          <w:rFonts w:ascii="Times New Roman" w:hAnsi="Times New Roman" w:cs="Times New Roman"/>
          <w:b/>
        </w:rPr>
        <w:t xml:space="preserve"> 130103 «Расчеты с филиалами, расположенными за рубежом».</w:t>
      </w:r>
    </w:p>
    <w:p w14:paraId="2968BC5E"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rPr>
        <w:t>Назначение счетов: учет расчетов между головной кредитной организацией и филиалами, а также размещений и займов в головной кредитной организации, филиалах кредитной организации.</w:t>
      </w:r>
    </w:p>
    <w:p w14:paraId="320F3612"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внутрибанковских требований</w:t>
      </w:r>
      <w:r w:rsidR="004F320B" w:rsidRPr="0009798C">
        <w:rPr>
          <w:rFonts w:ascii="Times New Roman" w:hAnsi="Times New Roman" w:cs="Times New Roman"/>
        </w:rPr>
        <w:t>.</w:t>
      </w:r>
    </w:p>
    <w:p w14:paraId="0C9A14CD"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погашения внутрибанковских требований</w:t>
      </w:r>
      <w:r w:rsidR="004F320B" w:rsidRPr="0009798C">
        <w:rPr>
          <w:rFonts w:ascii="Times New Roman" w:hAnsi="Times New Roman" w:cs="Times New Roman"/>
        </w:rPr>
        <w:t>.</w:t>
      </w:r>
    </w:p>
    <w:p w14:paraId="0E1CC229" w14:textId="77777777" w:rsidR="0031101E" w:rsidRPr="0009798C" w:rsidRDefault="0031101E" w:rsidP="0044333B">
      <w:pPr>
        <w:tabs>
          <w:tab w:val="left" w:pos="54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0514F87" w14:textId="6F4F784E"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В сводном оборотно-сальдовом балансе остатки по счетам </w:t>
      </w:r>
      <w:r w:rsidR="0083592D" w:rsidRPr="0009798C">
        <w:rPr>
          <w:rFonts w:ascii="Times New Roman" w:hAnsi="Times New Roman" w:cs="Times New Roman"/>
        </w:rPr>
        <w:t>№ </w:t>
      </w:r>
      <w:r w:rsidRPr="0009798C">
        <w:rPr>
          <w:rFonts w:ascii="Times New Roman" w:hAnsi="Times New Roman" w:cs="Times New Roman"/>
        </w:rPr>
        <w:t xml:space="preserve">130101, </w:t>
      </w:r>
      <w:r w:rsidR="0083592D" w:rsidRPr="0009798C">
        <w:rPr>
          <w:rFonts w:ascii="Times New Roman" w:hAnsi="Times New Roman" w:cs="Times New Roman"/>
        </w:rPr>
        <w:t>№ </w:t>
      </w:r>
      <w:r w:rsidRPr="0009798C">
        <w:rPr>
          <w:rFonts w:ascii="Times New Roman" w:hAnsi="Times New Roman" w:cs="Times New Roman"/>
        </w:rPr>
        <w:t xml:space="preserve">130102, </w:t>
      </w:r>
      <w:r w:rsidR="0083592D" w:rsidRPr="0009798C">
        <w:rPr>
          <w:rFonts w:ascii="Times New Roman" w:hAnsi="Times New Roman" w:cs="Times New Roman"/>
        </w:rPr>
        <w:t>№ </w:t>
      </w:r>
      <w:r w:rsidRPr="0009798C">
        <w:rPr>
          <w:rFonts w:ascii="Times New Roman" w:hAnsi="Times New Roman" w:cs="Times New Roman"/>
        </w:rPr>
        <w:t xml:space="preserve">130103 и счетам </w:t>
      </w:r>
      <w:r w:rsidR="0083592D" w:rsidRPr="0009798C">
        <w:rPr>
          <w:rFonts w:ascii="Times New Roman" w:hAnsi="Times New Roman" w:cs="Times New Roman"/>
        </w:rPr>
        <w:t>№ </w:t>
      </w:r>
      <w:r w:rsidRPr="0009798C">
        <w:rPr>
          <w:rFonts w:ascii="Times New Roman" w:hAnsi="Times New Roman" w:cs="Times New Roman"/>
        </w:rPr>
        <w:t xml:space="preserve">230101, </w:t>
      </w:r>
      <w:r w:rsidR="0083592D" w:rsidRPr="0009798C">
        <w:rPr>
          <w:rFonts w:ascii="Times New Roman" w:hAnsi="Times New Roman" w:cs="Times New Roman"/>
        </w:rPr>
        <w:t>№ </w:t>
      </w:r>
      <w:r w:rsidRPr="0009798C">
        <w:rPr>
          <w:rFonts w:ascii="Times New Roman" w:hAnsi="Times New Roman" w:cs="Times New Roman"/>
        </w:rPr>
        <w:t xml:space="preserve">230102, </w:t>
      </w:r>
      <w:r w:rsidR="0083592D" w:rsidRPr="0009798C">
        <w:rPr>
          <w:rFonts w:ascii="Times New Roman" w:hAnsi="Times New Roman" w:cs="Times New Roman"/>
        </w:rPr>
        <w:t>№ 230103 должны быть равны.</w:t>
      </w:r>
    </w:p>
    <w:p w14:paraId="4A649D19" w14:textId="77777777" w:rsidR="0031101E" w:rsidRPr="0009798C" w:rsidRDefault="0031101E" w:rsidP="0044333B">
      <w:pPr>
        <w:ind w:firstLine="709"/>
        <w:contextualSpacing/>
        <w:rPr>
          <w:rFonts w:ascii="Times New Roman" w:hAnsi="Times New Roman" w:cs="Times New Roman"/>
          <w:b/>
        </w:rPr>
      </w:pPr>
    </w:p>
    <w:p w14:paraId="10EBA4A0" w14:textId="05053EE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lang w:val="en-US"/>
        </w:rPr>
        <w:t>№ </w:t>
      </w:r>
      <w:r w:rsidRPr="0009798C">
        <w:rPr>
          <w:rFonts w:ascii="Times New Roman" w:hAnsi="Times New Roman" w:cs="Times New Roman"/>
          <w:b/>
        </w:rPr>
        <w:t>1999 «Прочие активы»</w:t>
      </w:r>
    </w:p>
    <w:p w14:paraId="3B173623" w14:textId="77777777" w:rsidR="0031101E" w:rsidRPr="0009798C" w:rsidRDefault="0031101E" w:rsidP="0044333B">
      <w:pPr>
        <w:ind w:firstLine="709"/>
        <w:contextualSpacing/>
        <w:rPr>
          <w:rFonts w:ascii="Times New Roman" w:hAnsi="Times New Roman" w:cs="Times New Roman"/>
          <w:b/>
        </w:rPr>
      </w:pPr>
    </w:p>
    <w:p w14:paraId="0484B668" w14:textId="3D85281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lang w:val="en-US"/>
        </w:rPr>
        <w:t>№ </w:t>
      </w:r>
      <w:r w:rsidRPr="0009798C">
        <w:rPr>
          <w:rFonts w:ascii="Times New Roman" w:hAnsi="Times New Roman" w:cs="Times New Roman"/>
          <w:b/>
        </w:rPr>
        <w:t>199901 «Прочие активы».</w:t>
      </w:r>
    </w:p>
    <w:p w14:paraId="72567784" w14:textId="5BDF84B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активов, </w:t>
      </w:r>
      <w:r w:rsidR="00BF0B3A" w:rsidRPr="0009798C">
        <w:rPr>
          <w:rFonts w:ascii="Times New Roman" w:hAnsi="Times New Roman" w:cs="Times New Roman"/>
        </w:rPr>
        <w:t>которые не могут быть учтены по экономическому содержанию</w:t>
      </w:r>
      <w:r w:rsidRPr="0009798C">
        <w:rPr>
          <w:rFonts w:ascii="Times New Roman" w:hAnsi="Times New Roman" w:cs="Times New Roman"/>
        </w:rPr>
        <w:t xml:space="preserve"> на других счетах данного класса.</w:t>
      </w:r>
    </w:p>
    <w:p w14:paraId="7A33E495"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активов в корреспонденции со счетами клиентов, корреспондентскими счетами, счетами по учету расчетов и другими счетами.</w:t>
      </w:r>
    </w:p>
    <w:p w14:paraId="33D51C0B" w14:textId="33008CDE"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сумм активов в корреспонденции со счетами клиентов, корреспондентскими счетами, счетами по уч</w:t>
      </w:r>
      <w:r w:rsidR="0083592D" w:rsidRPr="0009798C">
        <w:rPr>
          <w:rFonts w:ascii="Times New Roman" w:hAnsi="Times New Roman" w:cs="Times New Roman"/>
        </w:rPr>
        <w:t>ету расчетов и другими счетами.</w:t>
      </w:r>
    </w:p>
    <w:p w14:paraId="11A1ABD7"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24A026B" w14:textId="1585395E" w:rsidR="0031101E" w:rsidRPr="0009798C" w:rsidRDefault="0031101E" w:rsidP="0044333B">
      <w:pPr>
        <w:ind w:firstLine="709"/>
        <w:contextualSpacing/>
        <w:rPr>
          <w:rFonts w:ascii="Times New Roman" w:hAnsi="Times New Roman" w:cs="Times New Roman"/>
          <w:b/>
        </w:rPr>
      </w:pPr>
    </w:p>
    <w:p w14:paraId="69BE0985" w14:textId="35BAD17A" w:rsidR="009729E0" w:rsidRPr="0009798C" w:rsidRDefault="009729E0"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Счет №199981 «Просроченные прочие активы».</w:t>
      </w:r>
    </w:p>
    <w:p w14:paraId="19ADCAB5" w14:textId="2F3620DE" w:rsidR="009729E0" w:rsidRPr="0009798C" w:rsidRDefault="009729E0" w:rsidP="00292918">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Назначение счета: учет просроченных прочих активов.</w:t>
      </w:r>
    </w:p>
    <w:p w14:paraId="3B464650" w14:textId="1F1158BA" w:rsidR="009729E0" w:rsidRPr="0009798C" w:rsidRDefault="009729E0" w:rsidP="00292918">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дебету счета отражаются суммы просроченных активов в корреспонденции со счетом по учету прочих активов.</w:t>
      </w:r>
    </w:p>
    <w:p w14:paraId="14A84DB7" w14:textId="77777777" w:rsidR="00137657" w:rsidRPr="0009798C" w:rsidRDefault="00137657" w:rsidP="00292918">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w:t>
      </w:r>
    </w:p>
    <w:p w14:paraId="17BA14FD" w14:textId="39804632" w:rsidR="00137657" w:rsidRPr="0009798C" w:rsidRDefault="00137657" w:rsidP="00292918">
      <w:pPr>
        <w:tabs>
          <w:tab w:val="left" w:pos="3402"/>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а) погашение просроченных прочих активов в корреспонденции со счетами клиентов, корреспондентскими счетами, счетами по уч</w:t>
      </w:r>
      <w:r w:rsidR="0083592D" w:rsidRPr="0009798C">
        <w:rPr>
          <w:rFonts w:ascii="Times New Roman" w:hAnsi="Times New Roman" w:cs="Times New Roman"/>
        </w:rPr>
        <w:t>ету расчетов и другими счетами;</w:t>
      </w:r>
    </w:p>
    <w:p w14:paraId="58C3E787" w14:textId="522E6FDC" w:rsidR="00137657" w:rsidRPr="0009798C" w:rsidRDefault="00137657" w:rsidP="00292918">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lastRenderedPageBreak/>
        <w:t xml:space="preserve">б) списание просроченных </w:t>
      </w:r>
      <w:r w:rsidR="00F02795" w:rsidRPr="0009798C">
        <w:rPr>
          <w:rFonts w:ascii="Times New Roman" w:hAnsi="Times New Roman" w:cs="Times New Roman"/>
        </w:rPr>
        <w:t>прочих активов</w:t>
      </w:r>
      <w:r w:rsidRPr="0009798C">
        <w:rPr>
          <w:rFonts w:ascii="Times New Roman" w:hAnsi="Times New Roman" w:cs="Times New Roman"/>
        </w:rPr>
        <w:t xml:space="preserve"> в корреспонденции со счетом по учету резервов под обесценение </w:t>
      </w:r>
      <w:r w:rsidR="00F3391C" w:rsidRPr="0009798C">
        <w:rPr>
          <w:rFonts w:ascii="Times New Roman" w:hAnsi="Times New Roman" w:cs="Times New Roman"/>
        </w:rPr>
        <w:t>прочих активов</w:t>
      </w:r>
      <w:r w:rsidRPr="0009798C">
        <w:rPr>
          <w:rFonts w:ascii="Times New Roman" w:hAnsi="Times New Roman" w:cs="Times New Roman"/>
        </w:rPr>
        <w:t>.</w:t>
      </w:r>
    </w:p>
    <w:p w14:paraId="6E961A08" w14:textId="77777777" w:rsidR="00137657" w:rsidRPr="0009798C" w:rsidRDefault="00137657" w:rsidP="00292918">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5F659F11" w14:textId="77777777" w:rsidR="009729E0" w:rsidRPr="0009798C" w:rsidRDefault="009729E0" w:rsidP="00292918">
      <w:pPr>
        <w:pStyle w:val="ab"/>
        <w:tabs>
          <w:tab w:val="left" w:pos="851"/>
          <w:tab w:val="left" w:pos="1134"/>
        </w:tabs>
        <w:ind w:firstLine="709"/>
        <w:rPr>
          <w:rFonts w:ascii="Times New Roman" w:hAnsi="Times New Roman" w:cs="Times New Roman"/>
          <w:b/>
        </w:rPr>
      </w:pPr>
    </w:p>
    <w:p w14:paraId="6C4B75E5" w14:textId="2865D49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199999 «Контрсчет: Резервы под обесценение».</w:t>
      </w:r>
    </w:p>
    <w:p w14:paraId="25F6C6C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резервов под обесценение прочих активов кредитной</w:t>
      </w:r>
      <w:r w:rsidRPr="0009798C">
        <w:rPr>
          <w:rFonts w:ascii="Times New Roman" w:hAnsi="Times New Roman" w:cs="Times New Roman"/>
          <w:strike/>
        </w:rPr>
        <w:t xml:space="preserve"> </w:t>
      </w:r>
      <w:r w:rsidRPr="0009798C">
        <w:rPr>
          <w:rFonts w:ascii="Times New Roman" w:hAnsi="Times New Roman" w:cs="Times New Roman"/>
        </w:rPr>
        <w:t>организации.</w:t>
      </w:r>
    </w:p>
    <w:p w14:paraId="0734C97E" w14:textId="094D8CE5"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формирование (доначисление) резервов в корреспонденц</w:t>
      </w:r>
      <w:r w:rsidR="0083592D" w:rsidRPr="0009798C">
        <w:rPr>
          <w:rFonts w:ascii="Times New Roman" w:hAnsi="Times New Roman" w:cs="Times New Roman"/>
        </w:rPr>
        <w:t>ии со счетом по учету расходов.</w:t>
      </w:r>
    </w:p>
    <w:p w14:paraId="0F228A4B" w14:textId="77777777" w:rsidR="0031101E" w:rsidRPr="0009798C" w:rsidRDefault="0031101E" w:rsidP="0044333B">
      <w:pPr>
        <w:shd w:val="clear" w:color="auto" w:fill="FFFFFF"/>
        <w:tabs>
          <w:tab w:val="left" w:pos="90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3B201678" w14:textId="77777777" w:rsidR="0031101E" w:rsidRPr="0009798C" w:rsidRDefault="0031101E" w:rsidP="0044333B">
      <w:pPr>
        <w:tabs>
          <w:tab w:val="left" w:pos="540"/>
          <w:tab w:val="num" w:pos="720"/>
          <w:tab w:val="left" w:pos="900"/>
          <w:tab w:val="left" w:pos="993"/>
          <w:tab w:val="left" w:pos="1080"/>
          <w:tab w:val="left" w:pos="1134"/>
        </w:tabs>
        <w:ind w:firstLine="709"/>
        <w:contextualSpacing/>
        <w:rPr>
          <w:rFonts w:ascii="Times New Roman" w:hAnsi="Times New Roman" w:cs="Times New Roman"/>
        </w:rPr>
      </w:pPr>
      <w:r w:rsidRPr="0009798C">
        <w:rPr>
          <w:rFonts w:ascii="Times New Roman" w:hAnsi="Times New Roman" w:cs="Times New Roman"/>
        </w:rPr>
        <w:t>а) восстановление (уменьшение) резервов в корреспонденции со счетом по учету доходов;</w:t>
      </w:r>
    </w:p>
    <w:p w14:paraId="590ACE6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списание (частичное или полное) безнадежных к взысканию активов в корреспонденции со счетами по учету</w:t>
      </w:r>
      <w:r w:rsidR="00927405" w:rsidRPr="0009798C">
        <w:rPr>
          <w:rFonts w:ascii="Times New Roman" w:hAnsi="Times New Roman" w:cs="Times New Roman"/>
        </w:rPr>
        <w:t xml:space="preserve"> </w:t>
      </w:r>
      <w:r w:rsidRPr="0009798C">
        <w:rPr>
          <w:rFonts w:ascii="Times New Roman" w:hAnsi="Times New Roman" w:cs="Times New Roman"/>
        </w:rPr>
        <w:t>прочих активов.</w:t>
      </w:r>
    </w:p>
    <w:p w14:paraId="00DB0FC1" w14:textId="77777777" w:rsidR="004153B2"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каждого актива.</w:t>
      </w:r>
    </w:p>
    <w:p w14:paraId="4BD0CB5A" w14:textId="4093CAE2" w:rsidR="0031101E" w:rsidRPr="0009798C" w:rsidRDefault="0031101E" w:rsidP="0044333B">
      <w:pPr>
        <w:tabs>
          <w:tab w:val="left" w:pos="993"/>
          <w:tab w:val="left" w:pos="1134"/>
        </w:tabs>
        <w:ind w:firstLine="0"/>
        <w:contextualSpacing/>
        <w:rPr>
          <w:rFonts w:ascii="Times New Roman" w:hAnsi="Times New Roman" w:cs="Times New Roman"/>
        </w:rPr>
      </w:pPr>
      <w:r w:rsidRPr="0009798C">
        <w:rPr>
          <w:rFonts w:ascii="Times New Roman" w:hAnsi="Times New Roman" w:cs="Times New Roman"/>
        </w:rPr>
        <w:br w:type="page"/>
      </w:r>
    </w:p>
    <w:p w14:paraId="3155B409" w14:textId="12553041" w:rsidR="0031101E" w:rsidRPr="0009798C" w:rsidRDefault="0031101E" w:rsidP="00D9113D">
      <w:pPr>
        <w:pStyle w:val="ab"/>
        <w:numPr>
          <w:ilvl w:val="0"/>
          <w:numId w:val="36"/>
        </w:numPr>
        <w:tabs>
          <w:tab w:val="left" w:pos="1276"/>
        </w:tabs>
        <w:overflowPunct w:val="0"/>
        <w:ind w:left="0" w:firstLine="709"/>
        <w:rPr>
          <w:rFonts w:ascii="Times New Roman" w:hAnsi="Times New Roman" w:cs="Times New Roman"/>
          <w:b/>
        </w:rPr>
      </w:pPr>
      <w:r w:rsidRPr="0009798C">
        <w:rPr>
          <w:rFonts w:ascii="Times New Roman" w:hAnsi="Times New Roman" w:cs="Times New Roman"/>
          <w:b/>
        </w:rPr>
        <w:lastRenderedPageBreak/>
        <w:t>ХАРАКТЕРИСТИКА СЧЕТОВ КЛАССА II «ПАССИВЫ»</w:t>
      </w:r>
    </w:p>
    <w:p w14:paraId="3FE893D0" w14:textId="77777777" w:rsidR="0031101E" w:rsidRPr="0009798C" w:rsidRDefault="0031101E" w:rsidP="0044333B">
      <w:pPr>
        <w:ind w:firstLine="709"/>
        <w:contextualSpacing/>
        <w:rPr>
          <w:rFonts w:ascii="Times New Roman" w:hAnsi="Times New Roman" w:cs="Times New Roman"/>
          <w:b/>
        </w:rPr>
      </w:pPr>
    </w:p>
    <w:p w14:paraId="587B6488" w14:textId="56A250F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2</w:t>
      </w:r>
      <w:r w:rsidRPr="0009798C">
        <w:rPr>
          <w:rFonts w:ascii="Times New Roman" w:hAnsi="Times New Roman" w:cs="Times New Roman"/>
          <w:b/>
        </w:rPr>
        <w:t xml:space="preserve"> «Корреспондентские счета»</w:t>
      </w:r>
    </w:p>
    <w:p w14:paraId="10CCAAAC" w14:textId="00F5023F" w:rsidR="0031101E" w:rsidRPr="0009798C" w:rsidRDefault="0031101E" w:rsidP="0044333B">
      <w:pPr>
        <w:tabs>
          <w:tab w:val="left" w:pos="851"/>
          <w:tab w:val="left" w:pos="1134"/>
        </w:tabs>
        <w:ind w:firstLine="709"/>
        <w:contextualSpacing/>
        <w:rPr>
          <w:rFonts w:ascii="Times New Roman" w:hAnsi="Times New Roman" w:cs="Times New Roman"/>
          <w:b/>
        </w:rPr>
      </w:pPr>
    </w:p>
    <w:p w14:paraId="16BC463A" w14:textId="763D46D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2</w:t>
      </w:r>
      <w:r w:rsidRPr="0009798C">
        <w:rPr>
          <w:rFonts w:ascii="Times New Roman" w:hAnsi="Times New Roman" w:cs="Times New Roman"/>
          <w:b/>
        </w:rPr>
        <w:t>11 «Корреспондентские счета кредитных организаций-резидентов».</w:t>
      </w:r>
    </w:p>
    <w:p w14:paraId="4FDEEC52" w14:textId="38CE186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2</w:t>
      </w:r>
      <w:r w:rsidRPr="0009798C">
        <w:rPr>
          <w:rFonts w:ascii="Times New Roman" w:hAnsi="Times New Roman" w:cs="Times New Roman"/>
          <w:b/>
        </w:rPr>
        <w:t>12 «Корреспондентские счета кредитных организаций-нерезидентов».</w:t>
      </w:r>
    </w:p>
    <w:p w14:paraId="361CEA0B" w14:textId="77777777" w:rsidR="0031101E" w:rsidRPr="0009798C" w:rsidRDefault="0031101E" w:rsidP="0044333B">
      <w:pPr>
        <w:tabs>
          <w:tab w:val="num" w:pos="1260"/>
          <w:tab w:val="left" w:pos="2520"/>
          <w:tab w:val="left" w:pos="5400"/>
        </w:tabs>
        <w:ind w:firstLine="709"/>
        <w:contextualSpacing/>
        <w:rPr>
          <w:rFonts w:ascii="Times New Roman" w:hAnsi="Times New Roman" w:cs="Times New Roman"/>
          <w:i/>
        </w:rPr>
      </w:pPr>
      <w:r w:rsidRPr="0009798C">
        <w:rPr>
          <w:rFonts w:ascii="Times New Roman" w:hAnsi="Times New Roman" w:cs="Times New Roman"/>
        </w:rPr>
        <w:t>Назначение счетов: учет операций по корреспондентским отношениям кредитных организаций-корреспондентов с кредитными организациями-респондентами.</w:t>
      </w:r>
    </w:p>
    <w:p w14:paraId="0E4B833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1F47E1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переводов денежных средств, зачисленные на корреспондентский счет кредитной организации-респондента, в корреспонденции со счетами клиентов, корреспондентскими и другими счетами в соответствии с назначением платежа, получателем которого является кредитная организация-респондент либо отправителем которого является кредитная организация-корреспондент;</w:t>
      </w:r>
    </w:p>
    <w:p w14:paraId="1B95EDEF" w14:textId="28BE05D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наличных денежных средств, зачисленных на корреспондентский счет, в корреспонденции со счетами по учету кассы, счетом по учету инкассируемой денежной выручки.</w:t>
      </w:r>
    </w:p>
    <w:p w14:paraId="61D5986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A45A40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переводов денежных средств, перечисленные с корреспондентского счета кредитной организации-респондента, в корреспонденции со счетами клиентов, корреспондентскими и другими счетами в соответствии с назначением платежа, получателем которого является кредитная организация-корреспондент либо отправителем которого является кредитная организация-респондент;</w:t>
      </w:r>
    </w:p>
    <w:p w14:paraId="3CB37CBC" w14:textId="6574628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выданных наличных денежных средств в корреспонденции со счетами по учету кассы, счетом по учету денежных средств в пути.</w:t>
      </w:r>
    </w:p>
    <w:p w14:paraId="4CC5155B" w14:textId="77777777" w:rsidR="0031101E" w:rsidRPr="0009798C" w:rsidRDefault="0031101E" w:rsidP="0044333B">
      <w:pPr>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w:t>
      </w:r>
      <w:r w:rsidR="004F320B" w:rsidRPr="0009798C">
        <w:rPr>
          <w:rFonts w:ascii="Times New Roman" w:hAnsi="Times New Roman" w:cs="Times New Roman"/>
        </w:rPr>
        <w:t>дитных организаций-респондентов.</w:t>
      </w:r>
    </w:p>
    <w:p w14:paraId="3FD134D3" w14:textId="77777777" w:rsidR="0031101E" w:rsidRPr="0009798C" w:rsidRDefault="0031101E" w:rsidP="0044333B">
      <w:pPr>
        <w:tabs>
          <w:tab w:val="left" w:pos="1080"/>
          <w:tab w:val="left" w:pos="1260"/>
          <w:tab w:val="left" w:pos="1560"/>
          <w:tab w:val="left" w:pos="1620"/>
        </w:tabs>
        <w:ind w:firstLine="709"/>
        <w:contextualSpacing/>
        <w:rPr>
          <w:rFonts w:ascii="Times New Roman" w:hAnsi="Times New Roman" w:cs="Times New Roman"/>
        </w:rPr>
      </w:pPr>
    </w:p>
    <w:p w14:paraId="57E46AA7" w14:textId="3B6C515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2</w:t>
      </w:r>
      <w:r w:rsidRPr="0009798C">
        <w:rPr>
          <w:rFonts w:ascii="Times New Roman" w:hAnsi="Times New Roman" w:cs="Times New Roman"/>
          <w:b/>
        </w:rPr>
        <w:t>13 «Корреспондентские счета</w:t>
      </w:r>
      <w:r w:rsidRPr="0009798C">
        <w:rPr>
          <w:rFonts w:ascii="Times New Roman" w:hAnsi="Times New Roman" w:cs="Times New Roman"/>
        </w:rPr>
        <w:t xml:space="preserve"> </w:t>
      </w:r>
      <w:r w:rsidRPr="0009798C">
        <w:rPr>
          <w:rFonts w:ascii="Times New Roman" w:hAnsi="Times New Roman" w:cs="Times New Roman"/>
          <w:b/>
        </w:rPr>
        <w:t xml:space="preserve">в драгоценных металлах </w:t>
      </w:r>
      <w:r w:rsidR="00A8320E" w:rsidRPr="0009798C">
        <w:rPr>
          <w:rFonts w:ascii="Times New Roman" w:hAnsi="Times New Roman" w:cs="Times New Roman"/>
          <w:b/>
        </w:rPr>
        <w:t>кредитных организаций-резидентов</w:t>
      </w:r>
      <w:r w:rsidRPr="0009798C">
        <w:rPr>
          <w:rFonts w:ascii="Times New Roman" w:hAnsi="Times New Roman" w:cs="Times New Roman"/>
          <w:b/>
        </w:rPr>
        <w:t>».</w:t>
      </w:r>
    </w:p>
    <w:p w14:paraId="70DC6700" w14:textId="1B225343"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2</w:t>
      </w:r>
      <w:r w:rsidRPr="0009798C">
        <w:rPr>
          <w:rFonts w:ascii="Times New Roman" w:hAnsi="Times New Roman" w:cs="Times New Roman"/>
          <w:b/>
        </w:rPr>
        <w:t>14 «Корреспондентские счета</w:t>
      </w:r>
      <w:r w:rsidRPr="0009798C">
        <w:rPr>
          <w:rFonts w:ascii="Times New Roman" w:hAnsi="Times New Roman" w:cs="Times New Roman"/>
        </w:rPr>
        <w:t xml:space="preserve"> </w:t>
      </w:r>
      <w:r w:rsidRPr="0009798C">
        <w:rPr>
          <w:rFonts w:ascii="Times New Roman" w:hAnsi="Times New Roman" w:cs="Times New Roman"/>
          <w:b/>
        </w:rPr>
        <w:t xml:space="preserve">в драгоценных металлах </w:t>
      </w:r>
      <w:r w:rsidR="00A8320E" w:rsidRPr="0009798C">
        <w:rPr>
          <w:rFonts w:ascii="Times New Roman" w:hAnsi="Times New Roman" w:cs="Times New Roman"/>
          <w:b/>
        </w:rPr>
        <w:t>кредитных организаций-нерезидентов</w:t>
      </w:r>
      <w:r w:rsidRPr="0009798C">
        <w:rPr>
          <w:rFonts w:ascii="Times New Roman" w:hAnsi="Times New Roman" w:cs="Times New Roman"/>
          <w:b/>
        </w:rPr>
        <w:t>».</w:t>
      </w:r>
    </w:p>
    <w:p w14:paraId="52685F23" w14:textId="77777777" w:rsidR="0031101E" w:rsidRPr="0009798C" w:rsidRDefault="0031101E" w:rsidP="0044333B">
      <w:pPr>
        <w:tabs>
          <w:tab w:val="num" w:pos="1260"/>
          <w:tab w:val="left" w:pos="2520"/>
          <w:tab w:val="left" w:pos="5400"/>
        </w:tabs>
        <w:ind w:firstLine="709"/>
        <w:contextualSpacing/>
        <w:rPr>
          <w:rFonts w:ascii="Times New Roman" w:hAnsi="Times New Roman" w:cs="Times New Roman"/>
        </w:rPr>
      </w:pPr>
      <w:r w:rsidRPr="0009798C">
        <w:rPr>
          <w:rFonts w:ascii="Times New Roman" w:hAnsi="Times New Roman" w:cs="Times New Roman"/>
        </w:rPr>
        <w:t>Назначение счетов: учет операций в драгоценных металлах по корреспондентским отношениям кредитных организаций-корреспондентов с кредитными организациями-респондентами.</w:t>
      </w:r>
    </w:p>
    <w:p w14:paraId="0916B08A" w14:textId="77777777"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67F440C"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приобретенных кредитной организацией-респондентом, в корреспонденции со счетами клиентов в драгоценных металлах, корреспондентскими счетами в драгоценных металлах, счетами по учету расчетов;</w:t>
      </w:r>
    </w:p>
    <w:p w14:paraId="1B6256C1" w14:textId="77777777"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суммы пополнения средств в драгоценных металлах в корреспонденции с корреспондентскими счетами в драгоценных металлах;</w:t>
      </w:r>
    </w:p>
    <w:p w14:paraId="26A6EE26" w14:textId="408A8C8E"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в) осуществление размещений в драгоценных металлах в корреспонденции со счетами по учету размещен</w:t>
      </w:r>
      <w:r w:rsidR="00746823" w:rsidRPr="0009798C">
        <w:rPr>
          <w:rFonts w:ascii="Times New Roman" w:hAnsi="Times New Roman" w:cs="Times New Roman"/>
        </w:rPr>
        <w:t>ных депозитов</w:t>
      </w:r>
      <w:r w:rsidRPr="0009798C">
        <w:rPr>
          <w:rFonts w:ascii="Times New Roman" w:hAnsi="Times New Roman" w:cs="Times New Roman"/>
        </w:rPr>
        <w:t xml:space="preserve"> в драгоценных металлах;</w:t>
      </w:r>
    </w:p>
    <w:p w14:paraId="6D0AFEF2" w14:textId="77777777"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г) полученные в драгоценных металлах проценты и другие операции в корреспонденции со счетами клиентов в драгоценных металлах, корреспондентскими счетами в драгоценных металлах и другими счетами.</w:t>
      </w:r>
    </w:p>
    <w:p w14:paraId="59E36D45" w14:textId="77777777" w:rsidR="0031101E" w:rsidRPr="0009798C" w:rsidRDefault="0031101E" w:rsidP="0044333B">
      <w:pPr>
        <w:tabs>
          <w:tab w:val="left" w:pos="101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04E3C484" w14:textId="77777777" w:rsidR="0031101E" w:rsidRPr="0009798C" w:rsidRDefault="0031101E" w:rsidP="0044333B">
      <w:pPr>
        <w:shd w:val="clear" w:color="auto" w:fill="FFFFFF"/>
        <w:tabs>
          <w:tab w:val="left" w:pos="900"/>
          <w:tab w:val="num" w:pos="1080"/>
        </w:tabs>
        <w:ind w:firstLine="709"/>
        <w:contextualSpacing/>
        <w:rPr>
          <w:rFonts w:ascii="Times New Roman" w:hAnsi="Times New Roman" w:cs="Times New Roman"/>
        </w:rPr>
      </w:pPr>
      <w:r w:rsidRPr="0009798C">
        <w:rPr>
          <w:rFonts w:ascii="Times New Roman" w:hAnsi="Times New Roman" w:cs="Times New Roman"/>
        </w:rPr>
        <w:t>а) стоимость драгоценных металлов, проданных кредитной организацией-респондентом, в корреспонденции со счетами клиентов в драгоценных металлах, корреспондентскими счетами в драгоценных металлах, счетами по учету расчетов;</w:t>
      </w:r>
    </w:p>
    <w:p w14:paraId="30F6A444" w14:textId="77777777" w:rsidR="0031101E" w:rsidRPr="0009798C" w:rsidRDefault="0031101E" w:rsidP="0044333B">
      <w:pPr>
        <w:tabs>
          <w:tab w:val="left" w:pos="360"/>
          <w:tab w:val="left" w:pos="540"/>
          <w:tab w:val="left" w:pos="72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б) суммы списания средств в драгоценных металлах, в корреспонденции с корреспондентскими счетами в драгоценных металлах;</w:t>
      </w:r>
    </w:p>
    <w:p w14:paraId="010893E8" w14:textId="7028A04E" w:rsidR="0031101E" w:rsidRPr="0009798C" w:rsidRDefault="0031101E" w:rsidP="0044333B">
      <w:pPr>
        <w:tabs>
          <w:tab w:val="left" w:pos="1014"/>
        </w:tabs>
        <w:ind w:firstLine="709"/>
        <w:contextualSpacing/>
        <w:rPr>
          <w:rFonts w:ascii="Times New Roman" w:hAnsi="Times New Roman" w:cs="Times New Roman"/>
        </w:rPr>
      </w:pPr>
      <w:r w:rsidRPr="0009798C">
        <w:rPr>
          <w:rFonts w:ascii="Times New Roman" w:hAnsi="Times New Roman" w:cs="Times New Roman"/>
        </w:rPr>
        <w:t xml:space="preserve">в) возврат размещений в драгоценных металлах в корреспонденции со счетами по учету </w:t>
      </w:r>
      <w:r w:rsidR="00746823" w:rsidRPr="0009798C">
        <w:rPr>
          <w:rFonts w:ascii="Times New Roman" w:hAnsi="Times New Roman" w:cs="Times New Roman"/>
        </w:rPr>
        <w:lastRenderedPageBreak/>
        <w:t>размещенных депозитов</w:t>
      </w:r>
      <w:r w:rsidRPr="0009798C">
        <w:rPr>
          <w:rFonts w:ascii="Times New Roman" w:hAnsi="Times New Roman" w:cs="Times New Roman"/>
        </w:rPr>
        <w:t xml:space="preserve"> в драгоценных металлах;</w:t>
      </w:r>
    </w:p>
    <w:p w14:paraId="411EDE88" w14:textId="77777777" w:rsidR="0031101E" w:rsidRPr="0009798C" w:rsidRDefault="0031101E" w:rsidP="0044333B">
      <w:pPr>
        <w:tabs>
          <w:tab w:val="left" w:pos="1014"/>
        </w:tabs>
        <w:ind w:firstLine="709"/>
        <w:contextualSpacing/>
        <w:rPr>
          <w:rFonts w:ascii="Times New Roman" w:hAnsi="Times New Roman" w:cs="Times New Roman"/>
        </w:rPr>
      </w:pPr>
      <w:r w:rsidRPr="0009798C">
        <w:rPr>
          <w:rFonts w:ascii="Times New Roman" w:hAnsi="Times New Roman" w:cs="Times New Roman"/>
        </w:rPr>
        <w:t>г) выплаченные в драгоценных металлах проценты и другие операции в корреспонденции со счетами клиентов в драгоценных металлах, корреспондентскими счетами в драгоценных металлах и другими счетами.</w:t>
      </w:r>
    </w:p>
    <w:p w14:paraId="584BEA89"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организаций-респондентов и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73717AF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38800FE" w14:textId="0E05506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200</w:t>
      </w:r>
      <w:r w:rsidR="00303D44" w:rsidRPr="0009798C">
        <w:rPr>
          <w:rFonts w:ascii="Times New Roman" w:hAnsi="Times New Roman" w:cs="Times New Roman"/>
          <w:b/>
        </w:rPr>
        <w:t>7</w:t>
      </w:r>
      <w:r w:rsidRPr="0009798C">
        <w:rPr>
          <w:rFonts w:ascii="Times New Roman" w:hAnsi="Times New Roman" w:cs="Times New Roman"/>
          <w:b/>
        </w:rPr>
        <w:t xml:space="preserve"> «Счета республиканского бюджета и государственных целевых внебюджетных фондов»</w:t>
      </w:r>
    </w:p>
    <w:p w14:paraId="739AFC64" w14:textId="77777777" w:rsidR="00316B71" w:rsidRPr="00676F26" w:rsidRDefault="00316B71" w:rsidP="0044333B">
      <w:pPr>
        <w:pStyle w:val="ab"/>
        <w:tabs>
          <w:tab w:val="left" w:pos="851"/>
          <w:tab w:val="left" w:pos="1134"/>
        </w:tabs>
        <w:ind w:firstLine="709"/>
        <w:rPr>
          <w:rFonts w:ascii="Times New Roman" w:hAnsi="Times New Roman" w:cs="Times New Roman"/>
          <w:b/>
        </w:rPr>
      </w:pPr>
    </w:p>
    <w:p w14:paraId="1BD18CA7" w14:textId="2553A7A9" w:rsidR="0031101E" w:rsidRPr="00676F26"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676F26">
        <w:rPr>
          <w:rFonts w:ascii="Times New Roman" w:hAnsi="Times New Roman" w:cs="Times New Roman"/>
          <w:b/>
        </w:rPr>
        <w:t xml:space="preserve">Счет </w:t>
      </w:r>
      <w:r w:rsidR="0083592D" w:rsidRPr="00676F26">
        <w:rPr>
          <w:rFonts w:ascii="Times New Roman" w:hAnsi="Times New Roman" w:cs="Times New Roman"/>
          <w:b/>
        </w:rPr>
        <w:t>№ </w:t>
      </w:r>
      <w:r w:rsidRPr="00676F26">
        <w:rPr>
          <w:rFonts w:ascii="Times New Roman" w:hAnsi="Times New Roman" w:cs="Times New Roman"/>
          <w:b/>
        </w:rPr>
        <w:t>200</w:t>
      </w:r>
      <w:r w:rsidR="00303D44" w:rsidRPr="00676F26">
        <w:rPr>
          <w:rFonts w:ascii="Times New Roman" w:hAnsi="Times New Roman" w:cs="Times New Roman"/>
          <w:b/>
        </w:rPr>
        <w:t>7</w:t>
      </w:r>
      <w:r w:rsidRPr="00676F26">
        <w:rPr>
          <w:rFonts w:ascii="Times New Roman" w:hAnsi="Times New Roman" w:cs="Times New Roman"/>
          <w:b/>
        </w:rPr>
        <w:t>01 «Счета по учету средств республиканского бюджета».</w:t>
      </w:r>
    </w:p>
    <w:p w14:paraId="510DB41D" w14:textId="442216E9" w:rsidR="0031101E" w:rsidRPr="00676F26"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Назначение счета: учет средств республиканского бюджета (в том числе средств от оказания платных услуг и иной приносящей доход деятельности)</w:t>
      </w:r>
      <w:r w:rsidR="00C04760" w:rsidRPr="00676F26">
        <w:rPr>
          <w:rFonts w:ascii="Times New Roman" w:hAnsi="Times New Roman" w:cs="Times New Roman"/>
        </w:rPr>
        <w:t xml:space="preserve">, </w:t>
      </w:r>
      <w:r w:rsidR="00C04760" w:rsidRPr="00676F26">
        <w:rPr>
          <w:rFonts w:ascii="Times New Roman" w:hAnsi="Times New Roman" w:cs="Times New Roman"/>
          <w:shd w:val="clear" w:color="auto" w:fill="FFFFFF" w:themeFill="background1"/>
        </w:rPr>
        <w:t xml:space="preserve">государственных целевых бюджетных фондов и государственных </w:t>
      </w:r>
      <w:r w:rsidR="006566AE" w:rsidRPr="00676F26">
        <w:rPr>
          <w:rFonts w:ascii="Times New Roman" w:hAnsi="Times New Roman" w:cs="Times New Roman"/>
          <w:shd w:val="clear" w:color="auto" w:fill="FFFFFF" w:themeFill="background1"/>
        </w:rPr>
        <w:t xml:space="preserve">целевых </w:t>
      </w:r>
      <w:r w:rsidR="00C04760" w:rsidRPr="00676F26">
        <w:rPr>
          <w:rFonts w:ascii="Times New Roman" w:hAnsi="Times New Roman" w:cs="Times New Roman"/>
          <w:shd w:val="clear" w:color="auto" w:fill="FFFFFF" w:themeFill="background1"/>
        </w:rPr>
        <w:t>внебюджетных фондов Приднестровской Молдавской Республики</w:t>
      </w:r>
      <w:r w:rsidRPr="00676F26">
        <w:rPr>
          <w:rFonts w:ascii="Times New Roman" w:hAnsi="Times New Roman" w:cs="Times New Roman"/>
          <w:shd w:val="clear" w:color="auto" w:fill="FFFFFF" w:themeFill="background1"/>
        </w:rPr>
        <w:t>.</w:t>
      </w:r>
    </w:p>
    <w:p w14:paraId="15C3A763" w14:textId="123AF5FE" w:rsidR="0031101E" w:rsidRPr="00676F26"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По кредиту счета отражаются суммы, поступающие в доход республиканского бюджета</w:t>
      </w:r>
      <w:r w:rsidRPr="00676F26">
        <w:rPr>
          <w:rFonts w:ascii="Times New Roman" w:hAnsi="Times New Roman" w:cs="Times New Roman"/>
          <w:b/>
        </w:rPr>
        <w:t xml:space="preserve"> </w:t>
      </w:r>
      <w:r w:rsidRPr="00676F26">
        <w:rPr>
          <w:rFonts w:ascii="Times New Roman" w:hAnsi="Times New Roman" w:cs="Times New Roman"/>
        </w:rPr>
        <w:t>(в том числе средства от оказания платных услуг и иной приносящей доход деятельности)</w:t>
      </w:r>
      <w:r w:rsidR="00EA3AB2" w:rsidRPr="00676F26">
        <w:rPr>
          <w:rFonts w:ascii="Times New Roman" w:hAnsi="Times New Roman" w:cs="Times New Roman"/>
        </w:rPr>
        <w:t xml:space="preserve">, </w:t>
      </w:r>
      <w:r w:rsidR="00EA3AB2" w:rsidRPr="00676F26">
        <w:rPr>
          <w:rFonts w:ascii="Times New Roman" w:hAnsi="Times New Roman" w:cs="Times New Roman"/>
          <w:shd w:val="clear" w:color="auto" w:fill="FFFFFF" w:themeFill="background1"/>
        </w:rPr>
        <w:t xml:space="preserve">платежи в государственные целевые бюджетные фонды и в государственные </w:t>
      </w:r>
      <w:r w:rsidR="006566AE" w:rsidRPr="00676F26">
        <w:rPr>
          <w:rFonts w:ascii="Times New Roman" w:hAnsi="Times New Roman" w:cs="Times New Roman"/>
          <w:shd w:val="clear" w:color="auto" w:fill="FFFFFF" w:themeFill="background1"/>
        </w:rPr>
        <w:t xml:space="preserve">целевые </w:t>
      </w:r>
      <w:r w:rsidR="00EA3AB2" w:rsidRPr="00676F26">
        <w:rPr>
          <w:rFonts w:ascii="Times New Roman" w:hAnsi="Times New Roman" w:cs="Times New Roman"/>
          <w:shd w:val="clear" w:color="auto" w:fill="FFFFFF" w:themeFill="background1"/>
        </w:rPr>
        <w:t>внебюджетные фонды Приднестровской Молдавской Республики</w:t>
      </w:r>
      <w:r w:rsidRPr="00676F26">
        <w:rPr>
          <w:rFonts w:ascii="Times New Roman" w:hAnsi="Times New Roman" w:cs="Times New Roman"/>
          <w:shd w:val="clear" w:color="auto" w:fill="FFFFFF" w:themeFill="background1"/>
        </w:rPr>
        <w:t xml:space="preserve"> </w:t>
      </w:r>
      <w:r w:rsidRPr="00676F26">
        <w:rPr>
          <w:rFonts w:ascii="Times New Roman" w:hAnsi="Times New Roman" w:cs="Times New Roman"/>
        </w:rPr>
        <w:t xml:space="preserve">на счета территориальных налоговых органов уполномоченного исполнительного органа государственной власти, осуществляющего организацию исполнения бюджетов различных уровней (далее </w:t>
      </w:r>
      <w:r w:rsidR="00EA3AB2" w:rsidRPr="00676F26">
        <w:rPr>
          <w:rFonts w:ascii="Times New Roman" w:hAnsi="Times New Roman" w:cs="Times New Roman"/>
          <w:shd w:val="clear" w:color="auto" w:fill="FFFFFF" w:themeFill="background1"/>
        </w:rPr>
        <w:t>по тексту настоящей главы</w:t>
      </w:r>
      <w:r w:rsidR="00EA3AB2" w:rsidRPr="00676F26">
        <w:rPr>
          <w:rFonts w:ascii="Times New Roman" w:hAnsi="Times New Roman" w:cs="Times New Roman"/>
        </w:rPr>
        <w:t xml:space="preserve"> </w:t>
      </w:r>
      <w:r w:rsidRPr="00676F26">
        <w:rPr>
          <w:rFonts w:ascii="Times New Roman" w:hAnsi="Times New Roman" w:cs="Times New Roman"/>
        </w:rPr>
        <w:t>– уполномоченн</w:t>
      </w:r>
      <w:r w:rsidR="00746823" w:rsidRPr="00676F26">
        <w:rPr>
          <w:rFonts w:ascii="Times New Roman" w:hAnsi="Times New Roman" w:cs="Times New Roman"/>
        </w:rPr>
        <w:t>ый</w:t>
      </w:r>
      <w:r w:rsidRPr="00676F26">
        <w:rPr>
          <w:rFonts w:ascii="Times New Roman" w:hAnsi="Times New Roman" w:cs="Times New Roman"/>
        </w:rPr>
        <w:t xml:space="preserve"> </w:t>
      </w:r>
      <w:r w:rsidR="00EA3AB2" w:rsidRPr="00676F26">
        <w:rPr>
          <w:rFonts w:ascii="Times New Roman" w:hAnsi="Times New Roman" w:cs="Times New Roman"/>
          <w:shd w:val="clear" w:color="auto" w:fill="FFFFFF" w:themeFill="background1"/>
        </w:rPr>
        <w:t>исполнительный</w:t>
      </w:r>
      <w:r w:rsidR="00EA3AB2" w:rsidRPr="00676F26">
        <w:rPr>
          <w:rFonts w:ascii="Times New Roman" w:hAnsi="Times New Roman" w:cs="Times New Roman"/>
        </w:rPr>
        <w:t xml:space="preserve"> </w:t>
      </w:r>
      <w:r w:rsidRPr="00676F26">
        <w:rPr>
          <w:rFonts w:ascii="Times New Roman" w:hAnsi="Times New Roman" w:cs="Times New Roman"/>
        </w:rPr>
        <w:t xml:space="preserve">орган), в корреспонденции со счетами клиентов, </w:t>
      </w:r>
      <w:r w:rsidR="00EA3AB2" w:rsidRPr="00676F26">
        <w:rPr>
          <w:rFonts w:ascii="Times New Roman" w:hAnsi="Times New Roman" w:cs="Times New Roman"/>
          <w:shd w:val="clear" w:color="auto" w:fill="FFFFFF" w:themeFill="background1"/>
        </w:rPr>
        <w:t>счетами уполномоченного исполнительного органа,</w:t>
      </w:r>
      <w:r w:rsidR="00EA3AB2" w:rsidRPr="00676F26">
        <w:rPr>
          <w:rFonts w:ascii="Times New Roman" w:hAnsi="Times New Roman" w:cs="Times New Roman"/>
        </w:rPr>
        <w:t xml:space="preserve"> </w:t>
      </w:r>
      <w:r w:rsidRPr="00676F26">
        <w:rPr>
          <w:rFonts w:ascii="Times New Roman" w:hAnsi="Times New Roman" w:cs="Times New Roman"/>
        </w:rPr>
        <w:t>корреспондентскими счетами, счетами по учету расчетов.</w:t>
      </w:r>
    </w:p>
    <w:p w14:paraId="53DA04C7" w14:textId="517D4CC7" w:rsidR="00EA3AB2" w:rsidRPr="00676F26" w:rsidRDefault="00EA3AB2"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 xml:space="preserve">По дебету счета отражается списание средств в корреспонденции со счетами уполномоченного исполнительного органа и органа управления, осуществляющего организацию исполнения государственных </w:t>
      </w:r>
      <w:r w:rsidR="006566AE" w:rsidRPr="00676F26">
        <w:rPr>
          <w:rFonts w:ascii="Times New Roman" w:hAnsi="Times New Roman" w:cs="Times New Roman"/>
        </w:rPr>
        <w:t xml:space="preserve">целевых </w:t>
      </w:r>
      <w:r w:rsidRPr="00676F26">
        <w:rPr>
          <w:rFonts w:ascii="Times New Roman" w:hAnsi="Times New Roman" w:cs="Times New Roman"/>
        </w:rPr>
        <w:t>внебюджетных фондов (далее по тексту настоящей главы – орган управления) в соответствии с законодательством Приднестровской Молдавской Республики.</w:t>
      </w:r>
    </w:p>
    <w:p w14:paraId="2C7A636E" w14:textId="77777777" w:rsidR="0031101E" w:rsidRPr="00676F26"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Аналитический учет ведется в разрезе территориальных налоговых органов уполномоченного органа.</w:t>
      </w:r>
    </w:p>
    <w:p w14:paraId="6E454980" w14:textId="77777777" w:rsidR="0031101E" w:rsidRPr="00676F26"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p>
    <w:p w14:paraId="7321ABD5" w14:textId="47AD603E" w:rsidR="0031101E" w:rsidRPr="00676F26" w:rsidRDefault="0031101E" w:rsidP="00D9113D">
      <w:pPr>
        <w:pStyle w:val="ab"/>
        <w:numPr>
          <w:ilvl w:val="0"/>
          <w:numId w:val="38"/>
        </w:numPr>
        <w:shd w:val="clear" w:color="auto" w:fill="FFFFFF" w:themeFill="background1"/>
        <w:tabs>
          <w:tab w:val="left" w:pos="851"/>
          <w:tab w:val="left" w:pos="1134"/>
        </w:tabs>
        <w:ind w:left="0" w:firstLine="709"/>
        <w:rPr>
          <w:rFonts w:ascii="Times New Roman" w:hAnsi="Times New Roman" w:cs="Times New Roman"/>
          <w:b/>
        </w:rPr>
      </w:pPr>
      <w:r w:rsidRPr="00676F26">
        <w:rPr>
          <w:rFonts w:ascii="Times New Roman" w:hAnsi="Times New Roman" w:cs="Times New Roman"/>
          <w:b/>
        </w:rPr>
        <w:t xml:space="preserve">Счет </w:t>
      </w:r>
      <w:r w:rsidR="0083592D" w:rsidRPr="00676F26">
        <w:rPr>
          <w:rFonts w:ascii="Times New Roman" w:hAnsi="Times New Roman" w:cs="Times New Roman"/>
          <w:b/>
        </w:rPr>
        <w:t>№ </w:t>
      </w:r>
      <w:r w:rsidRPr="00676F26">
        <w:rPr>
          <w:rFonts w:ascii="Times New Roman" w:hAnsi="Times New Roman" w:cs="Times New Roman"/>
          <w:b/>
        </w:rPr>
        <w:t>200</w:t>
      </w:r>
      <w:r w:rsidR="00303D44" w:rsidRPr="00676F26">
        <w:rPr>
          <w:rFonts w:ascii="Times New Roman" w:hAnsi="Times New Roman" w:cs="Times New Roman"/>
          <w:b/>
        </w:rPr>
        <w:t>7</w:t>
      </w:r>
      <w:r w:rsidRPr="00676F26">
        <w:rPr>
          <w:rFonts w:ascii="Times New Roman" w:hAnsi="Times New Roman" w:cs="Times New Roman"/>
          <w:b/>
        </w:rPr>
        <w:t>02 «Счета по учету средств государственных целевых</w:t>
      </w:r>
      <w:r w:rsidRPr="00676F26">
        <w:rPr>
          <w:rFonts w:ascii="Times New Roman" w:hAnsi="Times New Roman" w:cs="Times New Roman"/>
          <w:b/>
          <w:shd w:val="clear" w:color="auto" w:fill="FABF8F" w:themeFill="accent6" w:themeFillTint="99"/>
        </w:rPr>
        <w:t xml:space="preserve"> </w:t>
      </w:r>
      <w:r w:rsidRPr="00676F26">
        <w:rPr>
          <w:rFonts w:ascii="Times New Roman" w:hAnsi="Times New Roman" w:cs="Times New Roman"/>
          <w:b/>
        </w:rPr>
        <w:t>внебюджетных фондов».</w:t>
      </w:r>
    </w:p>
    <w:p w14:paraId="6DC9FFCA" w14:textId="37B35BA4" w:rsidR="0031101E" w:rsidRPr="00676F26"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shd w:val="clear" w:color="auto" w:fill="FFFFFF" w:themeFill="background1"/>
        </w:rPr>
        <w:t>Назначение счета: учет средств государственных</w:t>
      </w:r>
      <w:r w:rsidRPr="00676F26">
        <w:rPr>
          <w:rFonts w:ascii="Times New Roman" w:hAnsi="Times New Roman" w:cs="Times New Roman"/>
        </w:rPr>
        <w:t xml:space="preserve"> целевых </w:t>
      </w:r>
      <w:r w:rsidRPr="00676F26">
        <w:rPr>
          <w:rFonts w:ascii="Times New Roman" w:hAnsi="Times New Roman" w:cs="Times New Roman"/>
          <w:shd w:val="clear" w:color="auto" w:fill="FFFFFF" w:themeFill="background1"/>
        </w:rPr>
        <w:t>внебюджетных фондов</w:t>
      </w:r>
      <w:r w:rsidR="008E316D" w:rsidRPr="00676F26">
        <w:rPr>
          <w:rFonts w:ascii="Times New Roman" w:hAnsi="Times New Roman" w:cs="Times New Roman"/>
          <w:shd w:val="clear" w:color="auto" w:fill="FFFFFF" w:themeFill="background1"/>
        </w:rPr>
        <w:t xml:space="preserve"> и органа управления</w:t>
      </w:r>
      <w:r w:rsidRPr="00676F26">
        <w:rPr>
          <w:rFonts w:ascii="Times New Roman" w:hAnsi="Times New Roman" w:cs="Times New Roman"/>
        </w:rPr>
        <w:t>.</w:t>
      </w:r>
    </w:p>
    <w:p w14:paraId="61E31266" w14:textId="32F8F63C" w:rsidR="00EA3AB2" w:rsidRPr="00676F26" w:rsidRDefault="00EA3AB2"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 xml:space="preserve">По кредиту счета отражаются суммы, поступающие в доход государственных </w:t>
      </w:r>
      <w:r w:rsidR="006566AE" w:rsidRPr="00676F26">
        <w:rPr>
          <w:rFonts w:ascii="Times New Roman" w:hAnsi="Times New Roman" w:cs="Times New Roman"/>
        </w:rPr>
        <w:t xml:space="preserve">целевых </w:t>
      </w:r>
      <w:r w:rsidRPr="00676F26">
        <w:rPr>
          <w:rFonts w:ascii="Times New Roman" w:hAnsi="Times New Roman" w:cs="Times New Roman"/>
        </w:rPr>
        <w:t>внебюджетных фондов</w:t>
      </w:r>
      <w:r w:rsidR="008E488C" w:rsidRPr="00676F26">
        <w:rPr>
          <w:rFonts w:ascii="Times New Roman" w:hAnsi="Times New Roman" w:cs="Times New Roman"/>
        </w:rPr>
        <w:t>, а также иные суммы, поступающие в соответствии с законодательством Приднестровской Молдавской Республики,</w:t>
      </w:r>
      <w:r w:rsidRPr="00676F26">
        <w:rPr>
          <w:rFonts w:ascii="Times New Roman" w:hAnsi="Times New Roman" w:cs="Times New Roman"/>
        </w:rPr>
        <w:t xml:space="preserve"> в корреспонденции со счетами территориальных налоговых органов уполномоченного исполнительного органа, органа управления, </w:t>
      </w:r>
      <w:r w:rsidR="009729E0" w:rsidRPr="00676F26">
        <w:rPr>
          <w:rFonts w:ascii="Times New Roman" w:hAnsi="Times New Roman" w:cs="Times New Roman"/>
          <w:shd w:val="clear" w:color="auto" w:fill="FFFFFF" w:themeFill="background1"/>
        </w:rPr>
        <w:t>счетами уполномоченного исполнительного органа, клиентов, корреспондентскими счетами, счетами по учету расчетов и другими счетами</w:t>
      </w:r>
      <w:r w:rsidR="00B0502C" w:rsidRPr="00676F26">
        <w:rPr>
          <w:rFonts w:ascii="Times New Roman" w:hAnsi="Times New Roman" w:cs="Times New Roman"/>
        </w:rPr>
        <w:t>.</w:t>
      </w:r>
    </w:p>
    <w:p w14:paraId="5F45ABC5" w14:textId="192E1A77" w:rsidR="00EA3AB2" w:rsidRPr="00676F26" w:rsidRDefault="00EA3AB2"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По дебету счета отражается списание средств в корреспонденции со счетами территориальных налоговых органов уполномоченного исполнительного органа,</w:t>
      </w:r>
      <w:r w:rsidR="005E461D" w:rsidRPr="00676F26">
        <w:rPr>
          <w:rFonts w:ascii="Times New Roman" w:hAnsi="Times New Roman" w:cs="Times New Roman"/>
        </w:rPr>
        <w:t xml:space="preserve"> </w:t>
      </w:r>
      <w:r w:rsidR="009729E0" w:rsidRPr="00676F26">
        <w:rPr>
          <w:rFonts w:ascii="Times New Roman" w:hAnsi="Times New Roman" w:cs="Times New Roman"/>
        </w:rPr>
        <w:t xml:space="preserve">органа управления, уполномоченного исполнительного органа, </w:t>
      </w:r>
      <w:r w:rsidR="005E461D" w:rsidRPr="00676F26">
        <w:rPr>
          <w:rFonts w:ascii="Times New Roman" w:hAnsi="Times New Roman" w:cs="Times New Roman"/>
        </w:rPr>
        <w:t>счетами</w:t>
      </w:r>
      <w:r w:rsidRPr="00676F26">
        <w:rPr>
          <w:rFonts w:ascii="Times New Roman" w:hAnsi="Times New Roman" w:cs="Times New Roman"/>
        </w:rPr>
        <w:t xml:space="preserve"> клиентов, корреспондентскими счетами, счетами по уче</w:t>
      </w:r>
      <w:r w:rsidR="00B0502C" w:rsidRPr="00676F26">
        <w:rPr>
          <w:rFonts w:ascii="Times New Roman" w:hAnsi="Times New Roman" w:cs="Times New Roman"/>
        </w:rPr>
        <w:t>ту расчетов и другими счетами.</w:t>
      </w:r>
    </w:p>
    <w:p w14:paraId="58C55A3F" w14:textId="2D54043E" w:rsidR="0031101E" w:rsidRPr="00676F26" w:rsidRDefault="00EA3AB2" w:rsidP="0044333B">
      <w:pPr>
        <w:shd w:val="clear" w:color="auto" w:fill="FFFFFF" w:themeFill="background1"/>
        <w:tabs>
          <w:tab w:val="left" w:pos="993"/>
          <w:tab w:val="left" w:pos="1134"/>
        </w:tabs>
        <w:ind w:firstLine="709"/>
        <w:contextualSpacing/>
        <w:rPr>
          <w:rFonts w:ascii="Times New Roman" w:hAnsi="Times New Roman" w:cs="Times New Roman"/>
        </w:rPr>
      </w:pPr>
      <w:r w:rsidRPr="00676F26">
        <w:rPr>
          <w:rFonts w:ascii="Times New Roman" w:hAnsi="Times New Roman" w:cs="Times New Roman"/>
        </w:rPr>
        <w:t xml:space="preserve">Аналитический учет ведется в разрезе государственных </w:t>
      </w:r>
      <w:r w:rsidR="006566AE" w:rsidRPr="00676F26">
        <w:rPr>
          <w:rFonts w:ascii="Times New Roman" w:hAnsi="Times New Roman" w:cs="Times New Roman"/>
        </w:rPr>
        <w:t xml:space="preserve">целевых </w:t>
      </w:r>
      <w:r w:rsidRPr="00676F26">
        <w:rPr>
          <w:rFonts w:ascii="Times New Roman" w:hAnsi="Times New Roman" w:cs="Times New Roman"/>
        </w:rPr>
        <w:t>внебюджетных фондов.</w:t>
      </w:r>
    </w:p>
    <w:p w14:paraId="3EF3F42D" w14:textId="77777777" w:rsidR="00EA3AB2" w:rsidRPr="0009798C" w:rsidRDefault="00EA3AB2" w:rsidP="0044333B">
      <w:pPr>
        <w:shd w:val="clear" w:color="auto" w:fill="FFFFFF" w:themeFill="background1"/>
        <w:tabs>
          <w:tab w:val="left" w:pos="993"/>
          <w:tab w:val="left" w:pos="1134"/>
        </w:tabs>
        <w:ind w:firstLine="709"/>
        <w:contextualSpacing/>
        <w:rPr>
          <w:rFonts w:ascii="Times New Roman" w:hAnsi="Times New Roman" w:cs="Times New Roman"/>
        </w:rPr>
      </w:pPr>
    </w:p>
    <w:p w14:paraId="2623FBC1" w14:textId="74DB39B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03 «Счета учреждений республиканского бюджета».</w:t>
      </w:r>
    </w:p>
    <w:p w14:paraId="4D7DDEEC" w14:textId="378F54BD" w:rsidR="0031101E" w:rsidRPr="0009798C" w:rsidRDefault="0031101E" w:rsidP="0044333B">
      <w:pPr>
        <w:tabs>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бюджетных учреждений и уполномоченного</w:t>
      </w:r>
      <w:r w:rsidR="00EA3AB2" w:rsidRPr="0009798C">
        <w:rPr>
          <w:rFonts w:ascii="Times New Roman" w:hAnsi="Times New Roman" w:cs="Times New Roman"/>
        </w:rPr>
        <w:t xml:space="preserve"> </w:t>
      </w:r>
      <w:r w:rsidR="00EA3AB2" w:rsidRPr="0009798C">
        <w:rPr>
          <w:rFonts w:ascii="Times New Roman" w:hAnsi="Times New Roman" w:cs="Times New Roman"/>
          <w:shd w:val="clear" w:color="auto" w:fill="FFFFFF" w:themeFill="background1"/>
        </w:rPr>
        <w:t xml:space="preserve">исполнительного </w:t>
      </w:r>
      <w:r w:rsidRPr="0009798C">
        <w:rPr>
          <w:rFonts w:ascii="Times New Roman" w:hAnsi="Times New Roman" w:cs="Times New Roman"/>
        </w:rPr>
        <w:t>органа.</w:t>
      </w:r>
    </w:p>
    <w:p w14:paraId="70DDEC55" w14:textId="2355CBC2" w:rsidR="0031101E" w:rsidRPr="0009798C" w:rsidRDefault="0031101E" w:rsidP="0044333B">
      <w:pPr>
        <w:tabs>
          <w:tab w:val="left" w:pos="108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зачисление средств в корреспонденции со счетом </w:t>
      </w:r>
      <w:r w:rsidRPr="0009798C">
        <w:rPr>
          <w:rFonts w:ascii="Times New Roman" w:hAnsi="Times New Roman" w:cs="Times New Roman"/>
        </w:rPr>
        <w:lastRenderedPageBreak/>
        <w:t xml:space="preserve">уполномоченного </w:t>
      </w:r>
      <w:r w:rsidR="00EA3AB2" w:rsidRPr="0009798C">
        <w:rPr>
          <w:rFonts w:ascii="Times New Roman" w:hAnsi="Times New Roman" w:cs="Times New Roman"/>
          <w:shd w:val="clear" w:color="auto" w:fill="FFFFFF" w:themeFill="background1"/>
        </w:rPr>
        <w:t xml:space="preserve">исполнительного </w:t>
      </w:r>
      <w:r w:rsidRPr="0009798C">
        <w:rPr>
          <w:rFonts w:ascii="Times New Roman" w:hAnsi="Times New Roman" w:cs="Times New Roman"/>
        </w:rPr>
        <w:t>органа</w:t>
      </w:r>
      <w:r w:rsidRPr="0009798C">
        <w:rPr>
          <w:rFonts w:ascii="Times New Roman" w:hAnsi="Times New Roman" w:cs="Times New Roman"/>
          <w:shd w:val="clear" w:color="auto" w:fill="FFFFFF" w:themeFill="background1"/>
        </w:rPr>
        <w:t>, счетами территориальных налоговых органов,</w:t>
      </w:r>
      <w:r w:rsidRPr="0009798C">
        <w:rPr>
          <w:rFonts w:ascii="Times New Roman" w:hAnsi="Times New Roman" w:cs="Times New Roman"/>
          <w:strike/>
          <w:shd w:val="clear" w:color="auto" w:fill="FABF8F" w:themeFill="accent6" w:themeFillTint="99"/>
        </w:rPr>
        <w:t xml:space="preserve"> </w:t>
      </w:r>
      <w:r w:rsidRPr="0009798C">
        <w:rPr>
          <w:rFonts w:ascii="Times New Roman" w:hAnsi="Times New Roman" w:cs="Times New Roman"/>
        </w:rPr>
        <w:t xml:space="preserve">счетами распорядителей бюджетных средств, </w:t>
      </w:r>
      <w:r w:rsidR="00F319B0" w:rsidRPr="0009798C">
        <w:rPr>
          <w:rFonts w:ascii="Times New Roman" w:hAnsi="Times New Roman" w:cs="Times New Roman"/>
          <w:shd w:val="clear" w:color="auto" w:fill="FFFFFF" w:themeFill="background1"/>
        </w:rPr>
        <w:t>счетами учреждений государственных целевых внебюджетных фондов, прочими счетами республиканского бюджета,</w:t>
      </w:r>
      <w:r w:rsidR="00F319B0" w:rsidRPr="0009798C">
        <w:rPr>
          <w:rFonts w:ascii="Times New Roman" w:hAnsi="Times New Roman" w:cs="Times New Roman"/>
        </w:rPr>
        <w:t xml:space="preserve"> </w:t>
      </w:r>
      <w:r w:rsidRPr="0009798C">
        <w:rPr>
          <w:rFonts w:ascii="Times New Roman" w:hAnsi="Times New Roman" w:cs="Times New Roman"/>
        </w:rPr>
        <w:t xml:space="preserve">счетами по учету </w:t>
      </w:r>
      <w:r w:rsidR="005E461D" w:rsidRPr="0009798C">
        <w:rPr>
          <w:rFonts w:ascii="Times New Roman" w:hAnsi="Times New Roman" w:cs="Times New Roman"/>
          <w:shd w:val="clear" w:color="auto" w:fill="FFFFFF" w:themeFill="background1"/>
        </w:rPr>
        <w:t>денежных средств</w:t>
      </w:r>
      <w:r w:rsidR="0083592D" w:rsidRPr="0009798C">
        <w:rPr>
          <w:rFonts w:ascii="Times New Roman" w:hAnsi="Times New Roman" w:cs="Times New Roman"/>
        </w:rPr>
        <w:t xml:space="preserve"> и другими счетами.</w:t>
      </w:r>
    </w:p>
    <w:p w14:paraId="0CC0689A" w14:textId="43B32AC9" w:rsidR="0031101E" w:rsidRPr="0009798C" w:rsidRDefault="0031101E" w:rsidP="0044333B">
      <w:pPr>
        <w:tabs>
          <w:tab w:val="left" w:pos="108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средств в корреспонденции со счетами уполномоченного </w:t>
      </w:r>
      <w:r w:rsidR="00EA3AB2" w:rsidRPr="0009798C">
        <w:rPr>
          <w:rFonts w:ascii="Times New Roman" w:hAnsi="Times New Roman" w:cs="Times New Roman"/>
          <w:shd w:val="clear" w:color="auto" w:fill="FFFFFF" w:themeFill="background1"/>
        </w:rPr>
        <w:t xml:space="preserve">исполнительного </w:t>
      </w:r>
      <w:r w:rsidRPr="0009798C">
        <w:rPr>
          <w:rFonts w:ascii="Times New Roman" w:hAnsi="Times New Roman" w:cs="Times New Roman"/>
        </w:rPr>
        <w:t xml:space="preserve">органа, счетами распорядителей бюджетных средств, </w:t>
      </w:r>
      <w:r w:rsidR="00501AE1" w:rsidRPr="0009798C">
        <w:rPr>
          <w:rFonts w:ascii="Times New Roman" w:hAnsi="Times New Roman" w:cs="Times New Roman"/>
          <w:shd w:val="clear" w:color="auto" w:fill="FFFFFF" w:themeFill="background1"/>
        </w:rPr>
        <w:t xml:space="preserve">прочими счетами республиканского бюджета, </w:t>
      </w:r>
      <w:r w:rsidR="00EA3AB2" w:rsidRPr="0009798C">
        <w:rPr>
          <w:rFonts w:ascii="Times New Roman" w:hAnsi="Times New Roman" w:cs="Times New Roman"/>
          <w:shd w:val="clear" w:color="auto" w:fill="FFFFFF" w:themeFill="background1"/>
        </w:rPr>
        <w:t xml:space="preserve">счетами </w:t>
      </w:r>
      <w:r w:rsidR="005E461D" w:rsidRPr="0009798C">
        <w:rPr>
          <w:rFonts w:ascii="Times New Roman" w:hAnsi="Times New Roman" w:cs="Times New Roman"/>
          <w:shd w:val="clear" w:color="auto" w:fill="FFFFFF" w:themeFill="background1"/>
        </w:rPr>
        <w:t>по учету денежных средств</w:t>
      </w:r>
      <w:r w:rsidR="00173E1A" w:rsidRPr="0009798C">
        <w:rPr>
          <w:rFonts w:ascii="Times New Roman" w:hAnsi="Times New Roman" w:cs="Times New Roman"/>
          <w:shd w:val="clear" w:color="auto" w:fill="FFFFFF" w:themeFill="background1"/>
        </w:rPr>
        <w:t>, счетами по учету расчетов</w:t>
      </w:r>
      <w:r w:rsidRPr="0009798C">
        <w:rPr>
          <w:rFonts w:ascii="Times New Roman" w:hAnsi="Times New Roman" w:cs="Times New Roman"/>
        </w:rPr>
        <w:t xml:space="preserve"> и другими счетами в соответствии с законодательством Приднестровской Молдавской Республики.</w:t>
      </w:r>
    </w:p>
    <w:p w14:paraId="4C7988D4" w14:textId="0B339392"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 xml:space="preserve">Аналитический учет ведется в разрезе </w:t>
      </w:r>
      <w:r w:rsidR="00173E1A" w:rsidRPr="0009798C">
        <w:rPr>
          <w:rFonts w:ascii="Times New Roman" w:hAnsi="Times New Roman" w:cs="Times New Roman"/>
          <w:shd w:val="clear" w:color="auto" w:fill="FFFFFF" w:themeFill="background1"/>
        </w:rPr>
        <w:t>счетов</w:t>
      </w:r>
      <w:r w:rsidR="00173E1A" w:rsidRPr="0009798C">
        <w:rPr>
          <w:rFonts w:ascii="Times New Roman" w:hAnsi="Times New Roman" w:cs="Times New Roman"/>
        </w:rPr>
        <w:t xml:space="preserve"> </w:t>
      </w:r>
      <w:r w:rsidRPr="0009798C">
        <w:rPr>
          <w:rFonts w:ascii="Times New Roman" w:hAnsi="Times New Roman" w:cs="Times New Roman"/>
        </w:rPr>
        <w:t>бюджетных учреждений</w:t>
      </w:r>
      <w:r w:rsidR="00173E1A" w:rsidRPr="0009798C">
        <w:rPr>
          <w:rFonts w:ascii="Times New Roman" w:hAnsi="Times New Roman" w:cs="Times New Roman"/>
          <w:shd w:val="clear" w:color="auto" w:fill="FFFFFF" w:themeFill="background1"/>
        </w:rPr>
        <w:t>, открываемых согласно функциональной классификации расходов бюджетов Приднестровской Молдавской Республики</w:t>
      </w:r>
      <w:r w:rsidRPr="0009798C">
        <w:rPr>
          <w:rFonts w:ascii="Times New Roman" w:hAnsi="Times New Roman" w:cs="Times New Roman"/>
          <w:shd w:val="clear" w:color="auto" w:fill="FFFFFF" w:themeFill="background1"/>
        </w:rPr>
        <w:t>.</w:t>
      </w:r>
    </w:p>
    <w:p w14:paraId="6D82FF49" w14:textId="77777777" w:rsidR="0031101E" w:rsidRPr="0009798C" w:rsidRDefault="0031101E" w:rsidP="0044333B">
      <w:pPr>
        <w:tabs>
          <w:tab w:val="left" w:pos="993"/>
          <w:tab w:val="left" w:pos="1134"/>
        </w:tabs>
        <w:ind w:firstLine="709"/>
        <w:contextualSpacing/>
        <w:rPr>
          <w:rFonts w:ascii="Times New Roman" w:hAnsi="Times New Roman" w:cs="Times New Roman"/>
          <w:b/>
        </w:rPr>
      </w:pPr>
    </w:p>
    <w:p w14:paraId="55887E4B" w14:textId="176F5B3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04 «Счета учреждений государственных целевых</w:t>
      </w:r>
      <w:r w:rsidRPr="0009798C">
        <w:rPr>
          <w:rFonts w:ascii="Times New Roman" w:hAnsi="Times New Roman" w:cs="Times New Roman"/>
          <w:b/>
          <w:strike/>
          <w:shd w:val="clear" w:color="auto" w:fill="FABF8F" w:themeFill="accent6" w:themeFillTint="99"/>
        </w:rPr>
        <w:t xml:space="preserve"> </w:t>
      </w:r>
      <w:r w:rsidRPr="0009798C">
        <w:rPr>
          <w:rFonts w:ascii="Times New Roman" w:hAnsi="Times New Roman" w:cs="Times New Roman"/>
          <w:b/>
        </w:rPr>
        <w:t>внебюджетных фондов».</w:t>
      </w:r>
    </w:p>
    <w:p w14:paraId="7061D6F0" w14:textId="54B101BC"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w:t>
      </w:r>
      <w:r w:rsidRPr="0009798C">
        <w:rPr>
          <w:rFonts w:ascii="Times New Roman" w:hAnsi="Times New Roman" w:cs="Times New Roman"/>
          <w:b/>
        </w:rPr>
        <w:t xml:space="preserve"> </w:t>
      </w:r>
      <w:r w:rsidRPr="0009798C">
        <w:rPr>
          <w:rFonts w:ascii="Times New Roman" w:hAnsi="Times New Roman" w:cs="Times New Roman"/>
        </w:rPr>
        <w:t>учет средств</w:t>
      </w:r>
      <w:r w:rsidRPr="0009798C">
        <w:rPr>
          <w:rFonts w:ascii="Times New Roman" w:hAnsi="Times New Roman" w:cs="Times New Roman"/>
          <w:b/>
        </w:rPr>
        <w:t xml:space="preserve"> </w:t>
      </w:r>
      <w:r w:rsidRPr="0009798C">
        <w:rPr>
          <w:rFonts w:ascii="Times New Roman" w:hAnsi="Times New Roman" w:cs="Times New Roman"/>
        </w:rPr>
        <w:t>учреждений</w:t>
      </w:r>
      <w:r w:rsidRPr="0009798C">
        <w:rPr>
          <w:rFonts w:ascii="Times New Roman" w:hAnsi="Times New Roman" w:cs="Times New Roman"/>
          <w:b/>
        </w:rPr>
        <w:t xml:space="preserve"> </w:t>
      </w:r>
      <w:r w:rsidRPr="0009798C">
        <w:rPr>
          <w:rFonts w:ascii="Times New Roman" w:hAnsi="Times New Roman" w:cs="Times New Roman"/>
        </w:rPr>
        <w:t>государственных целевых внебюджетных фондов.</w:t>
      </w:r>
    </w:p>
    <w:p w14:paraId="747FB144" w14:textId="713E9F1A" w:rsidR="0031101E" w:rsidRPr="0009798C" w:rsidRDefault="0031101E" w:rsidP="0044333B">
      <w:pPr>
        <w:tabs>
          <w:tab w:val="left" w:pos="993"/>
          <w:tab w:val="left" w:pos="1134"/>
        </w:tabs>
        <w:ind w:firstLine="709"/>
        <w:contextualSpacing/>
        <w:rPr>
          <w:rFonts w:ascii="Times New Roman" w:hAnsi="Times New Roman" w:cs="Times New Roman"/>
          <w:b/>
          <w:i/>
        </w:rPr>
      </w:pPr>
      <w:r w:rsidRPr="0009798C">
        <w:rPr>
          <w:rFonts w:ascii="Times New Roman" w:hAnsi="Times New Roman" w:cs="Times New Roman"/>
        </w:rPr>
        <w:t>По кредиту счета отражается</w:t>
      </w:r>
      <w:r w:rsidRPr="0009798C">
        <w:rPr>
          <w:rFonts w:ascii="Times New Roman" w:hAnsi="Times New Roman" w:cs="Times New Roman"/>
          <w:b/>
        </w:rPr>
        <w:t xml:space="preserve"> </w:t>
      </w:r>
      <w:r w:rsidRPr="0009798C">
        <w:rPr>
          <w:rFonts w:ascii="Times New Roman" w:hAnsi="Times New Roman" w:cs="Times New Roman"/>
        </w:rPr>
        <w:t xml:space="preserve">зачисление средств в корреспонденции со счетами </w:t>
      </w:r>
      <w:r w:rsidR="00173E1A" w:rsidRPr="0009798C">
        <w:rPr>
          <w:rFonts w:ascii="Times New Roman" w:hAnsi="Times New Roman" w:cs="Times New Roman"/>
          <w:shd w:val="clear" w:color="auto" w:fill="FFFFFF" w:themeFill="background1"/>
        </w:rPr>
        <w:t>органа управления, счетами по учету</w:t>
      </w:r>
      <w:r w:rsidR="00EE564C" w:rsidRPr="0009798C">
        <w:rPr>
          <w:rFonts w:ascii="Times New Roman" w:hAnsi="Times New Roman" w:cs="Times New Roman"/>
          <w:shd w:val="clear" w:color="auto" w:fill="FFFFFF" w:themeFill="background1"/>
        </w:rPr>
        <w:t xml:space="preserve"> денежных средств</w:t>
      </w:r>
      <w:r w:rsidR="00067F07" w:rsidRPr="0009798C">
        <w:rPr>
          <w:rFonts w:ascii="Times New Roman" w:hAnsi="Times New Roman" w:cs="Times New Roman"/>
        </w:rPr>
        <w:t xml:space="preserve"> </w:t>
      </w:r>
      <w:r w:rsidRPr="0009798C">
        <w:rPr>
          <w:rFonts w:ascii="Times New Roman" w:hAnsi="Times New Roman" w:cs="Times New Roman"/>
        </w:rPr>
        <w:t>и другими счетами.</w:t>
      </w:r>
    </w:p>
    <w:p w14:paraId="61C0761C" w14:textId="5F33AB0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средств в корреспонденции со счетами </w:t>
      </w:r>
      <w:r w:rsidR="00501AE1" w:rsidRPr="0009798C">
        <w:rPr>
          <w:rFonts w:ascii="Times New Roman" w:hAnsi="Times New Roman" w:cs="Times New Roman"/>
          <w:shd w:val="clear" w:color="auto" w:fill="FFFFFF" w:themeFill="background1"/>
        </w:rPr>
        <w:t xml:space="preserve">территориальных налоговых органов уполномоченного органа, </w:t>
      </w:r>
      <w:r w:rsidRPr="0009798C">
        <w:rPr>
          <w:rFonts w:ascii="Times New Roman" w:hAnsi="Times New Roman" w:cs="Times New Roman"/>
        </w:rPr>
        <w:t>органа управления</w:t>
      </w:r>
      <w:r w:rsidRPr="0009798C">
        <w:rPr>
          <w:rFonts w:ascii="Times New Roman" w:hAnsi="Times New Roman" w:cs="Times New Roman"/>
          <w:shd w:val="clear" w:color="auto" w:fill="FFFFFF" w:themeFill="background1"/>
        </w:rPr>
        <w:t>,</w:t>
      </w:r>
      <w:r w:rsidR="00BA5C7C" w:rsidRPr="0009798C">
        <w:rPr>
          <w:rFonts w:ascii="Times New Roman" w:hAnsi="Times New Roman" w:cs="Times New Roman"/>
          <w:shd w:val="clear" w:color="auto" w:fill="FFFFFF" w:themeFill="background1"/>
        </w:rPr>
        <w:t xml:space="preserve"> счетами учреждений республиканского бюджета,</w:t>
      </w:r>
      <w:r w:rsidRPr="0009798C">
        <w:rPr>
          <w:rFonts w:ascii="Times New Roman" w:hAnsi="Times New Roman" w:cs="Times New Roman"/>
        </w:rPr>
        <w:t xml:space="preserve"> счетами </w:t>
      </w:r>
      <w:r w:rsidR="00C80065" w:rsidRPr="0009798C">
        <w:rPr>
          <w:rFonts w:ascii="Times New Roman" w:hAnsi="Times New Roman" w:cs="Times New Roman"/>
        </w:rPr>
        <w:t>по учету денежных средств</w:t>
      </w:r>
      <w:r w:rsidR="00EE564C" w:rsidRPr="0009798C">
        <w:rPr>
          <w:rFonts w:ascii="Times New Roman" w:hAnsi="Times New Roman" w:cs="Times New Roman"/>
        </w:rPr>
        <w:t xml:space="preserve"> </w:t>
      </w:r>
      <w:r w:rsidRPr="0009798C">
        <w:rPr>
          <w:rFonts w:ascii="Times New Roman" w:hAnsi="Times New Roman" w:cs="Times New Roman"/>
        </w:rPr>
        <w:t>и другими счетами в соответствии с законодательством Приднестровской Молдавской Республики.</w:t>
      </w:r>
    </w:p>
    <w:p w14:paraId="2F800C7B" w14:textId="5C35127E"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учреждений государственных целевых</w:t>
      </w:r>
      <w:r w:rsidRPr="0009798C">
        <w:rPr>
          <w:rFonts w:ascii="Times New Roman" w:hAnsi="Times New Roman" w:cs="Times New Roman"/>
          <w:strike/>
          <w:shd w:val="clear" w:color="auto" w:fill="FABF8F" w:themeFill="accent6" w:themeFillTint="99"/>
        </w:rPr>
        <w:t xml:space="preserve"> </w:t>
      </w:r>
      <w:r w:rsidRPr="0009798C">
        <w:rPr>
          <w:rFonts w:ascii="Times New Roman" w:hAnsi="Times New Roman" w:cs="Times New Roman"/>
        </w:rPr>
        <w:t>внебюджетных фондов.</w:t>
      </w:r>
    </w:p>
    <w:p w14:paraId="5E6B8B4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ECAC5EF" w14:textId="02C6484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05 «Счета по учету доходов бюджетных учреждений по платным услугам и иной приносящей доход деятельности».</w:t>
      </w:r>
    </w:p>
    <w:p w14:paraId="241842EF" w14:textId="7777777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получаемых бюджетными учреждениями от оказания платных услуг и иной приносящей доход деятельности.</w:t>
      </w:r>
    </w:p>
    <w:p w14:paraId="51CC8DE2" w14:textId="5C623D8F" w:rsidR="0031101E" w:rsidRPr="0009798C" w:rsidRDefault="0031101E" w:rsidP="0044333B">
      <w:pPr>
        <w:tabs>
          <w:tab w:val="left" w:pos="993"/>
          <w:tab w:val="left" w:pos="1134"/>
        </w:tabs>
        <w:ind w:firstLine="709"/>
        <w:contextualSpacing/>
        <w:rPr>
          <w:rFonts w:ascii="Times New Roman" w:hAnsi="Times New Roman" w:cs="Times New Roman"/>
          <w:b/>
          <w:i/>
        </w:rPr>
      </w:pPr>
      <w:r w:rsidRPr="0009798C">
        <w:rPr>
          <w:rFonts w:ascii="Times New Roman" w:hAnsi="Times New Roman" w:cs="Times New Roman"/>
        </w:rPr>
        <w:t>По кредиту счета отражается поступление средств в корреспонденции со счетами учреждений республиканского бюджета, счетами по учету</w:t>
      </w:r>
      <w:r w:rsidR="00235830" w:rsidRPr="0009798C">
        <w:rPr>
          <w:rFonts w:ascii="Times New Roman" w:hAnsi="Times New Roman" w:cs="Times New Roman"/>
        </w:rPr>
        <w:t xml:space="preserve"> </w:t>
      </w:r>
      <w:r w:rsidR="00C80065" w:rsidRPr="0009798C">
        <w:rPr>
          <w:rFonts w:ascii="Times New Roman" w:hAnsi="Times New Roman" w:cs="Times New Roman"/>
        </w:rPr>
        <w:t xml:space="preserve">денежных средств </w:t>
      </w:r>
      <w:r w:rsidRPr="0009798C">
        <w:rPr>
          <w:rFonts w:ascii="Times New Roman" w:hAnsi="Times New Roman" w:cs="Times New Roman"/>
        </w:rPr>
        <w:t>и другими счетами.</w:t>
      </w:r>
    </w:p>
    <w:p w14:paraId="2F6C06BF" w14:textId="3F5666F1"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средств в корреспонденции со счетами территориальных налоговых органов уполномоченного </w:t>
      </w:r>
      <w:r w:rsidR="008F15DB" w:rsidRPr="0009798C">
        <w:rPr>
          <w:rFonts w:ascii="Times New Roman" w:hAnsi="Times New Roman" w:cs="Times New Roman"/>
          <w:shd w:val="clear" w:color="auto" w:fill="FFFFFF" w:themeFill="background1"/>
        </w:rPr>
        <w:t xml:space="preserve">исполнительного </w:t>
      </w:r>
      <w:r w:rsidRPr="0009798C">
        <w:rPr>
          <w:rFonts w:ascii="Times New Roman" w:hAnsi="Times New Roman" w:cs="Times New Roman"/>
        </w:rPr>
        <w:t>органа,</w:t>
      </w:r>
      <w:r w:rsidRPr="0009798C">
        <w:rPr>
          <w:rFonts w:ascii="Times New Roman" w:hAnsi="Times New Roman" w:cs="Times New Roman"/>
          <w:b/>
        </w:rPr>
        <w:t xml:space="preserve"> </w:t>
      </w:r>
      <w:r w:rsidRPr="0009798C">
        <w:rPr>
          <w:rFonts w:ascii="Times New Roman" w:hAnsi="Times New Roman" w:cs="Times New Roman"/>
        </w:rPr>
        <w:t>корреспондентскими и другими счетами в соответствии с законодательством Приднестровской Молдавской Республики.</w:t>
      </w:r>
    </w:p>
    <w:p w14:paraId="5E4B9996"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бюджетных учреждений, оказывающих платные услуги и осуществляющих иную приносящую доход деятельность.</w:t>
      </w:r>
    </w:p>
    <w:p w14:paraId="15500548" w14:textId="77777777" w:rsidR="0031101E" w:rsidRPr="0009798C" w:rsidRDefault="0031101E" w:rsidP="0044333B">
      <w:pPr>
        <w:pStyle w:val="ab"/>
        <w:ind w:firstLine="709"/>
        <w:rPr>
          <w:rFonts w:ascii="Times New Roman" w:hAnsi="Times New Roman" w:cs="Times New Roman"/>
          <w:b/>
        </w:rPr>
      </w:pPr>
    </w:p>
    <w:p w14:paraId="39E76350" w14:textId="6092570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06 «Счета по учету расходов бюджетных учреждений по платным услугам и иной приносящей доход деятельности».</w:t>
      </w:r>
    </w:p>
    <w:p w14:paraId="7CD9CAD3" w14:textId="3C3278A0"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 платным услугам и иной приносящей доход деятельности, расхо</w:t>
      </w:r>
      <w:r w:rsidR="0083592D" w:rsidRPr="0009798C">
        <w:rPr>
          <w:rFonts w:ascii="Times New Roman" w:hAnsi="Times New Roman" w:cs="Times New Roman"/>
        </w:rPr>
        <w:t>дуемых бюджетными учреждениями.</w:t>
      </w:r>
    </w:p>
    <w:p w14:paraId="4A470DE4" w14:textId="7BA9E515"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поступление средств в корреспонденции со счетами уполномоченного </w:t>
      </w:r>
      <w:r w:rsidR="008F15DB" w:rsidRPr="0009798C">
        <w:rPr>
          <w:rFonts w:ascii="Times New Roman" w:hAnsi="Times New Roman" w:cs="Times New Roman"/>
          <w:shd w:val="clear" w:color="auto" w:fill="FFFFFF" w:themeFill="background1"/>
        </w:rPr>
        <w:t>исполнительного</w:t>
      </w:r>
      <w:r w:rsidR="008F15DB" w:rsidRPr="0009798C">
        <w:rPr>
          <w:rFonts w:ascii="Times New Roman" w:hAnsi="Times New Roman" w:cs="Times New Roman"/>
        </w:rPr>
        <w:t xml:space="preserve"> </w:t>
      </w:r>
      <w:r w:rsidRPr="0009798C">
        <w:rPr>
          <w:rFonts w:ascii="Times New Roman" w:hAnsi="Times New Roman" w:cs="Times New Roman"/>
        </w:rPr>
        <w:t>органа и другим</w:t>
      </w:r>
      <w:r w:rsidR="0083592D" w:rsidRPr="0009798C">
        <w:rPr>
          <w:rFonts w:ascii="Times New Roman" w:hAnsi="Times New Roman" w:cs="Times New Roman"/>
        </w:rPr>
        <w:t>и счетами.</w:t>
      </w:r>
    </w:p>
    <w:p w14:paraId="22ECCCCE" w14:textId="5F5D6ED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средств в корреспонденции со счетами учреждений республиканского бюджета, счетами по учету </w:t>
      </w:r>
      <w:r w:rsidR="00C80065" w:rsidRPr="0009798C">
        <w:rPr>
          <w:rFonts w:ascii="Times New Roman" w:hAnsi="Times New Roman" w:cs="Times New Roman"/>
        </w:rPr>
        <w:t>денежных средств</w:t>
      </w:r>
      <w:r w:rsidR="008F15DB" w:rsidRPr="0009798C">
        <w:rPr>
          <w:rFonts w:ascii="Times New Roman" w:hAnsi="Times New Roman" w:cs="Times New Roman"/>
        </w:rPr>
        <w:t xml:space="preserve">, </w:t>
      </w:r>
      <w:r w:rsidR="008F15DB" w:rsidRPr="0009798C">
        <w:rPr>
          <w:rFonts w:ascii="Times New Roman" w:hAnsi="Times New Roman" w:cs="Times New Roman"/>
          <w:shd w:val="clear" w:color="auto" w:fill="FFFFFF" w:themeFill="background1"/>
        </w:rPr>
        <w:t>счетами по учету расчетов</w:t>
      </w:r>
      <w:r w:rsidR="008F15DB" w:rsidRPr="0009798C">
        <w:rPr>
          <w:rFonts w:ascii="Times New Roman" w:hAnsi="Times New Roman" w:cs="Times New Roman"/>
        </w:rPr>
        <w:t xml:space="preserve"> </w:t>
      </w:r>
      <w:r w:rsidRPr="0009798C">
        <w:rPr>
          <w:rFonts w:ascii="Times New Roman" w:hAnsi="Times New Roman" w:cs="Times New Roman"/>
        </w:rPr>
        <w:t>и другими счетами в соответствии с законодательством Приднестровской Молдавской Республики.</w:t>
      </w:r>
    </w:p>
    <w:p w14:paraId="7179C0AB" w14:textId="32E9A55C"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бюджетных учреждений, оказывающих платные услуги и осуществляющих иную приносящую доход деятельность.</w:t>
      </w:r>
    </w:p>
    <w:p w14:paraId="66E1450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B22D0F9" w14:textId="361DC53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07 «Счета по учету средств целевых бюджетных фондов».</w:t>
      </w:r>
    </w:p>
    <w:p w14:paraId="31B7C4B6" w14:textId="7777777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Назначение счета: учет средств целевых бюджетных фондов.</w:t>
      </w:r>
    </w:p>
    <w:p w14:paraId="72025574" w14:textId="4A0AAE9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поступающие в доход целевых бюджетных фондов</w:t>
      </w:r>
      <w:r w:rsidRPr="0009798C">
        <w:rPr>
          <w:rFonts w:ascii="Times New Roman" w:hAnsi="Times New Roman" w:cs="Times New Roman"/>
          <w:b/>
        </w:rPr>
        <w:t xml:space="preserve"> </w:t>
      </w:r>
      <w:r w:rsidRPr="0009798C">
        <w:rPr>
          <w:rFonts w:ascii="Times New Roman" w:hAnsi="Times New Roman" w:cs="Times New Roman"/>
        </w:rPr>
        <w:t xml:space="preserve">на счета территориальных налоговых органов уполномоченного органа, в корреспонденции </w:t>
      </w:r>
      <w:r w:rsidR="008F15DB" w:rsidRPr="0009798C">
        <w:rPr>
          <w:rFonts w:ascii="Times New Roman" w:hAnsi="Times New Roman" w:cs="Times New Roman"/>
          <w:shd w:val="clear" w:color="auto" w:fill="FFFFFF" w:themeFill="background1"/>
        </w:rPr>
        <w:t xml:space="preserve">со счетами территориальных налоговых органов уполномоченного </w:t>
      </w:r>
      <w:r w:rsidR="002D14E1" w:rsidRPr="0009798C">
        <w:rPr>
          <w:rFonts w:ascii="Times New Roman" w:hAnsi="Times New Roman" w:cs="Times New Roman"/>
          <w:shd w:val="clear" w:color="auto" w:fill="FFFFFF" w:themeFill="background1"/>
        </w:rPr>
        <w:t xml:space="preserve">исполнительного </w:t>
      </w:r>
      <w:r w:rsidR="008F15DB" w:rsidRPr="0009798C">
        <w:rPr>
          <w:rFonts w:ascii="Times New Roman" w:hAnsi="Times New Roman" w:cs="Times New Roman"/>
          <w:shd w:val="clear" w:color="auto" w:fill="FFFFFF" w:themeFill="background1"/>
        </w:rPr>
        <w:t xml:space="preserve">органа, </w:t>
      </w:r>
      <w:r w:rsidR="002D14E1" w:rsidRPr="0009798C">
        <w:rPr>
          <w:rFonts w:ascii="Times New Roman" w:hAnsi="Times New Roman" w:cs="Times New Roman"/>
          <w:shd w:val="clear" w:color="auto" w:fill="FFFFFF" w:themeFill="background1"/>
        </w:rPr>
        <w:t xml:space="preserve">счетами </w:t>
      </w:r>
      <w:r w:rsidR="008F15DB" w:rsidRPr="0009798C">
        <w:rPr>
          <w:rFonts w:ascii="Times New Roman" w:hAnsi="Times New Roman" w:cs="Times New Roman"/>
          <w:shd w:val="clear" w:color="auto" w:fill="FFFFFF" w:themeFill="background1"/>
        </w:rPr>
        <w:t>уполномоченного исполнительного органа, клиентов, корреспондентскими счетами, счетами по учету расчетов и другими счетами.</w:t>
      </w:r>
    </w:p>
    <w:p w14:paraId="5E952D16" w14:textId="03784FD7"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средств в корреспонденции со </w:t>
      </w:r>
      <w:r w:rsidR="008F15DB" w:rsidRPr="0009798C">
        <w:rPr>
          <w:rFonts w:ascii="Times New Roman" w:hAnsi="Times New Roman" w:cs="Times New Roman"/>
          <w:shd w:val="clear" w:color="auto" w:fill="FFFFFF" w:themeFill="background1"/>
        </w:rPr>
        <w:t>счетами уполномоченного исполнительного органа, органа управления, клиентов, корреспондентскими и другими счетами</w:t>
      </w:r>
      <w:r w:rsidRPr="0009798C">
        <w:rPr>
          <w:rFonts w:ascii="Times New Roman" w:hAnsi="Times New Roman" w:cs="Times New Roman"/>
        </w:rPr>
        <w:t xml:space="preserve"> в соответствии с законодательством Приднес</w:t>
      </w:r>
      <w:r w:rsidR="0083592D" w:rsidRPr="0009798C">
        <w:rPr>
          <w:rFonts w:ascii="Times New Roman" w:hAnsi="Times New Roman" w:cs="Times New Roman"/>
        </w:rPr>
        <w:t>тровской Молдавской Республики.</w:t>
      </w:r>
    </w:p>
    <w:p w14:paraId="1BEF9F34" w14:textId="145BEAD2" w:rsidR="0031101E" w:rsidRPr="0009798C" w:rsidRDefault="0031101E" w:rsidP="0044333B">
      <w:pPr>
        <w:shd w:val="clear" w:color="auto" w:fill="FFFFFF" w:themeFill="background1"/>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5B2A0F" w:rsidRPr="0009798C">
        <w:rPr>
          <w:rFonts w:ascii="Times New Roman" w:hAnsi="Times New Roman" w:cs="Times New Roman"/>
          <w:shd w:val="clear" w:color="auto" w:fill="FFFFFF" w:themeFill="background1"/>
        </w:rPr>
        <w:t>целевых бюджетных фондов</w:t>
      </w:r>
      <w:r w:rsidRPr="0009798C">
        <w:rPr>
          <w:rFonts w:ascii="Times New Roman" w:hAnsi="Times New Roman" w:cs="Times New Roman"/>
        </w:rPr>
        <w:t>.</w:t>
      </w:r>
    </w:p>
    <w:p w14:paraId="3EAD1EA9" w14:textId="24CCA571" w:rsidR="0031101E" w:rsidRPr="0009798C" w:rsidRDefault="0031101E" w:rsidP="0044333B">
      <w:pPr>
        <w:shd w:val="clear" w:color="auto" w:fill="FFFFFF" w:themeFill="background1"/>
        <w:tabs>
          <w:tab w:val="left" w:pos="851"/>
          <w:tab w:val="left" w:pos="1134"/>
        </w:tabs>
        <w:ind w:firstLine="709"/>
        <w:contextualSpacing/>
        <w:rPr>
          <w:rFonts w:ascii="Times New Roman" w:hAnsi="Times New Roman" w:cs="Times New Roman"/>
        </w:rPr>
      </w:pPr>
    </w:p>
    <w:p w14:paraId="127E090C" w14:textId="13F0340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7</w:t>
      </w:r>
      <w:r w:rsidRPr="0009798C">
        <w:rPr>
          <w:rFonts w:ascii="Times New Roman" w:hAnsi="Times New Roman" w:cs="Times New Roman"/>
          <w:b/>
        </w:rPr>
        <w:t>79 «Прочие счета учреждений республиканского бюджета».</w:t>
      </w:r>
    </w:p>
    <w:p w14:paraId="082DC810"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получаемых бюджетными учреждениями помимо финансирования из республиканского бюджета, в том числе сумм по поручениям, безвозмездных и других поступлений.</w:t>
      </w:r>
    </w:p>
    <w:p w14:paraId="5F60B1DA" w14:textId="0A24668E"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поступление средств в корреспонденции со счетами по учету денежных средств</w:t>
      </w:r>
      <w:r w:rsidR="008F15DB" w:rsidRPr="0009798C">
        <w:rPr>
          <w:rFonts w:ascii="Times New Roman" w:hAnsi="Times New Roman" w:cs="Times New Roman"/>
        </w:rPr>
        <w:t xml:space="preserve">, </w:t>
      </w:r>
      <w:r w:rsidR="008F15DB" w:rsidRPr="0009798C">
        <w:rPr>
          <w:rFonts w:ascii="Times New Roman" w:hAnsi="Times New Roman" w:cs="Times New Roman"/>
          <w:shd w:val="clear" w:color="auto" w:fill="FFFFFF" w:themeFill="background1"/>
        </w:rPr>
        <w:t>счетами по учету расчетов</w:t>
      </w:r>
      <w:r w:rsidRPr="0009798C">
        <w:rPr>
          <w:rFonts w:ascii="Times New Roman" w:hAnsi="Times New Roman" w:cs="Times New Roman"/>
        </w:rPr>
        <w:t xml:space="preserve"> и другими счетами.</w:t>
      </w:r>
    </w:p>
    <w:p w14:paraId="1B93E03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средств в корреспонденции со счетами по учету денежных средств и другими счетами в соответствии с законодательством Приднестровской Молдавской Республики.</w:t>
      </w:r>
    </w:p>
    <w:p w14:paraId="130CBC80" w14:textId="20FD38DD"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учреждений республиканског</w:t>
      </w:r>
      <w:r w:rsidR="0083592D" w:rsidRPr="0009798C">
        <w:rPr>
          <w:rFonts w:ascii="Times New Roman" w:hAnsi="Times New Roman" w:cs="Times New Roman"/>
        </w:rPr>
        <w:t>о бюджета по видам поступлений.</w:t>
      </w:r>
    </w:p>
    <w:p w14:paraId="6AA8484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4E99419" w14:textId="4A0C5A7B"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8</w:t>
      </w:r>
      <w:r w:rsidRPr="0009798C">
        <w:rPr>
          <w:rFonts w:ascii="Times New Roman" w:hAnsi="Times New Roman" w:cs="Times New Roman"/>
          <w:b/>
        </w:rPr>
        <w:t xml:space="preserve"> «Счета местного бюджета»</w:t>
      </w:r>
    </w:p>
    <w:p w14:paraId="1FE367C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21168A7" w14:textId="6DCF180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8</w:t>
      </w:r>
      <w:r w:rsidRPr="0009798C">
        <w:rPr>
          <w:rFonts w:ascii="Times New Roman" w:hAnsi="Times New Roman" w:cs="Times New Roman"/>
          <w:b/>
        </w:rPr>
        <w:t>01 «</w:t>
      </w:r>
      <w:r w:rsidRPr="0009798C">
        <w:rPr>
          <w:rFonts w:ascii="Times New Roman" w:hAnsi="Times New Roman" w:cs="Times New Roman"/>
          <w:b/>
          <w:lang w:eastAsia="en-US"/>
        </w:rPr>
        <w:t>Счета по учету средств местного бюджета</w:t>
      </w:r>
      <w:r w:rsidRPr="0009798C">
        <w:rPr>
          <w:rFonts w:ascii="Times New Roman" w:hAnsi="Times New Roman" w:cs="Times New Roman"/>
          <w:b/>
        </w:rPr>
        <w:t>».</w:t>
      </w:r>
    </w:p>
    <w:p w14:paraId="20E8B852" w14:textId="59F3AEF3"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поступающих в доходы местных бюджетов (в том числе средств от оказания платных услуг и иной приносящей доход деятельности) и направляемых на финансирование расходов местных бюджетов.</w:t>
      </w:r>
    </w:p>
    <w:p w14:paraId="2DD6B7A5" w14:textId="56EF4A22" w:rsidR="008F15DB" w:rsidRPr="0009798C" w:rsidRDefault="008F15DB" w:rsidP="0044333B">
      <w:pPr>
        <w:shd w:val="clear" w:color="auto" w:fill="FFFFFF" w:themeFill="background1"/>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поступающие в доход местных бюджетов (в том числе средства от оказания платных услуг и иной приносящей доход деятельности) на счета территориальных налоговых органов уполномоченного исполнительного органа, в корреспонденции со счетами клиентов, корреспондентскими счетами, счетами по учету расчетов.</w:t>
      </w:r>
    </w:p>
    <w:p w14:paraId="17F5DB9E" w14:textId="08D0CB8D"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средств в корреспонденции со счетами органа, уполномоченного на ведение учета средств местных бюджетов</w:t>
      </w:r>
      <w:r w:rsidR="00CB6F0A" w:rsidRPr="0009798C">
        <w:rPr>
          <w:rFonts w:ascii="Times New Roman" w:hAnsi="Times New Roman" w:cs="Times New Roman"/>
        </w:rPr>
        <w:t xml:space="preserve"> </w:t>
      </w:r>
      <w:r w:rsidR="008F15DB" w:rsidRPr="0009798C">
        <w:rPr>
          <w:rFonts w:ascii="Times New Roman" w:hAnsi="Times New Roman" w:cs="Times New Roman"/>
          <w:shd w:val="clear" w:color="auto" w:fill="FFFFFF" w:themeFill="background1"/>
        </w:rPr>
        <w:t>в соответствии с законодательством Приднестровской Молдавской Республики</w:t>
      </w:r>
      <w:r w:rsidRPr="0009798C">
        <w:rPr>
          <w:rFonts w:ascii="Times New Roman" w:hAnsi="Times New Roman" w:cs="Times New Roman"/>
          <w:shd w:val="clear" w:color="auto" w:fill="FFFFFF" w:themeFill="background1"/>
        </w:rPr>
        <w:t>.</w:t>
      </w:r>
    </w:p>
    <w:p w14:paraId="4DF704B4" w14:textId="66E1D9D5" w:rsidR="0031101E" w:rsidRPr="0009798C" w:rsidRDefault="0031101E" w:rsidP="0044333B">
      <w:pPr>
        <w:tabs>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8F15DB" w:rsidRPr="0009798C">
        <w:rPr>
          <w:rFonts w:ascii="Times New Roman" w:hAnsi="Times New Roman" w:cs="Times New Roman"/>
          <w:shd w:val="clear" w:color="auto" w:fill="FFFFFF" w:themeFill="background1"/>
        </w:rPr>
        <w:t>территориальных налоговых органов уполномоченного исполнительного органа</w:t>
      </w:r>
      <w:r w:rsidRPr="0009798C">
        <w:rPr>
          <w:rFonts w:ascii="Times New Roman" w:hAnsi="Times New Roman" w:cs="Times New Roman"/>
        </w:rPr>
        <w:t>.</w:t>
      </w:r>
    </w:p>
    <w:p w14:paraId="187C521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466415A" w14:textId="5AFA58A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8</w:t>
      </w:r>
      <w:r w:rsidRPr="0009798C">
        <w:rPr>
          <w:rFonts w:ascii="Times New Roman" w:hAnsi="Times New Roman" w:cs="Times New Roman"/>
          <w:b/>
        </w:rPr>
        <w:t xml:space="preserve">03 «Счета учреждений </w:t>
      </w:r>
      <w:r w:rsidRPr="0009798C">
        <w:rPr>
          <w:rFonts w:ascii="Times New Roman" w:hAnsi="Times New Roman" w:cs="Times New Roman"/>
          <w:b/>
          <w:lang w:eastAsia="en-US"/>
        </w:rPr>
        <w:t>местного</w:t>
      </w:r>
      <w:r w:rsidRPr="0009798C">
        <w:rPr>
          <w:rFonts w:ascii="Times New Roman" w:hAnsi="Times New Roman" w:cs="Times New Roman"/>
          <w:b/>
        </w:rPr>
        <w:t xml:space="preserve"> бюджета».</w:t>
      </w:r>
    </w:p>
    <w:p w14:paraId="11E60359" w14:textId="77777777" w:rsidR="0031101E" w:rsidRPr="0009798C" w:rsidRDefault="0031101E" w:rsidP="0044333B">
      <w:pPr>
        <w:tabs>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бюджетных учреждений и органа, уполномоченного на ведение учета средств местных бюджетов.</w:t>
      </w:r>
    </w:p>
    <w:p w14:paraId="401B254E" w14:textId="0081C52E" w:rsidR="0031101E" w:rsidRPr="0009798C" w:rsidRDefault="0031101E" w:rsidP="0044333B">
      <w:pPr>
        <w:tabs>
          <w:tab w:val="left" w:pos="108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зачисление средств в корреспонденции со счетом органа, уполномоченного на ведение учета средств местных бюджетов, счетами территориальных налоговых органов, счетами распорядителей бюджетных средств, счетами по учету кассы, коррес</w:t>
      </w:r>
      <w:r w:rsidR="0083592D" w:rsidRPr="0009798C">
        <w:rPr>
          <w:rFonts w:ascii="Times New Roman" w:hAnsi="Times New Roman" w:cs="Times New Roman"/>
        </w:rPr>
        <w:t>пондентскими и другими счетами.</w:t>
      </w:r>
    </w:p>
    <w:p w14:paraId="6C72EF1C" w14:textId="77777777" w:rsidR="0031101E" w:rsidRPr="0009798C" w:rsidRDefault="0031101E" w:rsidP="0044333B">
      <w:pPr>
        <w:tabs>
          <w:tab w:val="left" w:pos="108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средств в корреспонденции со счетами органа, уполномоченного на ведение учета средств местных бюджетов, счетами распорядителей бюджетных средств, счетами по учету кассы,</w:t>
      </w:r>
      <w:r w:rsidRPr="0009798C">
        <w:rPr>
          <w:rFonts w:ascii="Times New Roman" w:hAnsi="Times New Roman" w:cs="Times New Roman"/>
          <w:b/>
          <w:i/>
        </w:rPr>
        <w:t xml:space="preserve"> </w:t>
      </w:r>
      <w:r w:rsidRPr="0009798C">
        <w:rPr>
          <w:rFonts w:ascii="Times New Roman" w:hAnsi="Times New Roman" w:cs="Times New Roman"/>
        </w:rPr>
        <w:t>корреспондентскими и другими счетами в соответствии с законодательством Приднестровской Молдавской Республики.</w:t>
      </w:r>
    </w:p>
    <w:p w14:paraId="104BF3D8" w14:textId="49A7DD2B"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 xml:space="preserve">Аналитический учет ведется в разрезе </w:t>
      </w:r>
      <w:r w:rsidR="008F15DB" w:rsidRPr="0009798C">
        <w:rPr>
          <w:rFonts w:ascii="Times New Roman" w:hAnsi="Times New Roman" w:cs="Times New Roman"/>
          <w:shd w:val="clear" w:color="auto" w:fill="FFFFFF" w:themeFill="background1"/>
        </w:rPr>
        <w:t xml:space="preserve">счетов </w:t>
      </w:r>
      <w:r w:rsidR="008F15DB" w:rsidRPr="0009798C">
        <w:rPr>
          <w:rFonts w:ascii="Times New Roman" w:hAnsi="Times New Roman" w:cs="Times New Roman"/>
        </w:rPr>
        <w:t>бюджетных учреждений</w:t>
      </w:r>
      <w:r w:rsidR="008F15DB" w:rsidRPr="0009798C">
        <w:rPr>
          <w:rFonts w:ascii="Times New Roman" w:hAnsi="Times New Roman" w:cs="Times New Roman"/>
          <w:shd w:val="clear" w:color="auto" w:fill="FFFFFF" w:themeFill="background1"/>
        </w:rPr>
        <w:t xml:space="preserve">, открываемых согласно функциональной классификации расходов бюджетов Приднестровской Молдавской </w:t>
      </w:r>
      <w:r w:rsidR="008F15DB" w:rsidRPr="0009798C">
        <w:rPr>
          <w:rFonts w:ascii="Times New Roman" w:hAnsi="Times New Roman" w:cs="Times New Roman"/>
          <w:shd w:val="clear" w:color="auto" w:fill="FFFFFF" w:themeFill="background1"/>
        </w:rPr>
        <w:lastRenderedPageBreak/>
        <w:t>Республики</w:t>
      </w:r>
      <w:r w:rsidR="008F15DB" w:rsidRPr="0009798C">
        <w:rPr>
          <w:rFonts w:ascii="Times New Roman" w:hAnsi="Times New Roman" w:cs="Times New Roman"/>
        </w:rPr>
        <w:t>.</w:t>
      </w:r>
    </w:p>
    <w:p w14:paraId="1495EE6F" w14:textId="5DF0BCB6" w:rsidR="0031101E" w:rsidRPr="0009798C" w:rsidRDefault="0031101E" w:rsidP="0044333B">
      <w:pPr>
        <w:ind w:firstLine="709"/>
        <w:contextualSpacing/>
        <w:rPr>
          <w:rFonts w:ascii="Times New Roman" w:hAnsi="Times New Roman" w:cs="Times New Roman"/>
          <w:b/>
        </w:rPr>
      </w:pPr>
    </w:p>
    <w:p w14:paraId="56E8C608" w14:textId="712537A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w:t>
      </w:r>
      <w:r w:rsidR="005F7659" w:rsidRPr="0009798C">
        <w:rPr>
          <w:rFonts w:ascii="Times New Roman" w:hAnsi="Times New Roman" w:cs="Times New Roman"/>
          <w:b/>
        </w:rPr>
        <w:t>8</w:t>
      </w:r>
      <w:r w:rsidRPr="0009798C">
        <w:rPr>
          <w:rFonts w:ascii="Times New Roman" w:hAnsi="Times New Roman" w:cs="Times New Roman"/>
          <w:b/>
        </w:rPr>
        <w:t>79 «</w:t>
      </w:r>
      <w:r w:rsidRPr="0009798C">
        <w:rPr>
          <w:rFonts w:ascii="Times New Roman" w:hAnsi="Times New Roman" w:cs="Times New Roman"/>
          <w:b/>
          <w:lang w:eastAsia="en-US"/>
        </w:rPr>
        <w:t>Прочие счета учреждений местного бюджета</w:t>
      </w:r>
      <w:r w:rsidRPr="0009798C">
        <w:rPr>
          <w:rFonts w:ascii="Times New Roman" w:hAnsi="Times New Roman" w:cs="Times New Roman"/>
          <w:b/>
        </w:rPr>
        <w:t>».</w:t>
      </w:r>
    </w:p>
    <w:p w14:paraId="3B01F31A"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получаемых бюджетными учреждениями помимо финансирования из местного бюджета, в том числе сумм по поручениям, безвозмездных и других поступлений.</w:t>
      </w:r>
    </w:p>
    <w:p w14:paraId="54D81040"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поступление средств в корреспонденции со счетами по учету денежных средств и другими счетами.</w:t>
      </w:r>
    </w:p>
    <w:p w14:paraId="7FF43EF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средств в корреспонденции со счетами по учету денежных средств и другими счетами в соответствии с законодательством Приднестровской Молдавской Республики.</w:t>
      </w:r>
    </w:p>
    <w:p w14:paraId="582164A6" w14:textId="7551F7DD"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учреждений местного бюджета по видам поступлений.</w:t>
      </w:r>
    </w:p>
    <w:p w14:paraId="141F0E26" w14:textId="77777777" w:rsidR="0031101E" w:rsidRPr="0009798C" w:rsidRDefault="0031101E" w:rsidP="0044333B">
      <w:pPr>
        <w:pStyle w:val="ab"/>
        <w:ind w:firstLine="709"/>
        <w:rPr>
          <w:rFonts w:ascii="Times New Roman" w:hAnsi="Times New Roman" w:cs="Times New Roman"/>
          <w:b/>
        </w:rPr>
      </w:pPr>
    </w:p>
    <w:p w14:paraId="066E731E" w14:textId="4A470DF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5F7659" w:rsidRPr="0009798C">
        <w:rPr>
          <w:rFonts w:ascii="Times New Roman" w:hAnsi="Times New Roman" w:cs="Times New Roman"/>
          <w:b/>
        </w:rPr>
        <w:t>09</w:t>
      </w:r>
      <w:r w:rsidRPr="0009798C">
        <w:rPr>
          <w:rFonts w:ascii="Times New Roman" w:hAnsi="Times New Roman" w:cs="Times New Roman"/>
          <w:b/>
        </w:rPr>
        <w:t xml:space="preserve"> «</w:t>
      </w:r>
      <w:r w:rsidRPr="0009798C">
        <w:rPr>
          <w:rFonts w:ascii="Times New Roman" w:hAnsi="Times New Roman" w:cs="Times New Roman"/>
          <w:b/>
          <w:lang w:eastAsia="en-US"/>
        </w:rPr>
        <w:t xml:space="preserve">Счета </w:t>
      </w:r>
      <w:r w:rsidR="005F7659" w:rsidRPr="0009798C">
        <w:rPr>
          <w:rFonts w:ascii="Times New Roman" w:hAnsi="Times New Roman" w:cs="Times New Roman"/>
          <w:b/>
          <w:lang w:eastAsia="en-US"/>
        </w:rPr>
        <w:t>юридических лиц</w:t>
      </w:r>
      <w:r w:rsidRPr="0009798C">
        <w:rPr>
          <w:rFonts w:ascii="Times New Roman" w:hAnsi="Times New Roman" w:cs="Times New Roman"/>
          <w:b/>
        </w:rPr>
        <w:t>»</w:t>
      </w:r>
    </w:p>
    <w:p w14:paraId="5642F8E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2546A52" w14:textId="02D4168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5F7659" w:rsidRPr="0009798C">
        <w:rPr>
          <w:rFonts w:ascii="Times New Roman" w:hAnsi="Times New Roman" w:cs="Times New Roman"/>
          <w:b/>
        </w:rPr>
        <w:t>09</w:t>
      </w:r>
      <w:r w:rsidRPr="0009798C">
        <w:rPr>
          <w:rFonts w:ascii="Times New Roman" w:hAnsi="Times New Roman" w:cs="Times New Roman"/>
          <w:b/>
        </w:rPr>
        <w:t>21 «</w:t>
      </w:r>
      <w:r w:rsidRPr="0009798C">
        <w:rPr>
          <w:rFonts w:ascii="Times New Roman" w:hAnsi="Times New Roman" w:cs="Times New Roman"/>
          <w:b/>
          <w:lang w:eastAsia="en-US"/>
        </w:rPr>
        <w:t xml:space="preserve">Текущие счета </w:t>
      </w:r>
      <w:r w:rsidRPr="0009798C">
        <w:rPr>
          <w:rFonts w:ascii="Times New Roman" w:hAnsi="Times New Roman" w:cs="Times New Roman"/>
          <w:b/>
        </w:rPr>
        <w:t>юридических лиц - резидентов».</w:t>
      </w:r>
    </w:p>
    <w:p w14:paraId="5B7FBDE7" w14:textId="310661B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5F7659" w:rsidRPr="0009798C">
        <w:rPr>
          <w:rFonts w:ascii="Times New Roman" w:hAnsi="Times New Roman" w:cs="Times New Roman"/>
          <w:b/>
        </w:rPr>
        <w:t>09</w:t>
      </w:r>
      <w:r w:rsidRPr="0009798C">
        <w:rPr>
          <w:rFonts w:ascii="Times New Roman" w:hAnsi="Times New Roman" w:cs="Times New Roman"/>
          <w:b/>
        </w:rPr>
        <w:t>22 «</w:t>
      </w:r>
      <w:r w:rsidRPr="0009798C">
        <w:rPr>
          <w:rFonts w:ascii="Times New Roman" w:hAnsi="Times New Roman" w:cs="Times New Roman"/>
          <w:b/>
          <w:lang w:eastAsia="en-US"/>
        </w:rPr>
        <w:t>Текущие счета юридических лиц-нерезидентов</w:t>
      </w:r>
      <w:r w:rsidRPr="0009798C">
        <w:rPr>
          <w:rFonts w:ascii="Times New Roman" w:hAnsi="Times New Roman" w:cs="Times New Roman"/>
          <w:b/>
        </w:rPr>
        <w:t>».</w:t>
      </w:r>
    </w:p>
    <w:p w14:paraId="4EA53942"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находящихся на текущих счетах юридических лиц.</w:t>
      </w:r>
    </w:p>
    <w:p w14:paraId="339279DC" w14:textId="054D061F"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отражается поступление сумм в корреспонденции со счетами по учету </w:t>
      </w:r>
      <w:r w:rsidR="00297C57" w:rsidRPr="0009798C">
        <w:rPr>
          <w:rFonts w:ascii="Times New Roman" w:hAnsi="Times New Roman" w:cs="Times New Roman"/>
        </w:rPr>
        <w:t>денежных средств</w:t>
      </w:r>
      <w:r w:rsidRPr="0009798C">
        <w:rPr>
          <w:rFonts w:ascii="Times New Roman" w:hAnsi="Times New Roman" w:cs="Times New Roman"/>
        </w:rPr>
        <w:t>, счетами по учету кредитов, депозитов и другими счетами.</w:t>
      </w:r>
    </w:p>
    <w:p w14:paraId="1559C172" w14:textId="76F092F3"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отражается списание сумм в корреспонденции </w:t>
      </w:r>
      <w:r w:rsidR="00297C57" w:rsidRPr="0009798C">
        <w:rPr>
          <w:rFonts w:ascii="Times New Roman" w:hAnsi="Times New Roman" w:cs="Times New Roman"/>
        </w:rPr>
        <w:t xml:space="preserve">со счетами по учету наличных денежных средств, </w:t>
      </w:r>
      <w:r w:rsidRPr="0009798C">
        <w:rPr>
          <w:rFonts w:ascii="Times New Roman" w:hAnsi="Times New Roman" w:cs="Times New Roman"/>
        </w:rPr>
        <w:t>счетами по учету кредитов, депозитов и другими счетами.</w:t>
      </w:r>
    </w:p>
    <w:p w14:paraId="2F5EE1B2" w14:textId="088A499A"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w:t>
      </w:r>
    </w:p>
    <w:p w14:paraId="3C36442E"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p>
    <w:p w14:paraId="21F0797A" w14:textId="022B9B97" w:rsidR="005F7659" w:rsidRPr="0009798C" w:rsidRDefault="005F7659"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200923 «</w:t>
      </w:r>
      <w:r w:rsidRPr="0009798C">
        <w:rPr>
          <w:rFonts w:ascii="Times New Roman" w:hAnsi="Times New Roman" w:cs="Times New Roman"/>
          <w:b/>
          <w:lang w:eastAsia="en-US"/>
        </w:rPr>
        <w:t>Текущие счета в драгоценных металлах юридических лиц – резидентов».</w:t>
      </w:r>
    </w:p>
    <w:p w14:paraId="2171052E" w14:textId="40ED3BB9" w:rsidR="005F7659" w:rsidRPr="0009798C" w:rsidRDefault="005F7659"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200924 «</w:t>
      </w:r>
      <w:r w:rsidRPr="0009798C">
        <w:rPr>
          <w:rFonts w:ascii="Times New Roman" w:hAnsi="Times New Roman" w:cs="Times New Roman"/>
          <w:b/>
          <w:lang w:eastAsia="en-US"/>
        </w:rPr>
        <w:t>Текущие счета в драгоценных металлах юридических лиц – нерезидентов».</w:t>
      </w:r>
    </w:p>
    <w:p w14:paraId="07E0709C" w14:textId="77777777" w:rsidR="005F7659" w:rsidRPr="0009798C" w:rsidRDefault="005F7659"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на </w:t>
      </w:r>
      <w:r w:rsidRPr="0009798C">
        <w:rPr>
          <w:rFonts w:ascii="Times New Roman" w:hAnsi="Times New Roman" w:cs="Times New Roman"/>
          <w:lang w:eastAsia="en-US"/>
        </w:rPr>
        <w:t>текущих счетах в драгоценных металлах юридических лиц.</w:t>
      </w:r>
    </w:p>
    <w:p w14:paraId="484CBB4E"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зачисление стоимости драгоценных металлов в корреспонденции со счетами по учету драгоценных металлов, корреспондентскими счетами в драгоценных металлах и другими счетами.</w:t>
      </w:r>
    </w:p>
    <w:p w14:paraId="42BA86BD"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отражается:</w:t>
      </w:r>
    </w:p>
    <w:p w14:paraId="08CFCD9D"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корреспонденции со счетами по учету драгоценных металлов;</w:t>
      </w:r>
    </w:p>
    <w:p w14:paraId="270FC86B"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корреспондентскими счетами в драгоценных металлах.</w:t>
      </w:r>
    </w:p>
    <w:p w14:paraId="2388762F" w14:textId="77777777" w:rsidR="005F7659" w:rsidRPr="0009798C" w:rsidRDefault="005F7659"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660534BD" w14:textId="77777777" w:rsidR="0031101E" w:rsidRPr="0009798C" w:rsidRDefault="0031101E" w:rsidP="0044333B">
      <w:pPr>
        <w:pStyle w:val="ab"/>
        <w:ind w:firstLine="709"/>
        <w:rPr>
          <w:rFonts w:ascii="Times New Roman" w:hAnsi="Times New Roman" w:cs="Times New Roman"/>
          <w:b/>
        </w:rPr>
      </w:pPr>
    </w:p>
    <w:p w14:paraId="70C53702" w14:textId="24E01BF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5F7659" w:rsidRPr="0009798C">
        <w:rPr>
          <w:rFonts w:ascii="Times New Roman" w:hAnsi="Times New Roman" w:cs="Times New Roman"/>
          <w:b/>
        </w:rPr>
        <w:t>09</w:t>
      </w:r>
      <w:r w:rsidRPr="0009798C">
        <w:rPr>
          <w:rFonts w:ascii="Times New Roman" w:hAnsi="Times New Roman" w:cs="Times New Roman"/>
          <w:b/>
        </w:rPr>
        <w:t>2</w:t>
      </w:r>
      <w:r w:rsidR="005F7659" w:rsidRPr="0009798C">
        <w:rPr>
          <w:rFonts w:ascii="Times New Roman" w:hAnsi="Times New Roman" w:cs="Times New Roman"/>
          <w:b/>
        </w:rPr>
        <w:t>5</w:t>
      </w:r>
      <w:r w:rsidRPr="0009798C">
        <w:rPr>
          <w:rFonts w:ascii="Times New Roman" w:hAnsi="Times New Roman" w:cs="Times New Roman"/>
          <w:b/>
        </w:rPr>
        <w:t xml:space="preserve"> «Карточные счета юридических лиц - резидентов».</w:t>
      </w:r>
    </w:p>
    <w:p w14:paraId="58DC4DB2" w14:textId="73D7A1D5"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5F7659" w:rsidRPr="0009798C">
        <w:rPr>
          <w:rFonts w:ascii="Times New Roman" w:hAnsi="Times New Roman" w:cs="Times New Roman"/>
          <w:b/>
        </w:rPr>
        <w:t>09</w:t>
      </w:r>
      <w:r w:rsidRPr="0009798C">
        <w:rPr>
          <w:rFonts w:ascii="Times New Roman" w:hAnsi="Times New Roman" w:cs="Times New Roman"/>
          <w:b/>
        </w:rPr>
        <w:t>2</w:t>
      </w:r>
      <w:r w:rsidR="005F7659" w:rsidRPr="0009798C">
        <w:rPr>
          <w:rFonts w:ascii="Times New Roman" w:hAnsi="Times New Roman" w:cs="Times New Roman"/>
          <w:b/>
        </w:rPr>
        <w:t>6</w:t>
      </w:r>
      <w:r w:rsidRPr="0009798C">
        <w:rPr>
          <w:rFonts w:ascii="Times New Roman" w:hAnsi="Times New Roman" w:cs="Times New Roman"/>
          <w:b/>
        </w:rPr>
        <w:t xml:space="preserve"> «Карточные счета юридических лиц - нерезидентов».</w:t>
      </w:r>
    </w:p>
    <w:p w14:paraId="169D9D2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юридических лиц для совершения операций с использованием платежных карт.</w:t>
      </w:r>
    </w:p>
    <w:p w14:paraId="37A3965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поступление средств в корреспонденции со счетами клиентов, счетами по учету расчетов и другими счетами.</w:t>
      </w:r>
    </w:p>
    <w:p w14:paraId="19CAB2D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 средств в корреспонденции со счетами по учету кассы, счетами клиентов, счетами по учету расчетов и другими счетами.</w:t>
      </w:r>
    </w:p>
    <w:p w14:paraId="103C916B"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юридических </w:t>
      </w:r>
      <w:r w:rsidRPr="0009798C">
        <w:rPr>
          <w:rFonts w:ascii="Times New Roman" w:hAnsi="Times New Roman" w:cs="Times New Roman"/>
        </w:rPr>
        <w:lastRenderedPageBreak/>
        <w:t>лиц, которым выданы платежные карты.</w:t>
      </w:r>
    </w:p>
    <w:p w14:paraId="7EA37422" w14:textId="77777777" w:rsidR="0031101E" w:rsidRPr="0009798C" w:rsidRDefault="0031101E" w:rsidP="0044333B">
      <w:pPr>
        <w:pStyle w:val="ab"/>
        <w:ind w:firstLine="709"/>
        <w:rPr>
          <w:rFonts w:ascii="Times New Roman" w:hAnsi="Times New Roman" w:cs="Times New Roman"/>
          <w:b/>
        </w:rPr>
      </w:pPr>
    </w:p>
    <w:p w14:paraId="67383E35" w14:textId="68DA60CF" w:rsidR="005F7659"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5F7659" w:rsidRPr="0009798C">
        <w:rPr>
          <w:rFonts w:ascii="Times New Roman" w:hAnsi="Times New Roman" w:cs="Times New Roman"/>
          <w:b/>
        </w:rPr>
        <w:t xml:space="preserve">Счет </w:t>
      </w:r>
      <w:r w:rsidR="0083592D" w:rsidRPr="0009798C">
        <w:rPr>
          <w:rFonts w:ascii="Times New Roman" w:hAnsi="Times New Roman" w:cs="Times New Roman"/>
          <w:b/>
        </w:rPr>
        <w:t>№ </w:t>
      </w:r>
      <w:r w:rsidR="005F7659" w:rsidRPr="0009798C">
        <w:rPr>
          <w:rFonts w:ascii="Times New Roman" w:hAnsi="Times New Roman" w:cs="Times New Roman"/>
          <w:b/>
        </w:rPr>
        <w:t>200927 «Прочие депозиты юридических лиц - резидентов</w:t>
      </w:r>
      <w:r w:rsidR="005F7659" w:rsidRPr="0009798C">
        <w:rPr>
          <w:rFonts w:ascii="Times New Roman" w:hAnsi="Times New Roman" w:cs="Times New Roman"/>
          <w:b/>
          <w:lang w:eastAsia="en-US"/>
        </w:rPr>
        <w:t>».</w:t>
      </w:r>
    </w:p>
    <w:p w14:paraId="73B752BD" w14:textId="2DE8A0B4" w:rsidR="005F7659" w:rsidRPr="0009798C" w:rsidRDefault="005F7659"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200928 «Прочие депозиты юридических лиц - нерезидентов</w:t>
      </w:r>
      <w:r w:rsidRPr="0009798C">
        <w:rPr>
          <w:rFonts w:ascii="Times New Roman" w:hAnsi="Times New Roman" w:cs="Times New Roman"/>
          <w:b/>
          <w:lang w:eastAsia="en-US"/>
        </w:rPr>
        <w:t>».</w:t>
      </w:r>
    </w:p>
    <w:p w14:paraId="5AEE148B"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на прочих депозитах юридических лиц до востребования.</w:t>
      </w:r>
    </w:p>
    <w:p w14:paraId="7A970A4F" w14:textId="77777777"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F737588" w14:textId="39F105DA"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w:t>
      </w:r>
      <w:r w:rsidR="0083592D" w:rsidRPr="0009798C">
        <w:rPr>
          <w:rFonts w:ascii="Times New Roman" w:hAnsi="Times New Roman" w:cs="Times New Roman"/>
        </w:rPr>
        <w:t>пондентскими и другими счетами;</w:t>
      </w:r>
    </w:p>
    <w:p w14:paraId="5B70AD8F" w14:textId="77777777"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условиями договора предусмотрено присоединение процентов к сумме депозита, в корреспонденции со счетом по учету начисленных процентов к выплате по счетам и депозитам до востребования.</w:t>
      </w:r>
    </w:p>
    <w:p w14:paraId="0CBF27E9"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и другими счетами.</w:t>
      </w:r>
    </w:p>
    <w:p w14:paraId="47F1B917"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и договоров.</w:t>
      </w:r>
    </w:p>
    <w:p w14:paraId="7966A440" w14:textId="120FFBED" w:rsidR="005F7659" w:rsidRPr="0009798C" w:rsidRDefault="005F7659" w:rsidP="0044333B">
      <w:pPr>
        <w:tabs>
          <w:tab w:val="left" w:pos="851"/>
          <w:tab w:val="left" w:pos="1134"/>
        </w:tabs>
        <w:ind w:firstLine="709"/>
        <w:contextualSpacing/>
        <w:rPr>
          <w:rFonts w:ascii="Times New Roman" w:hAnsi="Times New Roman" w:cs="Times New Roman"/>
          <w:b/>
        </w:rPr>
      </w:pPr>
    </w:p>
    <w:p w14:paraId="0A407E41" w14:textId="0C5FC7B4" w:rsidR="005F7659" w:rsidRPr="0009798C" w:rsidRDefault="005F7659"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E67A1F" w:rsidRPr="0009798C">
        <w:rPr>
          <w:rFonts w:ascii="Times New Roman" w:hAnsi="Times New Roman" w:cs="Times New Roman"/>
          <w:b/>
        </w:rPr>
        <w:t>10</w:t>
      </w:r>
      <w:r w:rsidRPr="0009798C">
        <w:rPr>
          <w:rFonts w:ascii="Times New Roman" w:hAnsi="Times New Roman" w:cs="Times New Roman"/>
          <w:b/>
        </w:rPr>
        <w:t xml:space="preserve"> «</w:t>
      </w:r>
      <w:r w:rsidRPr="0009798C">
        <w:rPr>
          <w:rFonts w:ascii="Times New Roman" w:hAnsi="Times New Roman" w:cs="Times New Roman"/>
          <w:b/>
          <w:lang w:eastAsia="en-US"/>
        </w:rPr>
        <w:t>Счета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r w:rsidRPr="0009798C">
        <w:rPr>
          <w:rFonts w:ascii="Times New Roman" w:hAnsi="Times New Roman" w:cs="Times New Roman"/>
          <w:b/>
        </w:rPr>
        <w:t>»</w:t>
      </w:r>
    </w:p>
    <w:p w14:paraId="4E50B420" w14:textId="77777777" w:rsidR="005F7659" w:rsidRPr="0009798C" w:rsidRDefault="005F7659" w:rsidP="0044333B">
      <w:pPr>
        <w:pStyle w:val="ab"/>
        <w:tabs>
          <w:tab w:val="left" w:pos="851"/>
          <w:tab w:val="left" w:pos="1134"/>
        </w:tabs>
        <w:ind w:firstLine="709"/>
        <w:rPr>
          <w:rFonts w:ascii="Times New Roman" w:hAnsi="Times New Roman" w:cs="Times New Roman"/>
          <w:b/>
        </w:rPr>
      </w:pPr>
    </w:p>
    <w:p w14:paraId="541CD7D2" w14:textId="424670E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5F7659" w:rsidRPr="0009798C">
        <w:rPr>
          <w:rFonts w:ascii="Times New Roman" w:hAnsi="Times New Roman" w:cs="Times New Roman"/>
          <w:b/>
        </w:rPr>
        <w:t>0</w:t>
      </w:r>
      <w:r w:rsidRPr="0009798C">
        <w:rPr>
          <w:rFonts w:ascii="Times New Roman" w:hAnsi="Times New Roman" w:cs="Times New Roman"/>
          <w:b/>
        </w:rPr>
        <w:t>31 «</w:t>
      </w:r>
      <w:r w:rsidRPr="0009798C">
        <w:rPr>
          <w:rFonts w:ascii="Times New Roman" w:hAnsi="Times New Roman" w:cs="Times New Roman"/>
          <w:b/>
          <w:lang w:eastAsia="en-US"/>
        </w:rPr>
        <w:t xml:space="preserve">Текущие счета </w:t>
      </w:r>
      <w:r w:rsidR="00517C76"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71906ED9" w14:textId="62CDC8C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находящихся на текущих счетах </w:t>
      </w:r>
      <w:r w:rsidR="003D4EFA" w:rsidRPr="0009798C">
        <w:rPr>
          <w:rFonts w:ascii="Times New Roman" w:hAnsi="Times New Roman" w:cs="Times New Roman"/>
        </w:rPr>
        <w:t xml:space="preserve">индивидуальных </w:t>
      </w:r>
      <w:r w:rsidRPr="0009798C">
        <w:rPr>
          <w:rFonts w:ascii="Times New Roman" w:hAnsi="Times New Roman" w:cs="Times New Roman"/>
        </w:rPr>
        <w:t>предпринимателей, частных нотариусов</w:t>
      </w:r>
      <w:r w:rsidRPr="0009798C">
        <w:rPr>
          <w:rFonts w:ascii="Times New Roman" w:hAnsi="Times New Roman" w:cs="Times New Roman"/>
          <w:b/>
        </w:rPr>
        <w:t>.</w:t>
      </w:r>
    </w:p>
    <w:p w14:paraId="4CF979AF" w14:textId="06425D41"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отражается поступление сумм в корреспонденции со счетами по учету </w:t>
      </w:r>
      <w:r w:rsidR="007355C9" w:rsidRPr="0009798C">
        <w:rPr>
          <w:rFonts w:ascii="Times New Roman" w:hAnsi="Times New Roman" w:cs="Times New Roman"/>
        </w:rPr>
        <w:t>денежных средств</w:t>
      </w:r>
      <w:r w:rsidRPr="0009798C">
        <w:rPr>
          <w:rFonts w:ascii="Times New Roman" w:hAnsi="Times New Roman" w:cs="Times New Roman"/>
        </w:rPr>
        <w:t>, счетами по учету кредитов, депозитов и другими счетами.</w:t>
      </w:r>
    </w:p>
    <w:p w14:paraId="19BE1C59" w14:textId="3B004C8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отражается списание сумм в корреспонденции со счетами по учету </w:t>
      </w:r>
      <w:r w:rsidR="007355C9" w:rsidRPr="0009798C">
        <w:rPr>
          <w:rFonts w:ascii="Times New Roman" w:hAnsi="Times New Roman" w:cs="Times New Roman"/>
        </w:rPr>
        <w:t>денежных средств</w:t>
      </w:r>
      <w:r w:rsidRPr="0009798C">
        <w:rPr>
          <w:rFonts w:ascii="Times New Roman" w:hAnsi="Times New Roman" w:cs="Times New Roman"/>
        </w:rPr>
        <w:t>, счетами по учету кредитов, депозитов и другими счетами.</w:t>
      </w:r>
    </w:p>
    <w:p w14:paraId="2D5239C8" w14:textId="1C3CAC02"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3D4EFA" w:rsidRPr="0009798C">
        <w:rPr>
          <w:rFonts w:ascii="Times New Roman" w:hAnsi="Times New Roman" w:cs="Times New Roman"/>
        </w:rPr>
        <w:t xml:space="preserve">индивидуальных </w:t>
      </w:r>
      <w:r w:rsidRPr="0009798C">
        <w:rPr>
          <w:rFonts w:ascii="Times New Roman" w:hAnsi="Times New Roman" w:cs="Times New Roman"/>
        </w:rPr>
        <w:t>предпринимателей, частных нотариусов.</w:t>
      </w:r>
    </w:p>
    <w:p w14:paraId="5E9F82A5"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p>
    <w:p w14:paraId="2882B1BF" w14:textId="4D22738B" w:rsidR="005F7659" w:rsidRPr="0009798C" w:rsidRDefault="005F7659"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201033 «</w:t>
      </w:r>
      <w:r w:rsidRPr="0009798C">
        <w:rPr>
          <w:rFonts w:ascii="Times New Roman" w:hAnsi="Times New Roman" w:cs="Times New Roman"/>
          <w:b/>
          <w:lang w:eastAsia="en-US"/>
        </w:rPr>
        <w:t>Текущие счета в драгоценных металлах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38E9AAF4" w14:textId="77777777" w:rsidR="005F7659" w:rsidRPr="0009798C" w:rsidRDefault="005F7659"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на текущих счетах в драгоценных металлах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r w:rsidRPr="0009798C">
        <w:rPr>
          <w:rFonts w:ascii="Times New Roman" w:hAnsi="Times New Roman" w:cs="Times New Roman"/>
        </w:rPr>
        <w:t>.</w:t>
      </w:r>
    </w:p>
    <w:p w14:paraId="77501FD0"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отражается зачисление стоимости драгоценных металлов в корреспонденции со счетами по учету драгоценных металлов, корреспондентскими счетами в драгоценных металлах и другими счетами.</w:t>
      </w:r>
    </w:p>
    <w:p w14:paraId="57E17236"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отражается:</w:t>
      </w:r>
    </w:p>
    <w:p w14:paraId="7EE760FF" w14:textId="77777777"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корреспонденции со счетами по учету драгоценных металлов;</w:t>
      </w:r>
    </w:p>
    <w:p w14:paraId="0D811F9C" w14:textId="72360579" w:rsidR="005F7659" w:rsidRPr="0009798C" w:rsidRDefault="005F7659"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корреспондентскими счетами в драгоценных металлах.</w:t>
      </w:r>
    </w:p>
    <w:p w14:paraId="2DA658A6" w14:textId="77777777" w:rsidR="005F7659" w:rsidRPr="0009798C" w:rsidRDefault="005F7659"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r w:rsidRPr="0009798C">
        <w:rPr>
          <w:rFonts w:ascii="Times New Roman" w:hAnsi="Times New Roman" w:cs="Times New Roman"/>
        </w:rPr>
        <w:t>,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467F7104" w14:textId="77777777" w:rsidR="0031101E" w:rsidRPr="0009798C" w:rsidRDefault="0031101E" w:rsidP="0044333B">
      <w:pPr>
        <w:pStyle w:val="ab"/>
        <w:ind w:firstLine="709"/>
        <w:rPr>
          <w:rFonts w:ascii="Times New Roman" w:hAnsi="Times New Roman" w:cs="Times New Roman"/>
          <w:b/>
        </w:rPr>
      </w:pPr>
    </w:p>
    <w:p w14:paraId="221F8B9C" w14:textId="442B3E3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5F7659" w:rsidRPr="0009798C">
        <w:rPr>
          <w:rFonts w:ascii="Times New Roman" w:hAnsi="Times New Roman" w:cs="Times New Roman"/>
          <w:b/>
        </w:rPr>
        <w:t>0</w:t>
      </w:r>
      <w:r w:rsidRPr="0009798C">
        <w:rPr>
          <w:rFonts w:ascii="Times New Roman" w:hAnsi="Times New Roman" w:cs="Times New Roman"/>
          <w:b/>
        </w:rPr>
        <w:t>3</w:t>
      </w:r>
      <w:r w:rsidR="005F7659"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rPr>
        <w:t>«</w:t>
      </w:r>
      <w:r w:rsidRPr="0009798C">
        <w:rPr>
          <w:rFonts w:ascii="Times New Roman" w:hAnsi="Times New Roman" w:cs="Times New Roman"/>
          <w:b/>
          <w:lang w:eastAsia="en-US"/>
        </w:rPr>
        <w:t>Счет по учету денежных средств индивидуальных предпринимателей, частных нотариусов</w:t>
      </w:r>
      <w:r w:rsidRPr="0009798C">
        <w:rPr>
          <w:rFonts w:ascii="Times New Roman" w:hAnsi="Times New Roman" w:cs="Times New Roman"/>
          <w:b/>
        </w:rPr>
        <w:t xml:space="preserve"> </w:t>
      </w:r>
      <w:r w:rsidRPr="0009798C">
        <w:rPr>
          <w:rFonts w:ascii="Times New Roman" w:hAnsi="Times New Roman" w:cs="Times New Roman"/>
          <w:b/>
          <w:lang w:eastAsia="en-US"/>
        </w:rPr>
        <w:t>для расчетов по операциям, совершаемым с использованием платежных карт».</w:t>
      </w:r>
    </w:p>
    <w:p w14:paraId="2F3B9B64" w14:textId="4D98EF83"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для расчетов с использованием платежных карт </w:t>
      </w:r>
      <w:r w:rsidR="003D4EFA" w:rsidRPr="0009798C">
        <w:rPr>
          <w:rFonts w:ascii="Times New Roman" w:hAnsi="Times New Roman" w:cs="Times New Roman"/>
        </w:rPr>
        <w:t xml:space="preserve">индивидуальных </w:t>
      </w:r>
      <w:r w:rsidRPr="0009798C">
        <w:rPr>
          <w:rFonts w:ascii="Times New Roman" w:hAnsi="Times New Roman" w:cs="Times New Roman"/>
          <w:lang w:eastAsia="en-US"/>
        </w:rPr>
        <w:t>предпринимателей, частных нотариусов</w:t>
      </w:r>
      <w:r w:rsidRPr="0009798C">
        <w:rPr>
          <w:rFonts w:ascii="Times New Roman" w:hAnsi="Times New Roman" w:cs="Times New Roman"/>
        </w:rPr>
        <w:t>.</w:t>
      </w:r>
    </w:p>
    <w:p w14:paraId="1CC51C41"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отражается депонирование средств для расчетов с использованием </w:t>
      </w:r>
      <w:r w:rsidRPr="0009798C">
        <w:rPr>
          <w:rFonts w:ascii="Times New Roman" w:hAnsi="Times New Roman" w:cs="Times New Roman"/>
        </w:rPr>
        <w:lastRenderedPageBreak/>
        <w:t>платежных карт в корреспонденции со счетами по учету кассы, счетами клиентов, счетами по учету расчетов и другими счетами.</w:t>
      </w:r>
    </w:p>
    <w:p w14:paraId="50D9A3AF"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 средств в корреспонденции со счетами по учету кассы, счетами клиентов, счетами по учету расчетов и другими счетами.</w:t>
      </w:r>
    </w:p>
    <w:p w14:paraId="486941A5" w14:textId="7DC87E5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w:t>
      </w:r>
      <w:r w:rsidR="0022067A" w:rsidRPr="0009798C">
        <w:rPr>
          <w:rFonts w:ascii="Times New Roman" w:hAnsi="Times New Roman" w:cs="Times New Roman"/>
        </w:rPr>
        <w:t xml:space="preserve">индивидуальных </w:t>
      </w:r>
      <w:r w:rsidRPr="0009798C">
        <w:rPr>
          <w:rFonts w:ascii="Times New Roman" w:hAnsi="Times New Roman" w:cs="Times New Roman"/>
          <w:lang w:eastAsia="en-US"/>
        </w:rPr>
        <w:t>предпринимателей, частных нотариусов</w:t>
      </w:r>
      <w:r w:rsidRPr="0009798C">
        <w:rPr>
          <w:rFonts w:ascii="Times New Roman" w:hAnsi="Times New Roman" w:cs="Times New Roman"/>
        </w:rPr>
        <w:t>, которым выданы платежные карты.</w:t>
      </w:r>
    </w:p>
    <w:p w14:paraId="0FA3985D"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p>
    <w:p w14:paraId="57EA4151" w14:textId="77DD0B62" w:rsidR="005F7659" w:rsidRPr="0009798C" w:rsidRDefault="005F7659"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2010</w:t>
      </w:r>
      <w:r w:rsidR="00E67A1F" w:rsidRPr="0009798C">
        <w:rPr>
          <w:rFonts w:ascii="Times New Roman" w:hAnsi="Times New Roman" w:cs="Times New Roman"/>
          <w:b/>
        </w:rPr>
        <w:t>37</w:t>
      </w:r>
      <w:r w:rsidRPr="0009798C">
        <w:rPr>
          <w:rFonts w:ascii="Times New Roman" w:hAnsi="Times New Roman" w:cs="Times New Roman"/>
          <w:b/>
        </w:rPr>
        <w:t xml:space="preserve"> «Прочие депозиты </w:t>
      </w:r>
      <w:r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50D8AE32"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на прочих депозитах индивидуальных предпринимателей, частных нотариусов до востребования.</w:t>
      </w:r>
    </w:p>
    <w:p w14:paraId="239F91FA" w14:textId="77777777"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BAFE72E" w14:textId="77777777"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 и другими счетами;</w:t>
      </w:r>
    </w:p>
    <w:p w14:paraId="6644B4DD" w14:textId="77777777" w:rsidR="005F7659" w:rsidRPr="0009798C" w:rsidRDefault="005F7659"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условиями договора предусмотрено присоединение процентов к сумме депозита, в корреспонденции со счетом по учету начисленных процентов к выплате по счетам и депозитам до востребования.</w:t>
      </w:r>
    </w:p>
    <w:p w14:paraId="74DB645D" w14:textId="77777777" w:rsidR="005F7659" w:rsidRPr="0009798C" w:rsidRDefault="005F7659"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и другими счетами.</w:t>
      </w:r>
    </w:p>
    <w:p w14:paraId="473501F9" w14:textId="77777777" w:rsidR="005F7659" w:rsidRPr="0009798C" w:rsidRDefault="005F7659"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индивидуальных предпринимателей, частных нотариусов и договоров.</w:t>
      </w:r>
    </w:p>
    <w:p w14:paraId="465026CF" w14:textId="06C6A72D" w:rsidR="0031101E" w:rsidRPr="0009798C" w:rsidRDefault="0031101E" w:rsidP="0044333B">
      <w:pPr>
        <w:tabs>
          <w:tab w:val="left" w:pos="851"/>
          <w:tab w:val="left" w:pos="1134"/>
        </w:tabs>
        <w:ind w:firstLine="709"/>
        <w:contextualSpacing/>
        <w:rPr>
          <w:rFonts w:ascii="Times New Roman" w:hAnsi="Times New Roman" w:cs="Times New Roman"/>
          <w:b/>
        </w:rPr>
      </w:pPr>
    </w:p>
    <w:p w14:paraId="0E082153" w14:textId="11EC91A7" w:rsidR="00E67A1F" w:rsidRPr="0009798C" w:rsidRDefault="00E67A1F"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2011 «</w:t>
      </w:r>
      <w:r w:rsidRPr="0009798C">
        <w:rPr>
          <w:rFonts w:ascii="Times New Roman" w:hAnsi="Times New Roman" w:cs="Times New Roman"/>
          <w:b/>
          <w:lang w:eastAsia="en-US"/>
        </w:rPr>
        <w:t>Счета физических лиц</w:t>
      </w:r>
      <w:r w:rsidRPr="0009798C">
        <w:rPr>
          <w:rFonts w:ascii="Times New Roman" w:hAnsi="Times New Roman" w:cs="Times New Roman"/>
          <w:b/>
        </w:rPr>
        <w:t>»</w:t>
      </w:r>
    </w:p>
    <w:p w14:paraId="5068C6FB" w14:textId="77777777" w:rsidR="00E67A1F" w:rsidRPr="0009798C" w:rsidRDefault="00E67A1F" w:rsidP="0044333B">
      <w:pPr>
        <w:tabs>
          <w:tab w:val="left" w:pos="851"/>
          <w:tab w:val="left" w:pos="1134"/>
        </w:tabs>
        <w:ind w:firstLine="709"/>
        <w:contextualSpacing/>
        <w:rPr>
          <w:rFonts w:ascii="Times New Roman" w:hAnsi="Times New Roman" w:cs="Times New Roman"/>
          <w:b/>
        </w:rPr>
      </w:pPr>
    </w:p>
    <w:p w14:paraId="0BEDC099" w14:textId="7CF6A80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1</w:t>
      </w:r>
      <w:r w:rsidRPr="0009798C">
        <w:rPr>
          <w:rFonts w:ascii="Times New Roman" w:hAnsi="Times New Roman" w:cs="Times New Roman"/>
          <w:b/>
        </w:rPr>
        <w:t>41 «</w:t>
      </w:r>
      <w:r w:rsidRPr="0009798C">
        <w:rPr>
          <w:rFonts w:ascii="Times New Roman" w:hAnsi="Times New Roman" w:cs="Times New Roman"/>
          <w:b/>
          <w:lang w:eastAsia="en-US"/>
        </w:rPr>
        <w:t>Текущие счета физических лиц».</w:t>
      </w:r>
    </w:p>
    <w:p w14:paraId="6671C130" w14:textId="29ECF171"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422CF9" w:rsidRPr="0009798C">
        <w:rPr>
          <w:rFonts w:ascii="Times New Roman" w:hAnsi="Times New Roman" w:cs="Times New Roman"/>
        </w:rPr>
        <w:t>а</w:t>
      </w:r>
      <w:r w:rsidRPr="0009798C">
        <w:rPr>
          <w:rFonts w:ascii="Times New Roman" w:hAnsi="Times New Roman" w:cs="Times New Roman"/>
        </w:rPr>
        <w:t>: учет средств, находящихся на текущих счетах физических лиц, не связанных с осуществлением ими предпринимательской деятельности.</w:t>
      </w:r>
    </w:p>
    <w:p w14:paraId="350D31B8" w14:textId="061A5ADC"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422CF9" w:rsidRPr="0009798C">
        <w:rPr>
          <w:rFonts w:ascii="Times New Roman" w:hAnsi="Times New Roman" w:cs="Times New Roman"/>
        </w:rPr>
        <w:t>а</w:t>
      </w:r>
      <w:r w:rsidRPr="0009798C">
        <w:rPr>
          <w:rFonts w:ascii="Times New Roman" w:hAnsi="Times New Roman" w:cs="Times New Roman"/>
        </w:rPr>
        <w:t xml:space="preserve"> отражается поступление сумм в корреспонденции со счетами по учету </w:t>
      </w:r>
      <w:r w:rsidR="00A479AE" w:rsidRPr="0009798C">
        <w:rPr>
          <w:rFonts w:ascii="Times New Roman" w:hAnsi="Times New Roman" w:cs="Times New Roman"/>
        </w:rPr>
        <w:t>денежных средств,</w:t>
      </w:r>
      <w:r w:rsidRPr="0009798C">
        <w:rPr>
          <w:rFonts w:ascii="Times New Roman" w:hAnsi="Times New Roman" w:cs="Times New Roman"/>
        </w:rPr>
        <w:t xml:space="preserve"> счетами по учету кредитов, депозитов и другими счетами.</w:t>
      </w:r>
    </w:p>
    <w:p w14:paraId="56392D2B" w14:textId="3B378E48"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422CF9" w:rsidRPr="0009798C">
        <w:rPr>
          <w:rFonts w:ascii="Times New Roman" w:hAnsi="Times New Roman" w:cs="Times New Roman"/>
        </w:rPr>
        <w:t>а</w:t>
      </w:r>
      <w:r w:rsidRPr="0009798C">
        <w:rPr>
          <w:rFonts w:ascii="Times New Roman" w:hAnsi="Times New Roman" w:cs="Times New Roman"/>
        </w:rPr>
        <w:t xml:space="preserve"> отража</w:t>
      </w:r>
      <w:r w:rsidR="00064EB0" w:rsidRPr="0009798C">
        <w:rPr>
          <w:rFonts w:ascii="Times New Roman" w:hAnsi="Times New Roman" w:cs="Times New Roman"/>
        </w:rPr>
        <w:t>е</w:t>
      </w:r>
      <w:r w:rsidRPr="0009798C">
        <w:rPr>
          <w:rFonts w:ascii="Times New Roman" w:hAnsi="Times New Roman" w:cs="Times New Roman"/>
        </w:rPr>
        <w:t>тся:</w:t>
      </w:r>
    </w:p>
    <w:p w14:paraId="6A86B5D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списание сумм в корреспонденции со счетами по учету </w:t>
      </w:r>
      <w:r w:rsidR="00A479AE" w:rsidRPr="0009798C">
        <w:rPr>
          <w:rFonts w:ascii="Times New Roman" w:hAnsi="Times New Roman" w:cs="Times New Roman"/>
        </w:rPr>
        <w:t>денежных средств</w:t>
      </w:r>
      <w:r w:rsidRPr="0009798C">
        <w:rPr>
          <w:rFonts w:ascii="Times New Roman" w:hAnsi="Times New Roman" w:cs="Times New Roman"/>
        </w:rPr>
        <w:t>, счетами по учету кредитов, депозитов и другими счетами;</w:t>
      </w:r>
    </w:p>
    <w:p w14:paraId="4CFAF689"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перечисление средств в соответствии с действующим законодательством Приднестровской Молдавской Республики при закрытии текущего счета физического лица.</w:t>
      </w:r>
    </w:p>
    <w:p w14:paraId="52D0C228" w14:textId="4D53DB3D"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w:t>
      </w:r>
    </w:p>
    <w:p w14:paraId="250EA115" w14:textId="77777777" w:rsidR="00E67A1F" w:rsidRPr="0009798C" w:rsidRDefault="00E67A1F" w:rsidP="0044333B">
      <w:pPr>
        <w:tabs>
          <w:tab w:val="left" w:pos="900"/>
          <w:tab w:val="left" w:pos="3402"/>
          <w:tab w:val="left" w:pos="4111"/>
          <w:tab w:val="left" w:pos="5670"/>
          <w:tab w:val="left" w:pos="6663"/>
        </w:tabs>
        <w:ind w:firstLine="709"/>
        <w:contextualSpacing/>
        <w:rPr>
          <w:rFonts w:ascii="Times New Roman" w:hAnsi="Times New Roman" w:cs="Times New Roman"/>
        </w:rPr>
      </w:pPr>
    </w:p>
    <w:p w14:paraId="27EDF144" w14:textId="223CD9B0" w:rsidR="00E67A1F" w:rsidRPr="0009798C" w:rsidRDefault="00E67A1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201143 «</w:t>
      </w:r>
      <w:r w:rsidRPr="0009798C">
        <w:rPr>
          <w:rFonts w:ascii="Times New Roman" w:hAnsi="Times New Roman" w:cs="Times New Roman"/>
          <w:b/>
          <w:lang w:eastAsia="en-US"/>
        </w:rPr>
        <w:t>Текущие счета в драгоценных металлах физических лиц».</w:t>
      </w:r>
    </w:p>
    <w:p w14:paraId="2EDE8226" w14:textId="68C0338A" w:rsidR="00E67A1F" w:rsidRPr="0009798C" w:rsidRDefault="00E67A1F"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905EAB" w:rsidRPr="0009798C">
        <w:rPr>
          <w:rFonts w:ascii="Times New Roman" w:hAnsi="Times New Roman" w:cs="Times New Roman"/>
        </w:rPr>
        <w:t>а</w:t>
      </w:r>
      <w:r w:rsidRPr="0009798C">
        <w:rPr>
          <w:rFonts w:ascii="Times New Roman" w:hAnsi="Times New Roman" w:cs="Times New Roman"/>
        </w:rPr>
        <w:t>: учет средств на текущих счетах в драгоценных металлах физических лиц.</w:t>
      </w:r>
    </w:p>
    <w:p w14:paraId="2933ADF8" w14:textId="25E74ADE" w:rsidR="00E67A1F" w:rsidRPr="0009798C" w:rsidRDefault="00E67A1F"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905EAB" w:rsidRPr="0009798C">
        <w:rPr>
          <w:rFonts w:ascii="Times New Roman" w:hAnsi="Times New Roman" w:cs="Times New Roman"/>
        </w:rPr>
        <w:t>а</w:t>
      </w:r>
      <w:r w:rsidRPr="0009798C">
        <w:rPr>
          <w:rFonts w:ascii="Times New Roman" w:hAnsi="Times New Roman" w:cs="Times New Roman"/>
        </w:rPr>
        <w:t xml:space="preserve"> отражается зачисление стоимости драгоценных металлов в корреспонденции со счетами по учету драгоценных металлов, корреспондентскими счетами в драгоценных металлах и другими счетами.</w:t>
      </w:r>
    </w:p>
    <w:p w14:paraId="3EA5C57B" w14:textId="0A0EB56F" w:rsidR="00E67A1F" w:rsidRPr="0009798C" w:rsidRDefault="00E67A1F"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905EAB" w:rsidRPr="0009798C">
        <w:rPr>
          <w:rFonts w:ascii="Times New Roman" w:hAnsi="Times New Roman" w:cs="Times New Roman"/>
        </w:rPr>
        <w:t>а</w:t>
      </w:r>
      <w:r w:rsidRPr="0009798C">
        <w:rPr>
          <w:rFonts w:ascii="Times New Roman" w:hAnsi="Times New Roman" w:cs="Times New Roman"/>
        </w:rPr>
        <w:t xml:space="preserve"> отражается:</w:t>
      </w:r>
    </w:p>
    <w:p w14:paraId="7895D6F9" w14:textId="77777777" w:rsidR="00E67A1F" w:rsidRPr="0009798C" w:rsidRDefault="00E67A1F"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корреспонденции со счетами по учету драгоценных металлов;</w:t>
      </w:r>
    </w:p>
    <w:p w14:paraId="2764FFC0" w14:textId="77777777" w:rsidR="00E67A1F" w:rsidRPr="0009798C" w:rsidRDefault="00E67A1F"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корреспондентскими счетами в драгоценных металлах.</w:t>
      </w:r>
    </w:p>
    <w:p w14:paraId="68B434CD" w14:textId="77777777" w:rsidR="00E67A1F" w:rsidRPr="0009798C" w:rsidRDefault="00E67A1F"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2DB550F3" w14:textId="77777777" w:rsidR="0031101E" w:rsidRPr="0009798C" w:rsidRDefault="0031101E" w:rsidP="0044333B">
      <w:pPr>
        <w:pStyle w:val="ab"/>
        <w:ind w:firstLine="709"/>
        <w:rPr>
          <w:rFonts w:ascii="Times New Roman" w:hAnsi="Times New Roman" w:cs="Times New Roman"/>
          <w:b/>
        </w:rPr>
      </w:pPr>
    </w:p>
    <w:p w14:paraId="1FEF3AA5" w14:textId="7A63D8F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lastRenderedPageBreak/>
        <w:t xml:space="preserve"> Счет </w:t>
      </w:r>
      <w:r w:rsidR="0083592D" w:rsidRPr="0009798C">
        <w:rPr>
          <w:rFonts w:ascii="Times New Roman" w:hAnsi="Times New Roman" w:cs="Times New Roman"/>
          <w:b/>
        </w:rPr>
        <w:t>№ </w:t>
      </w:r>
      <w:r w:rsidRPr="0009798C">
        <w:rPr>
          <w:rFonts w:ascii="Times New Roman" w:hAnsi="Times New Roman" w:cs="Times New Roman"/>
          <w:b/>
        </w:rPr>
        <w:t>20114</w:t>
      </w:r>
      <w:r w:rsidR="00E67A1F"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b/>
          <w:lang w:eastAsia="en-US"/>
        </w:rPr>
        <w:t>Счет по учету д</w:t>
      </w:r>
      <w:r w:rsidR="008C59A9" w:rsidRPr="0009798C">
        <w:rPr>
          <w:rFonts w:ascii="Times New Roman" w:hAnsi="Times New Roman" w:cs="Times New Roman"/>
          <w:b/>
          <w:lang w:eastAsia="en-US"/>
        </w:rPr>
        <w:t xml:space="preserve">енежных средств физических лиц </w:t>
      </w:r>
      <w:r w:rsidRPr="0009798C">
        <w:rPr>
          <w:rFonts w:ascii="Times New Roman" w:hAnsi="Times New Roman" w:cs="Times New Roman"/>
          <w:b/>
          <w:lang w:eastAsia="en-US"/>
        </w:rPr>
        <w:t>для расчетов по операциям, совершаемым с использованием платежных карт».</w:t>
      </w:r>
    </w:p>
    <w:p w14:paraId="7CB51B9A" w14:textId="4F6C0AA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CF307C" w:rsidRPr="0009798C">
        <w:rPr>
          <w:rFonts w:ascii="Times New Roman" w:hAnsi="Times New Roman" w:cs="Times New Roman"/>
        </w:rPr>
        <w:t>а</w:t>
      </w:r>
      <w:r w:rsidRPr="0009798C">
        <w:rPr>
          <w:rFonts w:ascii="Times New Roman" w:hAnsi="Times New Roman" w:cs="Times New Roman"/>
        </w:rPr>
        <w:t>: учет средств для расчетов с использованием платежных карт физических лиц.</w:t>
      </w:r>
    </w:p>
    <w:p w14:paraId="4AF0CB3F" w14:textId="516ECF16"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CF307C" w:rsidRPr="0009798C">
        <w:rPr>
          <w:rFonts w:ascii="Times New Roman" w:hAnsi="Times New Roman" w:cs="Times New Roman"/>
        </w:rPr>
        <w:t>а</w:t>
      </w:r>
      <w:r w:rsidRPr="0009798C">
        <w:rPr>
          <w:rFonts w:ascii="Times New Roman" w:hAnsi="Times New Roman" w:cs="Times New Roman"/>
        </w:rPr>
        <w:t xml:space="preserve"> отражается </w:t>
      </w:r>
      <w:r w:rsidR="00064EB0" w:rsidRPr="0009798C">
        <w:rPr>
          <w:rFonts w:ascii="Times New Roman" w:hAnsi="Times New Roman" w:cs="Times New Roman"/>
        </w:rPr>
        <w:t>зачисление</w:t>
      </w:r>
      <w:r w:rsidR="00064EB0" w:rsidRPr="0009798C">
        <w:rPr>
          <w:rFonts w:ascii="Times New Roman" w:hAnsi="Times New Roman" w:cs="Times New Roman"/>
          <w:color w:val="FF0000"/>
        </w:rPr>
        <w:t xml:space="preserve"> </w:t>
      </w:r>
      <w:r w:rsidRPr="0009798C">
        <w:rPr>
          <w:rFonts w:ascii="Times New Roman" w:hAnsi="Times New Roman" w:cs="Times New Roman"/>
        </w:rPr>
        <w:t xml:space="preserve">средств для расчетов с использованием платежных карт в корреспонденции со счетами по учету </w:t>
      </w:r>
      <w:r w:rsidR="00A479AE" w:rsidRPr="0009798C">
        <w:rPr>
          <w:rFonts w:ascii="Times New Roman" w:hAnsi="Times New Roman" w:cs="Times New Roman"/>
        </w:rPr>
        <w:t>денежных средств</w:t>
      </w:r>
      <w:r w:rsidRPr="0009798C">
        <w:rPr>
          <w:rFonts w:ascii="Times New Roman" w:hAnsi="Times New Roman" w:cs="Times New Roman"/>
        </w:rPr>
        <w:t>, счетами по учету расчетов и другими счетами.</w:t>
      </w:r>
    </w:p>
    <w:p w14:paraId="12B203BC" w14:textId="3653012C"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w:t>
      </w:r>
      <w:r w:rsidR="00CF307C" w:rsidRPr="0009798C">
        <w:rPr>
          <w:rFonts w:ascii="Times New Roman" w:hAnsi="Times New Roman" w:cs="Times New Roman"/>
        </w:rPr>
        <w:t>а</w:t>
      </w:r>
      <w:r w:rsidRPr="0009798C">
        <w:rPr>
          <w:rFonts w:ascii="Times New Roman" w:hAnsi="Times New Roman" w:cs="Times New Roman"/>
        </w:rPr>
        <w:t xml:space="preserve"> отражается списание средств в корреспонденции со счетами по учету </w:t>
      </w:r>
      <w:r w:rsidR="00A479AE" w:rsidRPr="0009798C">
        <w:rPr>
          <w:rFonts w:ascii="Times New Roman" w:hAnsi="Times New Roman" w:cs="Times New Roman"/>
        </w:rPr>
        <w:t>денежных средств</w:t>
      </w:r>
      <w:r w:rsidRPr="0009798C">
        <w:rPr>
          <w:rFonts w:ascii="Times New Roman" w:hAnsi="Times New Roman" w:cs="Times New Roman"/>
        </w:rPr>
        <w:t>, счетами по учету расчетов и другими счетами.</w:t>
      </w:r>
    </w:p>
    <w:p w14:paraId="52460096"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физических лиц, которым выданы платежные карты.</w:t>
      </w:r>
    </w:p>
    <w:p w14:paraId="5BC40D5C" w14:textId="6D31103E" w:rsidR="0031101E" w:rsidRPr="0009798C" w:rsidRDefault="0031101E" w:rsidP="0044333B">
      <w:pPr>
        <w:tabs>
          <w:tab w:val="left" w:pos="851"/>
          <w:tab w:val="left" w:pos="1134"/>
        </w:tabs>
        <w:ind w:firstLine="709"/>
        <w:contextualSpacing/>
        <w:rPr>
          <w:rFonts w:ascii="Times New Roman" w:hAnsi="Times New Roman" w:cs="Times New Roman"/>
          <w:b/>
        </w:rPr>
      </w:pPr>
    </w:p>
    <w:p w14:paraId="0B41584B" w14:textId="3EE96AE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201147 «</w:t>
      </w:r>
      <w:r w:rsidRPr="0009798C">
        <w:rPr>
          <w:rFonts w:ascii="Times New Roman" w:hAnsi="Times New Roman" w:cs="Times New Roman"/>
          <w:b/>
          <w:lang w:eastAsia="en-US"/>
        </w:rPr>
        <w:t>Депозиты до востребования физических лиц».</w:t>
      </w:r>
    </w:p>
    <w:p w14:paraId="3DAC8846" w14:textId="5EEC09EC"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9926A6" w:rsidRPr="0009798C">
        <w:rPr>
          <w:rFonts w:ascii="Times New Roman" w:hAnsi="Times New Roman" w:cs="Times New Roman"/>
        </w:rPr>
        <w:t>а</w:t>
      </w:r>
      <w:r w:rsidRPr="0009798C">
        <w:rPr>
          <w:rFonts w:ascii="Times New Roman" w:hAnsi="Times New Roman" w:cs="Times New Roman"/>
        </w:rPr>
        <w:t>: учет средств на депозитах физических лиц до востребования.</w:t>
      </w:r>
    </w:p>
    <w:p w14:paraId="1EF4C62A" w14:textId="2502627D"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9926A6" w:rsidRPr="0009798C">
        <w:rPr>
          <w:rFonts w:ascii="Times New Roman" w:hAnsi="Times New Roman" w:cs="Times New Roman"/>
        </w:rPr>
        <w:t>а</w:t>
      </w:r>
      <w:r w:rsidRPr="0009798C">
        <w:rPr>
          <w:rFonts w:ascii="Times New Roman" w:hAnsi="Times New Roman" w:cs="Times New Roman"/>
        </w:rPr>
        <w:t xml:space="preserve"> отражаются:</w:t>
      </w:r>
    </w:p>
    <w:p w14:paraId="2F62FFD7"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 и другими счетами;</w:t>
      </w:r>
    </w:p>
    <w:p w14:paraId="7554A9D3" w14:textId="347CAECA" w:rsidR="00E31F35"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 если условиями договора предусмотрено присоединение процентов к сумме депозита, в корреспонденции со счетом по учету начисленных процентов к выплате по счетам и депозитам</w:t>
      </w:r>
      <w:r w:rsidR="0022067A" w:rsidRPr="0009798C">
        <w:rPr>
          <w:rFonts w:ascii="Times New Roman" w:hAnsi="Times New Roman" w:cs="Times New Roman"/>
        </w:rPr>
        <w:t xml:space="preserve"> до востребования</w:t>
      </w:r>
      <w:r w:rsidRPr="0009798C">
        <w:rPr>
          <w:rFonts w:ascii="Times New Roman" w:hAnsi="Times New Roman" w:cs="Times New Roman"/>
        </w:rPr>
        <w:t>.</w:t>
      </w:r>
    </w:p>
    <w:p w14:paraId="44069EFA" w14:textId="13FAC688" w:rsidR="0031101E" w:rsidRPr="0009798C" w:rsidRDefault="00E31F3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9926A6" w:rsidRPr="0009798C">
        <w:rPr>
          <w:rFonts w:ascii="Times New Roman" w:hAnsi="Times New Roman" w:cs="Times New Roman"/>
        </w:rPr>
        <w:t>а</w:t>
      </w:r>
      <w:r w:rsidRPr="0009798C">
        <w:rPr>
          <w:rFonts w:ascii="Times New Roman" w:hAnsi="Times New Roman" w:cs="Times New Roman"/>
        </w:rPr>
        <w:t xml:space="preserve"> отражаются </w:t>
      </w:r>
      <w:r w:rsidR="0031101E" w:rsidRPr="0009798C">
        <w:rPr>
          <w:rFonts w:ascii="Times New Roman" w:hAnsi="Times New Roman" w:cs="Times New Roman"/>
        </w:rPr>
        <w:t>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 и другими счетами</w:t>
      </w:r>
      <w:r w:rsidRPr="0009798C">
        <w:rPr>
          <w:rFonts w:ascii="Times New Roman" w:hAnsi="Times New Roman" w:cs="Times New Roman"/>
        </w:rPr>
        <w:t>.</w:t>
      </w:r>
    </w:p>
    <w:p w14:paraId="236FD432"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и договоров.</w:t>
      </w:r>
    </w:p>
    <w:p w14:paraId="142C4DFF" w14:textId="77777777" w:rsidR="0031101E" w:rsidRPr="0009798C" w:rsidRDefault="0031101E" w:rsidP="0044333B">
      <w:pPr>
        <w:pStyle w:val="ab"/>
        <w:ind w:firstLine="709"/>
        <w:rPr>
          <w:rFonts w:ascii="Times New Roman" w:hAnsi="Times New Roman" w:cs="Times New Roman"/>
          <w:b/>
        </w:rPr>
      </w:pPr>
    </w:p>
    <w:p w14:paraId="02B8DC39" w14:textId="42A1539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201149 «</w:t>
      </w:r>
      <w:r w:rsidR="00DE15E3" w:rsidRPr="0009798C">
        <w:rPr>
          <w:rFonts w:ascii="Times New Roman" w:hAnsi="Times New Roman" w:cs="Times New Roman"/>
          <w:b/>
          <w:lang w:eastAsia="en-US"/>
        </w:rPr>
        <w:t>Д</w:t>
      </w:r>
      <w:r w:rsidRPr="0009798C">
        <w:rPr>
          <w:rFonts w:ascii="Times New Roman" w:hAnsi="Times New Roman" w:cs="Times New Roman"/>
          <w:b/>
          <w:lang w:eastAsia="en-US"/>
        </w:rPr>
        <w:t>епозиты до востребования в драгоценных металлах физических лиц».</w:t>
      </w:r>
    </w:p>
    <w:p w14:paraId="5B0039B4" w14:textId="76CB4355"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BA0505" w:rsidRPr="0009798C">
        <w:rPr>
          <w:rFonts w:ascii="Times New Roman" w:hAnsi="Times New Roman" w:cs="Times New Roman"/>
        </w:rPr>
        <w:t>а</w:t>
      </w:r>
      <w:r w:rsidRPr="0009798C">
        <w:rPr>
          <w:rFonts w:ascii="Times New Roman" w:hAnsi="Times New Roman" w:cs="Times New Roman"/>
        </w:rPr>
        <w:t>: учет средств в драгоценных металлах на депозитах физических лиц до востребования.</w:t>
      </w:r>
    </w:p>
    <w:p w14:paraId="32B29782" w14:textId="18949AA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BA0505" w:rsidRPr="0009798C">
        <w:rPr>
          <w:rFonts w:ascii="Times New Roman" w:hAnsi="Times New Roman" w:cs="Times New Roman"/>
        </w:rPr>
        <w:t>а</w:t>
      </w:r>
      <w:r w:rsidRPr="0009798C">
        <w:rPr>
          <w:rFonts w:ascii="Times New Roman" w:hAnsi="Times New Roman" w:cs="Times New Roman"/>
        </w:rPr>
        <w:t xml:space="preserve"> отражаются:</w:t>
      </w:r>
    </w:p>
    <w:p w14:paraId="086B1AB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0FEC92B5" w14:textId="7A86EB5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 если условиями договора предусмотрено присоединение процентов к сумме депозита, в корреспонденции со счетом по учету начисленных процентов к выплате по счетам и депозитам физических лиц</w:t>
      </w:r>
      <w:r w:rsidR="0079180D" w:rsidRPr="0009798C">
        <w:rPr>
          <w:rFonts w:ascii="Times New Roman" w:hAnsi="Times New Roman" w:cs="Times New Roman"/>
        </w:rPr>
        <w:t xml:space="preserve"> до востребования</w:t>
      </w:r>
      <w:r w:rsidRPr="0009798C">
        <w:rPr>
          <w:rFonts w:ascii="Times New Roman" w:hAnsi="Times New Roman" w:cs="Times New Roman"/>
        </w:rPr>
        <w:t>.</w:t>
      </w:r>
    </w:p>
    <w:p w14:paraId="01C4F463" w14:textId="64547F6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BA0505" w:rsidRPr="0009798C">
        <w:rPr>
          <w:rFonts w:ascii="Times New Roman" w:hAnsi="Times New Roman" w:cs="Times New Roman"/>
        </w:rPr>
        <w:t>а</w:t>
      </w:r>
      <w:r w:rsidRPr="0009798C">
        <w:rPr>
          <w:rFonts w:ascii="Times New Roman" w:hAnsi="Times New Roman" w:cs="Times New Roman"/>
        </w:rPr>
        <w:t xml:space="preserve"> отража</w:t>
      </w:r>
      <w:r w:rsidR="00064EB0" w:rsidRPr="0009798C">
        <w:rPr>
          <w:rFonts w:ascii="Times New Roman" w:hAnsi="Times New Roman" w:cs="Times New Roman"/>
        </w:rPr>
        <w:t>е</w:t>
      </w:r>
      <w:r w:rsidRPr="0009798C">
        <w:rPr>
          <w:rFonts w:ascii="Times New Roman" w:hAnsi="Times New Roman" w:cs="Times New Roman"/>
        </w:rPr>
        <w:t>тся:</w:t>
      </w:r>
    </w:p>
    <w:p w14:paraId="7BE02A2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61BD9F6A" w14:textId="30B9425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w:t>
      </w:r>
      <w:r w:rsidR="004576EF" w:rsidRPr="0009798C">
        <w:rPr>
          <w:rFonts w:ascii="Times New Roman" w:hAnsi="Times New Roman" w:cs="Times New Roman"/>
        </w:rPr>
        <w:t>.</w:t>
      </w:r>
    </w:p>
    <w:p w14:paraId="1788F60E"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0ED0AFDF" w14:textId="04D209D6" w:rsidR="0031101E" w:rsidRPr="0009798C" w:rsidRDefault="0031101E" w:rsidP="0044333B">
      <w:pPr>
        <w:tabs>
          <w:tab w:val="left" w:pos="851"/>
          <w:tab w:val="left" w:pos="1134"/>
        </w:tabs>
        <w:ind w:firstLine="709"/>
        <w:contextualSpacing/>
        <w:rPr>
          <w:rFonts w:ascii="Times New Roman" w:hAnsi="Times New Roman" w:cs="Times New Roman"/>
          <w:b/>
        </w:rPr>
      </w:pPr>
    </w:p>
    <w:p w14:paraId="76F7C57E" w14:textId="044885E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2011</w:t>
      </w:r>
      <w:r w:rsidR="00E67A1F" w:rsidRPr="0009798C">
        <w:rPr>
          <w:rFonts w:ascii="Times New Roman" w:hAnsi="Times New Roman" w:cs="Times New Roman"/>
          <w:b/>
        </w:rPr>
        <w:t>51</w:t>
      </w:r>
      <w:r w:rsidRPr="0009798C">
        <w:rPr>
          <w:rFonts w:ascii="Times New Roman" w:hAnsi="Times New Roman" w:cs="Times New Roman"/>
          <w:b/>
        </w:rPr>
        <w:t xml:space="preserve"> «Прочие депозиты </w:t>
      </w:r>
      <w:r w:rsidRPr="0009798C">
        <w:rPr>
          <w:rFonts w:ascii="Times New Roman" w:hAnsi="Times New Roman" w:cs="Times New Roman"/>
          <w:b/>
          <w:lang w:eastAsia="en-US"/>
        </w:rPr>
        <w:t>физических лиц».</w:t>
      </w:r>
    </w:p>
    <w:p w14:paraId="7D0BA1E6" w14:textId="3371747B"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42306A" w:rsidRPr="0009798C">
        <w:rPr>
          <w:rFonts w:ascii="Times New Roman" w:hAnsi="Times New Roman" w:cs="Times New Roman"/>
        </w:rPr>
        <w:t>а</w:t>
      </w:r>
      <w:r w:rsidRPr="0009798C">
        <w:rPr>
          <w:rFonts w:ascii="Times New Roman" w:hAnsi="Times New Roman" w:cs="Times New Roman"/>
        </w:rPr>
        <w:t>: учет средств на прочих депозитах физических лиц</w:t>
      </w:r>
      <w:r w:rsidR="00705273" w:rsidRPr="0009798C">
        <w:rPr>
          <w:rFonts w:ascii="Times New Roman" w:hAnsi="Times New Roman" w:cs="Times New Roman"/>
        </w:rPr>
        <w:t xml:space="preserve"> до востребования</w:t>
      </w:r>
      <w:r w:rsidR="00517C76" w:rsidRPr="0009798C">
        <w:rPr>
          <w:rFonts w:ascii="Times New Roman" w:hAnsi="Times New Roman" w:cs="Times New Roman"/>
        </w:rPr>
        <w:t>.</w:t>
      </w:r>
    </w:p>
    <w:p w14:paraId="424EE10D" w14:textId="4AF7B898"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42306A" w:rsidRPr="0009798C">
        <w:rPr>
          <w:rFonts w:ascii="Times New Roman" w:hAnsi="Times New Roman" w:cs="Times New Roman"/>
        </w:rPr>
        <w:t>а</w:t>
      </w:r>
      <w:r w:rsidRPr="0009798C">
        <w:rPr>
          <w:rFonts w:ascii="Times New Roman" w:hAnsi="Times New Roman" w:cs="Times New Roman"/>
        </w:rPr>
        <w:t xml:space="preserve"> отражаются:</w:t>
      </w:r>
    </w:p>
    <w:p w14:paraId="671C8A29"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 и другими счетами;</w:t>
      </w:r>
    </w:p>
    <w:p w14:paraId="4CED29F3" w14:textId="5F5AA615" w:rsidR="0031101E" w:rsidRPr="0009798C" w:rsidRDefault="00705273"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31101E" w:rsidRPr="0009798C">
        <w:rPr>
          <w:rFonts w:ascii="Times New Roman" w:hAnsi="Times New Roman" w:cs="Times New Roman"/>
        </w:rPr>
        <w:t xml:space="preserve"> </w:t>
      </w:r>
      <w:r w:rsidRPr="0009798C">
        <w:rPr>
          <w:rFonts w:ascii="Times New Roman" w:hAnsi="Times New Roman" w:cs="Times New Roman"/>
        </w:rPr>
        <w:t>(</w:t>
      </w:r>
      <w:r w:rsidR="0031101E" w:rsidRPr="0009798C">
        <w:rPr>
          <w:rFonts w:ascii="Times New Roman" w:hAnsi="Times New Roman" w:cs="Times New Roman"/>
        </w:rPr>
        <w:t xml:space="preserve">если условиями договора предусмотрено присоединение </w:t>
      </w:r>
      <w:r w:rsidR="0031101E" w:rsidRPr="0009798C">
        <w:rPr>
          <w:rFonts w:ascii="Times New Roman" w:hAnsi="Times New Roman" w:cs="Times New Roman"/>
        </w:rPr>
        <w:lastRenderedPageBreak/>
        <w:t>процентов к сумме депозита</w:t>
      </w:r>
      <w:r w:rsidRPr="0009798C">
        <w:rPr>
          <w:rFonts w:ascii="Times New Roman" w:hAnsi="Times New Roman" w:cs="Times New Roman"/>
        </w:rPr>
        <w:t>)</w:t>
      </w:r>
      <w:r w:rsidR="0031101E" w:rsidRPr="0009798C">
        <w:rPr>
          <w:rFonts w:ascii="Times New Roman" w:hAnsi="Times New Roman" w:cs="Times New Roman"/>
        </w:rPr>
        <w:t xml:space="preserve"> в корреспонденции со счетом по учету начисленных процентов к выплате по счетам и депозитам</w:t>
      </w:r>
      <w:r w:rsidRPr="0009798C">
        <w:rPr>
          <w:rFonts w:ascii="Times New Roman" w:hAnsi="Times New Roman" w:cs="Times New Roman"/>
        </w:rPr>
        <w:t xml:space="preserve"> до востребования</w:t>
      </w:r>
      <w:r w:rsidR="0031101E" w:rsidRPr="0009798C">
        <w:rPr>
          <w:rFonts w:ascii="Times New Roman" w:hAnsi="Times New Roman" w:cs="Times New Roman"/>
        </w:rPr>
        <w:t>.</w:t>
      </w:r>
    </w:p>
    <w:p w14:paraId="6146ED08" w14:textId="1747E128"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714AE9" w:rsidRPr="0009798C">
        <w:rPr>
          <w:rFonts w:ascii="Times New Roman" w:hAnsi="Times New Roman" w:cs="Times New Roman"/>
        </w:rPr>
        <w:t>а</w:t>
      </w:r>
      <w:r w:rsidRPr="0009798C">
        <w:rPr>
          <w:rFonts w:ascii="Times New Roman" w:hAnsi="Times New Roman" w:cs="Times New Roman"/>
        </w:rPr>
        <w:t xml:space="preserve"> отражаются</w:t>
      </w:r>
      <w:r w:rsidR="004576EF" w:rsidRPr="0009798C">
        <w:rPr>
          <w:rFonts w:ascii="Times New Roman" w:hAnsi="Times New Roman" w:cs="Times New Roman"/>
        </w:rPr>
        <w:t xml:space="preserve"> </w:t>
      </w:r>
      <w:r w:rsidRPr="0009798C">
        <w:rPr>
          <w:rFonts w:ascii="Times New Roman" w:hAnsi="Times New Roman" w:cs="Times New Roman"/>
        </w:rPr>
        <w:t>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 и другими счетами</w:t>
      </w:r>
      <w:r w:rsidR="004576EF" w:rsidRPr="0009798C">
        <w:rPr>
          <w:rFonts w:ascii="Times New Roman" w:hAnsi="Times New Roman" w:cs="Times New Roman"/>
        </w:rPr>
        <w:t>.</w:t>
      </w:r>
    </w:p>
    <w:p w14:paraId="1ADF2692"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и договоров.</w:t>
      </w:r>
    </w:p>
    <w:p w14:paraId="7DD778B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E3E0D58" w14:textId="3E5838A1"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3</w:t>
      </w:r>
      <w:r w:rsidRPr="0009798C">
        <w:rPr>
          <w:rFonts w:ascii="Times New Roman" w:hAnsi="Times New Roman" w:cs="Times New Roman"/>
          <w:b/>
        </w:rPr>
        <w:t xml:space="preserve"> «</w:t>
      </w:r>
      <w:r w:rsidR="0004713E" w:rsidRPr="0009798C">
        <w:rPr>
          <w:rFonts w:ascii="Times New Roman" w:hAnsi="Times New Roman" w:cs="Times New Roman"/>
          <w:b/>
        </w:rPr>
        <w:t>Межбанковские кредиты, полученные при недостатке средств на корреспондентском счете («овердрафт»)</w:t>
      </w:r>
      <w:r w:rsidRPr="0009798C">
        <w:rPr>
          <w:rFonts w:ascii="Times New Roman" w:hAnsi="Times New Roman" w:cs="Times New Roman"/>
          <w:b/>
        </w:rPr>
        <w:t>»</w:t>
      </w:r>
    </w:p>
    <w:p w14:paraId="3D92CA4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367C3F0" w14:textId="4F9C851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3</w:t>
      </w:r>
      <w:r w:rsidRPr="0009798C">
        <w:rPr>
          <w:rFonts w:ascii="Times New Roman" w:hAnsi="Times New Roman" w:cs="Times New Roman"/>
          <w:b/>
        </w:rPr>
        <w:t>03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Приднестровского республиканского банка».</w:t>
      </w:r>
    </w:p>
    <w:p w14:paraId="7ED4B177" w14:textId="77777777"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счета: учет полученных от Приднестровского республиканского банка кредитов, предоставленных при недостатке средств на корреспондентском счете в соответствии с договором корреспондентского счета</w:t>
      </w:r>
      <w:r w:rsidR="00517C76" w:rsidRPr="0009798C">
        <w:rPr>
          <w:rFonts w:ascii="Times New Roman" w:hAnsi="Times New Roman" w:cs="Times New Roman"/>
        </w:rPr>
        <w:t>.</w:t>
      </w:r>
    </w:p>
    <w:p w14:paraId="7C5D4C11" w14:textId="75650B55" w:rsidR="00B21200" w:rsidRPr="0009798C" w:rsidRDefault="00B21200" w:rsidP="0044333B">
      <w:pPr>
        <w:shd w:val="clear" w:color="auto" w:fill="FFFFFF"/>
        <w:tabs>
          <w:tab w:val="left" w:pos="900"/>
        </w:tabs>
        <w:ind w:firstLine="709"/>
        <w:contextualSpacing/>
        <w:rPr>
          <w:rFonts w:ascii="Times New Roman" w:hAnsi="Times New Roman" w:cs="Times New Roman"/>
          <w:color w:val="FF0000"/>
        </w:rPr>
      </w:pPr>
      <w:r w:rsidRPr="0009798C">
        <w:rPr>
          <w:rFonts w:ascii="Times New Roman" w:hAnsi="Times New Roman" w:cs="Times New Roman"/>
        </w:rPr>
        <w:t>По кредиту счета отражаются суммы полученных кредитов в корреспонденции с корреспондентскими и другими счетами.</w:t>
      </w:r>
    </w:p>
    <w:p w14:paraId="31BAC398"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4EE7549"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кредитов в корреспонденции с корреспондентскими счетами</w:t>
      </w:r>
      <w:r w:rsidR="00517C76" w:rsidRPr="0009798C">
        <w:rPr>
          <w:rFonts w:ascii="Times New Roman" w:hAnsi="Times New Roman" w:cs="Times New Roman"/>
        </w:rPr>
        <w:t>;</w:t>
      </w:r>
    </w:p>
    <w:p w14:paraId="2B164DE8" w14:textId="7510393D"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кредитов в корреспонденции со счет</w:t>
      </w:r>
      <w:r w:rsidR="00F5563B" w:rsidRPr="0009798C">
        <w:rPr>
          <w:rFonts w:ascii="Times New Roman" w:hAnsi="Times New Roman" w:cs="Times New Roman"/>
        </w:rPr>
        <w:t>ом</w:t>
      </w:r>
      <w:r w:rsidRPr="0009798C">
        <w:rPr>
          <w:rFonts w:ascii="Times New Roman" w:hAnsi="Times New Roman" w:cs="Times New Roman"/>
        </w:rPr>
        <w:t xml:space="preserve"> по учету просроченных кредитов (займов), привлеченных от Приднестровского республи</w:t>
      </w:r>
      <w:r w:rsidR="00796537" w:rsidRPr="0009798C">
        <w:rPr>
          <w:rFonts w:ascii="Times New Roman" w:hAnsi="Times New Roman" w:cs="Times New Roman"/>
        </w:rPr>
        <w:t>канского банка.</w:t>
      </w:r>
    </w:p>
    <w:p w14:paraId="11B795B3" w14:textId="23BA744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4AF6B464"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p>
    <w:p w14:paraId="75733B4A" w14:textId="07BBB9A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3</w:t>
      </w:r>
      <w:r w:rsidRPr="0009798C">
        <w:rPr>
          <w:rFonts w:ascii="Times New Roman" w:hAnsi="Times New Roman" w:cs="Times New Roman"/>
          <w:b/>
        </w:rPr>
        <w:t>11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резидентов».</w:t>
      </w:r>
    </w:p>
    <w:p w14:paraId="60B6735A" w14:textId="3150B46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3</w:t>
      </w:r>
      <w:r w:rsidRPr="0009798C">
        <w:rPr>
          <w:rFonts w:ascii="Times New Roman" w:hAnsi="Times New Roman" w:cs="Times New Roman"/>
          <w:b/>
        </w:rPr>
        <w:t>12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нерезидентов».</w:t>
      </w:r>
    </w:p>
    <w:p w14:paraId="52742C12" w14:textId="2746EBF0"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rPr>
      </w:pPr>
      <w:r w:rsidRPr="0009798C">
        <w:rPr>
          <w:rFonts w:ascii="Times New Roman" w:hAnsi="Times New Roman" w:cs="Times New Roman"/>
        </w:rPr>
        <w:t>Назначение счетов: учет привлеченных от кредитных организаций</w:t>
      </w:r>
      <w:r w:rsidR="00D16994" w:rsidRPr="0009798C">
        <w:rPr>
          <w:rFonts w:ascii="Times New Roman" w:hAnsi="Times New Roman" w:cs="Times New Roman"/>
        </w:rPr>
        <w:t xml:space="preserve"> </w:t>
      </w:r>
      <w:r w:rsidRPr="0009798C">
        <w:rPr>
          <w:rFonts w:ascii="Times New Roman" w:hAnsi="Times New Roman" w:cs="Times New Roman"/>
        </w:rPr>
        <w:t>кредитов, предоставленных при недостатке средств на корреспондентском счете в соответствии с договором корреспондентского счета</w:t>
      </w:r>
      <w:r w:rsidR="00F5563B" w:rsidRPr="0009798C">
        <w:rPr>
          <w:rFonts w:ascii="Times New Roman" w:hAnsi="Times New Roman" w:cs="Times New Roman"/>
        </w:rPr>
        <w:t>.</w:t>
      </w:r>
    </w:p>
    <w:p w14:paraId="4DCB895A" w14:textId="49F430F4"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полученных кредитов в корреспонденции с корреспондентскими</w:t>
      </w:r>
      <w:r w:rsidR="00E80F53" w:rsidRPr="0009798C">
        <w:rPr>
          <w:rFonts w:ascii="Times New Roman" w:hAnsi="Times New Roman" w:cs="Times New Roman"/>
        </w:rPr>
        <w:t xml:space="preserve"> и другими</w:t>
      </w:r>
      <w:r w:rsidRPr="0009798C">
        <w:rPr>
          <w:rFonts w:ascii="Times New Roman" w:hAnsi="Times New Roman" w:cs="Times New Roman"/>
        </w:rPr>
        <w:t xml:space="preserve"> счетами</w:t>
      </w:r>
      <w:r w:rsidR="00D16994" w:rsidRPr="0009798C">
        <w:rPr>
          <w:rFonts w:ascii="Times New Roman" w:hAnsi="Times New Roman" w:cs="Times New Roman"/>
        </w:rPr>
        <w:t>.</w:t>
      </w:r>
    </w:p>
    <w:p w14:paraId="1461213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D449E9C"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кредитов в корреспонденции с корреспондентскими счетами</w:t>
      </w:r>
      <w:r w:rsidR="00517C76" w:rsidRPr="0009798C">
        <w:rPr>
          <w:rFonts w:ascii="Times New Roman" w:hAnsi="Times New Roman" w:cs="Times New Roman"/>
        </w:rPr>
        <w:t>;</w:t>
      </w:r>
    </w:p>
    <w:p w14:paraId="7C85C021"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кредитов в корреспонденции со счетами по учету просроченных кредитов (займов), привлеченных от кредитных организаций.</w:t>
      </w:r>
    </w:p>
    <w:p w14:paraId="32289CC3" w14:textId="2F8F7DAC"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D16994" w:rsidRPr="0009798C">
        <w:rPr>
          <w:rFonts w:ascii="Times New Roman" w:hAnsi="Times New Roman" w:cs="Times New Roman"/>
        </w:rPr>
        <w:t xml:space="preserve">кредитных организаций - кредиторов и </w:t>
      </w:r>
      <w:r w:rsidRPr="0009798C">
        <w:rPr>
          <w:rFonts w:ascii="Times New Roman" w:hAnsi="Times New Roman" w:cs="Times New Roman"/>
        </w:rPr>
        <w:t>договоров.</w:t>
      </w:r>
    </w:p>
    <w:p w14:paraId="5B12B889"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p>
    <w:p w14:paraId="783E357C" w14:textId="69033B85"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201</w:t>
      </w:r>
      <w:r w:rsidR="00E67A1F" w:rsidRPr="0009798C">
        <w:rPr>
          <w:rFonts w:ascii="Times New Roman" w:hAnsi="Times New Roman" w:cs="Times New Roman"/>
          <w:b/>
        </w:rPr>
        <w:t>4</w:t>
      </w:r>
      <w:r w:rsidRPr="0009798C">
        <w:rPr>
          <w:rFonts w:ascii="Times New Roman" w:hAnsi="Times New Roman" w:cs="Times New Roman"/>
          <w:b/>
        </w:rPr>
        <w:t xml:space="preserve"> «Межбанковские кредиты</w:t>
      </w:r>
      <w:r w:rsidR="00E67A1F" w:rsidRPr="0009798C">
        <w:rPr>
          <w:rFonts w:ascii="Times New Roman" w:hAnsi="Times New Roman" w:cs="Times New Roman"/>
          <w:b/>
        </w:rPr>
        <w:t>,</w:t>
      </w:r>
      <w:r w:rsidRPr="0009798C">
        <w:rPr>
          <w:rFonts w:ascii="Times New Roman" w:hAnsi="Times New Roman" w:cs="Times New Roman"/>
          <w:b/>
        </w:rPr>
        <w:t xml:space="preserve"> займы и депозиты, привлеченные на срок до 1 месяца»</w:t>
      </w:r>
    </w:p>
    <w:p w14:paraId="0596CE76" w14:textId="77777777" w:rsidR="0031101E" w:rsidRPr="0009798C" w:rsidRDefault="0031101E" w:rsidP="0044333B">
      <w:pPr>
        <w:pStyle w:val="ab"/>
        <w:tabs>
          <w:tab w:val="left" w:pos="851"/>
          <w:tab w:val="left" w:pos="1134"/>
          <w:tab w:val="left" w:pos="1985"/>
        </w:tabs>
        <w:ind w:firstLine="709"/>
        <w:rPr>
          <w:rFonts w:ascii="Times New Roman" w:hAnsi="Times New Roman" w:cs="Times New Roman"/>
        </w:rPr>
      </w:pPr>
    </w:p>
    <w:p w14:paraId="057B3473" w14:textId="3466D8A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F3161C" w:rsidRPr="0009798C">
        <w:rPr>
          <w:rFonts w:ascii="Times New Roman" w:hAnsi="Times New Roman" w:cs="Times New Roman"/>
          <w:b/>
        </w:rPr>
        <w:t>4</w:t>
      </w:r>
      <w:r w:rsidRPr="0009798C">
        <w:rPr>
          <w:rFonts w:ascii="Times New Roman" w:hAnsi="Times New Roman" w:cs="Times New Roman"/>
          <w:b/>
        </w:rPr>
        <w:t>03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Приднестровского республиканского банка».</w:t>
      </w:r>
    </w:p>
    <w:p w14:paraId="72863161" w14:textId="67FD402D" w:rsidR="00F3161C" w:rsidRPr="0009798C" w:rsidRDefault="00F3161C"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201405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Приднестровского республиканского банка».</w:t>
      </w:r>
    </w:p>
    <w:p w14:paraId="6297E05D" w14:textId="477A765D"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кредитов </w:t>
      </w:r>
      <w:r w:rsidR="00F3161C" w:rsidRPr="0009798C">
        <w:rPr>
          <w:rFonts w:ascii="Times New Roman" w:hAnsi="Times New Roman" w:cs="Times New Roman"/>
        </w:rPr>
        <w:t>(</w:t>
      </w:r>
      <w:r w:rsidRPr="0009798C">
        <w:rPr>
          <w:rFonts w:ascii="Times New Roman" w:hAnsi="Times New Roman" w:cs="Times New Roman"/>
        </w:rPr>
        <w:t>займов</w:t>
      </w:r>
      <w:r w:rsidR="00F3161C" w:rsidRPr="0009798C">
        <w:rPr>
          <w:rFonts w:ascii="Times New Roman" w:hAnsi="Times New Roman" w:cs="Times New Roman"/>
        </w:rPr>
        <w:t>)</w:t>
      </w:r>
      <w:r w:rsidRPr="0009798C">
        <w:rPr>
          <w:rFonts w:ascii="Times New Roman" w:hAnsi="Times New Roman" w:cs="Times New Roman"/>
        </w:rPr>
        <w:t xml:space="preserve">, </w:t>
      </w:r>
      <w:r w:rsidRPr="0009798C">
        <w:rPr>
          <w:rFonts w:ascii="Times New Roman" w:hAnsi="Times New Roman" w:cs="Times New Roman"/>
          <w:lang w:eastAsia="en-US"/>
        </w:rPr>
        <w:t xml:space="preserve">привлеченных от </w:t>
      </w:r>
      <w:r w:rsidRPr="0009798C">
        <w:rPr>
          <w:rFonts w:ascii="Times New Roman" w:hAnsi="Times New Roman" w:cs="Times New Roman"/>
        </w:rPr>
        <w:t>Приднестровского республиканского банка на срок до 1 месяца.</w:t>
      </w:r>
    </w:p>
    <w:p w14:paraId="77873FA6" w14:textId="28EC9EFE"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полученных кредитов </w:t>
      </w:r>
      <w:r w:rsidR="00F3161C" w:rsidRPr="0009798C">
        <w:rPr>
          <w:rFonts w:ascii="Times New Roman" w:hAnsi="Times New Roman" w:cs="Times New Roman"/>
        </w:rPr>
        <w:t>(</w:t>
      </w:r>
      <w:r w:rsidRPr="0009798C">
        <w:rPr>
          <w:rFonts w:ascii="Times New Roman" w:hAnsi="Times New Roman" w:cs="Times New Roman"/>
        </w:rPr>
        <w:t>займов</w:t>
      </w:r>
      <w:r w:rsidR="00F3161C"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4628CE" w:rsidRPr="0009798C">
        <w:rPr>
          <w:rFonts w:ascii="Times New Roman" w:hAnsi="Times New Roman" w:cs="Times New Roman"/>
        </w:rPr>
        <w:t>.</w:t>
      </w:r>
    </w:p>
    <w:p w14:paraId="1AA1CAC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BECF75A" w14:textId="189C3BCF"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F3161C" w:rsidRPr="0009798C">
        <w:rPr>
          <w:rFonts w:ascii="Times New Roman" w:hAnsi="Times New Roman" w:cs="Times New Roman"/>
        </w:rPr>
        <w:t>(</w:t>
      </w:r>
      <w:r w:rsidR="008A1303" w:rsidRPr="0009798C">
        <w:rPr>
          <w:rFonts w:ascii="Times New Roman" w:hAnsi="Times New Roman" w:cs="Times New Roman"/>
        </w:rPr>
        <w:t>з</w:t>
      </w:r>
      <w:r w:rsidRPr="0009798C">
        <w:rPr>
          <w:rFonts w:ascii="Times New Roman" w:hAnsi="Times New Roman" w:cs="Times New Roman"/>
        </w:rPr>
        <w:t>аймов</w:t>
      </w:r>
      <w:r w:rsidR="00F3161C"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5CDA2756"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lastRenderedPageBreak/>
        <w:t>б) суммы не погашенных в срок кредитов в корреспонденции со счетами по учету просроченных кредитов (займов), привлеченных от Приднестровского республиканского банка.</w:t>
      </w:r>
    </w:p>
    <w:p w14:paraId="382400CF" w14:textId="3C6C36FE"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583FD49F"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p>
    <w:p w14:paraId="23CCC648" w14:textId="3A4C1EE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F3161C" w:rsidRPr="0009798C">
        <w:rPr>
          <w:rFonts w:ascii="Times New Roman" w:hAnsi="Times New Roman" w:cs="Times New Roman"/>
          <w:b/>
        </w:rPr>
        <w:t>4</w:t>
      </w:r>
      <w:r w:rsidRPr="0009798C">
        <w:rPr>
          <w:rFonts w:ascii="Times New Roman" w:hAnsi="Times New Roman" w:cs="Times New Roman"/>
          <w:b/>
        </w:rPr>
        <w:t>0</w:t>
      </w:r>
      <w:r w:rsidR="00F3161C" w:rsidRPr="0009798C">
        <w:rPr>
          <w:rFonts w:ascii="Times New Roman" w:hAnsi="Times New Roman" w:cs="Times New Roman"/>
          <w:b/>
        </w:rPr>
        <w:t>7</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Приднестровского республиканского банка».</w:t>
      </w:r>
    </w:p>
    <w:p w14:paraId="01DF8EE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Приднестровского республиканского банка, привлеченных на срок до 1 месяца.</w:t>
      </w:r>
    </w:p>
    <w:p w14:paraId="787ADA9C"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C217B94" w14:textId="3CAF3D41"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поступившие для зачисления на депозит, в корреспонденции с корреспондентскими </w:t>
      </w:r>
      <w:r w:rsidR="008A1303" w:rsidRPr="0009798C">
        <w:rPr>
          <w:rFonts w:ascii="Times New Roman" w:hAnsi="Times New Roman" w:cs="Times New Roman"/>
        </w:rPr>
        <w:t xml:space="preserve">и другими </w:t>
      </w:r>
      <w:r w:rsidR="004628CE" w:rsidRPr="0009798C">
        <w:rPr>
          <w:rFonts w:ascii="Times New Roman" w:hAnsi="Times New Roman" w:cs="Times New Roman"/>
        </w:rPr>
        <w:t>счетами;</w:t>
      </w:r>
    </w:p>
    <w:p w14:paraId="4B8E8C58" w14:textId="768EBC42"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6E363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6E363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6E363A" w:rsidRPr="0009798C">
        <w:rPr>
          <w:rFonts w:ascii="Times New Roman" w:hAnsi="Times New Roman" w:cs="Times New Roman"/>
          <w:lang w:eastAsia="en-US"/>
        </w:rPr>
        <w:t xml:space="preserve">кредитам (займам) и </w:t>
      </w:r>
      <w:r w:rsidR="00CD3EC9" w:rsidRPr="0009798C">
        <w:rPr>
          <w:rFonts w:ascii="Times New Roman" w:hAnsi="Times New Roman" w:cs="Times New Roman"/>
          <w:lang w:eastAsia="en-US"/>
        </w:rPr>
        <w:t>депозитам</w:t>
      </w:r>
      <w:r w:rsidR="006E363A" w:rsidRPr="0009798C">
        <w:rPr>
          <w:rFonts w:ascii="Times New Roman" w:hAnsi="Times New Roman" w:cs="Times New Roman"/>
          <w:lang w:eastAsia="en-US"/>
        </w:rPr>
        <w:t>,</w:t>
      </w:r>
      <w:r w:rsidR="00CD3EC9" w:rsidRPr="0009798C">
        <w:rPr>
          <w:rFonts w:ascii="Times New Roman" w:hAnsi="Times New Roman" w:cs="Times New Roman"/>
          <w:lang w:eastAsia="en-US"/>
        </w:rPr>
        <w:t xml:space="preserve"> </w:t>
      </w:r>
      <w:r w:rsidR="006E363A" w:rsidRPr="0009798C">
        <w:rPr>
          <w:rFonts w:ascii="Times New Roman" w:hAnsi="Times New Roman" w:cs="Times New Roman"/>
          <w:lang w:eastAsia="en-US"/>
        </w:rPr>
        <w:t>привлеченным</w:t>
      </w:r>
      <w:r w:rsidR="006E363A" w:rsidRPr="0009798C">
        <w:rPr>
          <w:rFonts w:ascii="Times New Roman" w:hAnsi="Times New Roman" w:cs="Times New Roman"/>
        </w:rPr>
        <w:t xml:space="preserve"> </w:t>
      </w:r>
      <w:r w:rsidR="00CD3EC9" w:rsidRPr="0009798C">
        <w:rPr>
          <w:rFonts w:ascii="Times New Roman" w:hAnsi="Times New Roman" w:cs="Times New Roman"/>
        </w:rPr>
        <w:t>на срок до 1 месяца.</w:t>
      </w:r>
    </w:p>
    <w:p w14:paraId="36AAF2E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736113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4628CE" w:rsidRPr="0009798C">
        <w:rPr>
          <w:rFonts w:ascii="Times New Roman" w:hAnsi="Times New Roman" w:cs="Times New Roman"/>
        </w:rPr>
        <w:t>счетами;</w:t>
      </w:r>
    </w:p>
    <w:p w14:paraId="50403244"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депозитов, привлеченных от </w:t>
      </w:r>
      <w:r w:rsidRPr="0009798C">
        <w:rPr>
          <w:rFonts w:ascii="Times New Roman" w:hAnsi="Times New Roman" w:cs="Times New Roman"/>
        </w:rPr>
        <w:t>Приднестровского республиканского банка.</w:t>
      </w:r>
    </w:p>
    <w:p w14:paraId="49D5442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15A36F45"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p>
    <w:p w14:paraId="39F07645" w14:textId="758240B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F3161C" w:rsidRPr="0009798C">
        <w:rPr>
          <w:rFonts w:ascii="Times New Roman" w:hAnsi="Times New Roman" w:cs="Times New Roman"/>
          <w:b/>
        </w:rPr>
        <w:t>4</w:t>
      </w:r>
      <w:r w:rsidRPr="0009798C">
        <w:rPr>
          <w:rFonts w:ascii="Times New Roman" w:hAnsi="Times New Roman" w:cs="Times New Roman"/>
          <w:b/>
        </w:rPr>
        <w:t>0</w:t>
      </w:r>
      <w:r w:rsidR="00F3161C" w:rsidRPr="0009798C">
        <w:rPr>
          <w:rFonts w:ascii="Times New Roman" w:hAnsi="Times New Roman" w:cs="Times New Roman"/>
          <w:b/>
        </w:rPr>
        <w:t>9</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xml:space="preserve"> привлеченные от</w:t>
      </w:r>
      <w:r w:rsidRPr="0009798C">
        <w:rPr>
          <w:rFonts w:ascii="Times New Roman" w:hAnsi="Times New Roman" w:cs="Times New Roman"/>
          <w:b/>
        </w:rPr>
        <w:t xml:space="preserve"> Приднестровского республиканского банка».</w:t>
      </w:r>
    </w:p>
    <w:p w14:paraId="58F6047D"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в драгоценных металлах Приднестровского республиканского банка, привлеченных на срок до 1 месяца.</w:t>
      </w:r>
    </w:p>
    <w:p w14:paraId="71171DE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EE40A3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2D693A19" w14:textId="4659524D"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6E363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6E363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6E363A" w:rsidRPr="0009798C">
        <w:rPr>
          <w:rFonts w:ascii="Times New Roman" w:hAnsi="Times New Roman" w:cs="Times New Roman"/>
          <w:lang w:eastAsia="en-US"/>
        </w:rPr>
        <w:t>кредитам (займам) и депозитам, привлеченным</w:t>
      </w:r>
      <w:r w:rsidR="00D2225F" w:rsidRPr="0009798C">
        <w:rPr>
          <w:rFonts w:ascii="Times New Roman" w:hAnsi="Times New Roman" w:cs="Times New Roman"/>
          <w:lang w:eastAsia="en-US"/>
        </w:rPr>
        <w:t xml:space="preserve"> </w:t>
      </w:r>
      <w:r w:rsidR="00D2225F" w:rsidRPr="0009798C">
        <w:rPr>
          <w:rFonts w:ascii="Times New Roman" w:hAnsi="Times New Roman" w:cs="Times New Roman"/>
        </w:rPr>
        <w:t>на срок до 1 месяца.</w:t>
      </w:r>
    </w:p>
    <w:p w14:paraId="38E6A18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2D0A19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18D347D7" w14:textId="4E32986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Приднестровского республиканского банка.</w:t>
      </w:r>
    </w:p>
    <w:p w14:paraId="7C77C8DD"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1A61BB40"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32594E8F" w14:textId="45B3531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F3161C" w:rsidRPr="0009798C">
        <w:rPr>
          <w:rFonts w:ascii="Times New Roman" w:hAnsi="Times New Roman" w:cs="Times New Roman"/>
          <w:b/>
        </w:rPr>
        <w:t>4</w:t>
      </w:r>
      <w:r w:rsidRPr="0009798C">
        <w:rPr>
          <w:rFonts w:ascii="Times New Roman" w:hAnsi="Times New Roman" w:cs="Times New Roman"/>
          <w:b/>
        </w:rPr>
        <w:t>11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резидентов».</w:t>
      </w:r>
    </w:p>
    <w:p w14:paraId="2727824B" w14:textId="1467647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F3161C" w:rsidRPr="0009798C">
        <w:rPr>
          <w:rFonts w:ascii="Times New Roman" w:hAnsi="Times New Roman" w:cs="Times New Roman"/>
          <w:b/>
        </w:rPr>
        <w:t>4</w:t>
      </w:r>
      <w:r w:rsidRPr="0009798C">
        <w:rPr>
          <w:rFonts w:ascii="Times New Roman" w:hAnsi="Times New Roman" w:cs="Times New Roman"/>
          <w:b/>
        </w:rPr>
        <w:t>12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нерезидентов».</w:t>
      </w:r>
    </w:p>
    <w:p w14:paraId="60EDE62B" w14:textId="01885B20" w:rsidR="00F3161C" w:rsidRPr="0009798C" w:rsidRDefault="00F3161C"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201413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кредитных организаций – резидентов».</w:t>
      </w:r>
    </w:p>
    <w:p w14:paraId="7E81E5D3" w14:textId="4E84219C" w:rsidR="00F3161C" w:rsidRPr="0009798C" w:rsidRDefault="00F3161C"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201414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кредитных организаций – нерезидентов».</w:t>
      </w:r>
    </w:p>
    <w:p w14:paraId="31BE2F85"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(займов), привлеченных от кредитных организаций на срок до 1 месяца.</w:t>
      </w:r>
    </w:p>
    <w:p w14:paraId="6831C49A" w14:textId="29CDC446"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 xml:space="preserve">По кредиту счетов отражаются суммы полученных кредитов </w:t>
      </w:r>
      <w:r w:rsidR="00AE0B0F" w:rsidRPr="0009798C">
        <w:rPr>
          <w:rFonts w:ascii="Times New Roman" w:hAnsi="Times New Roman" w:cs="Times New Roman"/>
        </w:rPr>
        <w:t>(</w:t>
      </w:r>
      <w:r w:rsidR="006B1CFA" w:rsidRPr="0009798C">
        <w:rPr>
          <w:rFonts w:ascii="Times New Roman" w:hAnsi="Times New Roman" w:cs="Times New Roman"/>
        </w:rPr>
        <w:t>з</w:t>
      </w:r>
      <w:r w:rsidRPr="0009798C">
        <w:rPr>
          <w:rFonts w:ascii="Times New Roman" w:hAnsi="Times New Roman" w:cs="Times New Roman"/>
        </w:rPr>
        <w:t>аймов</w:t>
      </w:r>
      <w:r w:rsidR="00AE0B0F"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4628CE" w:rsidRPr="0009798C">
        <w:rPr>
          <w:rFonts w:ascii="Times New Roman" w:hAnsi="Times New Roman" w:cs="Times New Roman"/>
        </w:rPr>
        <w:t>.</w:t>
      </w:r>
    </w:p>
    <w:p w14:paraId="58502621"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5D3A63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кредитов и займов в корреспонденции с корреспондентскими счетами</w:t>
      </w:r>
      <w:r w:rsidR="004628CE" w:rsidRPr="0009798C">
        <w:rPr>
          <w:rFonts w:ascii="Times New Roman" w:hAnsi="Times New Roman" w:cs="Times New Roman"/>
        </w:rPr>
        <w:t>;</w:t>
      </w:r>
    </w:p>
    <w:p w14:paraId="739B7659" w14:textId="3BA8E08A"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кредитов </w:t>
      </w:r>
      <w:r w:rsidR="00AE0B0F" w:rsidRPr="0009798C">
        <w:rPr>
          <w:rFonts w:ascii="Times New Roman" w:hAnsi="Times New Roman" w:cs="Times New Roman"/>
        </w:rPr>
        <w:t>(</w:t>
      </w:r>
      <w:r w:rsidRPr="0009798C">
        <w:rPr>
          <w:rFonts w:ascii="Times New Roman" w:hAnsi="Times New Roman" w:cs="Times New Roman"/>
        </w:rPr>
        <w:t>займов</w:t>
      </w:r>
      <w:r w:rsidR="00AE0B0F"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просроченных кредитов (займов), привлеченных от кредитных организаций.</w:t>
      </w:r>
    </w:p>
    <w:p w14:paraId="2E18184A"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 кредиторов и договоров.</w:t>
      </w:r>
    </w:p>
    <w:p w14:paraId="6D688E58"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F29C066" w14:textId="11B32C6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4</w:t>
      </w:r>
      <w:r w:rsidRPr="0009798C">
        <w:rPr>
          <w:rFonts w:ascii="Times New Roman" w:hAnsi="Times New Roman" w:cs="Times New Roman"/>
          <w:b/>
        </w:rPr>
        <w:t>1</w:t>
      </w:r>
      <w:r w:rsidR="00AE0B0F"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резидентов».</w:t>
      </w:r>
    </w:p>
    <w:p w14:paraId="5FC701C3" w14:textId="31DC5EA5"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4</w:t>
      </w:r>
      <w:r w:rsidRPr="0009798C">
        <w:rPr>
          <w:rFonts w:ascii="Times New Roman" w:hAnsi="Times New Roman" w:cs="Times New Roman"/>
          <w:b/>
        </w:rPr>
        <w:t>1</w:t>
      </w:r>
      <w:r w:rsidR="00AE0B0F"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нерезидентов».</w:t>
      </w:r>
    </w:p>
    <w:p w14:paraId="709B8794"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кредитных организаций, привлеченных на срок до 1 месяца.</w:t>
      </w:r>
    </w:p>
    <w:p w14:paraId="19AD2EA1"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3E2A5B1" w14:textId="55EF8D3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поступившие для зачисления на депозит, в корреспонденции с корреспондентскими </w:t>
      </w:r>
      <w:r w:rsidR="008A1303" w:rsidRPr="0009798C">
        <w:rPr>
          <w:rFonts w:ascii="Times New Roman" w:hAnsi="Times New Roman" w:cs="Times New Roman"/>
        </w:rPr>
        <w:t xml:space="preserve">и другими </w:t>
      </w:r>
      <w:r w:rsidR="00A34574" w:rsidRPr="0009798C">
        <w:rPr>
          <w:rFonts w:ascii="Times New Roman" w:hAnsi="Times New Roman" w:cs="Times New Roman"/>
        </w:rPr>
        <w:t>счетами;</w:t>
      </w:r>
    </w:p>
    <w:p w14:paraId="48FB2A8D" w14:textId="6BC768DB"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6E363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6E363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006E363A"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на срок до 1 месяца.</w:t>
      </w:r>
    </w:p>
    <w:p w14:paraId="669C465A"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443D07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A34574" w:rsidRPr="0009798C">
        <w:rPr>
          <w:rFonts w:ascii="Times New Roman" w:hAnsi="Times New Roman" w:cs="Times New Roman"/>
        </w:rPr>
        <w:t>счетами;</w:t>
      </w:r>
    </w:p>
    <w:p w14:paraId="08A098E2" w14:textId="4A4F865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6E363A"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привлеченных от кредитных организаций.</w:t>
      </w:r>
    </w:p>
    <w:p w14:paraId="1415C60F"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225BEA8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B40A537" w14:textId="44F3618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4</w:t>
      </w:r>
      <w:r w:rsidRPr="0009798C">
        <w:rPr>
          <w:rFonts w:ascii="Times New Roman" w:hAnsi="Times New Roman" w:cs="Times New Roman"/>
          <w:b/>
        </w:rPr>
        <w:t>1</w:t>
      </w:r>
      <w:r w:rsidR="00AE0B0F" w:rsidRPr="0009798C">
        <w:rPr>
          <w:rFonts w:ascii="Times New Roman" w:hAnsi="Times New Roman" w:cs="Times New Roman"/>
          <w:b/>
        </w:rPr>
        <w:t>7</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кредитных организаций</w:t>
      </w:r>
      <w:r w:rsidR="00A8320E" w:rsidRPr="0009798C">
        <w:rPr>
          <w:rFonts w:ascii="Times New Roman" w:hAnsi="Times New Roman" w:cs="Times New Roman"/>
          <w:b/>
        </w:rPr>
        <w:t>-</w:t>
      </w:r>
      <w:r w:rsidRPr="0009798C">
        <w:rPr>
          <w:rFonts w:ascii="Times New Roman" w:hAnsi="Times New Roman" w:cs="Times New Roman"/>
          <w:b/>
        </w:rPr>
        <w:t>резидентов».</w:t>
      </w:r>
    </w:p>
    <w:p w14:paraId="3A0F11F6" w14:textId="20F1141E"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4</w:t>
      </w:r>
      <w:r w:rsidRPr="0009798C">
        <w:rPr>
          <w:rFonts w:ascii="Times New Roman" w:hAnsi="Times New Roman" w:cs="Times New Roman"/>
          <w:b/>
        </w:rPr>
        <w:t>1</w:t>
      </w:r>
      <w:r w:rsidR="00AE0B0F" w:rsidRPr="0009798C">
        <w:rPr>
          <w:rFonts w:ascii="Times New Roman" w:hAnsi="Times New Roman" w:cs="Times New Roman"/>
          <w:b/>
        </w:rPr>
        <w:t>8</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00A8320E" w:rsidRPr="0009798C">
        <w:rPr>
          <w:rFonts w:ascii="Times New Roman" w:hAnsi="Times New Roman" w:cs="Times New Roman"/>
          <w:b/>
        </w:rPr>
        <w:t xml:space="preserve"> кредитных организаций-</w:t>
      </w:r>
      <w:r w:rsidRPr="0009798C">
        <w:rPr>
          <w:rFonts w:ascii="Times New Roman" w:hAnsi="Times New Roman" w:cs="Times New Roman"/>
          <w:b/>
        </w:rPr>
        <w:t>нерезидентов</w:t>
      </w:r>
      <w:r w:rsidRPr="0009798C">
        <w:rPr>
          <w:rFonts w:ascii="Times New Roman" w:hAnsi="Times New Roman" w:cs="Times New Roman"/>
        </w:rPr>
        <w:t>».</w:t>
      </w:r>
    </w:p>
    <w:p w14:paraId="6F30E22E"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в драгоценных металлах кредитных организаций, привлеченных на срок до 1 месяца.</w:t>
      </w:r>
    </w:p>
    <w:p w14:paraId="4161FA6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6D0B08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6F108307" w14:textId="0BDC4B9A"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6E363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6E363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6E363A"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на срок до 1 месяца.</w:t>
      </w:r>
    </w:p>
    <w:p w14:paraId="677FA3E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6BF67E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1800D47E" w14:textId="060EC73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6E363A"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 привлеченных от кредитных организаций.</w:t>
      </w:r>
    </w:p>
    <w:p w14:paraId="72E4B0A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4A58D592"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4D062E29" w14:textId="1DBE6516" w:rsidR="0031101E" w:rsidRPr="0009798C" w:rsidRDefault="00AE0B0F"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2015 </w:t>
      </w:r>
      <w:r w:rsidR="0031101E" w:rsidRPr="0009798C">
        <w:rPr>
          <w:rFonts w:ascii="Times New Roman" w:hAnsi="Times New Roman" w:cs="Times New Roman"/>
          <w:b/>
        </w:rPr>
        <w:t>«Межбанковские кредиты</w:t>
      </w:r>
      <w:r w:rsidRPr="0009798C">
        <w:rPr>
          <w:rFonts w:ascii="Times New Roman" w:hAnsi="Times New Roman" w:cs="Times New Roman"/>
          <w:b/>
        </w:rPr>
        <w:t>,</w:t>
      </w:r>
      <w:r w:rsidR="0031101E" w:rsidRPr="0009798C">
        <w:rPr>
          <w:rFonts w:ascii="Times New Roman" w:hAnsi="Times New Roman" w:cs="Times New Roman"/>
          <w:b/>
        </w:rPr>
        <w:t xml:space="preserve"> займы и депозиты, привлеченные на срок</w:t>
      </w:r>
      <w:r w:rsidR="0031101E" w:rsidRPr="0009798C">
        <w:rPr>
          <w:rFonts w:ascii="Times New Roman" w:hAnsi="Times New Roman" w:cs="Times New Roman"/>
          <w:b/>
          <w:lang w:eastAsia="en-US"/>
        </w:rPr>
        <w:t xml:space="preserve"> от 1 месяца до 1 года»</w:t>
      </w:r>
    </w:p>
    <w:p w14:paraId="0125B8DC" w14:textId="77777777" w:rsidR="0031101E" w:rsidRPr="0009798C" w:rsidRDefault="0031101E" w:rsidP="0044333B">
      <w:pPr>
        <w:pStyle w:val="ab"/>
        <w:tabs>
          <w:tab w:val="left" w:pos="851"/>
          <w:tab w:val="left" w:pos="1134"/>
          <w:tab w:val="left" w:pos="1985"/>
        </w:tabs>
        <w:ind w:firstLine="709"/>
        <w:rPr>
          <w:rFonts w:ascii="Times New Roman" w:hAnsi="Times New Roman" w:cs="Times New Roman"/>
        </w:rPr>
      </w:pPr>
    </w:p>
    <w:p w14:paraId="1F317ADC" w14:textId="1785E9D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03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Приднестровского республиканского банка».</w:t>
      </w:r>
    </w:p>
    <w:p w14:paraId="59D1D36E" w14:textId="7EC56C5B" w:rsidR="00AE0B0F" w:rsidRPr="0009798C" w:rsidRDefault="00AE0B0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201505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Приднестровского республиканского банка».</w:t>
      </w:r>
    </w:p>
    <w:p w14:paraId="48430078" w14:textId="1EAEC055"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кредитов </w:t>
      </w:r>
      <w:r w:rsidR="00AE0B0F" w:rsidRPr="0009798C">
        <w:rPr>
          <w:rFonts w:ascii="Times New Roman" w:hAnsi="Times New Roman" w:cs="Times New Roman"/>
        </w:rPr>
        <w:t>(</w:t>
      </w:r>
      <w:r w:rsidRPr="0009798C">
        <w:rPr>
          <w:rFonts w:ascii="Times New Roman" w:hAnsi="Times New Roman" w:cs="Times New Roman"/>
        </w:rPr>
        <w:t>займов</w:t>
      </w:r>
      <w:r w:rsidR="00AE0B0F" w:rsidRPr="0009798C">
        <w:rPr>
          <w:rFonts w:ascii="Times New Roman" w:hAnsi="Times New Roman" w:cs="Times New Roman"/>
        </w:rPr>
        <w:t>)</w:t>
      </w:r>
      <w:r w:rsidRPr="0009798C">
        <w:rPr>
          <w:rFonts w:ascii="Times New Roman" w:hAnsi="Times New Roman" w:cs="Times New Roman"/>
        </w:rPr>
        <w:t xml:space="preserve">, </w:t>
      </w:r>
      <w:r w:rsidRPr="0009798C">
        <w:rPr>
          <w:rFonts w:ascii="Times New Roman" w:hAnsi="Times New Roman" w:cs="Times New Roman"/>
          <w:lang w:eastAsia="en-US"/>
        </w:rPr>
        <w:t xml:space="preserve">привлеченных от </w:t>
      </w:r>
      <w:r w:rsidRPr="0009798C">
        <w:rPr>
          <w:rFonts w:ascii="Times New Roman" w:hAnsi="Times New Roman" w:cs="Times New Roman"/>
        </w:rPr>
        <w:t>Приднестровского республиканского банка на срок</w:t>
      </w:r>
      <w:r w:rsidRPr="0009798C">
        <w:rPr>
          <w:rFonts w:ascii="Times New Roman" w:hAnsi="Times New Roman" w:cs="Times New Roman"/>
          <w:lang w:eastAsia="en-US"/>
        </w:rPr>
        <w:t xml:space="preserve"> от 1 месяца до 1 года</w:t>
      </w:r>
      <w:r w:rsidRPr="0009798C">
        <w:rPr>
          <w:rFonts w:ascii="Times New Roman" w:hAnsi="Times New Roman" w:cs="Times New Roman"/>
        </w:rPr>
        <w:t>.</w:t>
      </w:r>
    </w:p>
    <w:p w14:paraId="4D75E9ED" w14:textId="62096460"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полученных кредитов </w:t>
      </w:r>
      <w:r w:rsidR="00AE0B0F" w:rsidRPr="0009798C">
        <w:rPr>
          <w:rFonts w:ascii="Times New Roman" w:hAnsi="Times New Roman" w:cs="Times New Roman"/>
        </w:rPr>
        <w:t>(</w:t>
      </w:r>
      <w:r w:rsidRPr="0009798C">
        <w:rPr>
          <w:rFonts w:ascii="Times New Roman" w:hAnsi="Times New Roman" w:cs="Times New Roman"/>
        </w:rPr>
        <w:t>займов</w:t>
      </w:r>
      <w:r w:rsidR="00AE0B0F"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3E7593" w:rsidRPr="0009798C">
        <w:rPr>
          <w:rFonts w:ascii="Times New Roman" w:hAnsi="Times New Roman" w:cs="Times New Roman"/>
        </w:rPr>
        <w:t>.</w:t>
      </w:r>
    </w:p>
    <w:p w14:paraId="3F9C01AA"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EF8A50E" w14:textId="46BCEA28"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AE0B0F" w:rsidRPr="0009798C">
        <w:rPr>
          <w:rFonts w:ascii="Times New Roman" w:hAnsi="Times New Roman" w:cs="Times New Roman"/>
        </w:rPr>
        <w:t>(</w:t>
      </w:r>
      <w:r w:rsidRPr="0009798C">
        <w:rPr>
          <w:rFonts w:ascii="Times New Roman" w:hAnsi="Times New Roman" w:cs="Times New Roman"/>
        </w:rPr>
        <w:t>займов</w:t>
      </w:r>
      <w:r w:rsidR="00AE0B0F" w:rsidRPr="0009798C">
        <w:rPr>
          <w:rFonts w:ascii="Times New Roman" w:hAnsi="Times New Roman" w:cs="Times New Roman"/>
        </w:rPr>
        <w:t>)</w:t>
      </w:r>
      <w:r w:rsidRPr="0009798C">
        <w:rPr>
          <w:rFonts w:ascii="Times New Roman" w:hAnsi="Times New Roman" w:cs="Times New Roman"/>
        </w:rPr>
        <w:t xml:space="preserve"> в корреспонденци</w:t>
      </w:r>
      <w:r w:rsidR="00383AC4" w:rsidRPr="0009798C">
        <w:rPr>
          <w:rFonts w:ascii="Times New Roman" w:hAnsi="Times New Roman" w:cs="Times New Roman"/>
        </w:rPr>
        <w:t>и с корреспондентскими счетами</w:t>
      </w:r>
      <w:r w:rsidRPr="0009798C">
        <w:rPr>
          <w:rFonts w:ascii="Times New Roman" w:hAnsi="Times New Roman" w:cs="Times New Roman"/>
        </w:rPr>
        <w:t>;</w:t>
      </w:r>
    </w:p>
    <w:p w14:paraId="03E1032D"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суммы не погашенных в срок кредитов в корреспонденции со счетами по учету </w:t>
      </w:r>
      <w:r w:rsidRPr="0009798C">
        <w:rPr>
          <w:rFonts w:ascii="Times New Roman" w:hAnsi="Times New Roman" w:cs="Times New Roman"/>
          <w:sz w:val="24"/>
          <w:szCs w:val="24"/>
          <w:lang w:eastAsia="en-US"/>
        </w:rPr>
        <w:t xml:space="preserve">просроченных кредитов (займов), привлеченных от </w:t>
      </w:r>
      <w:r w:rsidRPr="0009798C">
        <w:rPr>
          <w:rFonts w:ascii="Times New Roman" w:hAnsi="Times New Roman" w:cs="Times New Roman"/>
          <w:sz w:val="24"/>
          <w:szCs w:val="24"/>
        </w:rPr>
        <w:t>Приднестровского республиканского банка.</w:t>
      </w:r>
    </w:p>
    <w:p w14:paraId="6A4376D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3932F75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3487BC8" w14:textId="44EAA82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0</w:t>
      </w:r>
      <w:r w:rsidR="00AE0B0F" w:rsidRPr="0009798C">
        <w:rPr>
          <w:rFonts w:ascii="Times New Roman" w:hAnsi="Times New Roman" w:cs="Times New Roman"/>
          <w:b/>
        </w:rPr>
        <w:t>7</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Приднестровского республиканского банка».</w:t>
      </w:r>
    </w:p>
    <w:p w14:paraId="3EC18F0F"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Приднестровского республиканского банка, привлеченных на срок</w:t>
      </w:r>
      <w:r w:rsidRPr="0009798C">
        <w:rPr>
          <w:rFonts w:ascii="Times New Roman" w:hAnsi="Times New Roman" w:cs="Times New Roman"/>
          <w:lang w:eastAsia="en-US"/>
        </w:rPr>
        <w:t xml:space="preserve"> от 1 месяца до 1 года</w:t>
      </w:r>
      <w:r w:rsidRPr="0009798C">
        <w:rPr>
          <w:rFonts w:ascii="Times New Roman" w:hAnsi="Times New Roman" w:cs="Times New Roman"/>
        </w:rPr>
        <w:t>.</w:t>
      </w:r>
    </w:p>
    <w:p w14:paraId="2299FF67"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08E7DACD" w14:textId="1D5C9836"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поступившие для зачисления на депозит, в корреспонденции с корреспондентскими </w:t>
      </w:r>
      <w:r w:rsidR="008A1303" w:rsidRPr="0009798C">
        <w:rPr>
          <w:rFonts w:ascii="Times New Roman" w:hAnsi="Times New Roman" w:cs="Times New Roman"/>
        </w:rPr>
        <w:t xml:space="preserve">и другими </w:t>
      </w:r>
      <w:r w:rsidR="00383AC4" w:rsidRPr="0009798C">
        <w:rPr>
          <w:rFonts w:ascii="Times New Roman" w:hAnsi="Times New Roman" w:cs="Times New Roman"/>
        </w:rPr>
        <w:t>счетами</w:t>
      </w:r>
      <w:r w:rsidRPr="0009798C">
        <w:rPr>
          <w:rFonts w:ascii="Times New Roman" w:hAnsi="Times New Roman" w:cs="Times New Roman"/>
        </w:rPr>
        <w:t>;</w:t>
      </w:r>
    </w:p>
    <w:p w14:paraId="41C1AFC8" w14:textId="773972D9" w:rsidR="0031101E" w:rsidRPr="0009798C" w:rsidRDefault="006E363A" w:rsidP="0044333B">
      <w:pPr>
        <w:tabs>
          <w:tab w:val="left" w:pos="993"/>
          <w:tab w:val="left" w:pos="3402"/>
          <w:tab w:val="left" w:pos="4111"/>
          <w:tab w:val="left" w:pos="5670"/>
          <w:tab w:val="left" w:pos="6663"/>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31101E" w:rsidRPr="0009798C">
        <w:rPr>
          <w:rFonts w:ascii="Times New Roman" w:hAnsi="Times New Roman" w:cs="Times New Roman"/>
        </w:rPr>
        <w:t xml:space="preserve"> </w:t>
      </w:r>
      <w:r w:rsidRPr="0009798C">
        <w:rPr>
          <w:rFonts w:ascii="Times New Roman" w:hAnsi="Times New Roman" w:cs="Times New Roman"/>
        </w:rPr>
        <w:t>(</w:t>
      </w:r>
      <w:r w:rsidR="0031101E" w:rsidRPr="0009798C">
        <w:rPr>
          <w:rFonts w:ascii="Times New Roman" w:hAnsi="Times New Roman" w:cs="Times New Roman"/>
        </w:rPr>
        <w:t>если условиями договора предусмотрено присоединение процентов к сумме депозита</w:t>
      </w:r>
      <w:r w:rsidRPr="0009798C">
        <w:rPr>
          <w:rFonts w:ascii="Times New Roman" w:hAnsi="Times New Roman" w:cs="Times New Roman"/>
        </w:rPr>
        <w:t>)</w:t>
      </w:r>
      <w:r w:rsidR="0031101E" w:rsidRPr="0009798C">
        <w:rPr>
          <w:rFonts w:ascii="Times New Roman" w:hAnsi="Times New Roman" w:cs="Times New Roman"/>
        </w:rPr>
        <w:t xml:space="preserve"> в корреспонденции со счетом по учету </w:t>
      </w:r>
      <w:r w:rsidR="0031101E"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0031101E" w:rsidRPr="0009798C">
        <w:rPr>
          <w:rFonts w:ascii="Times New Roman" w:hAnsi="Times New Roman" w:cs="Times New Roman"/>
          <w:lang w:eastAsia="en-US"/>
        </w:rPr>
        <w:t xml:space="preserve">по межбанковским </w:t>
      </w:r>
      <w:r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месяца до 1 года</w:t>
      </w:r>
      <w:r w:rsidR="001A4C54" w:rsidRPr="0009798C">
        <w:rPr>
          <w:rFonts w:ascii="Times New Roman" w:hAnsi="Times New Roman" w:cs="Times New Roman"/>
        </w:rPr>
        <w:t>.</w:t>
      </w:r>
    </w:p>
    <w:p w14:paraId="3E81662C"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53969A6"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0696B99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депозитов, привлеченных от </w:t>
      </w:r>
      <w:r w:rsidRPr="0009798C">
        <w:rPr>
          <w:rFonts w:ascii="Times New Roman" w:hAnsi="Times New Roman" w:cs="Times New Roman"/>
        </w:rPr>
        <w:t>Приднестровского республиканского банка.</w:t>
      </w:r>
    </w:p>
    <w:p w14:paraId="5F5B40E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4AD5D6B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89A89BE" w14:textId="56844B7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0</w:t>
      </w:r>
      <w:r w:rsidR="00AE0B0F" w:rsidRPr="0009798C">
        <w:rPr>
          <w:rFonts w:ascii="Times New Roman" w:hAnsi="Times New Roman" w:cs="Times New Roman"/>
          <w:b/>
        </w:rPr>
        <w:t>9</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xml:space="preserve"> привлеченные от</w:t>
      </w:r>
      <w:r w:rsidRPr="0009798C">
        <w:rPr>
          <w:rFonts w:ascii="Times New Roman" w:hAnsi="Times New Roman" w:cs="Times New Roman"/>
          <w:b/>
        </w:rPr>
        <w:t xml:space="preserve"> Приднестровского республиканского банка».</w:t>
      </w:r>
    </w:p>
    <w:p w14:paraId="2BA2E30A"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в драгоценных металлах Приднестровского республиканского банка, привлеченных на срок</w:t>
      </w:r>
      <w:r w:rsidRPr="0009798C">
        <w:rPr>
          <w:rFonts w:ascii="Times New Roman" w:hAnsi="Times New Roman" w:cs="Times New Roman"/>
          <w:lang w:eastAsia="en-US"/>
        </w:rPr>
        <w:t xml:space="preserve"> от 1 месяца до 1 года</w:t>
      </w:r>
      <w:r w:rsidRPr="0009798C">
        <w:rPr>
          <w:rFonts w:ascii="Times New Roman" w:hAnsi="Times New Roman" w:cs="Times New Roman"/>
        </w:rPr>
        <w:t>.</w:t>
      </w:r>
    </w:p>
    <w:p w14:paraId="22ECC62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7079D57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0CFF7BF8" w14:textId="44C40D9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CE645E"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E645E"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к выплате по </w:t>
      </w:r>
      <w:r w:rsidRPr="0009798C">
        <w:rPr>
          <w:rFonts w:ascii="Times New Roman" w:hAnsi="Times New Roman" w:cs="Times New Roman"/>
          <w:lang w:eastAsia="en-US"/>
        </w:rPr>
        <w:t xml:space="preserve">межбанковским </w:t>
      </w:r>
      <w:r w:rsidR="00CE645E"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месяца до 1 года</w:t>
      </w:r>
      <w:r w:rsidR="001A4C54" w:rsidRPr="0009798C">
        <w:rPr>
          <w:rFonts w:ascii="Times New Roman" w:hAnsi="Times New Roman" w:cs="Times New Roman"/>
        </w:rPr>
        <w:t>.</w:t>
      </w:r>
    </w:p>
    <w:p w14:paraId="40439A0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7C79F76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6E1629D3" w14:textId="7FFCA01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Приднестровского </w:t>
      </w:r>
      <w:r w:rsidRPr="0009798C">
        <w:rPr>
          <w:rFonts w:ascii="Times New Roman" w:hAnsi="Times New Roman" w:cs="Times New Roman"/>
        </w:rPr>
        <w:lastRenderedPageBreak/>
        <w:t>республиканского банка.</w:t>
      </w:r>
    </w:p>
    <w:p w14:paraId="634F6F06"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79631E4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A8CA516" w14:textId="6451B4E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11 «</w:t>
      </w:r>
      <w:r w:rsidRPr="0009798C">
        <w:rPr>
          <w:rFonts w:ascii="Times New Roman" w:hAnsi="Times New Roman" w:cs="Times New Roman"/>
          <w:b/>
          <w:lang w:eastAsia="en-US"/>
        </w:rPr>
        <w:t xml:space="preserve">Кредиты,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резидентов».</w:t>
      </w:r>
    </w:p>
    <w:p w14:paraId="30A63866" w14:textId="1E0F644B"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12 «</w:t>
      </w:r>
      <w:r w:rsidRPr="0009798C">
        <w:rPr>
          <w:rFonts w:ascii="Times New Roman" w:hAnsi="Times New Roman" w:cs="Times New Roman"/>
          <w:b/>
          <w:lang w:eastAsia="en-US"/>
        </w:rPr>
        <w:t xml:space="preserve">Кредиты,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–нерезидентов».</w:t>
      </w:r>
    </w:p>
    <w:p w14:paraId="25511908" w14:textId="7B89F2FE" w:rsidR="00AE0B0F" w:rsidRPr="0009798C" w:rsidRDefault="00AE0B0F"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201513 «</w:t>
      </w:r>
      <w:r w:rsidRPr="0009798C">
        <w:rPr>
          <w:rFonts w:ascii="Times New Roman" w:hAnsi="Times New Roman" w:cs="Times New Roman"/>
          <w:b/>
          <w:lang w:eastAsia="en-US"/>
        </w:rPr>
        <w:t xml:space="preserve">Займы,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–резидентов».</w:t>
      </w:r>
    </w:p>
    <w:p w14:paraId="3339FCE2" w14:textId="1A47C6DD" w:rsidR="00AE0B0F" w:rsidRPr="0009798C" w:rsidRDefault="00AE0B0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201514 «</w:t>
      </w:r>
      <w:r w:rsidRPr="0009798C">
        <w:rPr>
          <w:rFonts w:ascii="Times New Roman" w:hAnsi="Times New Roman" w:cs="Times New Roman"/>
          <w:b/>
          <w:lang w:eastAsia="en-US"/>
        </w:rPr>
        <w:t xml:space="preserve">Займы,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–нерезидентов».</w:t>
      </w:r>
    </w:p>
    <w:p w14:paraId="73CE811C"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кредитов (займов), привлеченных от кредитных организаций на срок </w:t>
      </w:r>
      <w:r w:rsidRPr="0009798C">
        <w:rPr>
          <w:rFonts w:ascii="Times New Roman" w:hAnsi="Times New Roman" w:cs="Times New Roman"/>
          <w:lang w:eastAsia="en-US"/>
        </w:rPr>
        <w:t>от 1 месяца до 1 года</w:t>
      </w:r>
      <w:r w:rsidRPr="0009798C">
        <w:rPr>
          <w:rFonts w:ascii="Times New Roman" w:hAnsi="Times New Roman" w:cs="Times New Roman"/>
        </w:rPr>
        <w:t>.</w:t>
      </w:r>
    </w:p>
    <w:p w14:paraId="543C0A21" w14:textId="04480139"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полученных кредитов и займов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383AC4" w:rsidRPr="0009798C">
        <w:rPr>
          <w:rFonts w:ascii="Times New Roman" w:hAnsi="Times New Roman" w:cs="Times New Roman"/>
        </w:rPr>
        <w:t>.</w:t>
      </w:r>
    </w:p>
    <w:p w14:paraId="1E5D70AD"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01B86AC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кредитов и займов в корреспонденции с корреспондентскими счетами;</w:t>
      </w:r>
    </w:p>
    <w:p w14:paraId="1AE5042D"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кредитов и займов в корреспонденции со счетами по учету просроченных кредитов (займов), привлеченных от кредитных организаций.</w:t>
      </w:r>
    </w:p>
    <w:p w14:paraId="5EDDE87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 кредиторов и договоров.</w:t>
      </w:r>
    </w:p>
    <w:p w14:paraId="022B53C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33AB903" w14:textId="50330B1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w:t>
      </w:r>
      <w:r w:rsidR="00AE0B0F"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00A8320E" w:rsidRPr="0009798C">
        <w:rPr>
          <w:rFonts w:ascii="Times New Roman" w:hAnsi="Times New Roman" w:cs="Times New Roman"/>
          <w:b/>
        </w:rPr>
        <w:t>кредитных организаций–</w:t>
      </w:r>
      <w:r w:rsidRPr="0009798C">
        <w:rPr>
          <w:rFonts w:ascii="Times New Roman" w:hAnsi="Times New Roman" w:cs="Times New Roman"/>
          <w:b/>
        </w:rPr>
        <w:t>резидентов».</w:t>
      </w:r>
    </w:p>
    <w:p w14:paraId="0ED88442" w14:textId="32ECC42C"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w:t>
      </w:r>
      <w:r w:rsidR="00AE0B0F"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кре</w:t>
      </w:r>
      <w:r w:rsidR="00A8320E" w:rsidRPr="0009798C">
        <w:rPr>
          <w:rFonts w:ascii="Times New Roman" w:hAnsi="Times New Roman" w:cs="Times New Roman"/>
          <w:b/>
        </w:rPr>
        <w:t>дитных организаций–</w:t>
      </w:r>
      <w:r w:rsidRPr="0009798C">
        <w:rPr>
          <w:rFonts w:ascii="Times New Roman" w:hAnsi="Times New Roman" w:cs="Times New Roman"/>
          <w:b/>
        </w:rPr>
        <w:t>нерезидентов».</w:t>
      </w:r>
    </w:p>
    <w:p w14:paraId="23568C2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кредитных организаций, привлеченных на срок </w:t>
      </w:r>
      <w:r w:rsidRPr="0009798C">
        <w:rPr>
          <w:rFonts w:ascii="Times New Roman" w:hAnsi="Times New Roman" w:cs="Times New Roman"/>
          <w:lang w:eastAsia="en-US"/>
        </w:rPr>
        <w:t>от 1 месяца до 1 года</w:t>
      </w:r>
      <w:r w:rsidRPr="0009798C">
        <w:rPr>
          <w:rFonts w:ascii="Times New Roman" w:hAnsi="Times New Roman" w:cs="Times New Roman"/>
        </w:rPr>
        <w:t>.</w:t>
      </w:r>
    </w:p>
    <w:p w14:paraId="4A4A91A6"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9C267F8" w14:textId="5EAF5B73"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 корреспондентскими</w:t>
      </w:r>
      <w:r w:rsidR="008A1303" w:rsidRPr="0009798C">
        <w:rPr>
          <w:rFonts w:ascii="Times New Roman" w:hAnsi="Times New Roman" w:cs="Times New Roman"/>
        </w:rPr>
        <w:t xml:space="preserve"> и другими</w:t>
      </w:r>
      <w:r w:rsidRPr="0009798C">
        <w:rPr>
          <w:rFonts w:ascii="Times New Roman" w:hAnsi="Times New Roman" w:cs="Times New Roman"/>
        </w:rPr>
        <w:t xml:space="preserve"> </w:t>
      </w:r>
      <w:r w:rsidR="00383AC4" w:rsidRPr="0009798C">
        <w:rPr>
          <w:rFonts w:ascii="Times New Roman" w:hAnsi="Times New Roman" w:cs="Times New Roman"/>
        </w:rPr>
        <w:t>счетами</w:t>
      </w:r>
      <w:r w:rsidRPr="0009798C">
        <w:rPr>
          <w:rFonts w:ascii="Times New Roman" w:hAnsi="Times New Roman" w:cs="Times New Roman"/>
        </w:rPr>
        <w:t>;</w:t>
      </w:r>
    </w:p>
    <w:p w14:paraId="221B66B1" w14:textId="6B4280D3"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CE645E"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E645E"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00CE645E"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месяца до 1 года</w:t>
      </w:r>
      <w:r w:rsidR="001A4C54" w:rsidRPr="0009798C">
        <w:rPr>
          <w:rFonts w:ascii="Times New Roman" w:hAnsi="Times New Roman" w:cs="Times New Roman"/>
        </w:rPr>
        <w:t>.</w:t>
      </w:r>
    </w:p>
    <w:p w14:paraId="103F66BA"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B54998D"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2793A7F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счетом по учету просроченных депозитов, привлеченных от кредитных организаций.</w:t>
      </w:r>
    </w:p>
    <w:p w14:paraId="669F7E6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0FC02C4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A705060" w14:textId="6680E7C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w:t>
      </w:r>
      <w:r w:rsidR="00AE0B0F" w:rsidRPr="0009798C">
        <w:rPr>
          <w:rFonts w:ascii="Times New Roman" w:hAnsi="Times New Roman" w:cs="Times New Roman"/>
          <w:b/>
        </w:rPr>
        <w:t>7</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организаций-резидентов</w:t>
      </w:r>
      <w:r w:rsidRPr="0009798C">
        <w:rPr>
          <w:rFonts w:ascii="Times New Roman" w:hAnsi="Times New Roman" w:cs="Times New Roman"/>
          <w:b/>
        </w:rPr>
        <w:t>».</w:t>
      </w:r>
    </w:p>
    <w:p w14:paraId="21C85AE1" w14:textId="640A7F5B"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AE0B0F" w:rsidRPr="0009798C">
        <w:rPr>
          <w:rFonts w:ascii="Times New Roman" w:hAnsi="Times New Roman" w:cs="Times New Roman"/>
          <w:b/>
        </w:rPr>
        <w:t>5</w:t>
      </w:r>
      <w:r w:rsidRPr="0009798C">
        <w:rPr>
          <w:rFonts w:ascii="Times New Roman" w:hAnsi="Times New Roman" w:cs="Times New Roman"/>
          <w:b/>
        </w:rPr>
        <w:t>1</w:t>
      </w:r>
      <w:r w:rsidR="00AE0B0F" w:rsidRPr="0009798C">
        <w:rPr>
          <w:rFonts w:ascii="Times New Roman" w:hAnsi="Times New Roman" w:cs="Times New Roman"/>
          <w:b/>
        </w:rPr>
        <w:t>8</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организаций-нерезидентов</w:t>
      </w:r>
      <w:r w:rsidRPr="0009798C">
        <w:rPr>
          <w:rFonts w:ascii="Times New Roman" w:hAnsi="Times New Roman" w:cs="Times New Roman"/>
          <w:b/>
        </w:rPr>
        <w:t>».</w:t>
      </w:r>
    </w:p>
    <w:p w14:paraId="1E5321B6"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в драгоценных металлах кредитных организаций, привлеченных на срок от </w:t>
      </w:r>
      <w:r w:rsidRPr="0009798C">
        <w:rPr>
          <w:rFonts w:ascii="Times New Roman" w:hAnsi="Times New Roman" w:cs="Times New Roman"/>
          <w:lang w:eastAsia="en-US"/>
        </w:rPr>
        <w:t>1 месяца до 1 года</w:t>
      </w:r>
      <w:r w:rsidRPr="0009798C">
        <w:rPr>
          <w:rFonts w:ascii="Times New Roman" w:hAnsi="Times New Roman" w:cs="Times New Roman"/>
        </w:rPr>
        <w:t>.</w:t>
      </w:r>
    </w:p>
    <w:p w14:paraId="764110E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931E97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4AD791EA" w14:textId="61CECB75"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CE645E"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E645E"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lastRenderedPageBreak/>
        <w:t xml:space="preserve">к выплате </w:t>
      </w:r>
      <w:r w:rsidRPr="0009798C">
        <w:rPr>
          <w:rFonts w:ascii="Times New Roman" w:hAnsi="Times New Roman" w:cs="Times New Roman"/>
        </w:rPr>
        <w:t xml:space="preserve">межбанковским </w:t>
      </w:r>
      <w:r w:rsidR="00CE645E"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месяца до 1 года</w:t>
      </w:r>
      <w:r w:rsidR="001A4C54" w:rsidRPr="0009798C">
        <w:rPr>
          <w:rFonts w:ascii="Times New Roman" w:hAnsi="Times New Roman" w:cs="Times New Roman"/>
        </w:rPr>
        <w:t>.</w:t>
      </w:r>
    </w:p>
    <w:p w14:paraId="4B05A39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2627D3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0769EC17" w14:textId="4603C251"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счетом по учету просроченных депозитов в драгоценных металлах, привлеченных от кредитных организаций.</w:t>
      </w:r>
    </w:p>
    <w:p w14:paraId="0592EAA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7041AACA"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p>
    <w:p w14:paraId="2241ED36" w14:textId="7C3C1DD3" w:rsidR="0031101E" w:rsidRPr="0009798C" w:rsidRDefault="00B17C40"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0031101E" w:rsidRPr="0009798C">
        <w:rPr>
          <w:rFonts w:ascii="Times New Roman" w:hAnsi="Times New Roman" w:cs="Times New Roman"/>
          <w:b/>
        </w:rPr>
        <w:t>201</w:t>
      </w:r>
      <w:r w:rsidRPr="0009798C">
        <w:rPr>
          <w:rFonts w:ascii="Times New Roman" w:hAnsi="Times New Roman" w:cs="Times New Roman"/>
          <w:b/>
        </w:rPr>
        <w:t xml:space="preserve">6 </w:t>
      </w:r>
      <w:r w:rsidR="0031101E" w:rsidRPr="0009798C">
        <w:rPr>
          <w:rFonts w:ascii="Times New Roman" w:hAnsi="Times New Roman" w:cs="Times New Roman"/>
          <w:b/>
        </w:rPr>
        <w:t>«Межбанковские кредиты</w:t>
      </w:r>
      <w:r w:rsidRPr="0009798C">
        <w:rPr>
          <w:rFonts w:ascii="Times New Roman" w:hAnsi="Times New Roman" w:cs="Times New Roman"/>
          <w:b/>
        </w:rPr>
        <w:t>,</w:t>
      </w:r>
      <w:r w:rsidR="0031101E" w:rsidRPr="0009798C">
        <w:rPr>
          <w:rFonts w:ascii="Times New Roman" w:hAnsi="Times New Roman" w:cs="Times New Roman"/>
          <w:b/>
        </w:rPr>
        <w:t xml:space="preserve"> займы и депозиты, привлеченные на срок</w:t>
      </w:r>
      <w:r w:rsidR="0031101E" w:rsidRPr="0009798C">
        <w:rPr>
          <w:rFonts w:ascii="Times New Roman" w:hAnsi="Times New Roman" w:cs="Times New Roman"/>
          <w:b/>
          <w:lang w:eastAsia="en-US"/>
        </w:rPr>
        <w:t xml:space="preserve"> от 1 года до 3 лет»</w:t>
      </w:r>
    </w:p>
    <w:p w14:paraId="563604C3"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b/>
        </w:rPr>
      </w:pPr>
    </w:p>
    <w:p w14:paraId="71618600" w14:textId="2AC8DEF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03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Приднестровского республиканского банка».</w:t>
      </w:r>
    </w:p>
    <w:p w14:paraId="1F41E5AB" w14:textId="0E6D36CB" w:rsidR="00B17C40" w:rsidRPr="0009798C" w:rsidRDefault="00B17C4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201605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Приднестровского республиканского банка».</w:t>
      </w:r>
    </w:p>
    <w:p w14:paraId="455EB40C" w14:textId="47C084BF"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кредитов </w:t>
      </w:r>
      <w:r w:rsidR="00B17C40" w:rsidRPr="0009798C">
        <w:rPr>
          <w:rFonts w:ascii="Times New Roman" w:hAnsi="Times New Roman" w:cs="Times New Roman"/>
        </w:rPr>
        <w:t>(</w:t>
      </w:r>
      <w:r w:rsidRPr="0009798C">
        <w:rPr>
          <w:rFonts w:ascii="Times New Roman" w:hAnsi="Times New Roman" w:cs="Times New Roman"/>
        </w:rPr>
        <w:t>займов</w:t>
      </w:r>
      <w:r w:rsidR="00B17C40" w:rsidRPr="0009798C">
        <w:rPr>
          <w:rFonts w:ascii="Times New Roman" w:hAnsi="Times New Roman" w:cs="Times New Roman"/>
        </w:rPr>
        <w:t>)</w:t>
      </w:r>
      <w:r w:rsidRPr="0009798C">
        <w:rPr>
          <w:rFonts w:ascii="Times New Roman" w:hAnsi="Times New Roman" w:cs="Times New Roman"/>
        </w:rPr>
        <w:t xml:space="preserve">, </w:t>
      </w:r>
      <w:r w:rsidRPr="0009798C">
        <w:rPr>
          <w:rFonts w:ascii="Times New Roman" w:hAnsi="Times New Roman" w:cs="Times New Roman"/>
          <w:lang w:eastAsia="en-US"/>
        </w:rPr>
        <w:t xml:space="preserve">привлеченных от </w:t>
      </w:r>
      <w:r w:rsidRPr="0009798C">
        <w:rPr>
          <w:rFonts w:ascii="Times New Roman" w:hAnsi="Times New Roman" w:cs="Times New Roman"/>
        </w:rPr>
        <w:t>Приднестровского республиканского банка на срок</w:t>
      </w:r>
      <w:r w:rsidRPr="0009798C">
        <w:rPr>
          <w:rFonts w:ascii="Times New Roman" w:hAnsi="Times New Roman" w:cs="Times New Roman"/>
          <w:lang w:eastAsia="en-US"/>
        </w:rPr>
        <w:t xml:space="preserve"> от 1 года до 3 лет.</w:t>
      </w:r>
    </w:p>
    <w:p w14:paraId="5D2E088C" w14:textId="08543601"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полученных кредитов </w:t>
      </w:r>
      <w:r w:rsidR="00B17C40" w:rsidRPr="0009798C">
        <w:rPr>
          <w:rFonts w:ascii="Times New Roman" w:hAnsi="Times New Roman" w:cs="Times New Roman"/>
        </w:rPr>
        <w:t>(</w:t>
      </w:r>
      <w:r w:rsidRPr="0009798C">
        <w:rPr>
          <w:rFonts w:ascii="Times New Roman" w:hAnsi="Times New Roman" w:cs="Times New Roman"/>
        </w:rPr>
        <w:t>займов</w:t>
      </w:r>
      <w:r w:rsidR="00B17C40"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383AC4" w:rsidRPr="0009798C">
        <w:rPr>
          <w:rFonts w:ascii="Times New Roman" w:hAnsi="Times New Roman" w:cs="Times New Roman"/>
        </w:rPr>
        <w:t>.</w:t>
      </w:r>
    </w:p>
    <w:p w14:paraId="4A0ADB0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1D821C53" w14:textId="6061ADC3"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357AD4" w:rsidRPr="0009798C">
        <w:rPr>
          <w:rFonts w:ascii="Times New Roman" w:hAnsi="Times New Roman" w:cs="Times New Roman"/>
        </w:rPr>
        <w:t>(</w:t>
      </w:r>
      <w:r w:rsidRPr="0009798C">
        <w:rPr>
          <w:rFonts w:ascii="Times New Roman" w:hAnsi="Times New Roman" w:cs="Times New Roman"/>
        </w:rPr>
        <w:t>займов</w:t>
      </w:r>
      <w:r w:rsidR="00357AD4"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23856223"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 xml:space="preserve">б) суммы не погашенных в срок кредитов в корреспонденции со счетами по учету </w:t>
      </w:r>
      <w:r w:rsidRPr="0009798C">
        <w:rPr>
          <w:rFonts w:ascii="Times New Roman" w:hAnsi="Times New Roman" w:cs="Times New Roman"/>
          <w:sz w:val="24"/>
          <w:szCs w:val="24"/>
          <w:lang w:eastAsia="en-US"/>
        </w:rPr>
        <w:t xml:space="preserve">просроченных кредитов (займов), привлеченных от </w:t>
      </w:r>
      <w:r w:rsidRPr="0009798C">
        <w:rPr>
          <w:rFonts w:ascii="Times New Roman" w:hAnsi="Times New Roman" w:cs="Times New Roman"/>
          <w:sz w:val="24"/>
          <w:szCs w:val="24"/>
        </w:rPr>
        <w:t>Приднестровского республиканского банка.</w:t>
      </w:r>
    </w:p>
    <w:p w14:paraId="4F12A53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19591A4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A51F3D5" w14:textId="1D6A573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0</w:t>
      </w:r>
      <w:r w:rsidR="00B17C40" w:rsidRPr="0009798C">
        <w:rPr>
          <w:rFonts w:ascii="Times New Roman" w:hAnsi="Times New Roman" w:cs="Times New Roman"/>
          <w:b/>
        </w:rPr>
        <w:t>7</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Приднестровского республиканского банка».</w:t>
      </w:r>
    </w:p>
    <w:p w14:paraId="0503E449"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Приднестровского республиканского банка, привлеченных на срок</w:t>
      </w:r>
      <w:r w:rsidRPr="0009798C">
        <w:rPr>
          <w:rFonts w:ascii="Times New Roman" w:hAnsi="Times New Roman" w:cs="Times New Roman"/>
          <w:lang w:eastAsia="en-US"/>
        </w:rPr>
        <w:t xml:space="preserve"> от 1 года до 3 лет.</w:t>
      </w:r>
    </w:p>
    <w:p w14:paraId="015976F3"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6035051E" w14:textId="21A87512"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 корреспондентскими</w:t>
      </w:r>
      <w:r w:rsidR="00383AC4" w:rsidRPr="0009798C">
        <w:rPr>
          <w:rFonts w:ascii="Times New Roman" w:hAnsi="Times New Roman" w:cs="Times New Roman"/>
        </w:rPr>
        <w:t xml:space="preserve"> </w:t>
      </w:r>
      <w:r w:rsidR="008A1303" w:rsidRPr="0009798C">
        <w:rPr>
          <w:rFonts w:ascii="Times New Roman" w:hAnsi="Times New Roman" w:cs="Times New Roman"/>
        </w:rPr>
        <w:t xml:space="preserve">и другими </w:t>
      </w:r>
      <w:r w:rsidR="00383AC4" w:rsidRPr="0009798C">
        <w:rPr>
          <w:rFonts w:ascii="Times New Roman" w:hAnsi="Times New Roman" w:cs="Times New Roman"/>
        </w:rPr>
        <w:t>счетами</w:t>
      </w:r>
      <w:r w:rsidRPr="0009798C">
        <w:rPr>
          <w:rFonts w:ascii="Times New Roman" w:hAnsi="Times New Roman" w:cs="Times New Roman"/>
        </w:rPr>
        <w:t>;</w:t>
      </w:r>
    </w:p>
    <w:p w14:paraId="6D123C9E" w14:textId="0E40CCAD"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1F235D"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F235D"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001F235D"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года до 3 лет.</w:t>
      </w:r>
    </w:p>
    <w:p w14:paraId="6FAC7434"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5F2E40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1221D09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депозитов, привлеченных от </w:t>
      </w:r>
      <w:r w:rsidRPr="0009798C">
        <w:rPr>
          <w:rFonts w:ascii="Times New Roman" w:hAnsi="Times New Roman" w:cs="Times New Roman"/>
        </w:rPr>
        <w:t>Приднестровского республиканского банка.</w:t>
      </w:r>
    </w:p>
    <w:p w14:paraId="364CA6C5"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35A6B2F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72BF6E2" w14:textId="272439B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0</w:t>
      </w:r>
      <w:r w:rsidR="00B17C40" w:rsidRPr="0009798C">
        <w:rPr>
          <w:rFonts w:ascii="Times New Roman" w:hAnsi="Times New Roman" w:cs="Times New Roman"/>
          <w:b/>
        </w:rPr>
        <w:t>9</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xml:space="preserve"> привлеченные от</w:t>
      </w:r>
      <w:r w:rsidRPr="0009798C">
        <w:rPr>
          <w:rFonts w:ascii="Times New Roman" w:hAnsi="Times New Roman" w:cs="Times New Roman"/>
          <w:b/>
        </w:rPr>
        <w:t xml:space="preserve"> Приднестровского республиканского банка».</w:t>
      </w:r>
    </w:p>
    <w:p w14:paraId="4CAB1770"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в драгоценных металлах Приднестровского республиканского банка, привлеченных на срок</w:t>
      </w:r>
      <w:r w:rsidRPr="0009798C">
        <w:rPr>
          <w:rFonts w:ascii="Times New Roman" w:hAnsi="Times New Roman" w:cs="Times New Roman"/>
          <w:lang w:eastAsia="en-US"/>
        </w:rPr>
        <w:t xml:space="preserve"> от 1 года до 3 лет.</w:t>
      </w:r>
    </w:p>
    <w:p w14:paraId="5AAF0DA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По кредиту счета отражаются:</w:t>
      </w:r>
    </w:p>
    <w:p w14:paraId="08AAF9E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2242355D" w14:textId="0398CB2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F235D"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F235D"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1F235D"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года до 3 лет.</w:t>
      </w:r>
    </w:p>
    <w:p w14:paraId="610602D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3EA77B3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3A2FFFDF" w14:textId="19428A9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Приднестровского республиканского банка.</w:t>
      </w:r>
    </w:p>
    <w:p w14:paraId="5E77DBA3"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3731DCF3" w14:textId="77777777" w:rsidR="0031101E" w:rsidRPr="0009798C" w:rsidRDefault="0031101E" w:rsidP="0044333B">
      <w:pPr>
        <w:pStyle w:val="ab"/>
        <w:ind w:firstLine="709"/>
        <w:rPr>
          <w:rFonts w:ascii="Times New Roman" w:hAnsi="Times New Roman" w:cs="Times New Roman"/>
          <w:b/>
        </w:rPr>
      </w:pPr>
    </w:p>
    <w:p w14:paraId="0EF61CDD" w14:textId="0C5DEDB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11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резидентов».</w:t>
      </w:r>
    </w:p>
    <w:p w14:paraId="12BE01CF" w14:textId="286812B2" w:rsidR="0031101E" w:rsidRPr="0009798C" w:rsidRDefault="0031101E" w:rsidP="0044333B">
      <w:pPr>
        <w:pStyle w:val="ab"/>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12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нерезидентов».</w:t>
      </w:r>
    </w:p>
    <w:p w14:paraId="3DFD14D1" w14:textId="507A57E7" w:rsidR="00B17C40" w:rsidRPr="0009798C" w:rsidRDefault="00B17C4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201613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кредитных организаций – резидентов».</w:t>
      </w:r>
    </w:p>
    <w:p w14:paraId="4CC85F4E" w14:textId="70A681CE" w:rsidR="00B17C40" w:rsidRPr="0009798C" w:rsidRDefault="00B17C40" w:rsidP="0044333B">
      <w:pPr>
        <w:pStyle w:val="ab"/>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201614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кредитных организаций – нерезидентов».</w:t>
      </w:r>
    </w:p>
    <w:p w14:paraId="1E582C88"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(займов), привлеченных от кредитных организаций на срок</w:t>
      </w:r>
      <w:r w:rsidRPr="0009798C">
        <w:rPr>
          <w:rFonts w:ascii="Times New Roman" w:hAnsi="Times New Roman" w:cs="Times New Roman"/>
          <w:lang w:eastAsia="en-US"/>
        </w:rPr>
        <w:t xml:space="preserve"> от 1 года до 3 лет.</w:t>
      </w:r>
    </w:p>
    <w:p w14:paraId="37B11813" w14:textId="569FE990"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полученных кредитов </w:t>
      </w:r>
      <w:r w:rsidR="00B17C40" w:rsidRPr="0009798C">
        <w:rPr>
          <w:rFonts w:ascii="Times New Roman" w:hAnsi="Times New Roman" w:cs="Times New Roman"/>
        </w:rPr>
        <w:t>(</w:t>
      </w:r>
      <w:r w:rsidRPr="0009798C">
        <w:rPr>
          <w:rFonts w:ascii="Times New Roman" w:hAnsi="Times New Roman" w:cs="Times New Roman"/>
        </w:rPr>
        <w:t>займов</w:t>
      </w:r>
      <w:r w:rsidR="00B17C40"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8A1303" w:rsidRPr="0009798C">
        <w:rPr>
          <w:rFonts w:ascii="Times New Roman" w:hAnsi="Times New Roman" w:cs="Times New Roman"/>
        </w:rPr>
        <w:t xml:space="preserve">и другими </w:t>
      </w:r>
      <w:r w:rsidRPr="0009798C">
        <w:rPr>
          <w:rFonts w:ascii="Times New Roman" w:hAnsi="Times New Roman" w:cs="Times New Roman"/>
        </w:rPr>
        <w:t>счетами</w:t>
      </w:r>
      <w:r w:rsidR="00383AC4" w:rsidRPr="0009798C">
        <w:rPr>
          <w:rFonts w:ascii="Times New Roman" w:hAnsi="Times New Roman" w:cs="Times New Roman"/>
        </w:rPr>
        <w:t>.</w:t>
      </w:r>
    </w:p>
    <w:p w14:paraId="1FF5735C"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6575DD3" w14:textId="47B75C72"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357AD4" w:rsidRPr="0009798C">
        <w:rPr>
          <w:rFonts w:ascii="Times New Roman" w:hAnsi="Times New Roman" w:cs="Times New Roman"/>
        </w:rPr>
        <w:t>(</w:t>
      </w:r>
      <w:r w:rsidRPr="0009798C">
        <w:rPr>
          <w:rFonts w:ascii="Times New Roman" w:hAnsi="Times New Roman" w:cs="Times New Roman"/>
        </w:rPr>
        <w:t>займов</w:t>
      </w:r>
      <w:r w:rsidR="00357AD4"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r w:rsidR="00383AC4" w:rsidRPr="0009798C">
        <w:rPr>
          <w:rFonts w:ascii="Times New Roman" w:hAnsi="Times New Roman" w:cs="Times New Roman"/>
        </w:rPr>
        <w:t>;</w:t>
      </w:r>
    </w:p>
    <w:p w14:paraId="00B7337C" w14:textId="6F386F84"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кредитов </w:t>
      </w:r>
      <w:r w:rsidR="00B17C40" w:rsidRPr="0009798C">
        <w:rPr>
          <w:rFonts w:ascii="Times New Roman" w:hAnsi="Times New Roman" w:cs="Times New Roman"/>
        </w:rPr>
        <w:t>(</w:t>
      </w:r>
      <w:r w:rsidRPr="0009798C">
        <w:rPr>
          <w:rFonts w:ascii="Times New Roman" w:hAnsi="Times New Roman" w:cs="Times New Roman"/>
        </w:rPr>
        <w:t>займов</w:t>
      </w:r>
      <w:r w:rsidR="00B17C40"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просроченных кредитов (займов), привлеченных от кредитных организаций.</w:t>
      </w:r>
    </w:p>
    <w:p w14:paraId="0F3EC8A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 кредиторов и договоров.</w:t>
      </w:r>
    </w:p>
    <w:p w14:paraId="76A3A53F" w14:textId="77777777" w:rsidR="0031101E" w:rsidRPr="0009798C" w:rsidRDefault="0031101E" w:rsidP="0044333B">
      <w:pPr>
        <w:pStyle w:val="ab"/>
        <w:ind w:firstLine="709"/>
        <w:rPr>
          <w:rFonts w:ascii="Times New Roman" w:hAnsi="Times New Roman" w:cs="Times New Roman"/>
          <w:b/>
        </w:rPr>
      </w:pPr>
    </w:p>
    <w:p w14:paraId="7F0768A4" w14:textId="1822962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B17C40" w:rsidRPr="0009798C">
        <w:rPr>
          <w:rFonts w:ascii="Times New Roman" w:hAnsi="Times New Roman" w:cs="Times New Roman"/>
          <w:b/>
        </w:rPr>
        <w:t>6</w:t>
      </w:r>
      <w:r w:rsidRPr="0009798C">
        <w:rPr>
          <w:rFonts w:ascii="Times New Roman" w:hAnsi="Times New Roman" w:cs="Times New Roman"/>
          <w:b/>
        </w:rPr>
        <w:t>1</w:t>
      </w:r>
      <w:r w:rsidR="00B17C40"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кредитных организаций – резидентов».</w:t>
      </w:r>
    </w:p>
    <w:p w14:paraId="5A4662D3" w14:textId="49A92DE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6</w:t>
      </w:r>
      <w:r w:rsidRPr="0009798C">
        <w:rPr>
          <w:rFonts w:ascii="Times New Roman" w:hAnsi="Times New Roman" w:cs="Times New Roman"/>
          <w:b/>
        </w:rPr>
        <w:t>1</w:t>
      </w:r>
      <w:r w:rsidR="00357AD4"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кредитных организаций – нерезидентов».</w:t>
      </w:r>
    </w:p>
    <w:p w14:paraId="594A0D3F"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кредитных организаций, привлеченных на срок</w:t>
      </w:r>
      <w:r w:rsidRPr="0009798C">
        <w:rPr>
          <w:rFonts w:ascii="Times New Roman" w:hAnsi="Times New Roman" w:cs="Times New Roman"/>
          <w:lang w:eastAsia="en-US"/>
        </w:rPr>
        <w:t xml:space="preserve"> от 1 года до 3 лет.</w:t>
      </w:r>
    </w:p>
    <w:p w14:paraId="08EB0680"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B652375" w14:textId="4FD011BA"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поступившие для зачисления на депозит, в корреспонденции с корреспондентскими </w:t>
      </w:r>
      <w:r w:rsidR="008A1303" w:rsidRPr="0009798C">
        <w:rPr>
          <w:rFonts w:ascii="Times New Roman" w:hAnsi="Times New Roman" w:cs="Times New Roman"/>
        </w:rPr>
        <w:t xml:space="preserve">и другими </w:t>
      </w:r>
      <w:r w:rsidR="00383AC4" w:rsidRPr="0009798C">
        <w:rPr>
          <w:rFonts w:ascii="Times New Roman" w:hAnsi="Times New Roman" w:cs="Times New Roman"/>
        </w:rPr>
        <w:t>счетами</w:t>
      </w:r>
      <w:r w:rsidRPr="0009798C">
        <w:rPr>
          <w:rFonts w:ascii="Times New Roman" w:hAnsi="Times New Roman" w:cs="Times New Roman"/>
        </w:rPr>
        <w:t>;</w:t>
      </w:r>
    </w:p>
    <w:p w14:paraId="320E19DE" w14:textId="22DC0155"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года до 3 лет.</w:t>
      </w:r>
    </w:p>
    <w:p w14:paraId="620335BC"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0315034"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6EDEABBC" w14:textId="294CD54F"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1B2F01" w:rsidRPr="0009798C">
        <w:rPr>
          <w:rFonts w:ascii="Times New Roman" w:hAnsi="Times New Roman" w:cs="Times New Roman"/>
        </w:rPr>
        <w:t>ами</w:t>
      </w:r>
      <w:r w:rsidRPr="0009798C">
        <w:rPr>
          <w:rFonts w:ascii="Times New Roman" w:hAnsi="Times New Roman" w:cs="Times New Roman"/>
        </w:rPr>
        <w:t xml:space="preserve"> по </w:t>
      </w:r>
      <w:r w:rsidRPr="0009798C">
        <w:rPr>
          <w:rFonts w:ascii="Times New Roman" w:hAnsi="Times New Roman" w:cs="Times New Roman"/>
        </w:rPr>
        <w:lastRenderedPageBreak/>
        <w:t>учету просроченных депозитов, привлеченных от кредитных организаций.</w:t>
      </w:r>
    </w:p>
    <w:p w14:paraId="6F6F4B1F" w14:textId="26C518E1" w:rsidR="003E7593"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1BA1DFF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C1A02BD" w14:textId="43F7641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6</w:t>
      </w:r>
      <w:r w:rsidRPr="0009798C">
        <w:rPr>
          <w:rFonts w:ascii="Times New Roman" w:hAnsi="Times New Roman" w:cs="Times New Roman"/>
          <w:b/>
        </w:rPr>
        <w:t>1</w:t>
      </w:r>
      <w:r w:rsidR="00357AD4" w:rsidRPr="0009798C">
        <w:rPr>
          <w:rFonts w:ascii="Times New Roman" w:hAnsi="Times New Roman" w:cs="Times New Roman"/>
          <w:b/>
        </w:rPr>
        <w:t>7</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организаций-резидентов</w:t>
      </w:r>
      <w:r w:rsidRPr="0009798C">
        <w:rPr>
          <w:rFonts w:ascii="Times New Roman" w:hAnsi="Times New Roman" w:cs="Times New Roman"/>
          <w:b/>
        </w:rPr>
        <w:t>».</w:t>
      </w:r>
    </w:p>
    <w:p w14:paraId="7CE7D7BC" w14:textId="64A5FE7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6</w:t>
      </w:r>
      <w:r w:rsidRPr="0009798C">
        <w:rPr>
          <w:rFonts w:ascii="Times New Roman" w:hAnsi="Times New Roman" w:cs="Times New Roman"/>
          <w:b/>
        </w:rPr>
        <w:t>1</w:t>
      </w:r>
      <w:r w:rsidR="00357AD4" w:rsidRPr="0009798C">
        <w:rPr>
          <w:rFonts w:ascii="Times New Roman" w:hAnsi="Times New Roman" w:cs="Times New Roman"/>
          <w:b/>
        </w:rPr>
        <w:t>8</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организаций-нерезидентов</w:t>
      </w:r>
      <w:r w:rsidRPr="0009798C">
        <w:rPr>
          <w:rFonts w:ascii="Times New Roman" w:hAnsi="Times New Roman" w:cs="Times New Roman"/>
          <w:b/>
        </w:rPr>
        <w:t>».</w:t>
      </w:r>
    </w:p>
    <w:p w14:paraId="654C47A6"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в драгоценных металлах кредитных организаций, привлеченных на срок</w:t>
      </w:r>
      <w:r w:rsidRPr="0009798C">
        <w:rPr>
          <w:rFonts w:ascii="Times New Roman" w:hAnsi="Times New Roman" w:cs="Times New Roman"/>
          <w:lang w:eastAsia="en-US"/>
        </w:rPr>
        <w:t xml:space="preserve"> от 1 года до 3 лет.</w:t>
      </w:r>
    </w:p>
    <w:p w14:paraId="3A658AF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491E40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4BE5AB65" w14:textId="467F2D9A"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от 1 года до 3 лет.</w:t>
      </w:r>
    </w:p>
    <w:p w14:paraId="44ED2D2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59E983A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6E6DC6F5" w14:textId="32577D9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счетом по учету просроченных депозитов в драгоценных металлах, привлеченных от кредитных организаций.</w:t>
      </w:r>
    </w:p>
    <w:p w14:paraId="0476A4E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56A13484"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1689CCD" w14:textId="21DCA785"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 xml:space="preserve"> «Межбанковские кредиты</w:t>
      </w:r>
      <w:r w:rsidR="00357AD4" w:rsidRPr="0009798C">
        <w:rPr>
          <w:rFonts w:ascii="Times New Roman" w:hAnsi="Times New Roman" w:cs="Times New Roman"/>
          <w:b/>
        </w:rPr>
        <w:t>,</w:t>
      </w:r>
      <w:r w:rsidRPr="0009798C">
        <w:rPr>
          <w:rFonts w:ascii="Times New Roman" w:hAnsi="Times New Roman" w:cs="Times New Roman"/>
          <w:b/>
        </w:rPr>
        <w:t xml:space="preserve"> займы и депозиты, привлеченные на 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255406B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39274B3" w14:textId="68CE475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03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Приднестровского республиканского банка».</w:t>
      </w:r>
    </w:p>
    <w:p w14:paraId="7F38B99F" w14:textId="033A920A" w:rsidR="00357AD4" w:rsidRPr="0009798C" w:rsidRDefault="00357AD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201705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Приднестровского республиканского банка».</w:t>
      </w:r>
    </w:p>
    <w:p w14:paraId="4493AA51" w14:textId="539DDF7E" w:rsidR="0031101E" w:rsidRPr="0009798C" w:rsidRDefault="0031101E" w:rsidP="0044333B">
      <w:pPr>
        <w:widowControl/>
        <w:tabs>
          <w:tab w:val="left" w:pos="108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rPr>
        <w:t>Назначение счет</w:t>
      </w:r>
      <w:r w:rsidR="00586AAC" w:rsidRPr="0009798C">
        <w:rPr>
          <w:rFonts w:ascii="Times New Roman" w:hAnsi="Times New Roman" w:cs="Times New Roman"/>
        </w:rPr>
        <w:t>ов</w:t>
      </w:r>
      <w:r w:rsidRPr="0009798C">
        <w:rPr>
          <w:rFonts w:ascii="Times New Roman" w:hAnsi="Times New Roman" w:cs="Times New Roman"/>
        </w:rPr>
        <w:t xml:space="preserve">: учет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w:t>
      </w:r>
      <w:r w:rsidRPr="0009798C">
        <w:rPr>
          <w:rFonts w:ascii="Times New Roman" w:hAnsi="Times New Roman" w:cs="Times New Roman"/>
          <w:lang w:eastAsia="en-US"/>
        </w:rPr>
        <w:t xml:space="preserve">привлеченных от </w:t>
      </w:r>
      <w:r w:rsidRPr="0009798C">
        <w:rPr>
          <w:rFonts w:ascii="Times New Roman" w:hAnsi="Times New Roman" w:cs="Times New Roman"/>
        </w:rPr>
        <w:t>Приднестровского республиканского банка на срок</w:t>
      </w:r>
      <w:r w:rsidRPr="0009798C">
        <w:rPr>
          <w:rFonts w:ascii="Times New Roman" w:hAnsi="Times New Roman" w:cs="Times New Roman"/>
          <w:lang w:eastAsia="en-US"/>
        </w:rPr>
        <w:t xml:space="preserve"> свыше 3 лет.</w:t>
      </w:r>
    </w:p>
    <w:p w14:paraId="6FF9B8DB" w14:textId="7C368592"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586AAC"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w:t>
      </w:r>
      <w:r w:rsidR="008A1303" w:rsidRPr="0009798C">
        <w:rPr>
          <w:rFonts w:ascii="Times New Roman" w:hAnsi="Times New Roman" w:cs="Times New Roman"/>
        </w:rPr>
        <w:t xml:space="preserve"> и другими</w:t>
      </w:r>
      <w:r w:rsidRPr="0009798C">
        <w:rPr>
          <w:rFonts w:ascii="Times New Roman" w:hAnsi="Times New Roman" w:cs="Times New Roman"/>
        </w:rPr>
        <w:t xml:space="preserve"> счетами</w:t>
      </w:r>
      <w:r w:rsidR="00383AC4" w:rsidRPr="0009798C">
        <w:rPr>
          <w:rFonts w:ascii="Times New Roman" w:hAnsi="Times New Roman" w:cs="Times New Roman"/>
        </w:rPr>
        <w:t>.</w:t>
      </w:r>
    </w:p>
    <w:p w14:paraId="5A35A065" w14:textId="2F2D3DC0"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586AAC" w:rsidRPr="0009798C">
        <w:rPr>
          <w:rFonts w:ascii="Times New Roman" w:hAnsi="Times New Roman" w:cs="Times New Roman"/>
        </w:rPr>
        <w:t>ов</w:t>
      </w:r>
      <w:r w:rsidRPr="0009798C">
        <w:rPr>
          <w:rFonts w:ascii="Times New Roman" w:hAnsi="Times New Roman" w:cs="Times New Roman"/>
        </w:rPr>
        <w:t xml:space="preserve"> отражаются:</w:t>
      </w:r>
    </w:p>
    <w:p w14:paraId="56571FD4" w14:textId="0C1C0356"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676CD963" w14:textId="3395B3BF"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не погашенных в срок кредитов</w:t>
      </w:r>
      <w:r w:rsidR="0016110A" w:rsidRPr="0009798C">
        <w:rPr>
          <w:rFonts w:ascii="Times New Roman" w:hAnsi="Times New Roman" w:cs="Times New Roman"/>
          <w:sz w:val="24"/>
          <w:szCs w:val="24"/>
        </w:rPr>
        <w:t xml:space="preserve"> (займов)</w:t>
      </w:r>
      <w:r w:rsidRPr="0009798C">
        <w:rPr>
          <w:rFonts w:ascii="Times New Roman" w:hAnsi="Times New Roman" w:cs="Times New Roman"/>
          <w:sz w:val="24"/>
          <w:szCs w:val="24"/>
        </w:rPr>
        <w:t xml:space="preserve"> в корреспонденции со счетами по учету </w:t>
      </w:r>
      <w:r w:rsidRPr="0009798C">
        <w:rPr>
          <w:rFonts w:ascii="Times New Roman" w:hAnsi="Times New Roman" w:cs="Times New Roman"/>
          <w:sz w:val="24"/>
          <w:szCs w:val="24"/>
          <w:lang w:eastAsia="en-US"/>
        </w:rPr>
        <w:t xml:space="preserve">просроченных кредитов (займов), привлеченных от </w:t>
      </w:r>
      <w:r w:rsidRPr="0009798C">
        <w:rPr>
          <w:rFonts w:ascii="Times New Roman" w:hAnsi="Times New Roman" w:cs="Times New Roman"/>
          <w:sz w:val="24"/>
          <w:szCs w:val="24"/>
        </w:rPr>
        <w:t>Приднестровского республиканского банка.</w:t>
      </w:r>
    </w:p>
    <w:p w14:paraId="55DC8ED8"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0960D32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29255F7" w14:textId="403045B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0</w:t>
      </w:r>
      <w:r w:rsidR="00357AD4" w:rsidRPr="0009798C">
        <w:rPr>
          <w:rFonts w:ascii="Times New Roman" w:hAnsi="Times New Roman" w:cs="Times New Roman"/>
          <w:b/>
        </w:rPr>
        <w:t>7</w:t>
      </w:r>
      <w:r w:rsidRPr="0009798C">
        <w:rPr>
          <w:rFonts w:ascii="Times New Roman" w:hAnsi="Times New Roman" w:cs="Times New Roman"/>
          <w:b/>
        </w:rPr>
        <w:t xml:space="preserve"> «Депозиты, привлеченные от Приднестровского республиканского банка».</w:t>
      </w:r>
    </w:p>
    <w:p w14:paraId="22F8BEC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Приднестровского республиканского банка, привлеченных на срок</w:t>
      </w:r>
      <w:r w:rsidRPr="0009798C">
        <w:rPr>
          <w:rFonts w:ascii="Times New Roman" w:hAnsi="Times New Roman" w:cs="Times New Roman"/>
          <w:lang w:eastAsia="en-US"/>
        </w:rPr>
        <w:t xml:space="preserve"> свыше 3 лет.</w:t>
      </w:r>
    </w:p>
    <w:p w14:paraId="3BBC5853"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4395352E" w14:textId="3AE9DF8A"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 корреспондентскими</w:t>
      </w:r>
      <w:r w:rsidR="008A1303" w:rsidRPr="0009798C">
        <w:rPr>
          <w:rFonts w:ascii="Times New Roman" w:hAnsi="Times New Roman" w:cs="Times New Roman"/>
        </w:rPr>
        <w:t xml:space="preserve"> и другими счетами</w:t>
      </w:r>
      <w:r w:rsidRPr="0009798C">
        <w:rPr>
          <w:rFonts w:ascii="Times New Roman" w:hAnsi="Times New Roman" w:cs="Times New Roman"/>
        </w:rPr>
        <w:t>;</w:t>
      </w:r>
    </w:p>
    <w:p w14:paraId="4E25F50F" w14:textId="644EC55B"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 xml:space="preserve">если условиями договора предусмотрено присоединение </w:t>
      </w:r>
      <w:r w:rsidRPr="0009798C">
        <w:rPr>
          <w:rFonts w:ascii="Times New Roman" w:hAnsi="Times New Roman" w:cs="Times New Roman"/>
        </w:rPr>
        <w:lastRenderedPageBreak/>
        <w:t>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свыше 3 лет.</w:t>
      </w:r>
    </w:p>
    <w:p w14:paraId="2137280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C0662E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7C0C84F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депозитов, привлеченных от </w:t>
      </w:r>
      <w:r w:rsidRPr="0009798C">
        <w:rPr>
          <w:rFonts w:ascii="Times New Roman" w:hAnsi="Times New Roman" w:cs="Times New Roman"/>
        </w:rPr>
        <w:t>Приднестровского республиканского банка.</w:t>
      </w:r>
    </w:p>
    <w:p w14:paraId="0755E428"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051E7FB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E165742" w14:textId="11DD009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0</w:t>
      </w:r>
      <w:r w:rsidR="00357AD4" w:rsidRPr="0009798C">
        <w:rPr>
          <w:rFonts w:ascii="Times New Roman" w:hAnsi="Times New Roman" w:cs="Times New Roman"/>
          <w:b/>
        </w:rPr>
        <w:t>9</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xml:space="preserve"> привлеченные от</w:t>
      </w:r>
      <w:r w:rsidRPr="0009798C">
        <w:rPr>
          <w:rFonts w:ascii="Times New Roman" w:hAnsi="Times New Roman" w:cs="Times New Roman"/>
          <w:b/>
        </w:rPr>
        <w:t xml:space="preserve"> Приднестровского республиканского банка».</w:t>
      </w:r>
    </w:p>
    <w:p w14:paraId="3A1E7FA1"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средств в драгоценных металлах Приднестровского республиканского банка, привлеченных на срок</w:t>
      </w:r>
      <w:r w:rsidRPr="0009798C">
        <w:rPr>
          <w:rFonts w:ascii="Times New Roman" w:hAnsi="Times New Roman" w:cs="Times New Roman"/>
          <w:lang w:eastAsia="en-US"/>
        </w:rPr>
        <w:t xml:space="preserve"> свыше 3 лет.</w:t>
      </w:r>
    </w:p>
    <w:p w14:paraId="3F1318A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AA6B93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491BF29B" w14:textId="5C46898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w:t>
      </w:r>
      <w:r w:rsidRPr="0009798C">
        <w:rPr>
          <w:rFonts w:ascii="Times New Roman" w:hAnsi="Times New Roman" w:cs="Times New Roman"/>
          <w:lang w:eastAsia="en-US"/>
        </w:rPr>
        <w:t xml:space="preserve">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свыше 3 лет.</w:t>
      </w:r>
    </w:p>
    <w:p w14:paraId="503701A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947E36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05EB9793" w14:textId="6179BF6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Приднестровского республиканского банка.</w:t>
      </w:r>
    </w:p>
    <w:p w14:paraId="3A229BDF"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5CC2A010" w14:textId="77777777" w:rsidR="0031101E" w:rsidRPr="0009798C" w:rsidRDefault="0031101E" w:rsidP="0044333B">
      <w:pPr>
        <w:pStyle w:val="ab"/>
        <w:ind w:firstLine="709"/>
        <w:rPr>
          <w:rFonts w:ascii="Times New Roman" w:hAnsi="Times New Roman" w:cs="Times New Roman"/>
          <w:b/>
        </w:rPr>
      </w:pPr>
    </w:p>
    <w:p w14:paraId="31836ECA" w14:textId="73E6A60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11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резидентов».</w:t>
      </w:r>
    </w:p>
    <w:p w14:paraId="1A3E0138" w14:textId="25E637D4"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357AD4" w:rsidRPr="0009798C">
        <w:rPr>
          <w:rFonts w:ascii="Times New Roman" w:hAnsi="Times New Roman" w:cs="Times New Roman"/>
          <w:b/>
        </w:rPr>
        <w:t>7</w:t>
      </w:r>
      <w:r w:rsidRPr="0009798C">
        <w:rPr>
          <w:rFonts w:ascii="Times New Roman" w:hAnsi="Times New Roman" w:cs="Times New Roman"/>
          <w:b/>
        </w:rPr>
        <w:t>12 «</w:t>
      </w:r>
      <w:r w:rsidRPr="0009798C">
        <w:rPr>
          <w:rFonts w:ascii="Times New Roman" w:hAnsi="Times New Roman" w:cs="Times New Roman"/>
          <w:b/>
          <w:lang w:eastAsia="en-US"/>
        </w:rPr>
        <w:t xml:space="preserve">Кредиты, привлеченные от </w:t>
      </w:r>
      <w:r w:rsidRPr="0009798C">
        <w:rPr>
          <w:rFonts w:ascii="Times New Roman" w:hAnsi="Times New Roman" w:cs="Times New Roman"/>
          <w:b/>
        </w:rPr>
        <w:t>кредитных организаций – нерезидентов».</w:t>
      </w:r>
    </w:p>
    <w:p w14:paraId="4600776A" w14:textId="578462A6" w:rsidR="00357AD4" w:rsidRPr="0009798C" w:rsidRDefault="00357AD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20171</w:t>
      </w:r>
      <w:r w:rsidR="0016110A" w:rsidRPr="0009798C">
        <w:rPr>
          <w:rFonts w:ascii="Times New Roman" w:hAnsi="Times New Roman" w:cs="Times New Roman"/>
          <w:b/>
        </w:rPr>
        <w:t>3</w:t>
      </w:r>
      <w:r w:rsidRPr="0009798C">
        <w:rPr>
          <w:rFonts w:ascii="Times New Roman" w:hAnsi="Times New Roman" w:cs="Times New Roman"/>
          <w:b/>
        </w:rPr>
        <w:t xml:space="preserve"> «</w:t>
      </w:r>
      <w:r w:rsidR="0016110A" w:rsidRPr="0009798C">
        <w:rPr>
          <w:rFonts w:ascii="Times New Roman" w:hAnsi="Times New Roman" w:cs="Times New Roman"/>
          <w:b/>
          <w:lang w:eastAsia="en-US"/>
        </w:rPr>
        <w:t>З</w:t>
      </w:r>
      <w:r w:rsidRPr="0009798C">
        <w:rPr>
          <w:rFonts w:ascii="Times New Roman" w:hAnsi="Times New Roman" w:cs="Times New Roman"/>
          <w:b/>
          <w:lang w:eastAsia="en-US"/>
        </w:rPr>
        <w:t xml:space="preserve">аймы, привлеченные от </w:t>
      </w:r>
      <w:r w:rsidRPr="0009798C">
        <w:rPr>
          <w:rFonts w:ascii="Times New Roman" w:hAnsi="Times New Roman" w:cs="Times New Roman"/>
          <w:b/>
        </w:rPr>
        <w:t>кредитных организаций – резидентов».</w:t>
      </w:r>
    </w:p>
    <w:p w14:paraId="1AF1E837" w14:textId="23F5925F" w:rsidR="00357AD4" w:rsidRPr="0009798C" w:rsidRDefault="00357AD4"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16110A" w:rsidRPr="0009798C">
        <w:rPr>
          <w:rFonts w:ascii="Times New Roman" w:hAnsi="Times New Roman" w:cs="Times New Roman"/>
          <w:b/>
        </w:rPr>
        <w:t>17</w:t>
      </w:r>
      <w:r w:rsidRPr="0009798C">
        <w:rPr>
          <w:rFonts w:ascii="Times New Roman" w:hAnsi="Times New Roman" w:cs="Times New Roman"/>
          <w:b/>
        </w:rPr>
        <w:t>1</w:t>
      </w:r>
      <w:r w:rsidR="0016110A" w:rsidRPr="0009798C">
        <w:rPr>
          <w:rFonts w:ascii="Times New Roman" w:hAnsi="Times New Roman" w:cs="Times New Roman"/>
          <w:b/>
        </w:rPr>
        <w:t>4</w:t>
      </w:r>
      <w:r w:rsidRPr="0009798C">
        <w:rPr>
          <w:rFonts w:ascii="Times New Roman" w:hAnsi="Times New Roman" w:cs="Times New Roman"/>
          <w:b/>
        </w:rPr>
        <w:t xml:space="preserve"> «</w:t>
      </w:r>
      <w:r w:rsidR="0016110A" w:rsidRPr="0009798C">
        <w:rPr>
          <w:rFonts w:ascii="Times New Roman" w:hAnsi="Times New Roman" w:cs="Times New Roman"/>
          <w:b/>
          <w:lang w:eastAsia="en-US"/>
        </w:rPr>
        <w:t>З</w:t>
      </w:r>
      <w:r w:rsidRPr="0009798C">
        <w:rPr>
          <w:rFonts w:ascii="Times New Roman" w:hAnsi="Times New Roman" w:cs="Times New Roman"/>
          <w:b/>
          <w:lang w:eastAsia="en-US"/>
        </w:rPr>
        <w:t xml:space="preserve">аймы, привлеченные от </w:t>
      </w:r>
      <w:r w:rsidRPr="0009798C">
        <w:rPr>
          <w:rFonts w:ascii="Times New Roman" w:hAnsi="Times New Roman" w:cs="Times New Roman"/>
          <w:b/>
        </w:rPr>
        <w:t>кредитных организаций – нерезидентов».</w:t>
      </w:r>
    </w:p>
    <w:p w14:paraId="57C17FE8"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счетов: учет кредитов (займов), привлеченных от кредитных организаций на срок</w:t>
      </w:r>
      <w:r w:rsidRPr="0009798C">
        <w:rPr>
          <w:rFonts w:ascii="Times New Roman" w:hAnsi="Times New Roman" w:cs="Times New Roman"/>
          <w:lang w:eastAsia="en-US"/>
        </w:rPr>
        <w:t xml:space="preserve"> свыше 3 лет.</w:t>
      </w:r>
    </w:p>
    <w:p w14:paraId="3554DAD2" w14:textId="6083A195"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полученных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384CEA" w:rsidRPr="0009798C">
        <w:rPr>
          <w:rFonts w:ascii="Times New Roman" w:hAnsi="Times New Roman" w:cs="Times New Roman"/>
        </w:rPr>
        <w:t xml:space="preserve">и другими </w:t>
      </w:r>
      <w:r w:rsidRPr="0009798C">
        <w:rPr>
          <w:rFonts w:ascii="Times New Roman" w:hAnsi="Times New Roman" w:cs="Times New Roman"/>
        </w:rPr>
        <w:t>счетами</w:t>
      </w:r>
      <w:r w:rsidR="00383AC4" w:rsidRPr="0009798C">
        <w:rPr>
          <w:rFonts w:ascii="Times New Roman" w:hAnsi="Times New Roman" w:cs="Times New Roman"/>
        </w:rPr>
        <w:t>.</w:t>
      </w:r>
    </w:p>
    <w:p w14:paraId="135B8794"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96CF1B6" w14:textId="36A98DA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w:t>
      </w:r>
      <w:r w:rsidR="00383AC4" w:rsidRPr="0009798C">
        <w:rPr>
          <w:rFonts w:ascii="Times New Roman" w:hAnsi="Times New Roman" w:cs="Times New Roman"/>
        </w:rPr>
        <w:t>счетами</w:t>
      </w:r>
      <w:r w:rsidRPr="0009798C">
        <w:rPr>
          <w:rFonts w:ascii="Times New Roman" w:hAnsi="Times New Roman" w:cs="Times New Roman"/>
        </w:rPr>
        <w:t>;</w:t>
      </w:r>
    </w:p>
    <w:p w14:paraId="2381AEC2" w14:textId="45798001"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кредитов </w:t>
      </w:r>
      <w:r w:rsidR="0016110A" w:rsidRPr="0009798C">
        <w:rPr>
          <w:rFonts w:ascii="Times New Roman" w:hAnsi="Times New Roman" w:cs="Times New Roman"/>
        </w:rPr>
        <w:t>(</w:t>
      </w:r>
      <w:r w:rsidRPr="0009798C">
        <w:rPr>
          <w:rFonts w:ascii="Times New Roman" w:hAnsi="Times New Roman" w:cs="Times New Roman"/>
        </w:rPr>
        <w:t>займов</w:t>
      </w:r>
      <w:r w:rsidR="0016110A"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просроченных кредитов (займов), привлеченных от кредитных организаций.</w:t>
      </w:r>
    </w:p>
    <w:p w14:paraId="411A019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 кредиторов</w:t>
      </w:r>
      <w:r w:rsidR="006F4D60" w:rsidRPr="0009798C">
        <w:rPr>
          <w:rFonts w:ascii="Times New Roman" w:hAnsi="Times New Roman" w:cs="Times New Roman"/>
        </w:rPr>
        <w:t xml:space="preserve"> </w:t>
      </w:r>
      <w:r w:rsidRPr="0009798C">
        <w:rPr>
          <w:rFonts w:ascii="Times New Roman" w:hAnsi="Times New Roman" w:cs="Times New Roman"/>
        </w:rPr>
        <w:t>и договоров.</w:t>
      </w:r>
    </w:p>
    <w:p w14:paraId="1DBB279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FEB8941" w14:textId="6E537F7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16110A" w:rsidRPr="0009798C">
        <w:rPr>
          <w:rFonts w:ascii="Times New Roman" w:hAnsi="Times New Roman" w:cs="Times New Roman"/>
          <w:b/>
        </w:rPr>
        <w:t>7</w:t>
      </w:r>
      <w:r w:rsidRPr="0009798C">
        <w:rPr>
          <w:rFonts w:ascii="Times New Roman" w:hAnsi="Times New Roman" w:cs="Times New Roman"/>
          <w:b/>
        </w:rPr>
        <w:t>1</w:t>
      </w:r>
      <w:r w:rsidR="0016110A" w:rsidRPr="0009798C">
        <w:rPr>
          <w:rFonts w:ascii="Times New Roman" w:hAnsi="Times New Roman" w:cs="Times New Roman"/>
          <w:b/>
        </w:rPr>
        <w:t>5</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кредитных организаций – резидентов».</w:t>
      </w:r>
    </w:p>
    <w:p w14:paraId="79FD4692" w14:textId="6139D2AA"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16110A" w:rsidRPr="0009798C">
        <w:rPr>
          <w:rFonts w:ascii="Times New Roman" w:hAnsi="Times New Roman" w:cs="Times New Roman"/>
          <w:b/>
        </w:rPr>
        <w:t>7</w:t>
      </w:r>
      <w:r w:rsidRPr="0009798C">
        <w:rPr>
          <w:rFonts w:ascii="Times New Roman" w:hAnsi="Times New Roman" w:cs="Times New Roman"/>
          <w:b/>
        </w:rPr>
        <w:t>1</w:t>
      </w:r>
      <w:r w:rsidR="0016110A"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Депозиты, привлеченные от </w:t>
      </w:r>
      <w:r w:rsidRPr="0009798C">
        <w:rPr>
          <w:rFonts w:ascii="Times New Roman" w:hAnsi="Times New Roman" w:cs="Times New Roman"/>
          <w:b/>
        </w:rPr>
        <w:t xml:space="preserve">кредитных организаций – </w:t>
      </w:r>
      <w:r w:rsidRPr="0009798C">
        <w:rPr>
          <w:rFonts w:ascii="Times New Roman" w:hAnsi="Times New Roman" w:cs="Times New Roman"/>
          <w:b/>
        </w:rPr>
        <w:lastRenderedPageBreak/>
        <w:t>нерезидентов».</w:t>
      </w:r>
    </w:p>
    <w:p w14:paraId="04894594"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кредитных организаций, привлеченных на срок</w:t>
      </w:r>
      <w:r w:rsidRPr="0009798C">
        <w:rPr>
          <w:rFonts w:ascii="Times New Roman" w:hAnsi="Times New Roman" w:cs="Times New Roman"/>
          <w:lang w:eastAsia="en-US"/>
        </w:rPr>
        <w:t xml:space="preserve"> свыше 3 лет.</w:t>
      </w:r>
    </w:p>
    <w:p w14:paraId="213F0008"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8F0EE67" w14:textId="34DACAF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 корреспондентскими</w:t>
      </w:r>
      <w:r w:rsidR="00383AC4" w:rsidRPr="0009798C">
        <w:rPr>
          <w:rFonts w:ascii="Times New Roman" w:hAnsi="Times New Roman" w:cs="Times New Roman"/>
        </w:rPr>
        <w:t xml:space="preserve"> </w:t>
      </w:r>
      <w:r w:rsidR="00384CEA" w:rsidRPr="0009798C">
        <w:rPr>
          <w:rFonts w:ascii="Times New Roman" w:hAnsi="Times New Roman" w:cs="Times New Roman"/>
        </w:rPr>
        <w:t xml:space="preserve">и другими </w:t>
      </w:r>
      <w:r w:rsidR="00383AC4" w:rsidRPr="0009798C">
        <w:rPr>
          <w:rFonts w:ascii="Times New Roman" w:hAnsi="Times New Roman" w:cs="Times New Roman"/>
        </w:rPr>
        <w:t>счетами</w:t>
      </w:r>
      <w:r w:rsidRPr="0009798C">
        <w:rPr>
          <w:rFonts w:ascii="Times New Roman" w:hAnsi="Times New Roman" w:cs="Times New Roman"/>
        </w:rPr>
        <w:t>;</w:t>
      </w:r>
    </w:p>
    <w:p w14:paraId="1DF6A170" w14:textId="17E5B90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свыше 3 лет.</w:t>
      </w:r>
    </w:p>
    <w:p w14:paraId="199C0C1F"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289D13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w:t>
      </w:r>
      <w:r w:rsidR="00383AC4" w:rsidRPr="0009798C">
        <w:rPr>
          <w:rFonts w:ascii="Times New Roman" w:hAnsi="Times New Roman" w:cs="Times New Roman"/>
        </w:rPr>
        <w:t>счетами;</w:t>
      </w:r>
    </w:p>
    <w:p w14:paraId="4C2BD730"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счетом по учету просроченных депозитов, привлеченных от кредитных организаций.</w:t>
      </w:r>
    </w:p>
    <w:p w14:paraId="48EB2CB8" w14:textId="3D25FEB3"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011F785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F589838" w14:textId="1ADAEDE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201</w:t>
      </w:r>
      <w:r w:rsidR="0016110A" w:rsidRPr="0009798C">
        <w:rPr>
          <w:rFonts w:ascii="Times New Roman" w:hAnsi="Times New Roman" w:cs="Times New Roman"/>
          <w:b/>
        </w:rPr>
        <w:t>7</w:t>
      </w:r>
      <w:r w:rsidRPr="0009798C">
        <w:rPr>
          <w:rFonts w:ascii="Times New Roman" w:hAnsi="Times New Roman" w:cs="Times New Roman"/>
          <w:b/>
        </w:rPr>
        <w:t>1</w:t>
      </w:r>
      <w:r w:rsidR="0016110A" w:rsidRPr="0009798C">
        <w:rPr>
          <w:rFonts w:ascii="Times New Roman" w:hAnsi="Times New Roman" w:cs="Times New Roman"/>
          <w:b/>
        </w:rPr>
        <w:t>7</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организаций-резидентов</w:t>
      </w:r>
      <w:r w:rsidRPr="0009798C">
        <w:rPr>
          <w:rFonts w:ascii="Times New Roman" w:hAnsi="Times New Roman" w:cs="Times New Roman"/>
          <w:b/>
        </w:rPr>
        <w:t>».</w:t>
      </w:r>
    </w:p>
    <w:p w14:paraId="74D4646C" w14:textId="3FD4BAE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201</w:t>
      </w:r>
      <w:r w:rsidR="0016110A" w:rsidRPr="0009798C">
        <w:rPr>
          <w:rFonts w:ascii="Times New Roman" w:hAnsi="Times New Roman" w:cs="Times New Roman"/>
          <w:b/>
        </w:rPr>
        <w:t>7</w:t>
      </w:r>
      <w:r w:rsidRPr="0009798C">
        <w:rPr>
          <w:rFonts w:ascii="Times New Roman" w:hAnsi="Times New Roman" w:cs="Times New Roman"/>
          <w:b/>
        </w:rPr>
        <w:t>1</w:t>
      </w:r>
      <w:r w:rsidR="0016110A" w:rsidRPr="0009798C">
        <w:rPr>
          <w:rFonts w:ascii="Times New Roman" w:hAnsi="Times New Roman" w:cs="Times New Roman"/>
          <w:b/>
        </w:rPr>
        <w:t>8</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00A8320E" w:rsidRPr="0009798C">
        <w:rPr>
          <w:rFonts w:ascii="Times New Roman" w:hAnsi="Times New Roman" w:cs="Times New Roman"/>
          <w:b/>
        </w:rPr>
        <w:t>кредитных организаций-нерезидентов</w:t>
      </w:r>
      <w:r w:rsidRPr="0009798C">
        <w:rPr>
          <w:rFonts w:ascii="Times New Roman" w:hAnsi="Times New Roman" w:cs="Times New Roman"/>
          <w:b/>
        </w:rPr>
        <w:t>».</w:t>
      </w:r>
    </w:p>
    <w:p w14:paraId="131D84E7"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в драгоценных металлах кредитных организаций, привлеченных на срок</w:t>
      </w:r>
      <w:r w:rsidRPr="0009798C">
        <w:rPr>
          <w:rFonts w:ascii="Times New Roman" w:hAnsi="Times New Roman" w:cs="Times New Roman"/>
          <w:lang w:eastAsia="en-US"/>
        </w:rPr>
        <w:t xml:space="preserve"> свыше 3 лет.</w:t>
      </w:r>
    </w:p>
    <w:p w14:paraId="6E803EF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8FBD07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 корреспондентскими и другими счетами в драгоценных металлах;</w:t>
      </w:r>
    </w:p>
    <w:p w14:paraId="7F7A0793" w14:textId="6EC2BB2C"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1B2F0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1B2F0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rPr>
        <w:t xml:space="preserve">по межбанковским </w:t>
      </w:r>
      <w:r w:rsidR="001B2F01" w:rsidRPr="0009798C">
        <w:rPr>
          <w:rFonts w:ascii="Times New Roman" w:hAnsi="Times New Roman" w:cs="Times New Roman"/>
          <w:lang w:eastAsia="en-US"/>
        </w:rPr>
        <w:t>кредитам (займам) и депозитам, привлеченным</w:t>
      </w:r>
      <w:r w:rsidR="001A4C54" w:rsidRPr="0009798C">
        <w:rPr>
          <w:rFonts w:ascii="Times New Roman" w:hAnsi="Times New Roman" w:cs="Times New Roman"/>
          <w:lang w:eastAsia="en-US"/>
        </w:rPr>
        <w:t xml:space="preserve">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свыше 3 лет.</w:t>
      </w:r>
    </w:p>
    <w:p w14:paraId="07818D2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0103F9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 корреспондентскими и другими счетами в драгоценных металлах;</w:t>
      </w:r>
    </w:p>
    <w:p w14:paraId="5A63A54B" w14:textId="16B1B3E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1B2F01"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 привлеченных от кредитных организаций.</w:t>
      </w:r>
    </w:p>
    <w:p w14:paraId="3BC9259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2EB492B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06D1D11" w14:textId="087ADE89"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201</w:t>
      </w:r>
      <w:r w:rsidR="0016110A" w:rsidRPr="0009798C">
        <w:rPr>
          <w:rFonts w:ascii="Times New Roman" w:hAnsi="Times New Roman" w:cs="Times New Roman"/>
          <w:b/>
        </w:rPr>
        <w:t>8</w:t>
      </w:r>
      <w:r w:rsidRPr="0009798C">
        <w:rPr>
          <w:rFonts w:ascii="Times New Roman" w:hAnsi="Times New Roman" w:cs="Times New Roman"/>
          <w:b/>
        </w:rPr>
        <w:t xml:space="preserve"> «Просроченные привлеченные межбанковские кредиты</w:t>
      </w:r>
      <w:r w:rsidR="0050101D" w:rsidRPr="0009798C">
        <w:rPr>
          <w:rFonts w:ascii="Times New Roman" w:hAnsi="Times New Roman" w:cs="Times New Roman"/>
          <w:b/>
        </w:rPr>
        <w:t>,</w:t>
      </w:r>
      <w:r w:rsidRPr="0009798C">
        <w:rPr>
          <w:rFonts w:ascii="Times New Roman" w:hAnsi="Times New Roman" w:cs="Times New Roman"/>
          <w:b/>
        </w:rPr>
        <w:t xml:space="preserve"> займы и депозиты»</w:t>
      </w:r>
    </w:p>
    <w:p w14:paraId="550103E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F1E667A" w14:textId="49DD4BF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Назначение счетов: учет просроченных привлеченных межбанковских кредитов</w:t>
      </w:r>
      <w:r w:rsidR="0050101D" w:rsidRPr="0009798C">
        <w:rPr>
          <w:rFonts w:ascii="Times New Roman" w:hAnsi="Times New Roman" w:cs="Times New Roman"/>
        </w:rPr>
        <w:t>,</w:t>
      </w:r>
      <w:r w:rsidRPr="0009798C">
        <w:rPr>
          <w:rFonts w:ascii="Times New Roman" w:hAnsi="Times New Roman" w:cs="Times New Roman"/>
        </w:rPr>
        <w:t xml:space="preserve"> займов и депозитов.</w:t>
      </w:r>
    </w:p>
    <w:p w14:paraId="1C4E06BA" w14:textId="69A2AF54"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просроченных обязательств в корреспонденции со счетами по учету полученных межбанковских кредитов</w:t>
      </w:r>
      <w:r w:rsidR="0050101D" w:rsidRPr="0009798C">
        <w:rPr>
          <w:rFonts w:ascii="Times New Roman" w:hAnsi="Times New Roman" w:cs="Times New Roman"/>
        </w:rPr>
        <w:t>,</w:t>
      </w:r>
      <w:r w:rsidRPr="0009798C">
        <w:rPr>
          <w:rFonts w:ascii="Times New Roman" w:hAnsi="Times New Roman" w:cs="Times New Roman"/>
        </w:rPr>
        <w:t xml:space="preserve"> займов</w:t>
      </w:r>
      <w:r w:rsidR="00EE1A7F" w:rsidRPr="0009798C">
        <w:rPr>
          <w:rFonts w:ascii="Times New Roman" w:hAnsi="Times New Roman" w:cs="Times New Roman"/>
        </w:rPr>
        <w:t xml:space="preserve"> </w:t>
      </w:r>
      <w:r w:rsidRPr="0009798C">
        <w:rPr>
          <w:rFonts w:ascii="Times New Roman" w:hAnsi="Times New Roman" w:cs="Times New Roman"/>
        </w:rPr>
        <w:t>и депозитов</w:t>
      </w:r>
      <w:r w:rsidR="00EE1A7F" w:rsidRPr="0009798C">
        <w:rPr>
          <w:rFonts w:ascii="Times New Roman" w:hAnsi="Times New Roman" w:cs="Times New Roman"/>
        </w:rPr>
        <w:t>.</w:t>
      </w:r>
    </w:p>
    <w:p w14:paraId="7864CE15"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4E42E487" w14:textId="1E47AE91" w:rsidR="0031101E" w:rsidRPr="0009798C" w:rsidRDefault="0031101E" w:rsidP="0044333B">
      <w:pPr>
        <w:widowControl/>
        <w:numPr>
          <w:ilvl w:val="0"/>
          <w:numId w:val="8"/>
        </w:numPr>
        <w:tabs>
          <w:tab w:val="clear" w:pos="2160"/>
          <w:tab w:val="left" w:pos="993"/>
          <w:tab w:val="num" w:pos="108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погашения задолженности по полученным межбанковским кредитам</w:t>
      </w:r>
      <w:r w:rsidR="0050101D" w:rsidRPr="0009798C">
        <w:rPr>
          <w:rFonts w:ascii="Times New Roman" w:hAnsi="Times New Roman" w:cs="Times New Roman"/>
        </w:rPr>
        <w:t>,</w:t>
      </w:r>
      <w:r w:rsidRPr="0009798C">
        <w:rPr>
          <w:rFonts w:ascii="Times New Roman" w:hAnsi="Times New Roman" w:cs="Times New Roman"/>
        </w:rPr>
        <w:t xml:space="preserve"> займам</w:t>
      </w:r>
      <w:r w:rsidR="00EE1A7F" w:rsidRPr="0009798C">
        <w:rPr>
          <w:rFonts w:ascii="Times New Roman" w:hAnsi="Times New Roman" w:cs="Times New Roman"/>
        </w:rPr>
        <w:t xml:space="preserve"> </w:t>
      </w:r>
      <w:r w:rsidRPr="0009798C">
        <w:rPr>
          <w:rFonts w:ascii="Times New Roman" w:hAnsi="Times New Roman" w:cs="Times New Roman"/>
        </w:rPr>
        <w:t>и депозитам в корреспонденции со счетами по учету денежных средств, счетами по учету расчетов и другими счетами;</w:t>
      </w:r>
    </w:p>
    <w:p w14:paraId="7745F445" w14:textId="77777777" w:rsidR="0031101E" w:rsidRPr="0009798C" w:rsidRDefault="0031101E" w:rsidP="0044333B">
      <w:pPr>
        <w:widowControl/>
        <w:numPr>
          <w:ilvl w:val="0"/>
          <w:numId w:val="8"/>
        </w:numPr>
        <w:tabs>
          <w:tab w:val="clear" w:pos="2160"/>
          <w:tab w:val="left" w:pos="993"/>
          <w:tab w:val="num" w:pos="108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задолженности, списанные в установленном законодательством Приднестровской Молдавской Республики порядке.</w:t>
      </w:r>
    </w:p>
    <w:p w14:paraId="51B8E41D"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Аналитический учет ведется в разрезе кредитных организаций - кредиторов и договоров, по депозитам в драгоценных металлах – в разрезе кредитных организаций,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3D141FD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816B693" w14:textId="634C3673"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 xml:space="preserve"> «</w:t>
      </w:r>
      <w:r w:rsidR="00EB45E5" w:rsidRPr="0009798C">
        <w:rPr>
          <w:rFonts w:ascii="Times New Roman" w:hAnsi="Times New Roman" w:cs="Times New Roman"/>
          <w:b/>
        </w:rPr>
        <w:t>Д</w:t>
      </w:r>
      <w:r w:rsidRPr="0009798C">
        <w:rPr>
          <w:rFonts w:ascii="Times New Roman" w:hAnsi="Times New Roman" w:cs="Times New Roman"/>
          <w:b/>
        </w:rPr>
        <w:t>епозиты, привлеченные на срок до 1 месяца»</w:t>
      </w:r>
    </w:p>
    <w:p w14:paraId="1C1A2A84" w14:textId="77777777" w:rsidR="00715F87" w:rsidRPr="0009798C" w:rsidRDefault="00715F87" w:rsidP="0044333B">
      <w:pPr>
        <w:pStyle w:val="ab"/>
        <w:tabs>
          <w:tab w:val="left" w:pos="851"/>
          <w:tab w:val="left" w:pos="1134"/>
          <w:tab w:val="left" w:pos="1985"/>
        </w:tabs>
        <w:ind w:firstLine="709"/>
        <w:rPr>
          <w:rFonts w:ascii="Times New Roman" w:hAnsi="Times New Roman" w:cs="Times New Roman"/>
          <w:b/>
        </w:rPr>
      </w:pPr>
    </w:p>
    <w:p w14:paraId="382456D1" w14:textId="6ED20517"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2</w:t>
      </w:r>
      <w:r w:rsidR="0050101D" w:rsidRPr="0009798C">
        <w:rPr>
          <w:rFonts w:ascii="Times New Roman" w:hAnsi="Times New Roman" w:cs="Times New Roman"/>
          <w:b/>
        </w:rPr>
        <w:t>1</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резидентов».</w:t>
      </w:r>
    </w:p>
    <w:p w14:paraId="65235BFA" w14:textId="0A1A2A9C" w:rsidR="00F41CA5" w:rsidRPr="0009798C" w:rsidRDefault="00F41CA5"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2</w:t>
      </w:r>
      <w:r w:rsidR="0050101D" w:rsidRPr="0009798C">
        <w:rPr>
          <w:rFonts w:ascii="Times New Roman" w:hAnsi="Times New Roman" w:cs="Times New Roman"/>
          <w:b/>
        </w:rPr>
        <w:t>2</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нерезидентов».</w:t>
      </w:r>
    </w:p>
    <w:p w14:paraId="188C6DAC"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средств </w:t>
      </w:r>
      <w:r w:rsidRPr="0009798C">
        <w:rPr>
          <w:rFonts w:ascii="Times New Roman" w:hAnsi="Times New Roman" w:cs="Times New Roman"/>
          <w:lang w:eastAsia="en-US"/>
        </w:rPr>
        <w:t>юридических лиц</w:t>
      </w:r>
      <w:r w:rsidRPr="0009798C">
        <w:rPr>
          <w:rFonts w:ascii="Times New Roman" w:hAnsi="Times New Roman" w:cs="Times New Roman"/>
        </w:rPr>
        <w:t>, привлеченных на срок до 1 месяца.</w:t>
      </w:r>
    </w:p>
    <w:p w14:paraId="5E582FE2" w14:textId="77777777"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831C71E" w14:textId="357D5178"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w:t>
      </w:r>
      <w:r w:rsidR="00384CEA" w:rsidRPr="0009798C">
        <w:rPr>
          <w:rFonts w:ascii="Times New Roman" w:hAnsi="Times New Roman" w:cs="Times New Roman"/>
        </w:rPr>
        <w:t xml:space="preserve"> </w:t>
      </w:r>
      <w:r w:rsidRPr="0009798C">
        <w:rPr>
          <w:rFonts w:ascii="Times New Roman" w:hAnsi="Times New Roman" w:cs="Times New Roman"/>
        </w:rPr>
        <w:t>счетами;</w:t>
      </w:r>
    </w:p>
    <w:p w14:paraId="28B0B7D2" w14:textId="367769A8" w:rsidR="001A4C54"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CE645E"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E645E"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w:t>
      </w:r>
      <w:r w:rsidR="00CE645E"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до 1 месяца.</w:t>
      </w:r>
    </w:p>
    <w:p w14:paraId="1E88B8C0"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7E245FD5"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счетами;</w:t>
      </w:r>
    </w:p>
    <w:p w14:paraId="547D7686" w14:textId="0FDC78B9"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CE645E"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просроченные депозитов, привлеченных от юридических лиц.</w:t>
      </w:r>
    </w:p>
    <w:p w14:paraId="6C38CE2A"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и договоров.</w:t>
      </w:r>
    </w:p>
    <w:p w14:paraId="5A4A1924" w14:textId="77777777" w:rsidR="00F41CA5" w:rsidRPr="0009798C" w:rsidRDefault="00F41CA5" w:rsidP="0044333B">
      <w:pPr>
        <w:tabs>
          <w:tab w:val="left" w:pos="851"/>
          <w:tab w:val="left" w:pos="1134"/>
        </w:tabs>
        <w:ind w:firstLine="709"/>
        <w:contextualSpacing/>
        <w:rPr>
          <w:rFonts w:ascii="Times New Roman" w:hAnsi="Times New Roman" w:cs="Times New Roman"/>
        </w:rPr>
      </w:pPr>
    </w:p>
    <w:p w14:paraId="67B36BE4" w14:textId="7D46344D"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2</w:t>
      </w:r>
      <w:r w:rsidR="00EB45E5" w:rsidRPr="0009798C">
        <w:rPr>
          <w:rFonts w:ascii="Times New Roman" w:hAnsi="Times New Roman" w:cs="Times New Roman"/>
          <w:b/>
        </w:rPr>
        <w:t>3</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w:t>
      </w:r>
      <w:r w:rsidRPr="0009798C">
        <w:rPr>
          <w:rFonts w:ascii="Times New Roman" w:hAnsi="Times New Roman" w:cs="Times New Roman"/>
          <w:b/>
        </w:rPr>
        <w:t xml:space="preserve"> от юридических лиц</w:t>
      </w:r>
      <w:r w:rsidR="001C1DA0" w:rsidRPr="0009798C">
        <w:rPr>
          <w:rFonts w:ascii="Times New Roman" w:hAnsi="Times New Roman" w:cs="Times New Roman"/>
          <w:b/>
        </w:rPr>
        <w:t xml:space="preserve"> </w:t>
      </w:r>
      <w:r w:rsidRPr="0009798C">
        <w:rPr>
          <w:rFonts w:ascii="Times New Roman" w:hAnsi="Times New Roman" w:cs="Times New Roman"/>
          <w:b/>
        </w:rPr>
        <w:t>- резидентов».</w:t>
      </w:r>
    </w:p>
    <w:p w14:paraId="693F06A8" w14:textId="095168B5" w:rsidR="00F41CA5" w:rsidRPr="0009798C" w:rsidRDefault="00F41CA5"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2</w:t>
      </w:r>
      <w:r w:rsidR="00EB45E5" w:rsidRPr="0009798C">
        <w:rPr>
          <w:rFonts w:ascii="Times New Roman" w:hAnsi="Times New Roman" w:cs="Times New Roman"/>
          <w:b/>
        </w:rPr>
        <w:t>4</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юридических лиц</w:t>
      </w:r>
      <w:r w:rsidR="001C1DA0" w:rsidRPr="0009798C">
        <w:rPr>
          <w:rFonts w:ascii="Times New Roman" w:hAnsi="Times New Roman" w:cs="Times New Roman"/>
          <w:b/>
        </w:rPr>
        <w:t xml:space="preserve"> </w:t>
      </w:r>
      <w:r w:rsidRPr="0009798C">
        <w:rPr>
          <w:rFonts w:ascii="Times New Roman" w:hAnsi="Times New Roman" w:cs="Times New Roman"/>
          <w:b/>
        </w:rPr>
        <w:t>- нерезидентов».</w:t>
      </w:r>
    </w:p>
    <w:p w14:paraId="31EF4C66" w14:textId="77777777" w:rsidR="00F41CA5" w:rsidRPr="0009798C" w:rsidRDefault="00F41CA5"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счетов: учет средств в драгоценных металлах юридических лиц, привлеченных на срок до 1 месяца.</w:t>
      </w:r>
    </w:p>
    <w:p w14:paraId="4452B813"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46C94A2" w14:textId="066D1EBF"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драгоценных металлов с других счетов в драгоценных металлах в корреспонденции со счетами и депозитами в драгоценных металлах юридических лиц;</w:t>
      </w:r>
    </w:p>
    <w:p w14:paraId="448EDBA0" w14:textId="08A4131B"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CE645E"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E645E"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00CE645E" w:rsidRPr="0009798C">
        <w:rPr>
          <w:rFonts w:ascii="Times New Roman" w:hAnsi="Times New Roman" w:cs="Times New Roman"/>
        </w:rPr>
        <w:t xml:space="preserve">кредитам (займам) и депозитам, привлеченным </w:t>
      </w:r>
      <w:r w:rsidR="001A4C54" w:rsidRPr="0009798C">
        <w:rPr>
          <w:rFonts w:ascii="Times New Roman" w:hAnsi="Times New Roman" w:cs="Times New Roman"/>
        </w:rPr>
        <w:t>на срок до 1 месяца.</w:t>
      </w:r>
    </w:p>
    <w:p w14:paraId="378C5B9F"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EA3BC14"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присоединены к сумме депозита) в корреспонденции со счетами в драгоценных металлах юридических лиц, корреспондентскими и другими счетами в драгоценных металлах;</w:t>
      </w:r>
    </w:p>
    <w:p w14:paraId="0A731287" w14:textId="234132A5"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CE645E"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w:t>
      </w:r>
      <w:r w:rsidRPr="0009798C">
        <w:rPr>
          <w:rFonts w:ascii="Times New Roman" w:hAnsi="Times New Roman" w:cs="Times New Roman"/>
        </w:rPr>
        <w:t xml:space="preserve"> от юридических лиц.</w:t>
      </w:r>
    </w:p>
    <w:p w14:paraId="7B9A6E8D" w14:textId="77777777" w:rsidR="00F41CA5" w:rsidRPr="0009798C" w:rsidRDefault="00F41CA5"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6E900930"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26BD5AEB" w14:textId="7F3F31ED"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31 «</w:t>
      </w:r>
      <w:r w:rsidRPr="0009798C">
        <w:rPr>
          <w:rFonts w:ascii="Times New Roman" w:hAnsi="Times New Roman" w:cs="Times New Roman"/>
          <w:b/>
          <w:lang w:eastAsia="en-US"/>
        </w:rPr>
        <w:t>Депозиты, привлеченные от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r w:rsidRPr="0009798C">
        <w:rPr>
          <w:rFonts w:ascii="Times New Roman" w:hAnsi="Times New Roman" w:cs="Times New Roman"/>
          <w:b/>
        </w:rPr>
        <w:t>».</w:t>
      </w:r>
    </w:p>
    <w:p w14:paraId="4955B32D" w14:textId="430F6BE6"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A67D4F" w:rsidRPr="0009798C">
        <w:rPr>
          <w:rFonts w:ascii="Times New Roman" w:hAnsi="Times New Roman" w:cs="Times New Roman"/>
        </w:rPr>
        <w:t>а</w:t>
      </w:r>
      <w:r w:rsidRPr="0009798C">
        <w:rPr>
          <w:rFonts w:ascii="Times New Roman" w:hAnsi="Times New Roman" w:cs="Times New Roman"/>
        </w:rPr>
        <w:t>: учет средств</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привлеченных на срок до 1 месяца.</w:t>
      </w:r>
    </w:p>
    <w:p w14:paraId="77C79BF6" w14:textId="6043FAAA"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A67D4F" w:rsidRPr="0009798C">
        <w:rPr>
          <w:rFonts w:ascii="Times New Roman" w:hAnsi="Times New Roman" w:cs="Times New Roman"/>
        </w:rPr>
        <w:t>а</w:t>
      </w:r>
      <w:r w:rsidRPr="0009798C">
        <w:rPr>
          <w:rFonts w:ascii="Times New Roman" w:hAnsi="Times New Roman" w:cs="Times New Roman"/>
        </w:rPr>
        <w:t xml:space="preserve"> отражаются:</w:t>
      </w:r>
    </w:p>
    <w:p w14:paraId="3FB72BAC" w14:textId="577FA0D9"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 счетами;</w:t>
      </w:r>
    </w:p>
    <w:p w14:paraId="71133056" w14:textId="74CF4D2A"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lastRenderedPageBreak/>
        <w:t>б) начисленные проценты</w:t>
      </w:r>
      <w:r w:rsidR="00CD5E09"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D5E09"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CD5E09"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до 1 месяца.</w:t>
      </w:r>
    </w:p>
    <w:p w14:paraId="08323EB1" w14:textId="72EE94C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A67D4F" w:rsidRPr="0009798C">
        <w:rPr>
          <w:rFonts w:ascii="Times New Roman" w:hAnsi="Times New Roman" w:cs="Times New Roman"/>
        </w:rPr>
        <w:t>а</w:t>
      </w:r>
      <w:r w:rsidRPr="0009798C">
        <w:rPr>
          <w:rFonts w:ascii="Times New Roman" w:hAnsi="Times New Roman" w:cs="Times New Roman"/>
        </w:rPr>
        <w:t xml:space="preserve"> отражаются:</w:t>
      </w:r>
    </w:p>
    <w:p w14:paraId="0A9BD210"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счетами;</w:t>
      </w:r>
    </w:p>
    <w:p w14:paraId="16D6676A"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просроченных депозитов, привлеченных от индивидуальных предпринимателей, частных нотариусов.</w:t>
      </w:r>
    </w:p>
    <w:p w14:paraId="3A49F871" w14:textId="77777777" w:rsidR="00F41CA5" w:rsidRPr="0009798C" w:rsidRDefault="00F41CA5"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и договоров.</w:t>
      </w:r>
    </w:p>
    <w:p w14:paraId="42CCE3F6"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49523733" w14:textId="4DD8AB9E"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33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r w:rsidRPr="0009798C">
        <w:rPr>
          <w:rFonts w:ascii="Times New Roman" w:hAnsi="Times New Roman" w:cs="Times New Roman"/>
          <w:b/>
        </w:rPr>
        <w:t>».</w:t>
      </w:r>
    </w:p>
    <w:p w14:paraId="721C6967" w14:textId="4F2E8463" w:rsidR="00F41CA5" w:rsidRPr="0009798C" w:rsidRDefault="00F41CA5"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6F4A8E" w:rsidRPr="0009798C">
        <w:rPr>
          <w:rFonts w:ascii="Times New Roman" w:hAnsi="Times New Roman" w:cs="Times New Roman"/>
        </w:rPr>
        <w:t>а</w:t>
      </w:r>
      <w:r w:rsidRPr="0009798C">
        <w:rPr>
          <w:rFonts w:ascii="Times New Roman" w:hAnsi="Times New Roman" w:cs="Times New Roman"/>
        </w:rPr>
        <w:t xml:space="preserve">: учет средств в драгоценных металлах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привлеченных на срок до 1 месяца.</w:t>
      </w:r>
    </w:p>
    <w:p w14:paraId="4704985E" w14:textId="0E17140E"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6F4A8E" w:rsidRPr="0009798C">
        <w:rPr>
          <w:rFonts w:ascii="Times New Roman" w:hAnsi="Times New Roman" w:cs="Times New Roman"/>
        </w:rPr>
        <w:t>а</w:t>
      </w:r>
      <w:r w:rsidRPr="0009798C">
        <w:rPr>
          <w:rFonts w:ascii="Times New Roman" w:hAnsi="Times New Roman" w:cs="Times New Roman"/>
        </w:rPr>
        <w:t xml:space="preserve"> отражаются:</w:t>
      </w:r>
    </w:p>
    <w:p w14:paraId="1656230C"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 в драгоценных металлах;</w:t>
      </w:r>
    </w:p>
    <w:p w14:paraId="018B2F1F" w14:textId="01D40C28"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 xml:space="preserve">б) начисленные проценты в драгоценных металлах, если условиями договора предусмотрено присоединение процентов к сумме депозита,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CD5E09"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до 1 месяца.</w:t>
      </w:r>
    </w:p>
    <w:p w14:paraId="539B6EBC" w14:textId="2A05FAF5"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6F4A8E" w:rsidRPr="0009798C">
        <w:rPr>
          <w:rFonts w:ascii="Times New Roman" w:hAnsi="Times New Roman" w:cs="Times New Roman"/>
        </w:rPr>
        <w:t>а</w:t>
      </w:r>
      <w:r w:rsidRPr="0009798C">
        <w:rPr>
          <w:rFonts w:ascii="Times New Roman" w:hAnsi="Times New Roman" w:cs="Times New Roman"/>
        </w:rPr>
        <w:t xml:space="preserve"> отражаются:</w:t>
      </w:r>
    </w:p>
    <w:p w14:paraId="0CF3FE2A"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076A445D" w14:textId="1740B2B2"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и другими счетами в драгоценных металлах;</w:t>
      </w:r>
    </w:p>
    <w:p w14:paraId="12CD529E" w14:textId="28140678"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счетом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p w14:paraId="69E73F07" w14:textId="77777777" w:rsidR="00F41CA5" w:rsidRPr="0009798C" w:rsidRDefault="00F41CA5"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6769E242"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6419DB56" w14:textId="1065C572"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41 «</w:t>
      </w:r>
      <w:r w:rsidRPr="0009798C">
        <w:rPr>
          <w:rFonts w:ascii="Times New Roman" w:hAnsi="Times New Roman" w:cs="Times New Roman"/>
          <w:b/>
          <w:lang w:eastAsia="en-US"/>
        </w:rPr>
        <w:t>Депозиты, привлеченные от физических лиц</w:t>
      </w:r>
      <w:r w:rsidRPr="0009798C">
        <w:rPr>
          <w:rFonts w:ascii="Times New Roman" w:hAnsi="Times New Roman" w:cs="Times New Roman"/>
          <w:b/>
        </w:rPr>
        <w:t>».</w:t>
      </w:r>
    </w:p>
    <w:p w14:paraId="5B50BDD5" w14:textId="0C77262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140226" w:rsidRPr="0009798C">
        <w:rPr>
          <w:rFonts w:ascii="Times New Roman" w:hAnsi="Times New Roman" w:cs="Times New Roman"/>
        </w:rPr>
        <w:t>а</w:t>
      </w:r>
      <w:r w:rsidRPr="0009798C">
        <w:rPr>
          <w:rFonts w:ascii="Times New Roman" w:hAnsi="Times New Roman" w:cs="Times New Roman"/>
        </w:rPr>
        <w:t>: учет средств физических лиц, привлеченных на срок до 1 месяца.</w:t>
      </w:r>
    </w:p>
    <w:p w14:paraId="438F7436" w14:textId="4D5552A5"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140226" w:rsidRPr="0009798C">
        <w:rPr>
          <w:rFonts w:ascii="Times New Roman" w:hAnsi="Times New Roman" w:cs="Times New Roman"/>
        </w:rPr>
        <w:t>а</w:t>
      </w:r>
      <w:r w:rsidRPr="0009798C">
        <w:rPr>
          <w:rFonts w:ascii="Times New Roman" w:hAnsi="Times New Roman" w:cs="Times New Roman"/>
        </w:rPr>
        <w:t xml:space="preserve"> отражаются:</w:t>
      </w:r>
    </w:p>
    <w:p w14:paraId="716A21AB" w14:textId="3E565C1D"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w:t>
      </w:r>
      <w:r w:rsidR="00FC41A5"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0F9A8619" w14:textId="143F2C0F"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CD5E09"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D5E09"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CD5E09"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до 1 месяца.</w:t>
      </w:r>
    </w:p>
    <w:p w14:paraId="361732FE" w14:textId="7163B9B8"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140226" w:rsidRPr="0009798C">
        <w:rPr>
          <w:rFonts w:ascii="Times New Roman" w:hAnsi="Times New Roman" w:cs="Times New Roman"/>
        </w:rPr>
        <w:t>а</w:t>
      </w:r>
      <w:r w:rsidRPr="0009798C">
        <w:rPr>
          <w:rFonts w:ascii="Times New Roman" w:hAnsi="Times New Roman" w:cs="Times New Roman"/>
        </w:rPr>
        <w:t xml:space="preserve"> отражаются:</w:t>
      </w:r>
    </w:p>
    <w:p w14:paraId="330BFFCF" w14:textId="5CC793EC"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w:t>
      </w:r>
      <w:r w:rsidR="00430454"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6E617140" w14:textId="3EF8CBB6"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по каким-либо причинам обязательств по депозитам в корреспонденции со счет</w:t>
      </w:r>
      <w:r w:rsidR="00CD5E09" w:rsidRPr="0009798C">
        <w:rPr>
          <w:rFonts w:ascii="Times New Roman" w:hAnsi="Times New Roman" w:cs="Times New Roman"/>
        </w:rPr>
        <w:t>ами</w:t>
      </w:r>
      <w:r w:rsidRPr="0009798C">
        <w:rPr>
          <w:rFonts w:ascii="Times New Roman" w:hAnsi="Times New Roman" w:cs="Times New Roman"/>
        </w:rPr>
        <w:t xml:space="preserve"> по учету просроченных </w:t>
      </w:r>
      <w:r w:rsidRPr="0009798C">
        <w:rPr>
          <w:rFonts w:ascii="Times New Roman" w:hAnsi="Times New Roman" w:cs="Times New Roman"/>
          <w:lang w:eastAsia="en-US"/>
        </w:rPr>
        <w:t>депозитов, привлеченных от физических лиц.</w:t>
      </w:r>
    </w:p>
    <w:p w14:paraId="2B42A846"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lastRenderedPageBreak/>
        <w:t>Аналитический учет ведется в разрезе физических лиц и договоров.</w:t>
      </w:r>
    </w:p>
    <w:p w14:paraId="373E615E"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6F2A281D" w14:textId="5C90C271"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50101D" w:rsidRPr="0009798C">
        <w:rPr>
          <w:rFonts w:ascii="Times New Roman" w:hAnsi="Times New Roman" w:cs="Times New Roman"/>
          <w:b/>
        </w:rPr>
        <w:t>4</w:t>
      </w:r>
      <w:r w:rsidRPr="0009798C">
        <w:rPr>
          <w:rFonts w:ascii="Times New Roman" w:hAnsi="Times New Roman" w:cs="Times New Roman"/>
          <w:b/>
        </w:rPr>
        <w:t>43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физических лиц».</w:t>
      </w:r>
    </w:p>
    <w:p w14:paraId="430AC5B3" w14:textId="2AE158BB" w:rsidR="00F41CA5" w:rsidRPr="0009798C" w:rsidRDefault="00F41CA5"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140226" w:rsidRPr="0009798C">
        <w:rPr>
          <w:rFonts w:ascii="Times New Roman" w:hAnsi="Times New Roman" w:cs="Times New Roman"/>
        </w:rPr>
        <w:t>а</w:t>
      </w:r>
      <w:r w:rsidRPr="0009798C">
        <w:rPr>
          <w:rFonts w:ascii="Times New Roman" w:hAnsi="Times New Roman" w:cs="Times New Roman"/>
        </w:rPr>
        <w:t>: учет средств в драгоценных металлах физических лиц, привлеченных на срок до 1 месяца.</w:t>
      </w:r>
    </w:p>
    <w:p w14:paraId="0F4F473C" w14:textId="38EFD08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140226" w:rsidRPr="0009798C">
        <w:rPr>
          <w:rFonts w:ascii="Times New Roman" w:hAnsi="Times New Roman" w:cs="Times New Roman"/>
        </w:rPr>
        <w:t>а</w:t>
      </w:r>
      <w:r w:rsidRPr="0009798C">
        <w:rPr>
          <w:rFonts w:ascii="Times New Roman" w:hAnsi="Times New Roman" w:cs="Times New Roman"/>
        </w:rPr>
        <w:t xml:space="preserve"> отражаются:</w:t>
      </w:r>
    </w:p>
    <w:p w14:paraId="6F6C8F27"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32BCBA83" w14:textId="1209D4F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CD5E09"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CD5E09"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CD5E09"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до 1 месяца.</w:t>
      </w:r>
    </w:p>
    <w:p w14:paraId="0D4C0A6F" w14:textId="4F392CF4"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140226" w:rsidRPr="0009798C">
        <w:rPr>
          <w:rFonts w:ascii="Times New Roman" w:hAnsi="Times New Roman" w:cs="Times New Roman"/>
        </w:rPr>
        <w:t>а</w:t>
      </w:r>
      <w:r w:rsidRPr="0009798C">
        <w:rPr>
          <w:rFonts w:ascii="Times New Roman" w:hAnsi="Times New Roman" w:cs="Times New Roman"/>
        </w:rPr>
        <w:t xml:space="preserve"> отражаются:</w:t>
      </w:r>
    </w:p>
    <w:p w14:paraId="39390BCE"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5C86C29D" w14:textId="10D3FE15"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 и другими счетами в драгоценных металлах;</w:t>
      </w:r>
    </w:p>
    <w:p w14:paraId="38E4E6A4" w14:textId="2FC7210E"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w:t>
      </w:r>
      <w:r w:rsidR="00CD5E09"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физических лиц.</w:t>
      </w:r>
    </w:p>
    <w:p w14:paraId="4070E0BE"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456AB795"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2A11B1D0" w14:textId="2BEC127E" w:rsidR="00F41CA5" w:rsidRPr="0009798C" w:rsidRDefault="00F41CA5"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 xml:space="preserve"> «</w:t>
      </w:r>
      <w:r w:rsidR="00EB45E5" w:rsidRPr="0009798C">
        <w:rPr>
          <w:rFonts w:ascii="Times New Roman" w:hAnsi="Times New Roman" w:cs="Times New Roman"/>
          <w:b/>
        </w:rPr>
        <w:t>Д</w:t>
      </w:r>
      <w:r w:rsidRPr="0009798C">
        <w:rPr>
          <w:rFonts w:ascii="Times New Roman" w:hAnsi="Times New Roman" w:cs="Times New Roman"/>
          <w:b/>
        </w:rPr>
        <w:t>епозиты, привлеченные на срок</w:t>
      </w:r>
      <w:r w:rsidRPr="0009798C">
        <w:rPr>
          <w:rFonts w:ascii="Times New Roman" w:hAnsi="Times New Roman" w:cs="Times New Roman"/>
          <w:b/>
          <w:lang w:eastAsia="en-US"/>
        </w:rPr>
        <w:t xml:space="preserve"> от </w:t>
      </w:r>
      <w:r w:rsidR="00430454" w:rsidRPr="0009798C">
        <w:rPr>
          <w:rFonts w:ascii="Times New Roman" w:hAnsi="Times New Roman" w:cs="Times New Roman"/>
          <w:b/>
          <w:lang w:eastAsia="en-US"/>
        </w:rPr>
        <w:br/>
      </w:r>
      <w:r w:rsidRPr="0009798C">
        <w:rPr>
          <w:rFonts w:ascii="Times New Roman" w:hAnsi="Times New Roman" w:cs="Times New Roman"/>
          <w:b/>
          <w:lang w:eastAsia="en-US"/>
        </w:rPr>
        <w:t>1 месяца до 1 года</w:t>
      </w:r>
      <w:r w:rsidRPr="0009798C">
        <w:rPr>
          <w:rFonts w:ascii="Times New Roman" w:hAnsi="Times New Roman" w:cs="Times New Roman"/>
          <w:b/>
        </w:rPr>
        <w:t>»</w:t>
      </w:r>
    </w:p>
    <w:p w14:paraId="03DF3482" w14:textId="77777777" w:rsidR="00F41CA5" w:rsidRPr="0009798C" w:rsidRDefault="00F41CA5" w:rsidP="0044333B">
      <w:pPr>
        <w:pStyle w:val="ab"/>
        <w:tabs>
          <w:tab w:val="left" w:pos="851"/>
          <w:tab w:val="left" w:pos="1134"/>
          <w:tab w:val="left" w:pos="1985"/>
        </w:tabs>
        <w:ind w:firstLine="709"/>
        <w:rPr>
          <w:rFonts w:ascii="Times New Roman" w:hAnsi="Times New Roman" w:cs="Times New Roman"/>
          <w:b/>
        </w:rPr>
      </w:pPr>
    </w:p>
    <w:p w14:paraId="7FFCB425" w14:textId="28E161D7"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2</w:t>
      </w:r>
      <w:r w:rsidR="00EB45E5" w:rsidRPr="0009798C">
        <w:rPr>
          <w:rFonts w:ascii="Times New Roman" w:hAnsi="Times New Roman" w:cs="Times New Roman"/>
          <w:b/>
        </w:rPr>
        <w:t>1</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резидентов».</w:t>
      </w:r>
    </w:p>
    <w:p w14:paraId="1C97F005" w14:textId="69732D4D" w:rsidR="00F41CA5" w:rsidRPr="0009798C" w:rsidRDefault="00F41CA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2</w:t>
      </w:r>
      <w:r w:rsidR="00EB45E5" w:rsidRPr="0009798C">
        <w:rPr>
          <w:rFonts w:ascii="Times New Roman" w:hAnsi="Times New Roman" w:cs="Times New Roman"/>
          <w:b/>
        </w:rPr>
        <w:t>2</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нерезидентов».</w:t>
      </w:r>
    </w:p>
    <w:p w14:paraId="0BDFBDF8" w14:textId="77777777" w:rsidR="00F41CA5" w:rsidRPr="0009798C" w:rsidRDefault="00F41CA5"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счетов: учет средств </w:t>
      </w:r>
      <w:r w:rsidRPr="0009798C">
        <w:rPr>
          <w:rFonts w:ascii="Times New Roman" w:hAnsi="Times New Roman" w:cs="Times New Roman"/>
          <w:lang w:eastAsia="en-US"/>
        </w:rPr>
        <w:t>юридических лиц</w:t>
      </w:r>
      <w:r w:rsidRPr="0009798C">
        <w:rPr>
          <w:rFonts w:ascii="Times New Roman" w:hAnsi="Times New Roman" w:cs="Times New Roman"/>
        </w:rPr>
        <w:t xml:space="preserve">, привлеченных на срок </w:t>
      </w:r>
      <w:r w:rsidRPr="0009798C">
        <w:rPr>
          <w:rFonts w:ascii="Times New Roman" w:hAnsi="Times New Roman" w:cs="Times New Roman"/>
          <w:lang w:eastAsia="en-US"/>
        </w:rPr>
        <w:t>от 1 месяца до 1 года.</w:t>
      </w:r>
    </w:p>
    <w:p w14:paraId="218797E1"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9DA62D6" w14:textId="07F9BAC5"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поступившие для зачисления на депозит </w:t>
      </w:r>
      <w:r w:rsidR="00FC41A5" w:rsidRPr="0009798C">
        <w:rPr>
          <w:rFonts w:ascii="Times New Roman" w:hAnsi="Times New Roman" w:cs="Times New Roman"/>
        </w:rPr>
        <w:t>в корреспонденции со счетами клиентов, корреспондентскими счетами</w:t>
      </w:r>
      <w:r w:rsidRPr="0009798C">
        <w:rPr>
          <w:rFonts w:ascii="Times New Roman" w:hAnsi="Times New Roman" w:cs="Times New Roman"/>
        </w:rPr>
        <w:t>;</w:t>
      </w:r>
    </w:p>
    <w:p w14:paraId="7A0E8C3F" w14:textId="2407494E" w:rsidR="001A4C54" w:rsidRPr="0009798C" w:rsidRDefault="00F41CA5"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1B274B4B" w14:textId="4D960604"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w:t>
      </w:r>
      <w:r w:rsidR="00843207" w:rsidRPr="0009798C">
        <w:rPr>
          <w:rFonts w:ascii="Times New Roman" w:hAnsi="Times New Roman" w:cs="Times New Roman"/>
        </w:rPr>
        <w:t xml:space="preserve"> счетами, счетами клиентов</w:t>
      </w:r>
      <w:r w:rsidRPr="0009798C">
        <w:rPr>
          <w:rFonts w:ascii="Times New Roman" w:hAnsi="Times New Roman" w:cs="Times New Roman"/>
        </w:rPr>
        <w:t xml:space="preserve"> и другими счетами;</w:t>
      </w:r>
    </w:p>
    <w:p w14:paraId="4D804035" w14:textId="6712ACE2"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lang w:eastAsia="en-US"/>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просроченны</w:t>
      </w:r>
      <w:r w:rsidR="009841A0" w:rsidRPr="0009798C">
        <w:rPr>
          <w:rFonts w:ascii="Times New Roman" w:hAnsi="Times New Roman" w:cs="Times New Roman"/>
          <w:lang w:eastAsia="en-US"/>
        </w:rPr>
        <w:t>х</w:t>
      </w:r>
      <w:r w:rsidRPr="0009798C">
        <w:rPr>
          <w:rFonts w:ascii="Times New Roman" w:hAnsi="Times New Roman" w:cs="Times New Roman"/>
          <w:lang w:eastAsia="en-US"/>
        </w:rPr>
        <w:t xml:space="preserve"> депозитов, привлеченных от юридических лиц.</w:t>
      </w:r>
    </w:p>
    <w:p w14:paraId="4C2C016D"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4F3F9A13" w14:textId="037B7331"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w:t>
      </w:r>
      <w:r w:rsidR="00843207" w:rsidRPr="0009798C">
        <w:rPr>
          <w:rFonts w:ascii="Times New Roman" w:hAnsi="Times New Roman" w:cs="Times New Roman"/>
        </w:rPr>
        <w:t xml:space="preserve"> счетами, счетами клиентов</w:t>
      </w:r>
      <w:r w:rsidRPr="0009798C">
        <w:rPr>
          <w:rFonts w:ascii="Times New Roman" w:hAnsi="Times New Roman" w:cs="Times New Roman"/>
        </w:rPr>
        <w:t xml:space="preserve"> и другими счетами;</w:t>
      </w:r>
    </w:p>
    <w:p w14:paraId="56069ED2" w14:textId="754BD278"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4D2FFB"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w:t>
      </w:r>
      <w:r w:rsidR="009841A0" w:rsidRPr="0009798C">
        <w:rPr>
          <w:rFonts w:ascii="Times New Roman" w:hAnsi="Times New Roman" w:cs="Times New Roman"/>
          <w:lang w:eastAsia="en-US"/>
        </w:rPr>
        <w:t>х</w:t>
      </w:r>
      <w:r w:rsidRPr="0009798C">
        <w:rPr>
          <w:rFonts w:ascii="Times New Roman" w:hAnsi="Times New Roman" w:cs="Times New Roman"/>
          <w:lang w:eastAsia="en-US"/>
        </w:rPr>
        <w:t xml:space="preserve"> депозитов, привлеченных от юридических лиц.</w:t>
      </w:r>
    </w:p>
    <w:p w14:paraId="5707C8E9"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кредитных организаций и договоров.</w:t>
      </w:r>
    </w:p>
    <w:p w14:paraId="60B37EB1" w14:textId="77777777" w:rsidR="00F41CA5" w:rsidRPr="0009798C" w:rsidRDefault="00F41CA5" w:rsidP="0044333B">
      <w:pPr>
        <w:pStyle w:val="ab"/>
        <w:tabs>
          <w:tab w:val="left" w:pos="851"/>
          <w:tab w:val="left" w:pos="1134"/>
        </w:tabs>
        <w:ind w:firstLine="709"/>
        <w:rPr>
          <w:rFonts w:ascii="Times New Roman" w:hAnsi="Times New Roman" w:cs="Times New Roman"/>
          <w:b/>
        </w:rPr>
      </w:pPr>
    </w:p>
    <w:p w14:paraId="6110234A" w14:textId="029DC5A8"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2</w:t>
      </w:r>
      <w:r w:rsidR="00EB45E5" w:rsidRPr="0009798C">
        <w:rPr>
          <w:rFonts w:ascii="Times New Roman" w:hAnsi="Times New Roman" w:cs="Times New Roman"/>
          <w:b/>
        </w:rPr>
        <w:t>3</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w:t>
      </w:r>
      <w:r w:rsidRPr="0009798C">
        <w:rPr>
          <w:rFonts w:ascii="Times New Roman" w:hAnsi="Times New Roman" w:cs="Times New Roman"/>
          <w:b/>
        </w:rPr>
        <w:t xml:space="preserve"> от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резидентов».</w:t>
      </w:r>
    </w:p>
    <w:p w14:paraId="4326C9AA" w14:textId="79B479F8" w:rsidR="00F41CA5" w:rsidRPr="0009798C" w:rsidRDefault="00F41CA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lastRenderedPageBreak/>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2</w:t>
      </w:r>
      <w:r w:rsidR="00EB45E5" w:rsidRPr="0009798C">
        <w:rPr>
          <w:rFonts w:ascii="Times New Roman" w:hAnsi="Times New Roman" w:cs="Times New Roman"/>
          <w:b/>
        </w:rPr>
        <w:t>4</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нерезидентов».</w:t>
      </w:r>
    </w:p>
    <w:p w14:paraId="42135B4B" w14:textId="77777777" w:rsidR="00F41CA5" w:rsidRPr="0009798C" w:rsidRDefault="00F41CA5"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счетов: учет средств в драгоценных металлах юридических лиц, привлеченных на срок </w:t>
      </w:r>
      <w:r w:rsidRPr="0009798C">
        <w:rPr>
          <w:rFonts w:ascii="Times New Roman" w:hAnsi="Times New Roman" w:cs="Times New Roman"/>
          <w:lang w:eastAsia="en-US"/>
        </w:rPr>
        <w:t>от 1 месяца до 1 года.</w:t>
      </w:r>
    </w:p>
    <w:p w14:paraId="7BA23298"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87BF612" w14:textId="617DE809"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драгоценных металлов с других счетов в драгоценных металлах в корреспонденции со счетами и депозитами в драгоценных металлах юридических лиц;</w:t>
      </w:r>
    </w:p>
    <w:p w14:paraId="669BC5F6" w14:textId="57F9BC20" w:rsidR="00F41CA5" w:rsidRPr="0009798C" w:rsidRDefault="00F41CA5"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w:t>
      </w:r>
      <w:r w:rsidR="00EF6AAC" w:rsidRPr="0009798C">
        <w:rPr>
          <w:rFonts w:ascii="Times New Roman" w:hAnsi="Times New Roman" w:cs="Times New Roman"/>
          <w:lang w:eastAsia="en-US"/>
        </w:rPr>
        <w:t xml:space="preserve">процентов 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01065BC4"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BFB292B"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присоединены к сумме депозита) в корреспонденции со счетами в драгоценных металлах юридических лиц, корреспондентскими и другими счетами;</w:t>
      </w:r>
    </w:p>
    <w:p w14:paraId="1D6754F4" w14:textId="363B7A36"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4D2FFB"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w:t>
      </w:r>
      <w:r w:rsidRPr="0009798C">
        <w:rPr>
          <w:rFonts w:ascii="Times New Roman" w:hAnsi="Times New Roman" w:cs="Times New Roman"/>
        </w:rPr>
        <w:t xml:space="preserve"> от юридических лиц.</w:t>
      </w:r>
    </w:p>
    <w:p w14:paraId="2032DD19" w14:textId="77777777" w:rsidR="00F41CA5" w:rsidRPr="0009798C" w:rsidRDefault="00F41CA5"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5A58D45C" w14:textId="77777777" w:rsidR="00F41CA5" w:rsidRPr="0009798C" w:rsidRDefault="00F41CA5" w:rsidP="0044333B">
      <w:pPr>
        <w:pStyle w:val="ab"/>
        <w:tabs>
          <w:tab w:val="left" w:pos="851"/>
          <w:tab w:val="left" w:pos="1134"/>
        </w:tabs>
        <w:ind w:firstLine="709"/>
        <w:rPr>
          <w:rFonts w:ascii="Times New Roman" w:hAnsi="Times New Roman" w:cs="Times New Roman"/>
          <w:b/>
        </w:rPr>
      </w:pPr>
    </w:p>
    <w:p w14:paraId="1CD7A3D1" w14:textId="442CA303"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31 «</w:t>
      </w:r>
      <w:r w:rsidRPr="0009798C">
        <w:rPr>
          <w:rFonts w:ascii="Times New Roman" w:hAnsi="Times New Roman" w:cs="Times New Roman"/>
          <w:b/>
          <w:lang w:eastAsia="en-US"/>
        </w:rPr>
        <w:t>Депозиты, привлеченные от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17B44CF7" w14:textId="11117C68"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243DFC" w:rsidRPr="0009798C">
        <w:rPr>
          <w:rFonts w:ascii="Times New Roman" w:hAnsi="Times New Roman" w:cs="Times New Roman"/>
        </w:rPr>
        <w:t>а</w:t>
      </w:r>
      <w:r w:rsidRPr="0009798C">
        <w:rPr>
          <w:rFonts w:ascii="Times New Roman" w:hAnsi="Times New Roman" w:cs="Times New Roman"/>
        </w:rPr>
        <w:t>: учет средств</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частных нотариусов, привлеченных на срок </w:t>
      </w:r>
      <w:r w:rsidRPr="0009798C">
        <w:rPr>
          <w:rFonts w:ascii="Times New Roman" w:hAnsi="Times New Roman" w:cs="Times New Roman"/>
          <w:lang w:eastAsia="en-US"/>
        </w:rPr>
        <w:t>от 1 месяца до 1 года.</w:t>
      </w:r>
    </w:p>
    <w:p w14:paraId="7AF95081" w14:textId="7DB85145"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243DFC" w:rsidRPr="0009798C">
        <w:rPr>
          <w:rFonts w:ascii="Times New Roman" w:hAnsi="Times New Roman" w:cs="Times New Roman"/>
        </w:rPr>
        <w:t>а</w:t>
      </w:r>
      <w:r w:rsidRPr="0009798C">
        <w:rPr>
          <w:rFonts w:ascii="Times New Roman" w:hAnsi="Times New Roman" w:cs="Times New Roman"/>
        </w:rPr>
        <w:t xml:space="preserve"> отражаются:</w:t>
      </w:r>
    </w:p>
    <w:p w14:paraId="49926E95" w14:textId="77777777"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 и другими счетами;</w:t>
      </w:r>
    </w:p>
    <w:p w14:paraId="11A91E94" w14:textId="1AB9E07A"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2006BC14" w14:textId="21AD00A4"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243DFC" w:rsidRPr="0009798C">
        <w:rPr>
          <w:rFonts w:ascii="Times New Roman" w:hAnsi="Times New Roman" w:cs="Times New Roman"/>
        </w:rPr>
        <w:t>а</w:t>
      </w:r>
      <w:r w:rsidRPr="0009798C">
        <w:rPr>
          <w:rFonts w:ascii="Times New Roman" w:hAnsi="Times New Roman" w:cs="Times New Roman"/>
        </w:rPr>
        <w:t xml:space="preserve"> отражаются:</w:t>
      </w:r>
    </w:p>
    <w:p w14:paraId="3D6A1A77"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и другими счетами;</w:t>
      </w:r>
    </w:p>
    <w:p w14:paraId="2A8620D9"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просроченных депозитов, привлеченных от индивидуальных предпринимателей, частных нотариусов.</w:t>
      </w:r>
    </w:p>
    <w:p w14:paraId="76A6E199" w14:textId="77777777" w:rsidR="00F41CA5" w:rsidRPr="0009798C" w:rsidRDefault="00F41CA5"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и договоров.</w:t>
      </w:r>
    </w:p>
    <w:p w14:paraId="7B299055" w14:textId="77777777" w:rsidR="00F41CA5" w:rsidRPr="0009798C" w:rsidRDefault="00F41CA5" w:rsidP="0044333B">
      <w:pPr>
        <w:tabs>
          <w:tab w:val="left" w:pos="851"/>
          <w:tab w:val="left" w:pos="1134"/>
        </w:tabs>
        <w:ind w:firstLine="709"/>
        <w:contextualSpacing/>
        <w:rPr>
          <w:rFonts w:ascii="Times New Roman" w:hAnsi="Times New Roman" w:cs="Times New Roman"/>
          <w:b/>
        </w:rPr>
      </w:pPr>
    </w:p>
    <w:p w14:paraId="0493007F" w14:textId="7DDBB3B8"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33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1686C61B" w14:textId="2CA7B6DA" w:rsidR="00F41CA5" w:rsidRPr="0009798C" w:rsidRDefault="00F41CA5"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243DFC" w:rsidRPr="0009798C">
        <w:rPr>
          <w:rFonts w:ascii="Times New Roman" w:hAnsi="Times New Roman" w:cs="Times New Roman"/>
        </w:rPr>
        <w:t>а</w:t>
      </w:r>
      <w:r w:rsidRPr="0009798C">
        <w:rPr>
          <w:rFonts w:ascii="Times New Roman" w:hAnsi="Times New Roman" w:cs="Times New Roman"/>
        </w:rPr>
        <w:t xml:space="preserve">: учет средств в драгоценных металлах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 xml:space="preserve">привлеченных на срок </w:t>
      </w:r>
      <w:r w:rsidRPr="0009798C">
        <w:rPr>
          <w:rFonts w:ascii="Times New Roman" w:hAnsi="Times New Roman" w:cs="Times New Roman"/>
          <w:lang w:eastAsia="en-US"/>
        </w:rPr>
        <w:t>от 1 месяца до 1 года.</w:t>
      </w:r>
    </w:p>
    <w:p w14:paraId="4B6AB59A" w14:textId="63706F55"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243DFC" w:rsidRPr="0009798C">
        <w:rPr>
          <w:rFonts w:ascii="Times New Roman" w:hAnsi="Times New Roman" w:cs="Times New Roman"/>
        </w:rPr>
        <w:t>а</w:t>
      </w:r>
      <w:r w:rsidRPr="0009798C">
        <w:rPr>
          <w:rFonts w:ascii="Times New Roman" w:hAnsi="Times New Roman" w:cs="Times New Roman"/>
        </w:rPr>
        <w:t xml:space="preserve"> отражаются:</w:t>
      </w:r>
    </w:p>
    <w:p w14:paraId="57C5ACD6"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55846A0E" w14:textId="194705D0"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53E56C88" w14:textId="29EE7B9B"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243DFC" w:rsidRPr="0009798C">
        <w:rPr>
          <w:rFonts w:ascii="Times New Roman" w:hAnsi="Times New Roman" w:cs="Times New Roman"/>
        </w:rPr>
        <w:t>а</w:t>
      </w:r>
      <w:r w:rsidRPr="0009798C">
        <w:rPr>
          <w:rFonts w:ascii="Times New Roman" w:hAnsi="Times New Roman" w:cs="Times New Roman"/>
        </w:rPr>
        <w:t xml:space="preserve"> отражаются:</w:t>
      </w:r>
    </w:p>
    <w:p w14:paraId="23818842"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 xml:space="preserve">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w:t>
      </w:r>
      <w:r w:rsidRPr="0009798C">
        <w:rPr>
          <w:rFonts w:ascii="Times New Roman" w:hAnsi="Times New Roman" w:cs="Times New Roman"/>
        </w:rPr>
        <w:lastRenderedPageBreak/>
        <w:t>учету драгоценных металлов;</w:t>
      </w:r>
    </w:p>
    <w:p w14:paraId="3B550034" w14:textId="22CC3466"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w:t>
      </w:r>
    </w:p>
    <w:p w14:paraId="46F59585" w14:textId="0F02EB2C"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счетом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p w14:paraId="5675E5DC" w14:textId="77777777" w:rsidR="00F41CA5" w:rsidRPr="0009798C" w:rsidRDefault="00F41CA5"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03FFFAE6" w14:textId="77777777" w:rsidR="00F41CA5" w:rsidRPr="0009798C" w:rsidRDefault="00F41CA5" w:rsidP="0044333B">
      <w:pPr>
        <w:tabs>
          <w:tab w:val="left" w:pos="851"/>
          <w:tab w:val="left" w:pos="1134"/>
        </w:tabs>
        <w:ind w:firstLine="709"/>
        <w:contextualSpacing/>
        <w:rPr>
          <w:rFonts w:ascii="Times New Roman" w:hAnsi="Times New Roman" w:cs="Times New Roman"/>
          <w:b/>
          <w:lang w:eastAsia="en-US"/>
        </w:rPr>
      </w:pPr>
    </w:p>
    <w:p w14:paraId="0E48F218" w14:textId="10A08BF9"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lang w:eastAsia="en-US"/>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41 «</w:t>
      </w:r>
      <w:r w:rsidRPr="0009798C">
        <w:rPr>
          <w:rFonts w:ascii="Times New Roman" w:hAnsi="Times New Roman" w:cs="Times New Roman"/>
          <w:b/>
          <w:lang w:eastAsia="en-US"/>
        </w:rPr>
        <w:t>Депозиты, привлеченные от физических лиц».</w:t>
      </w:r>
    </w:p>
    <w:p w14:paraId="7CC1BC1D" w14:textId="2A0D301C"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C70C11" w:rsidRPr="0009798C">
        <w:rPr>
          <w:rFonts w:ascii="Times New Roman" w:hAnsi="Times New Roman" w:cs="Times New Roman"/>
        </w:rPr>
        <w:t>а</w:t>
      </w:r>
      <w:r w:rsidRPr="0009798C">
        <w:rPr>
          <w:rFonts w:ascii="Times New Roman" w:hAnsi="Times New Roman" w:cs="Times New Roman"/>
        </w:rPr>
        <w:t xml:space="preserve">: учет средств физических лиц, привлеченных на срок </w:t>
      </w:r>
      <w:r w:rsidRPr="0009798C">
        <w:rPr>
          <w:rFonts w:ascii="Times New Roman" w:hAnsi="Times New Roman" w:cs="Times New Roman"/>
          <w:lang w:eastAsia="en-US"/>
        </w:rPr>
        <w:t>от 1 месяца до 1 года.</w:t>
      </w:r>
    </w:p>
    <w:p w14:paraId="2F5AAF27" w14:textId="0658ED38"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C70C11" w:rsidRPr="0009798C">
        <w:rPr>
          <w:rFonts w:ascii="Times New Roman" w:hAnsi="Times New Roman" w:cs="Times New Roman"/>
        </w:rPr>
        <w:t>а</w:t>
      </w:r>
      <w:r w:rsidRPr="0009798C">
        <w:rPr>
          <w:rFonts w:ascii="Times New Roman" w:hAnsi="Times New Roman" w:cs="Times New Roman"/>
        </w:rPr>
        <w:t xml:space="preserve"> отражаются:</w:t>
      </w:r>
    </w:p>
    <w:p w14:paraId="44FE4681" w14:textId="64628C15"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w:t>
      </w:r>
      <w:r w:rsidR="0079727C"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69E3ACCF" w14:textId="47E3CE1D" w:rsidR="00F41CA5" w:rsidRPr="0009798C" w:rsidRDefault="00F41CA5"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5E697B42" w14:textId="06DD130E"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C70C11" w:rsidRPr="0009798C">
        <w:rPr>
          <w:rFonts w:ascii="Times New Roman" w:hAnsi="Times New Roman" w:cs="Times New Roman"/>
        </w:rPr>
        <w:t>а</w:t>
      </w:r>
      <w:r w:rsidRPr="0009798C">
        <w:rPr>
          <w:rFonts w:ascii="Times New Roman" w:hAnsi="Times New Roman" w:cs="Times New Roman"/>
        </w:rPr>
        <w:t xml:space="preserve"> отражаются:</w:t>
      </w:r>
    </w:p>
    <w:p w14:paraId="0FAA68B3" w14:textId="749B025C"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w:t>
      </w:r>
      <w:r w:rsidR="0079727C"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177F46B7" w14:textId="4D015AFD"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по каким-либо причинам обязательств по депозитам в корреспонденции со счет</w:t>
      </w:r>
      <w:r w:rsidR="004D2FFB" w:rsidRPr="0009798C">
        <w:rPr>
          <w:rFonts w:ascii="Times New Roman" w:hAnsi="Times New Roman" w:cs="Times New Roman"/>
        </w:rPr>
        <w:t>ами</w:t>
      </w:r>
      <w:r w:rsidRPr="0009798C">
        <w:rPr>
          <w:rFonts w:ascii="Times New Roman" w:hAnsi="Times New Roman" w:cs="Times New Roman"/>
        </w:rPr>
        <w:t xml:space="preserve"> по учету просроченных </w:t>
      </w:r>
      <w:r w:rsidRPr="0009798C">
        <w:rPr>
          <w:rFonts w:ascii="Times New Roman" w:hAnsi="Times New Roman" w:cs="Times New Roman"/>
          <w:lang w:eastAsia="en-US"/>
        </w:rPr>
        <w:t>депозитов, привлеченных от физических лиц.</w:t>
      </w:r>
    </w:p>
    <w:p w14:paraId="08C889FD" w14:textId="77777777"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и договоров.</w:t>
      </w:r>
    </w:p>
    <w:p w14:paraId="10626889" w14:textId="77777777" w:rsidR="00F41CA5" w:rsidRPr="0009798C" w:rsidRDefault="00F41CA5" w:rsidP="0044333B">
      <w:pPr>
        <w:tabs>
          <w:tab w:val="left" w:pos="851"/>
          <w:tab w:val="left" w:pos="1134"/>
        </w:tabs>
        <w:ind w:firstLine="709"/>
        <w:contextualSpacing/>
        <w:rPr>
          <w:rFonts w:ascii="Times New Roman" w:hAnsi="Times New Roman" w:cs="Times New Roman"/>
          <w:b/>
          <w:lang w:eastAsia="en-US"/>
        </w:rPr>
      </w:pPr>
    </w:p>
    <w:p w14:paraId="2A50F709" w14:textId="30F2EE16" w:rsidR="00F41CA5" w:rsidRPr="0009798C" w:rsidRDefault="00F41CA5"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lang w:eastAsia="en-US"/>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5</w:t>
      </w:r>
      <w:r w:rsidRPr="0009798C">
        <w:rPr>
          <w:rFonts w:ascii="Times New Roman" w:hAnsi="Times New Roman" w:cs="Times New Roman"/>
          <w:b/>
        </w:rPr>
        <w:t>43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физических лиц».</w:t>
      </w:r>
    </w:p>
    <w:p w14:paraId="4F013029" w14:textId="6868785D"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C70C11" w:rsidRPr="0009798C">
        <w:rPr>
          <w:rFonts w:ascii="Times New Roman" w:hAnsi="Times New Roman" w:cs="Times New Roman"/>
        </w:rPr>
        <w:t>а</w:t>
      </w:r>
      <w:r w:rsidRPr="0009798C">
        <w:rPr>
          <w:rFonts w:ascii="Times New Roman" w:hAnsi="Times New Roman" w:cs="Times New Roman"/>
        </w:rPr>
        <w:t xml:space="preserve">: учет средств в драгоценных металлах физических лиц, привлеченных на срок </w:t>
      </w:r>
      <w:r w:rsidRPr="0009798C">
        <w:rPr>
          <w:rFonts w:ascii="Times New Roman" w:hAnsi="Times New Roman" w:cs="Times New Roman"/>
          <w:lang w:eastAsia="en-US"/>
        </w:rPr>
        <w:t>от 1 месяца до 1 года.</w:t>
      </w:r>
    </w:p>
    <w:p w14:paraId="7BA172ED" w14:textId="12DDAB93"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C70C11" w:rsidRPr="0009798C">
        <w:rPr>
          <w:rFonts w:ascii="Times New Roman" w:hAnsi="Times New Roman" w:cs="Times New Roman"/>
        </w:rPr>
        <w:t>а</w:t>
      </w:r>
      <w:r w:rsidRPr="0009798C">
        <w:rPr>
          <w:rFonts w:ascii="Times New Roman" w:hAnsi="Times New Roman" w:cs="Times New Roman"/>
        </w:rPr>
        <w:t xml:space="preserve"> отражаются:</w:t>
      </w:r>
    </w:p>
    <w:p w14:paraId="7BC2ECB9"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00007484" w14:textId="71F42C6C" w:rsidR="00F41CA5" w:rsidRPr="0009798C" w:rsidRDefault="00F41CA5"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4D2FF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4D2FF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4D2FF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месяца до 1 года.</w:t>
      </w:r>
    </w:p>
    <w:p w14:paraId="2C829072" w14:textId="572783B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C70C11" w:rsidRPr="0009798C">
        <w:rPr>
          <w:rFonts w:ascii="Times New Roman" w:hAnsi="Times New Roman" w:cs="Times New Roman"/>
        </w:rPr>
        <w:t xml:space="preserve">а </w:t>
      </w:r>
      <w:r w:rsidRPr="0009798C">
        <w:rPr>
          <w:rFonts w:ascii="Times New Roman" w:hAnsi="Times New Roman" w:cs="Times New Roman"/>
        </w:rPr>
        <w:t>отражаются:</w:t>
      </w:r>
    </w:p>
    <w:p w14:paraId="27EC2A80"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2A2743E6" w14:textId="7E04C0B6"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w:t>
      </w:r>
    </w:p>
    <w:p w14:paraId="3F648866" w14:textId="1761FC22"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физических лиц.</w:t>
      </w:r>
    </w:p>
    <w:p w14:paraId="0ED19397" w14:textId="77777777" w:rsidR="00F41CA5" w:rsidRPr="0009798C" w:rsidRDefault="00F41CA5"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1917B5D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DA8A6FE" w14:textId="2DB0A66F"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 xml:space="preserve"> «</w:t>
      </w:r>
      <w:r w:rsidR="00EB45E5" w:rsidRPr="0009798C">
        <w:rPr>
          <w:rFonts w:ascii="Times New Roman" w:hAnsi="Times New Roman" w:cs="Times New Roman"/>
          <w:b/>
        </w:rPr>
        <w:t>Д</w:t>
      </w:r>
      <w:r w:rsidRPr="0009798C">
        <w:rPr>
          <w:rFonts w:ascii="Times New Roman" w:hAnsi="Times New Roman" w:cs="Times New Roman"/>
          <w:b/>
        </w:rPr>
        <w:t>епозиты, привлеченные на срок</w:t>
      </w:r>
      <w:r w:rsidRPr="0009798C">
        <w:rPr>
          <w:rFonts w:ascii="Times New Roman" w:hAnsi="Times New Roman" w:cs="Times New Roman"/>
          <w:b/>
          <w:lang w:eastAsia="en-US"/>
        </w:rPr>
        <w:t xml:space="preserve"> от 1 года до 3 лет»</w:t>
      </w:r>
    </w:p>
    <w:p w14:paraId="0A1B3199" w14:textId="77777777" w:rsidR="004837CA" w:rsidRPr="0009798C" w:rsidRDefault="004837CA" w:rsidP="0044333B">
      <w:pPr>
        <w:pStyle w:val="ab"/>
        <w:tabs>
          <w:tab w:val="left" w:pos="851"/>
          <w:tab w:val="left" w:pos="1134"/>
          <w:tab w:val="left" w:pos="1985"/>
        </w:tabs>
        <w:ind w:firstLine="709"/>
        <w:rPr>
          <w:rFonts w:ascii="Times New Roman" w:hAnsi="Times New Roman" w:cs="Times New Roman"/>
          <w:b/>
        </w:rPr>
      </w:pPr>
    </w:p>
    <w:p w14:paraId="49FD13B4" w14:textId="1BB82B4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2</w:t>
      </w:r>
      <w:r w:rsidR="00EB45E5" w:rsidRPr="0009798C">
        <w:rPr>
          <w:rFonts w:ascii="Times New Roman" w:hAnsi="Times New Roman" w:cs="Times New Roman"/>
          <w:b/>
        </w:rPr>
        <w:t>1</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резидентов».</w:t>
      </w:r>
    </w:p>
    <w:p w14:paraId="0CE9CFBD" w14:textId="03617A99"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2</w:t>
      </w:r>
      <w:r w:rsidR="00EB45E5" w:rsidRPr="0009798C">
        <w:rPr>
          <w:rFonts w:ascii="Times New Roman" w:hAnsi="Times New Roman" w:cs="Times New Roman"/>
          <w:b/>
        </w:rPr>
        <w:t>2</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нерезидентов».</w:t>
      </w:r>
    </w:p>
    <w:p w14:paraId="00D335FE"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счетов: учет средств </w:t>
      </w:r>
      <w:r w:rsidRPr="0009798C">
        <w:rPr>
          <w:rFonts w:ascii="Times New Roman" w:hAnsi="Times New Roman" w:cs="Times New Roman"/>
          <w:lang w:eastAsia="en-US"/>
        </w:rPr>
        <w:t>юридических лиц</w:t>
      </w:r>
      <w:r w:rsidRPr="0009798C">
        <w:rPr>
          <w:rFonts w:ascii="Times New Roman" w:hAnsi="Times New Roman" w:cs="Times New Roman"/>
        </w:rPr>
        <w:t xml:space="preserve">, привлеченных на срок </w:t>
      </w:r>
      <w:r w:rsidRPr="0009798C">
        <w:rPr>
          <w:rFonts w:ascii="Times New Roman" w:hAnsi="Times New Roman" w:cs="Times New Roman"/>
          <w:lang w:eastAsia="en-US"/>
        </w:rPr>
        <w:t>от 1 года до 3 лет.</w:t>
      </w:r>
    </w:p>
    <w:p w14:paraId="41CB0AD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56AE0F3" w14:textId="0CA8CDFB"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 корреспондентскими счетами</w:t>
      </w:r>
      <w:r w:rsidR="00754306" w:rsidRPr="0009798C">
        <w:rPr>
          <w:rFonts w:ascii="Times New Roman" w:hAnsi="Times New Roman" w:cs="Times New Roman"/>
        </w:rPr>
        <w:t>, счетами клиентов и другими счетами</w:t>
      </w:r>
      <w:r w:rsidRPr="0009798C">
        <w:rPr>
          <w:rFonts w:ascii="Times New Roman" w:hAnsi="Times New Roman" w:cs="Times New Roman"/>
        </w:rPr>
        <w:t>;</w:t>
      </w:r>
    </w:p>
    <w:p w14:paraId="1044943C" w14:textId="03CC0643"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31F77FFD"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7EF5DD9B" w14:textId="6884FAE3"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счетами</w:t>
      </w:r>
      <w:r w:rsidR="00754306" w:rsidRPr="0009798C">
        <w:rPr>
          <w:rFonts w:ascii="Times New Roman" w:hAnsi="Times New Roman" w:cs="Times New Roman"/>
        </w:rPr>
        <w:t>, счетами клиентов и другими счетами</w:t>
      </w:r>
      <w:r w:rsidRPr="0009798C">
        <w:rPr>
          <w:rFonts w:ascii="Times New Roman" w:hAnsi="Times New Roman" w:cs="Times New Roman"/>
        </w:rPr>
        <w:t>;</w:t>
      </w:r>
    </w:p>
    <w:p w14:paraId="39437533" w14:textId="6102D38C"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w:t>
      </w:r>
      <w:r w:rsidR="005037E0" w:rsidRPr="0009798C">
        <w:rPr>
          <w:rFonts w:ascii="Times New Roman" w:hAnsi="Times New Roman" w:cs="Times New Roman"/>
          <w:lang w:eastAsia="en-US"/>
        </w:rPr>
        <w:t>х</w:t>
      </w:r>
      <w:r w:rsidRPr="0009798C">
        <w:rPr>
          <w:rFonts w:ascii="Times New Roman" w:hAnsi="Times New Roman" w:cs="Times New Roman"/>
          <w:lang w:eastAsia="en-US"/>
        </w:rPr>
        <w:t xml:space="preserve"> депозитов, привлеченных от юридических лиц.</w:t>
      </w:r>
    </w:p>
    <w:p w14:paraId="6BF402F6"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B95800" w:rsidRPr="0009798C">
        <w:rPr>
          <w:rFonts w:ascii="Times New Roman" w:hAnsi="Times New Roman" w:cs="Times New Roman"/>
        </w:rPr>
        <w:t>юридических лиц</w:t>
      </w:r>
      <w:r w:rsidRPr="0009798C">
        <w:rPr>
          <w:rFonts w:ascii="Times New Roman" w:hAnsi="Times New Roman" w:cs="Times New Roman"/>
        </w:rPr>
        <w:t xml:space="preserve"> и договоров.</w:t>
      </w:r>
    </w:p>
    <w:p w14:paraId="0B22849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6464E95" w14:textId="4DA8E25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2</w:t>
      </w:r>
      <w:r w:rsidR="00EB45E5" w:rsidRPr="0009798C">
        <w:rPr>
          <w:rFonts w:ascii="Times New Roman" w:hAnsi="Times New Roman" w:cs="Times New Roman"/>
          <w:b/>
        </w:rPr>
        <w:t>3</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w:t>
      </w:r>
      <w:r w:rsidRPr="0009798C">
        <w:rPr>
          <w:rFonts w:ascii="Times New Roman" w:hAnsi="Times New Roman" w:cs="Times New Roman"/>
          <w:b/>
        </w:rPr>
        <w:t xml:space="preserve"> от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резидентов».</w:t>
      </w:r>
    </w:p>
    <w:p w14:paraId="124171EA" w14:textId="630054F5"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2</w:t>
      </w:r>
      <w:r w:rsidR="00EB45E5" w:rsidRPr="0009798C">
        <w:rPr>
          <w:rFonts w:ascii="Times New Roman" w:hAnsi="Times New Roman" w:cs="Times New Roman"/>
          <w:b/>
        </w:rPr>
        <w:t>4</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нерезидентов».</w:t>
      </w:r>
    </w:p>
    <w:p w14:paraId="73BBD1EE"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счетов: учет средств в драгоценных металлах юридических лиц, привлеченных на срок </w:t>
      </w:r>
      <w:r w:rsidRPr="0009798C">
        <w:rPr>
          <w:rFonts w:ascii="Times New Roman" w:hAnsi="Times New Roman" w:cs="Times New Roman"/>
          <w:lang w:eastAsia="en-US"/>
        </w:rPr>
        <w:t>от 1 года до 3 лет.</w:t>
      </w:r>
    </w:p>
    <w:p w14:paraId="077192F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B1F0E94" w14:textId="1AC612B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драгоценных металлов с других счетов в драгоценных металлах в корреспонденции со счетами и депозитами в драгоценных металлах юридических лиц;</w:t>
      </w:r>
    </w:p>
    <w:p w14:paraId="617F143D" w14:textId="7C59A115"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w:t>
      </w:r>
      <w:r w:rsidR="00EF6AAC" w:rsidRPr="0009798C">
        <w:rPr>
          <w:rFonts w:ascii="Times New Roman" w:hAnsi="Times New Roman" w:cs="Times New Roman"/>
          <w:lang w:eastAsia="en-US"/>
        </w:rPr>
        <w:t xml:space="preserve">процентов 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6338452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00C1863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присоединены к сумме депозита) в корреспонденции со счетами в драгоценных металлах юридических лиц, корреспондентскими и другими счетами</w:t>
      </w:r>
      <w:r w:rsidR="00D17012" w:rsidRPr="0009798C">
        <w:rPr>
          <w:rFonts w:ascii="Times New Roman" w:hAnsi="Times New Roman" w:cs="Times New Roman"/>
        </w:rPr>
        <w:t xml:space="preserve"> в драгоценных металлах</w:t>
      </w:r>
      <w:r w:rsidRPr="0009798C">
        <w:rPr>
          <w:rFonts w:ascii="Times New Roman" w:hAnsi="Times New Roman" w:cs="Times New Roman"/>
        </w:rPr>
        <w:t>;</w:t>
      </w:r>
    </w:p>
    <w:p w14:paraId="1B47BE49" w14:textId="3BC8479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w:t>
      </w:r>
      <w:r w:rsidRPr="0009798C">
        <w:rPr>
          <w:rFonts w:ascii="Times New Roman" w:hAnsi="Times New Roman" w:cs="Times New Roman"/>
        </w:rPr>
        <w:t xml:space="preserve"> от юридических лиц.</w:t>
      </w:r>
    </w:p>
    <w:p w14:paraId="2A5BAE1F"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1A3391B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7694539" w14:textId="0F919E5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31 «</w:t>
      </w:r>
      <w:r w:rsidRPr="0009798C">
        <w:rPr>
          <w:rFonts w:ascii="Times New Roman" w:hAnsi="Times New Roman" w:cs="Times New Roman"/>
          <w:b/>
          <w:lang w:eastAsia="en-US"/>
        </w:rPr>
        <w:t>Депозиты, привлеченные от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2C917EF3"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284002" w:rsidRPr="0009798C">
        <w:rPr>
          <w:rFonts w:ascii="Times New Roman" w:hAnsi="Times New Roman" w:cs="Times New Roman"/>
        </w:rPr>
        <w:t>а</w:t>
      </w:r>
      <w:r w:rsidRPr="0009798C">
        <w:rPr>
          <w:rFonts w:ascii="Times New Roman" w:hAnsi="Times New Roman" w:cs="Times New Roman"/>
        </w:rPr>
        <w:t>: учет средств</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частных нотариусов, привлеченных на срок </w:t>
      </w:r>
      <w:r w:rsidRPr="0009798C">
        <w:rPr>
          <w:rFonts w:ascii="Times New Roman" w:hAnsi="Times New Roman" w:cs="Times New Roman"/>
          <w:lang w:eastAsia="en-US"/>
        </w:rPr>
        <w:t>от 1 года до 3 лет.</w:t>
      </w:r>
    </w:p>
    <w:p w14:paraId="64C00D56"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284002" w:rsidRPr="0009798C">
        <w:rPr>
          <w:rFonts w:ascii="Times New Roman" w:hAnsi="Times New Roman" w:cs="Times New Roman"/>
        </w:rPr>
        <w:t>а</w:t>
      </w:r>
      <w:r w:rsidRPr="0009798C">
        <w:rPr>
          <w:rFonts w:ascii="Times New Roman" w:hAnsi="Times New Roman" w:cs="Times New Roman"/>
        </w:rPr>
        <w:t xml:space="preserve"> отражаются:</w:t>
      </w:r>
    </w:p>
    <w:p w14:paraId="36CC8D03" w14:textId="0551827C"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 счетами;</w:t>
      </w:r>
    </w:p>
    <w:p w14:paraId="604A6DBA" w14:textId="573F1C19"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226056E8"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284002" w:rsidRPr="0009798C">
        <w:rPr>
          <w:rFonts w:ascii="Times New Roman" w:hAnsi="Times New Roman" w:cs="Times New Roman"/>
        </w:rPr>
        <w:t>а</w:t>
      </w:r>
      <w:r w:rsidRPr="0009798C">
        <w:rPr>
          <w:rFonts w:ascii="Times New Roman" w:hAnsi="Times New Roman" w:cs="Times New Roman"/>
        </w:rPr>
        <w:t xml:space="preserve"> отражаются:</w:t>
      </w:r>
    </w:p>
    <w:p w14:paraId="64F2D00E"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lastRenderedPageBreak/>
        <w:t>а)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счетами;</w:t>
      </w:r>
    </w:p>
    <w:p w14:paraId="522497C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просроченных депозитов, привлеченных от индивидуальных предпринимателей, частных нотариусов.</w:t>
      </w:r>
    </w:p>
    <w:p w14:paraId="60DEABD1"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и договоров.</w:t>
      </w:r>
    </w:p>
    <w:p w14:paraId="59724F8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1630A9A" w14:textId="3C87830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33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1F9A6DC5"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284002" w:rsidRPr="0009798C">
        <w:rPr>
          <w:rFonts w:ascii="Times New Roman" w:hAnsi="Times New Roman" w:cs="Times New Roman"/>
        </w:rPr>
        <w:t>а</w:t>
      </w:r>
      <w:r w:rsidRPr="0009798C">
        <w:rPr>
          <w:rFonts w:ascii="Times New Roman" w:hAnsi="Times New Roman" w:cs="Times New Roman"/>
        </w:rPr>
        <w:t xml:space="preserve">: учет средств в драгоценных металлах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 xml:space="preserve">привлеченных на срок </w:t>
      </w:r>
      <w:r w:rsidRPr="0009798C">
        <w:rPr>
          <w:rFonts w:ascii="Times New Roman" w:hAnsi="Times New Roman" w:cs="Times New Roman"/>
          <w:lang w:eastAsia="en-US"/>
        </w:rPr>
        <w:t>от 1 года до 3 лет.</w:t>
      </w:r>
    </w:p>
    <w:p w14:paraId="0271DE6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284002" w:rsidRPr="0009798C">
        <w:rPr>
          <w:rFonts w:ascii="Times New Roman" w:hAnsi="Times New Roman" w:cs="Times New Roman"/>
        </w:rPr>
        <w:t>а</w:t>
      </w:r>
      <w:r w:rsidRPr="0009798C">
        <w:rPr>
          <w:rFonts w:ascii="Times New Roman" w:hAnsi="Times New Roman" w:cs="Times New Roman"/>
        </w:rPr>
        <w:t xml:space="preserve"> отражаются:</w:t>
      </w:r>
    </w:p>
    <w:p w14:paraId="656E0C5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49DBD679" w14:textId="460870D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11BFB64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284002" w:rsidRPr="0009798C">
        <w:rPr>
          <w:rFonts w:ascii="Times New Roman" w:hAnsi="Times New Roman" w:cs="Times New Roman"/>
        </w:rPr>
        <w:t>а</w:t>
      </w:r>
      <w:r w:rsidRPr="0009798C">
        <w:rPr>
          <w:rFonts w:ascii="Times New Roman" w:hAnsi="Times New Roman" w:cs="Times New Roman"/>
        </w:rPr>
        <w:t xml:space="preserve"> отражаются:</w:t>
      </w:r>
    </w:p>
    <w:p w14:paraId="02C07ED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2DCF9930" w14:textId="0D6EB77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w:t>
      </w:r>
      <w:r w:rsidR="00284002" w:rsidRPr="0009798C">
        <w:rPr>
          <w:rFonts w:ascii="Times New Roman" w:hAnsi="Times New Roman" w:cs="Times New Roman"/>
        </w:rPr>
        <w:t>и другими счетами в драгоценных металлах</w:t>
      </w:r>
      <w:r w:rsidRPr="0009798C">
        <w:rPr>
          <w:rFonts w:ascii="Times New Roman" w:hAnsi="Times New Roman" w:cs="Times New Roman"/>
        </w:rPr>
        <w:t>;</w:t>
      </w:r>
    </w:p>
    <w:p w14:paraId="1034830F" w14:textId="6B81C4C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счетом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p w14:paraId="49949EE8"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65A0F68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B1FA257" w14:textId="587B564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41 «</w:t>
      </w:r>
      <w:r w:rsidRPr="0009798C">
        <w:rPr>
          <w:rFonts w:ascii="Times New Roman" w:hAnsi="Times New Roman" w:cs="Times New Roman"/>
          <w:b/>
          <w:lang w:eastAsia="en-US"/>
        </w:rPr>
        <w:t>Депозиты, привлеченные от физических лиц».</w:t>
      </w:r>
    </w:p>
    <w:p w14:paraId="2222D382" w14:textId="79DF1F0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w:t>
      </w:r>
      <w:r w:rsidR="002538E7" w:rsidRPr="0009798C">
        <w:rPr>
          <w:rFonts w:ascii="Times New Roman" w:hAnsi="Times New Roman" w:cs="Times New Roman"/>
        </w:rPr>
        <w:t>а</w:t>
      </w:r>
      <w:r w:rsidRPr="0009798C">
        <w:rPr>
          <w:rFonts w:ascii="Times New Roman" w:hAnsi="Times New Roman" w:cs="Times New Roman"/>
        </w:rPr>
        <w:t>: учет средств физических лиц, привлеченных на срок</w:t>
      </w:r>
      <w:r w:rsidRPr="0009798C">
        <w:rPr>
          <w:rFonts w:ascii="Times New Roman" w:hAnsi="Times New Roman" w:cs="Times New Roman"/>
          <w:b/>
        </w:rPr>
        <w:t xml:space="preserve"> </w:t>
      </w:r>
      <w:r w:rsidRPr="0009798C">
        <w:rPr>
          <w:rFonts w:ascii="Times New Roman" w:hAnsi="Times New Roman" w:cs="Times New Roman"/>
          <w:lang w:eastAsia="en-US"/>
        </w:rPr>
        <w:t>от 1 года до 3 лет.</w:t>
      </w:r>
    </w:p>
    <w:p w14:paraId="2D18DF38" w14:textId="5AD8C8D9"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2538E7" w:rsidRPr="0009798C">
        <w:rPr>
          <w:rFonts w:ascii="Times New Roman" w:hAnsi="Times New Roman" w:cs="Times New Roman"/>
        </w:rPr>
        <w:t>а</w:t>
      </w:r>
      <w:r w:rsidRPr="0009798C">
        <w:rPr>
          <w:rFonts w:ascii="Times New Roman" w:hAnsi="Times New Roman" w:cs="Times New Roman"/>
        </w:rPr>
        <w:t xml:space="preserve"> отражаются:</w:t>
      </w:r>
    </w:p>
    <w:p w14:paraId="2E383BA4" w14:textId="16EC7770"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w:t>
      </w:r>
      <w:r w:rsidR="008841D6"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3E54C351" w14:textId="12EBF9A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54D5D1DE" w14:textId="5138C63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2538E7" w:rsidRPr="0009798C">
        <w:rPr>
          <w:rFonts w:ascii="Times New Roman" w:hAnsi="Times New Roman" w:cs="Times New Roman"/>
        </w:rPr>
        <w:t>а</w:t>
      </w:r>
      <w:r w:rsidRPr="0009798C">
        <w:rPr>
          <w:rFonts w:ascii="Times New Roman" w:hAnsi="Times New Roman" w:cs="Times New Roman"/>
        </w:rPr>
        <w:t xml:space="preserve"> отражаются:</w:t>
      </w:r>
    </w:p>
    <w:p w14:paraId="29E10A84" w14:textId="352E924F"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w:t>
      </w:r>
      <w:r w:rsidR="008841D6"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395D2DC4" w14:textId="467EBE33"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по каким-либо причинам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просроченных </w:t>
      </w:r>
      <w:r w:rsidRPr="0009798C">
        <w:rPr>
          <w:rFonts w:ascii="Times New Roman" w:hAnsi="Times New Roman" w:cs="Times New Roman"/>
          <w:lang w:eastAsia="en-US"/>
        </w:rPr>
        <w:t>депозитов, привлеченных от физических лиц.</w:t>
      </w:r>
    </w:p>
    <w:p w14:paraId="46B17A7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и договоров.</w:t>
      </w:r>
    </w:p>
    <w:p w14:paraId="21B30A68" w14:textId="77777777" w:rsidR="0031101E" w:rsidRPr="0009798C" w:rsidRDefault="0031101E" w:rsidP="0044333B">
      <w:pPr>
        <w:tabs>
          <w:tab w:val="left" w:pos="851"/>
          <w:tab w:val="left" w:pos="1134"/>
        </w:tabs>
        <w:ind w:firstLine="709"/>
        <w:contextualSpacing/>
        <w:rPr>
          <w:rFonts w:ascii="Times New Roman" w:hAnsi="Times New Roman" w:cs="Times New Roman"/>
          <w:b/>
          <w:lang w:eastAsia="en-US"/>
        </w:rPr>
      </w:pPr>
    </w:p>
    <w:p w14:paraId="6CA30AF3" w14:textId="12F1446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lang w:eastAsia="en-US"/>
        </w:rPr>
        <w:t xml:space="preserve"> </w:t>
      </w: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EB45E5" w:rsidRPr="0009798C">
        <w:rPr>
          <w:rFonts w:ascii="Times New Roman" w:hAnsi="Times New Roman" w:cs="Times New Roman"/>
          <w:b/>
        </w:rPr>
        <w:t>6</w:t>
      </w:r>
      <w:r w:rsidRPr="0009798C">
        <w:rPr>
          <w:rFonts w:ascii="Times New Roman" w:hAnsi="Times New Roman" w:cs="Times New Roman"/>
          <w:b/>
        </w:rPr>
        <w:t>43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Pr="0009798C">
        <w:rPr>
          <w:rFonts w:ascii="Times New Roman" w:hAnsi="Times New Roman" w:cs="Times New Roman"/>
          <w:b/>
        </w:rPr>
        <w:lastRenderedPageBreak/>
        <w:t>физических лиц».</w:t>
      </w:r>
    </w:p>
    <w:p w14:paraId="7005F584" w14:textId="3441FF0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1452A4" w:rsidRPr="0009798C">
        <w:rPr>
          <w:rFonts w:ascii="Times New Roman" w:hAnsi="Times New Roman" w:cs="Times New Roman"/>
        </w:rPr>
        <w:t>а</w:t>
      </w:r>
      <w:r w:rsidRPr="0009798C">
        <w:rPr>
          <w:rFonts w:ascii="Times New Roman" w:hAnsi="Times New Roman" w:cs="Times New Roman"/>
        </w:rPr>
        <w:t>: учет средств в драгоценных металлах физических лиц, привлеченных на срок</w:t>
      </w:r>
      <w:r w:rsidRPr="0009798C">
        <w:rPr>
          <w:rFonts w:ascii="Times New Roman" w:hAnsi="Times New Roman" w:cs="Times New Roman"/>
          <w:b/>
        </w:rPr>
        <w:t xml:space="preserve"> </w:t>
      </w:r>
      <w:r w:rsidRPr="0009798C">
        <w:rPr>
          <w:rFonts w:ascii="Times New Roman" w:hAnsi="Times New Roman" w:cs="Times New Roman"/>
          <w:lang w:eastAsia="en-US"/>
        </w:rPr>
        <w:t>от 1 года до 3 лет.</w:t>
      </w:r>
    </w:p>
    <w:p w14:paraId="2FA8C988" w14:textId="0154C6C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1452A4" w:rsidRPr="0009798C">
        <w:rPr>
          <w:rFonts w:ascii="Times New Roman" w:hAnsi="Times New Roman" w:cs="Times New Roman"/>
        </w:rPr>
        <w:t>а</w:t>
      </w:r>
      <w:r w:rsidRPr="0009798C">
        <w:rPr>
          <w:rFonts w:ascii="Times New Roman" w:hAnsi="Times New Roman" w:cs="Times New Roman"/>
        </w:rPr>
        <w:t xml:space="preserve"> отражаются:</w:t>
      </w:r>
    </w:p>
    <w:p w14:paraId="7948348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621516BB" w14:textId="483CB541"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 в драгоценных металлах</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от 1 года до 3 лет.</w:t>
      </w:r>
    </w:p>
    <w:p w14:paraId="5E15FA8B" w14:textId="3E7E39B4"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1452A4" w:rsidRPr="0009798C">
        <w:rPr>
          <w:rFonts w:ascii="Times New Roman" w:hAnsi="Times New Roman" w:cs="Times New Roman"/>
        </w:rPr>
        <w:t>а</w:t>
      </w:r>
      <w:r w:rsidRPr="0009798C">
        <w:rPr>
          <w:rFonts w:ascii="Times New Roman" w:hAnsi="Times New Roman" w:cs="Times New Roman"/>
        </w:rPr>
        <w:t xml:space="preserve"> отражаются:</w:t>
      </w:r>
    </w:p>
    <w:p w14:paraId="0C3994F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1813B15A" w14:textId="630CDAF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w:t>
      </w:r>
    </w:p>
    <w:p w14:paraId="46878E54" w14:textId="7F39143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физических лиц.</w:t>
      </w:r>
    </w:p>
    <w:p w14:paraId="596C150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2270096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F24CBE5" w14:textId="58026FCF"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 xml:space="preserve"> «</w:t>
      </w:r>
      <w:r w:rsidR="00715F87" w:rsidRPr="0009798C">
        <w:rPr>
          <w:rFonts w:ascii="Times New Roman" w:hAnsi="Times New Roman" w:cs="Times New Roman"/>
          <w:b/>
        </w:rPr>
        <w:t>Д</w:t>
      </w:r>
      <w:r w:rsidRPr="0009798C">
        <w:rPr>
          <w:rFonts w:ascii="Times New Roman" w:hAnsi="Times New Roman" w:cs="Times New Roman"/>
          <w:b/>
        </w:rPr>
        <w:t>епозиты, привлеченные на срок</w:t>
      </w:r>
      <w:r w:rsidRPr="0009798C">
        <w:rPr>
          <w:rFonts w:ascii="Times New Roman" w:hAnsi="Times New Roman" w:cs="Times New Roman"/>
          <w:b/>
          <w:lang w:eastAsia="en-US"/>
        </w:rPr>
        <w:t xml:space="preserve"> свыше 3 лет»</w:t>
      </w:r>
    </w:p>
    <w:p w14:paraId="01AEDB20" w14:textId="77777777" w:rsidR="00A84BEA" w:rsidRPr="0009798C" w:rsidRDefault="00A84BEA" w:rsidP="0044333B">
      <w:pPr>
        <w:pStyle w:val="ab"/>
        <w:tabs>
          <w:tab w:val="left" w:pos="851"/>
          <w:tab w:val="left" w:pos="1134"/>
          <w:tab w:val="left" w:pos="1985"/>
        </w:tabs>
        <w:ind w:firstLine="709"/>
        <w:rPr>
          <w:rFonts w:ascii="Times New Roman" w:hAnsi="Times New Roman" w:cs="Times New Roman"/>
          <w:b/>
        </w:rPr>
      </w:pPr>
    </w:p>
    <w:p w14:paraId="69A06E8C" w14:textId="1EC8390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2</w:t>
      </w:r>
      <w:r w:rsidR="00715F87" w:rsidRPr="0009798C">
        <w:rPr>
          <w:rFonts w:ascii="Times New Roman" w:hAnsi="Times New Roman" w:cs="Times New Roman"/>
          <w:b/>
        </w:rPr>
        <w:t>1</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резидентов».</w:t>
      </w:r>
    </w:p>
    <w:p w14:paraId="4ABDEBD1" w14:textId="0240D5A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2</w:t>
      </w:r>
      <w:r w:rsidR="00715F87" w:rsidRPr="0009798C">
        <w:rPr>
          <w:rFonts w:ascii="Times New Roman" w:hAnsi="Times New Roman" w:cs="Times New Roman"/>
          <w:b/>
        </w:rPr>
        <w:t>2</w:t>
      </w:r>
      <w:r w:rsidRPr="0009798C">
        <w:rPr>
          <w:rFonts w:ascii="Times New Roman" w:hAnsi="Times New Roman" w:cs="Times New Roman"/>
          <w:b/>
        </w:rPr>
        <w:t xml:space="preserve"> «</w:t>
      </w:r>
      <w:r w:rsidRPr="0009798C">
        <w:rPr>
          <w:rFonts w:ascii="Times New Roman" w:hAnsi="Times New Roman" w:cs="Times New Roman"/>
          <w:b/>
          <w:lang w:eastAsia="en-US"/>
        </w:rPr>
        <w:t>Депозиты, привлеченные от юридических лиц</w:t>
      </w:r>
      <w:r w:rsidR="00183477" w:rsidRPr="0009798C">
        <w:rPr>
          <w:rFonts w:ascii="Times New Roman" w:hAnsi="Times New Roman" w:cs="Times New Roman"/>
          <w:b/>
          <w:lang w:eastAsia="en-US"/>
        </w:rPr>
        <w:t xml:space="preserve"> </w:t>
      </w:r>
      <w:r w:rsidRPr="0009798C">
        <w:rPr>
          <w:rFonts w:ascii="Times New Roman" w:hAnsi="Times New Roman" w:cs="Times New Roman"/>
          <w:b/>
        </w:rPr>
        <w:t>- нерезидентов».</w:t>
      </w:r>
    </w:p>
    <w:p w14:paraId="730C8D89"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счетов: учет средств </w:t>
      </w:r>
      <w:r w:rsidRPr="0009798C">
        <w:rPr>
          <w:rFonts w:ascii="Times New Roman" w:hAnsi="Times New Roman" w:cs="Times New Roman"/>
          <w:lang w:eastAsia="en-US"/>
        </w:rPr>
        <w:t>юридических лиц</w:t>
      </w:r>
      <w:r w:rsidRPr="0009798C">
        <w:rPr>
          <w:rFonts w:ascii="Times New Roman" w:hAnsi="Times New Roman" w:cs="Times New Roman"/>
        </w:rPr>
        <w:t>, привлеченных на срок</w:t>
      </w:r>
      <w:r w:rsidRPr="0009798C">
        <w:rPr>
          <w:rFonts w:ascii="Times New Roman" w:hAnsi="Times New Roman" w:cs="Times New Roman"/>
          <w:lang w:eastAsia="en-US"/>
        </w:rPr>
        <w:t xml:space="preserve"> свыше 3 лет.</w:t>
      </w:r>
    </w:p>
    <w:p w14:paraId="439EAE1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98982CB" w14:textId="5696E54E"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w:t>
      </w:r>
      <w:r w:rsidR="00345333" w:rsidRPr="0009798C">
        <w:rPr>
          <w:rFonts w:ascii="Times New Roman" w:hAnsi="Times New Roman" w:cs="Times New Roman"/>
        </w:rPr>
        <w:t>понденции с корреспондентскими</w:t>
      </w:r>
      <w:r w:rsidRPr="0009798C">
        <w:rPr>
          <w:rFonts w:ascii="Times New Roman" w:hAnsi="Times New Roman" w:cs="Times New Roman"/>
        </w:rPr>
        <w:t xml:space="preserve"> счетами</w:t>
      </w:r>
      <w:r w:rsidR="001C64A2" w:rsidRPr="0009798C">
        <w:rPr>
          <w:rFonts w:ascii="Times New Roman" w:hAnsi="Times New Roman" w:cs="Times New Roman"/>
        </w:rPr>
        <w:t>, счетами клиентов и другими счетами</w:t>
      </w:r>
      <w:r w:rsidRPr="0009798C">
        <w:rPr>
          <w:rFonts w:ascii="Times New Roman" w:hAnsi="Times New Roman" w:cs="Times New Roman"/>
        </w:rPr>
        <w:t>;</w:t>
      </w:r>
    </w:p>
    <w:p w14:paraId="6B6B88CD" w14:textId="3159F4F1"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свыше 3 лет.</w:t>
      </w:r>
    </w:p>
    <w:p w14:paraId="176BFF42"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52C5847" w14:textId="299BB4BD"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 корреспондентскими счетами</w:t>
      </w:r>
      <w:r w:rsidR="001C64A2" w:rsidRPr="0009798C">
        <w:rPr>
          <w:rFonts w:ascii="Times New Roman" w:hAnsi="Times New Roman" w:cs="Times New Roman"/>
        </w:rPr>
        <w:t>, счетами клиентов и другими счетами</w:t>
      </w:r>
      <w:r w:rsidRPr="0009798C">
        <w:rPr>
          <w:rFonts w:ascii="Times New Roman" w:hAnsi="Times New Roman" w:cs="Times New Roman"/>
        </w:rPr>
        <w:t>;</w:t>
      </w:r>
    </w:p>
    <w:p w14:paraId="31435258" w14:textId="000398B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w:t>
      </w:r>
      <w:r w:rsidR="001C64A2" w:rsidRPr="0009798C">
        <w:rPr>
          <w:rFonts w:ascii="Times New Roman" w:hAnsi="Times New Roman" w:cs="Times New Roman"/>
          <w:lang w:eastAsia="en-US"/>
        </w:rPr>
        <w:t>х</w:t>
      </w:r>
      <w:r w:rsidRPr="0009798C">
        <w:rPr>
          <w:rFonts w:ascii="Times New Roman" w:hAnsi="Times New Roman" w:cs="Times New Roman"/>
          <w:lang w:eastAsia="en-US"/>
        </w:rPr>
        <w:t xml:space="preserve"> депозитов, привлеченных от юридических лиц.</w:t>
      </w:r>
    </w:p>
    <w:p w14:paraId="7EBAB66F"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00345333" w:rsidRPr="0009798C">
        <w:rPr>
          <w:rFonts w:ascii="Times New Roman" w:hAnsi="Times New Roman" w:cs="Times New Roman"/>
        </w:rPr>
        <w:t>юридических лиц</w:t>
      </w:r>
      <w:r w:rsidRPr="0009798C">
        <w:rPr>
          <w:rFonts w:ascii="Times New Roman" w:hAnsi="Times New Roman" w:cs="Times New Roman"/>
        </w:rPr>
        <w:t xml:space="preserve"> и договоров.</w:t>
      </w:r>
    </w:p>
    <w:p w14:paraId="5BF5B091"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p>
    <w:p w14:paraId="7B838868" w14:textId="0C522BA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2</w:t>
      </w:r>
      <w:r w:rsidR="00715F87" w:rsidRPr="0009798C">
        <w:rPr>
          <w:rFonts w:ascii="Times New Roman" w:hAnsi="Times New Roman" w:cs="Times New Roman"/>
          <w:b/>
        </w:rPr>
        <w:t>3</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w:t>
      </w:r>
      <w:r w:rsidRPr="0009798C">
        <w:rPr>
          <w:rFonts w:ascii="Times New Roman" w:hAnsi="Times New Roman" w:cs="Times New Roman"/>
          <w:b/>
        </w:rPr>
        <w:t xml:space="preserve"> от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резидентов».</w:t>
      </w:r>
    </w:p>
    <w:p w14:paraId="001506E7" w14:textId="4761B5C2"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2</w:t>
      </w:r>
      <w:r w:rsidR="00715F87" w:rsidRPr="0009798C">
        <w:rPr>
          <w:rFonts w:ascii="Times New Roman" w:hAnsi="Times New Roman" w:cs="Times New Roman"/>
          <w:b/>
        </w:rPr>
        <w:t>4</w:t>
      </w:r>
      <w:r w:rsidRPr="0009798C">
        <w:rPr>
          <w:rFonts w:ascii="Times New Roman" w:hAnsi="Times New Roman" w:cs="Times New Roman"/>
          <w:b/>
        </w:rPr>
        <w:t xml:space="preserve">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w:t>
      </w:r>
      <w:r w:rsidRPr="0009798C">
        <w:rPr>
          <w:rFonts w:ascii="Times New Roman" w:hAnsi="Times New Roman" w:cs="Times New Roman"/>
          <w:b/>
        </w:rPr>
        <w:t xml:space="preserve"> от юридических лиц</w:t>
      </w:r>
      <w:r w:rsidR="00183477" w:rsidRPr="0009798C">
        <w:rPr>
          <w:rFonts w:ascii="Times New Roman" w:hAnsi="Times New Roman" w:cs="Times New Roman"/>
          <w:b/>
        </w:rPr>
        <w:t xml:space="preserve"> </w:t>
      </w:r>
      <w:r w:rsidRPr="0009798C">
        <w:rPr>
          <w:rFonts w:ascii="Times New Roman" w:hAnsi="Times New Roman" w:cs="Times New Roman"/>
          <w:b/>
        </w:rPr>
        <w:t>- нерезидентов».</w:t>
      </w:r>
    </w:p>
    <w:p w14:paraId="41B68EF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Назначение счетов: учет средств в драгоценных металлах юридических лиц, привлеченных на срок</w:t>
      </w:r>
      <w:r w:rsidRPr="0009798C">
        <w:rPr>
          <w:rFonts w:ascii="Times New Roman" w:hAnsi="Times New Roman" w:cs="Times New Roman"/>
          <w:lang w:eastAsia="en-US"/>
        </w:rPr>
        <w:t xml:space="preserve"> свыше 3 лет.</w:t>
      </w:r>
    </w:p>
    <w:p w14:paraId="1397FC7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8BD3B12" w14:textId="4BC95DB1"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драгоценных металлов с других счетов в драгоценных металлах в корреспонденции со счетами и депозитами в драгоценных металлах юридических лиц;</w:t>
      </w:r>
    </w:p>
    <w:p w14:paraId="1E8FF337" w14:textId="70CE04A8" w:rsidR="0031101E" w:rsidRPr="0009798C" w:rsidRDefault="0031101E" w:rsidP="0044333B">
      <w:pPr>
        <w:shd w:val="clear" w:color="auto" w:fill="FFFFFF"/>
        <w:tabs>
          <w:tab w:val="left" w:pos="900"/>
        </w:tabs>
        <w:ind w:firstLine="709"/>
        <w:contextualSpacing/>
        <w:rPr>
          <w:rFonts w:ascii="Times New Roman" w:hAnsi="Times New Roman" w:cs="Times New Roman"/>
          <w:lang w:eastAsia="en-US"/>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w:t>
      </w:r>
      <w:r w:rsidR="00EF6AAC" w:rsidRPr="0009798C">
        <w:rPr>
          <w:rFonts w:ascii="Times New Roman" w:hAnsi="Times New Roman" w:cs="Times New Roman"/>
          <w:lang w:eastAsia="en-US"/>
        </w:rPr>
        <w:t xml:space="preserve">процентов </w:t>
      </w:r>
      <w:r w:rsidR="00EF6AAC" w:rsidRPr="0009798C">
        <w:rPr>
          <w:rFonts w:ascii="Times New Roman" w:hAnsi="Times New Roman" w:cs="Times New Roman"/>
          <w:lang w:eastAsia="en-US"/>
        </w:rPr>
        <w:lastRenderedPageBreak/>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свыше 3 лет.</w:t>
      </w:r>
    </w:p>
    <w:p w14:paraId="1372380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FDB72F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присоединены к сумме депозита) в корреспонденции со счетами в драгоценных металлах юридических лиц, корреспондентскими и другими счетами</w:t>
      </w:r>
      <w:r w:rsidR="008B5335" w:rsidRPr="0009798C">
        <w:rPr>
          <w:rFonts w:ascii="Times New Roman" w:hAnsi="Times New Roman" w:cs="Times New Roman"/>
        </w:rPr>
        <w:t xml:space="preserve"> в драгоценных металлах</w:t>
      </w:r>
      <w:r w:rsidRPr="0009798C">
        <w:rPr>
          <w:rFonts w:ascii="Times New Roman" w:hAnsi="Times New Roman" w:cs="Times New Roman"/>
        </w:rPr>
        <w:t>;</w:t>
      </w:r>
    </w:p>
    <w:p w14:paraId="40D5C665" w14:textId="071C35B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просроченных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 xml:space="preserve">просроченных </w:t>
      </w:r>
      <w:r w:rsidRPr="0009798C">
        <w:rPr>
          <w:rFonts w:ascii="Times New Roman" w:hAnsi="Times New Roman" w:cs="Times New Roman"/>
        </w:rPr>
        <w:t>депозитов в драгоценных металлах</w:t>
      </w:r>
      <w:r w:rsidRPr="0009798C">
        <w:rPr>
          <w:rFonts w:ascii="Times New Roman" w:hAnsi="Times New Roman" w:cs="Times New Roman"/>
          <w:lang w:eastAsia="en-US"/>
        </w:rPr>
        <w:t>, привлеченных</w:t>
      </w:r>
      <w:r w:rsidRPr="0009798C">
        <w:rPr>
          <w:rFonts w:ascii="Times New Roman" w:hAnsi="Times New Roman" w:cs="Times New Roman"/>
        </w:rPr>
        <w:t xml:space="preserve"> от юридических лиц.</w:t>
      </w:r>
    </w:p>
    <w:p w14:paraId="6428DCAB"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юридических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0EA66D02"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1B093E2" w14:textId="6E98303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31 «</w:t>
      </w:r>
      <w:r w:rsidRPr="0009798C">
        <w:rPr>
          <w:rFonts w:ascii="Times New Roman" w:hAnsi="Times New Roman" w:cs="Times New Roman"/>
          <w:b/>
          <w:lang w:eastAsia="en-US"/>
        </w:rPr>
        <w:t>Депозиты, привлеченные от 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0E261ABF"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8B5335" w:rsidRPr="0009798C">
        <w:rPr>
          <w:rFonts w:ascii="Times New Roman" w:hAnsi="Times New Roman" w:cs="Times New Roman"/>
        </w:rPr>
        <w:t>а</w:t>
      </w:r>
      <w:r w:rsidRPr="0009798C">
        <w:rPr>
          <w:rFonts w:ascii="Times New Roman" w:hAnsi="Times New Roman" w:cs="Times New Roman"/>
        </w:rPr>
        <w:t>: учет средств</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привлеченных на срок</w:t>
      </w:r>
      <w:r w:rsidRPr="0009798C">
        <w:rPr>
          <w:rFonts w:ascii="Times New Roman" w:hAnsi="Times New Roman" w:cs="Times New Roman"/>
          <w:lang w:eastAsia="en-US"/>
        </w:rPr>
        <w:t xml:space="preserve"> свыше 3 лет.</w:t>
      </w:r>
    </w:p>
    <w:p w14:paraId="66DCDC76" w14:textId="77777777"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8B5335" w:rsidRPr="0009798C">
        <w:rPr>
          <w:rFonts w:ascii="Times New Roman" w:hAnsi="Times New Roman" w:cs="Times New Roman"/>
        </w:rPr>
        <w:t>а</w:t>
      </w:r>
      <w:r w:rsidRPr="0009798C">
        <w:rPr>
          <w:rFonts w:ascii="Times New Roman" w:hAnsi="Times New Roman" w:cs="Times New Roman"/>
        </w:rPr>
        <w:t xml:space="preserve"> отражаются:</w:t>
      </w:r>
    </w:p>
    <w:p w14:paraId="42029B38" w14:textId="72272059"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клиентов, корреспондентскими счетами;</w:t>
      </w:r>
    </w:p>
    <w:p w14:paraId="790992F3" w14:textId="142CDE25"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свыше 3 лет.</w:t>
      </w:r>
    </w:p>
    <w:p w14:paraId="7F576BC9"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8B5335" w:rsidRPr="0009798C">
        <w:rPr>
          <w:rFonts w:ascii="Times New Roman" w:hAnsi="Times New Roman" w:cs="Times New Roman"/>
        </w:rPr>
        <w:t>а</w:t>
      </w:r>
      <w:r w:rsidRPr="0009798C">
        <w:rPr>
          <w:rFonts w:ascii="Times New Roman" w:hAnsi="Times New Roman" w:cs="Times New Roman"/>
        </w:rPr>
        <w:t xml:space="preserve"> отражаются:</w:t>
      </w:r>
    </w:p>
    <w:p w14:paraId="57CEF36E"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перечисляемые суммы депозитов, процентов (если по условиям договора проценты были присоединены к сумме депозита) в корреспонденции со счетами клиентов, корреспондентскими счетами;</w:t>
      </w:r>
    </w:p>
    <w:p w14:paraId="395DB514"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просроченных обязательств по депозитам в корреспонденции со счетом по учету </w:t>
      </w:r>
      <w:r w:rsidRPr="0009798C">
        <w:rPr>
          <w:rFonts w:ascii="Times New Roman" w:hAnsi="Times New Roman" w:cs="Times New Roman"/>
          <w:lang w:eastAsia="en-US"/>
        </w:rPr>
        <w:t>просроченных депозитов, привлеченных от индивидуальных предпринимателей, частных нотариусов.</w:t>
      </w:r>
    </w:p>
    <w:p w14:paraId="5AF88C3E"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частных нотариусов и договоров.</w:t>
      </w:r>
    </w:p>
    <w:p w14:paraId="0C29076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D0DF54E" w14:textId="02C5DD7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33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w:t>
      </w:r>
      <w:r w:rsidRPr="0009798C">
        <w:rPr>
          <w:rFonts w:ascii="Times New Roman" w:hAnsi="Times New Roman" w:cs="Times New Roman"/>
          <w:b/>
          <w:lang w:eastAsia="en-US"/>
        </w:rPr>
        <w:t>индивидуальных предпринимателей</w:t>
      </w:r>
      <w:r w:rsidRPr="0009798C">
        <w:rPr>
          <w:rFonts w:ascii="Times New Roman" w:hAnsi="Times New Roman" w:cs="Times New Roman"/>
          <w:b/>
        </w:rPr>
        <w:t xml:space="preserve">, </w:t>
      </w:r>
      <w:r w:rsidRPr="0009798C">
        <w:rPr>
          <w:rFonts w:ascii="Times New Roman" w:hAnsi="Times New Roman" w:cs="Times New Roman"/>
          <w:b/>
          <w:lang w:eastAsia="en-US"/>
        </w:rPr>
        <w:t>частных нотариусов».</w:t>
      </w:r>
    </w:p>
    <w:p w14:paraId="3B88609E"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D17012" w:rsidRPr="0009798C">
        <w:rPr>
          <w:rFonts w:ascii="Times New Roman" w:hAnsi="Times New Roman" w:cs="Times New Roman"/>
        </w:rPr>
        <w:t>а</w:t>
      </w:r>
      <w:r w:rsidRPr="0009798C">
        <w:rPr>
          <w:rFonts w:ascii="Times New Roman" w:hAnsi="Times New Roman" w:cs="Times New Roman"/>
        </w:rPr>
        <w:t xml:space="preserve">: учет средств в драгоценных металлах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привлеченных на срок</w:t>
      </w:r>
      <w:r w:rsidRPr="0009798C">
        <w:rPr>
          <w:rFonts w:ascii="Times New Roman" w:hAnsi="Times New Roman" w:cs="Times New Roman"/>
          <w:lang w:eastAsia="en-US"/>
        </w:rPr>
        <w:t xml:space="preserve"> свыше 3 лет.</w:t>
      </w:r>
    </w:p>
    <w:p w14:paraId="79EF587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D17012" w:rsidRPr="0009798C">
        <w:rPr>
          <w:rFonts w:ascii="Times New Roman" w:hAnsi="Times New Roman" w:cs="Times New Roman"/>
        </w:rPr>
        <w:t>а</w:t>
      </w:r>
      <w:r w:rsidRPr="0009798C">
        <w:rPr>
          <w:rFonts w:ascii="Times New Roman" w:hAnsi="Times New Roman" w:cs="Times New Roman"/>
        </w:rPr>
        <w:t xml:space="preserve"> отражаются:</w:t>
      </w:r>
    </w:p>
    <w:p w14:paraId="6E221A4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2D582862" w14:textId="2C8A72B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свыше 3 лет.</w:t>
      </w:r>
    </w:p>
    <w:p w14:paraId="2A120FC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D17012" w:rsidRPr="0009798C">
        <w:rPr>
          <w:rFonts w:ascii="Times New Roman" w:hAnsi="Times New Roman" w:cs="Times New Roman"/>
        </w:rPr>
        <w:t>а</w:t>
      </w:r>
      <w:r w:rsidRPr="0009798C">
        <w:rPr>
          <w:rFonts w:ascii="Times New Roman" w:hAnsi="Times New Roman" w:cs="Times New Roman"/>
        </w:rPr>
        <w:t xml:space="preserve"> отражаются:</w:t>
      </w:r>
    </w:p>
    <w:p w14:paraId="11F4B09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73269200" w14:textId="6046060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w:t>
      </w:r>
      <w:r w:rsidR="00D17012" w:rsidRPr="0009798C">
        <w:rPr>
          <w:rFonts w:ascii="Times New Roman" w:hAnsi="Times New Roman" w:cs="Times New Roman"/>
        </w:rPr>
        <w:t>и другими счетами в драгоценных металлах;</w:t>
      </w:r>
    </w:p>
    <w:p w14:paraId="29BBF659" w14:textId="7961EBC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счетом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частных нотариусов.</w:t>
      </w:r>
    </w:p>
    <w:p w14:paraId="2AE680FC"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w:t>
      </w:r>
      <w:r w:rsidRPr="0009798C">
        <w:rPr>
          <w:rFonts w:ascii="Times New Roman" w:hAnsi="Times New Roman" w:cs="Times New Roman"/>
          <w:lang w:eastAsia="en-US"/>
        </w:rPr>
        <w:t>индивидуальных предпринимателей</w:t>
      </w:r>
      <w:r w:rsidRPr="0009798C">
        <w:rPr>
          <w:rFonts w:ascii="Times New Roman" w:hAnsi="Times New Roman" w:cs="Times New Roman"/>
        </w:rPr>
        <w:t xml:space="preserve">, </w:t>
      </w:r>
      <w:r w:rsidRPr="0009798C">
        <w:rPr>
          <w:rFonts w:ascii="Times New Roman" w:hAnsi="Times New Roman" w:cs="Times New Roman"/>
          <w:lang w:eastAsia="en-US"/>
        </w:rPr>
        <w:t xml:space="preserve">частных нотариусов, </w:t>
      </w:r>
      <w:r w:rsidRPr="0009798C">
        <w:rPr>
          <w:rFonts w:ascii="Times New Roman" w:hAnsi="Times New Roman" w:cs="Times New Roman"/>
        </w:rPr>
        <w:t xml:space="preserve">видов драгоценных металлов и договоров в двойной оценке: в учетных единицах </w:t>
      </w:r>
      <w:r w:rsidRPr="0009798C">
        <w:rPr>
          <w:rFonts w:ascii="Times New Roman" w:hAnsi="Times New Roman" w:cs="Times New Roman"/>
        </w:rPr>
        <w:lastRenderedPageBreak/>
        <w:t>чистой (для золота) или лигатурной (для серебра, платины, палладия) массы металлов и в рублях.</w:t>
      </w:r>
    </w:p>
    <w:p w14:paraId="67EF166A" w14:textId="77777777" w:rsidR="0031101E" w:rsidRPr="0009798C" w:rsidRDefault="0031101E" w:rsidP="0044333B">
      <w:pPr>
        <w:ind w:firstLine="709"/>
        <w:contextualSpacing/>
        <w:rPr>
          <w:rFonts w:ascii="Times New Roman" w:hAnsi="Times New Roman" w:cs="Times New Roman"/>
          <w:b/>
          <w:lang w:eastAsia="en-US"/>
        </w:rPr>
      </w:pPr>
    </w:p>
    <w:p w14:paraId="5A3BDCAA" w14:textId="4E10C24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41 «</w:t>
      </w:r>
      <w:r w:rsidRPr="0009798C">
        <w:rPr>
          <w:rFonts w:ascii="Times New Roman" w:hAnsi="Times New Roman" w:cs="Times New Roman"/>
          <w:b/>
          <w:lang w:eastAsia="en-US"/>
        </w:rPr>
        <w:t>Депозиты, привлеченные от физических лиц».</w:t>
      </w:r>
    </w:p>
    <w:p w14:paraId="56AE03AD" w14:textId="7FB8F172"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4937FB" w:rsidRPr="0009798C">
        <w:rPr>
          <w:rFonts w:ascii="Times New Roman" w:hAnsi="Times New Roman" w:cs="Times New Roman"/>
        </w:rPr>
        <w:t>а</w:t>
      </w:r>
      <w:r w:rsidRPr="0009798C">
        <w:rPr>
          <w:rFonts w:ascii="Times New Roman" w:hAnsi="Times New Roman" w:cs="Times New Roman"/>
        </w:rPr>
        <w:t>: учет средств физических лиц, привлеченных на срок</w:t>
      </w:r>
      <w:r w:rsidRPr="0009798C">
        <w:rPr>
          <w:rFonts w:ascii="Times New Roman" w:hAnsi="Times New Roman" w:cs="Times New Roman"/>
          <w:lang w:eastAsia="en-US"/>
        </w:rPr>
        <w:t xml:space="preserve"> свыше 3 лет.</w:t>
      </w:r>
    </w:p>
    <w:p w14:paraId="6CCFE434" w14:textId="0CCE1F19"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w:t>
      </w:r>
      <w:r w:rsidR="004937FB" w:rsidRPr="0009798C">
        <w:rPr>
          <w:rFonts w:ascii="Times New Roman" w:hAnsi="Times New Roman" w:cs="Times New Roman"/>
        </w:rPr>
        <w:t>а</w:t>
      </w:r>
      <w:r w:rsidRPr="0009798C">
        <w:rPr>
          <w:rFonts w:ascii="Times New Roman" w:hAnsi="Times New Roman" w:cs="Times New Roman"/>
        </w:rPr>
        <w:t xml:space="preserve"> отражаются:</w:t>
      </w:r>
    </w:p>
    <w:p w14:paraId="7E728F5B" w14:textId="4CDBDD51"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поступившие для зачисления на депозит в корреспонденции со счетами по учету кассы</w:t>
      </w:r>
      <w:r w:rsidR="00355996"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0BF288A1" w14:textId="324F7066" w:rsidR="0031101E" w:rsidRPr="0009798C" w:rsidRDefault="0031101E"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34776A"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34776A"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34776A" w:rsidRPr="0009798C">
        <w:rPr>
          <w:rFonts w:ascii="Times New Roman" w:hAnsi="Times New Roman" w:cs="Times New Roman"/>
        </w:rPr>
        <w:t xml:space="preserve">кредитам (займам) и депозитам, привлеченным </w:t>
      </w:r>
      <w:r w:rsidR="001A4C54" w:rsidRPr="0009798C">
        <w:rPr>
          <w:rFonts w:ascii="Times New Roman" w:hAnsi="Times New Roman" w:cs="Times New Roman"/>
        </w:rPr>
        <w:t xml:space="preserve">на срок </w:t>
      </w:r>
      <w:r w:rsidR="001A4C54" w:rsidRPr="0009798C">
        <w:rPr>
          <w:rFonts w:ascii="Times New Roman" w:hAnsi="Times New Roman" w:cs="Times New Roman"/>
          <w:lang w:eastAsia="en-US"/>
        </w:rPr>
        <w:t>свыше 3 лет.</w:t>
      </w:r>
    </w:p>
    <w:p w14:paraId="7270319F" w14:textId="3D67B91F"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w:t>
      </w:r>
      <w:r w:rsidR="004937FB" w:rsidRPr="0009798C">
        <w:rPr>
          <w:rFonts w:ascii="Times New Roman" w:hAnsi="Times New Roman" w:cs="Times New Roman"/>
        </w:rPr>
        <w:t>а</w:t>
      </w:r>
      <w:r w:rsidRPr="0009798C">
        <w:rPr>
          <w:rFonts w:ascii="Times New Roman" w:hAnsi="Times New Roman" w:cs="Times New Roman"/>
        </w:rPr>
        <w:t xml:space="preserve"> отражаются:</w:t>
      </w:r>
    </w:p>
    <w:p w14:paraId="552C9640" w14:textId="7AAB3884"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выплачиваемые (перечисляемые) суммы депозитов, процентов (если по условиям договора проценты были присоединены к сумме депозита) в корреспонденции со счетами по учету кассы</w:t>
      </w:r>
      <w:r w:rsidR="00355996" w:rsidRPr="0009798C">
        <w:rPr>
          <w:rFonts w:ascii="Times New Roman" w:hAnsi="Times New Roman" w:cs="Times New Roman"/>
        </w:rPr>
        <w:t>, счетами клиентов</w:t>
      </w:r>
      <w:r w:rsidRPr="0009798C">
        <w:rPr>
          <w:rFonts w:ascii="Times New Roman" w:hAnsi="Times New Roman" w:cs="Times New Roman"/>
        </w:rPr>
        <w:t xml:space="preserve"> и другими счетами;</w:t>
      </w:r>
    </w:p>
    <w:p w14:paraId="2A8CE7E6" w14:textId="2C8176BD"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просроченных по каким-либо причинам обязательств по депозитам в корреспонденции со счет</w:t>
      </w:r>
      <w:r w:rsidR="0034776A" w:rsidRPr="0009798C">
        <w:rPr>
          <w:rFonts w:ascii="Times New Roman" w:hAnsi="Times New Roman" w:cs="Times New Roman"/>
        </w:rPr>
        <w:t>ами</w:t>
      </w:r>
      <w:r w:rsidRPr="0009798C">
        <w:rPr>
          <w:rFonts w:ascii="Times New Roman" w:hAnsi="Times New Roman" w:cs="Times New Roman"/>
        </w:rPr>
        <w:t xml:space="preserve"> по учету просроченных </w:t>
      </w:r>
      <w:r w:rsidRPr="0009798C">
        <w:rPr>
          <w:rFonts w:ascii="Times New Roman" w:hAnsi="Times New Roman" w:cs="Times New Roman"/>
          <w:lang w:eastAsia="en-US"/>
        </w:rPr>
        <w:t>депозитов, привлеченных от физических лиц.</w:t>
      </w:r>
    </w:p>
    <w:p w14:paraId="7AA92370"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и договоров.</w:t>
      </w:r>
    </w:p>
    <w:p w14:paraId="45C18B6E" w14:textId="77777777" w:rsidR="0031101E" w:rsidRPr="0009798C" w:rsidRDefault="0031101E" w:rsidP="0044333B">
      <w:pPr>
        <w:pStyle w:val="ab"/>
        <w:tabs>
          <w:tab w:val="left" w:pos="851"/>
          <w:tab w:val="left" w:pos="1134"/>
        </w:tabs>
        <w:ind w:firstLine="709"/>
        <w:rPr>
          <w:rFonts w:ascii="Times New Roman" w:hAnsi="Times New Roman" w:cs="Times New Roman"/>
          <w:b/>
          <w:lang w:eastAsia="en-US"/>
        </w:rPr>
      </w:pPr>
    </w:p>
    <w:p w14:paraId="2D0ECBA9" w14:textId="02E4211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7</w:t>
      </w:r>
      <w:r w:rsidRPr="0009798C">
        <w:rPr>
          <w:rFonts w:ascii="Times New Roman" w:hAnsi="Times New Roman" w:cs="Times New Roman"/>
          <w:b/>
        </w:rPr>
        <w:t>43 «</w:t>
      </w:r>
      <w:r w:rsidR="00DE15E3" w:rsidRPr="0009798C">
        <w:rPr>
          <w:rFonts w:ascii="Times New Roman" w:hAnsi="Times New Roman" w:cs="Times New Roman"/>
          <w:b/>
        </w:rPr>
        <w:t>Д</w:t>
      </w:r>
      <w:r w:rsidRPr="0009798C">
        <w:rPr>
          <w:rFonts w:ascii="Times New Roman" w:hAnsi="Times New Roman" w:cs="Times New Roman"/>
          <w:b/>
        </w:rPr>
        <w:t>епозиты в драгоценных металлах</w:t>
      </w:r>
      <w:r w:rsidRPr="0009798C">
        <w:rPr>
          <w:rFonts w:ascii="Times New Roman" w:hAnsi="Times New Roman" w:cs="Times New Roman"/>
          <w:b/>
          <w:lang w:eastAsia="en-US"/>
        </w:rPr>
        <w:t>, привлеченные от</w:t>
      </w:r>
      <w:r w:rsidRPr="0009798C">
        <w:rPr>
          <w:rFonts w:ascii="Times New Roman" w:hAnsi="Times New Roman" w:cs="Times New Roman"/>
          <w:b/>
        </w:rPr>
        <w:t xml:space="preserve"> физических лиц».</w:t>
      </w:r>
    </w:p>
    <w:p w14:paraId="61F9842B" w14:textId="147A60AE"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406764" w:rsidRPr="0009798C">
        <w:rPr>
          <w:rFonts w:ascii="Times New Roman" w:hAnsi="Times New Roman" w:cs="Times New Roman"/>
        </w:rPr>
        <w:t>а</w:t>
      </w:r>
      <w:r w:rsidRPr="0009798C">
        <w:rPr>
          <w:rFonts w:ascii="Times New Roman" w:hAnsi="Times New Roman" w:cs="Times New Roman"/>
        </w:rPr>
        <w:t>: учет средств в драгоценных металлах физических лиц, привлеченных на срок</w:t>
      </w:r>
      <w:r w:rsidRPr="0009798C">
        <w:rPr>
          <w:rFonts w:ascii="Times New Roman" w:hAnsi="Times New Roman" w:cs="Times New Roman"/>
          <w:lang w:eastAsia="en-US"/>
        </w:rPr>
        <w:t xml:space="preserve"> свыше 3 лет.</w:t>
      </w:r>
    </w:p>
    <w:p w14:paraId="3C5052DE" w14:textId="4754371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406764" w:rsidRPr="0009798C">
        <w:rPr>
          <w:rFonts w:ascii="Times New Roman" w:hAnsi="Times New Roman" w:cs="Times New Roman"/>
        </w:rPr>
        <w:t>а</w:t>
      </w:r>
      <w:r w:rsidRPr="0009798C">
        <w:rPr>
          <w:rFonts w:ascii="Times New Roman" w:hAnsi="Times New Roman" w:cs="Times New Roman"/>
        </w:rPr>
        <w:t xml:space="preserve"> отражаются:</w:t>
      </w:r>
    </w:p>
    <w:p w14:paraId="7087E20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зачисление стоимости драгоценных металлов в корреспонденции со счетами по учету драгоценных металлов и другими счетами;</w:t>
      </w:r>
    </w:p>
    <w:p w14:paraId="27F7A035" w14:textId="0B327CE4"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начисленные проценты в драгоценных металлах</w:t>
      </w:r>
      <w:r w:rsidR="00EE5A4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депозита</w:t>
      </w:r>
      <w:r w:rsidR="00EE5A4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начисленных процентов </w:t>
      </w:r>
      <w:r w:rsidR="00EF6AAC" w:rsidRPr="0009798C">
        <w:rPr>
          <w:rFonts w:ascii="Times New Roman" w:hAnsi="Times New Roman" w:cs="Times New Roman"/>
        </w:rPr>
        <w:t xml:space="preserve">к выплате </w:t>
      </w:r>
      <w:r w:rsidR="001A4C54" w:rsidRPr="0009798C">
        <w:rPr>
          <w:rFonts w:ascii="Times New Roman" w:hAnsi="Times New Roman" w:cs="Times New Roman"/>
          <w:lang w:eastAsia="en-US"/>
        </w:rPr>
        <w:t xml:space="preserve">по </w:t>
      </w:r>
      <w:r w:rsidR="00EE5A4B" w:rsidRPr="0009798C">
        <w:rPr>
          <w:rFonts w:ascii="Times New Roman" w:hAnsi="Times New Roman" w:cs="Times New Roman"/>
        </w:rPr>
        <w:t>кредитам (займам) и депозитам, привлеченным</w:t>
      </w:r>
      <w:r w:rsidR="001A4C54" w:rsidRPr="0009798C">
        <w:rPr>
          <w:rFonts w:ascii="Times New Roman" w:hAnsi="Times New Roman" w:cs="Times New Roman"/>
        </w:rPr>
        <w:t xml:space="preserve"> на срок </w:t>
      </w:r>
      <w:r w:rsidR="001A4C54" w:rsidRPr="0009798C">
        <w:rPr>
          <w:rFonts w:ascii="Times New Roman" w:hAnsi="Times New Roman" w:cs="Times New Roman"/>
          <w:lang w:eastAsia="en-US"/>
        </w:rPr>
        <w:t>свыше 3 лет.</w:t>
      </w:r>
    </w:p>
    <w:p w14:paraId="61C9CD6B" w14:textId="7A6DAA6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406764" w:rsidRPr="0009798C">
        <w:rPr>
          <w:rFonts w:ascii="Times New Roman" w:hAnsi="Times New Roman" w:cs="Times New Roman"/>
        </w:rPr>
        <w:t>а</w:t>
      </w:r>
      <w:r w:rsidRPr="0009798C">
        <w:rPr>
          <w:rFonts w:ascii="Times New Roman" w:hAnsi="Times New Roman" w:cs="Times New Roman"/>
        </w:rPr>
        <w:t xml:space="preserve"> отражаются:</w:t>
      </w:r>
    </w:p>
    <w:p w14:paraId="15DA7C9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снятие со счетов драгоценных металлов, в том числе процентов (если по условиям договора проценты были присоединены к сумме депозита) в корреспонденции со счетами по учету драгоценных металлов;</w:t>
      </w:r>
    </w:p>
    <w:p w14:paraId="79EB0E03" w14:textId="14F26E5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перечисление стоимости драгоценных металлов на другие счета в драгоценных металлах в корреспонденции со счетами и депозитами в драгоценных металлах физических лиц;</w:t>
      </w:r>
    </w:p>
    <w:p w14:paraId="498582C6" w14:textId="338090B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просроченных обязательств по депозитам в корреспонденции со счет</w:t>
      </w:r>
      <w:r w:rsidR="00EE5A4B" w:rsidRPr="0009798C">
        <w:rPr>
          <w:rFonts w:ascii="Times New Roman" w:hAnsi="Times New Roman" w:cs="Times New Roman"/>
        </w:rPr>
        <w:t>ами</w:t>
      </w:r>
      <w:r w:rsidRPr="0009798C">
        <w:rPr>
          <w:rFonts w:ascii="Times New Roman" w:hAnsi="Times New Roman" w:cs="Times New Roman"/>
        </w:rPr>
        <w:t xml:space="preserve"> по учету просроченных депозитов в драгоценных металлах</w:t>
      </w:r>
      <w:r w:rsidRPr="0009798C">
        <w:rPr>
          <w:rFonts w:ascii="Times New Roman" w:hAnsi="Times New Roman" w:cs="Times New Roman"/>
          <w:lang w:eastAsia="en-US"/>
        </w:rPr>
        <w:t>, привлеченных от</w:t>
      </w:r>
      <w:r w:rsidRPr="0009798C">
        <w:rPr>
          <w:rFonts w:ascii="Times New Roman" w:hAnsi="Times New Roman" w:cs="Times New Roman"/>
        </w:rPr>
        <w:t xml:space="preserve"> физических лиц.</w:t>
      </w:r>
    </w:p>
    <w:p w14:paraId="21F6BF2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физических лиц,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1210BB4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6ED406D" w14:textId="3CEB0F3B"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202</w:t>
      </w:r>
      <w:r w:rsidR="00715F87" w:rsidRPr="0009798C">
        <w:rPr>
          <w:rFonts w:ascii="Times New Roman" w:hAnsi="Times New Roman" w:cs="Times New Roman"/>
          <w:b/>
        </w:rPr>
        <w:t>8</w:t>
      </w:r>
      <w:r w:rsidRPr="0009798C">
        <w:rPr>
          <w:rFonts w:ascii="Times New Roman" w:hAnsi="Times New Roman" w:cs="Times New Roman"/>
          <w:b/>
        </w:rPr>
        <w:t xml:space="preserve"> «</w:t>
      </w:r>
      <w:r w:rsidRPr="0009798C">
        <w:rPr>
          <w:rFonts w:ascii="Times New Roman" w:hAnsi="Times New Roman" w:cs="Times New Roman"/>
          <w:b/>
          <w:lang w:eastAsia="en-US"/>
        </w:rPr>
        <w:t>Просроченные привлеченные депозиты»</w:t>
      </w:r>
    </w:p>
    <w:p w14:paraId="76CD60D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CF37512" w14:textId="5023A81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просроченных привлеченных депозитов.</w:t>
      </w:r>
    </w:p>
    <w:p w14:paraId="32DF16AC" w14:textId="02F470F9"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просроченных обязательств в корреспонденции со счетами по учету </w:t>
      </w:r>
      <w:r w:rsidR="00715F87" w:rsidRPr="0009798C">
        <w:rPr>
          <w:rFonts w:ascii="Times New Roman" w:hAnsi="Times New Roman" w:cs="Times New Roman"/>
        </w:rPr>
        <w:t>привлеченных</w:t>
      </w:r>
      <w:r w:rsidRPr="0009798C">
        <w:rPr>
          <w:rFonts w:ascii="Times New Roman" w:hAnsi="Times New Roman" w:cs="Times New Roman"/>
        </w:rPr>
        <w:t xml:space="preserve"> депозитов</w:t>
      </w:r>
      <w:r w:rsidR="00B23CC9" w:rsidRPr="0009798C">
        <w:rPr>
          <w:rFonts w:ascii="Times New Roman" w:hAnsi="Times New Roman" w:cs="Times New Roman"/>
        </w:rPr>
        <w:t>.</w:t>
      </w:r>
    </w:p>
    <w:p w14:paraId="337583E0"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E50F57A" w14:textId="769EA22C" w:rsidR="0031101E" w:rsidRPr="0009798C" w:rsidRDefault="004B7B72" w:rsidP="0044333B">
      <w:pPr>
        <w:widowControl/>
        <w:tabs>
          <w:tab w:val="left" w:pos="993"/>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а) </w:t>
      </w:r>
      <w:r w:rsidR="0031101E" w:rsidRPr="0009798C">
        <w:rPr>
          <w:rFonts w:ascii="Times New Roman" w:hAnsi="Times New Roman" w:cs="Times New Roman"/>
        </w:rPr>
        <w:t>суммы погашенной задолженности по полученным депозитам в корреспонденции со счетами по учету денежных средств, счетами по учету расчетов и другими счетами;</w:t>
      </w:r>
    </w:p>
    <w:p w14:paraId="42E61FA3" w14:textId="77777777" w:rsidR="0031101E" w:rsidRPr="0009798C" w:rsidRDefault="004B7B72" w:rsidP="0044333B">
      <w:pPr>
        <w:widowControl/>
        <w:tabs>
          <w:tab w:val="left" w:pos="993"/>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w:t>
      </w:r>
      <w:r w:rsidR="0031101E" w:rsidRPr="0009798C">
        <w:rPr>
          <w:rFonts w:ascii="Times New Roman" w:hAnsi="Times New Roman" w:cs="Times New Roman"/>
        </w:rPr>
        <w:t>суммы задолженности, списанные в установленном законодательством Приднестровской Молдавской Республики порядке.</w:t>
      </w:r>
    </w:p>
    <w:p w14:paraId="115893A6" w14:textId="23BC0A6F"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Аналитический учет ведется в разрезе договоров, по депозитам в драгоценных металлах – в разрезе контрагентов, видов драгоценных металлов и договоров в двойной оценке: в учетных единицах чистой (для золота) или лигатурной (для серебра, платины, палладия) массы металлов и в рублях.</w:t>
      </w:r>
    </w:p>
    <w:p w14:paraId="280F4DAA" w14:textId="6E234939" w:rsidR="0050101D" w:rsidRPr="0009798C" w:rsidRDefault="0050101D" w:rsidP="0044333B">
      <w:pPr>
        <w:shd w:val="clear" w:color="auto" w:fill="FFFFFF"/>
        <w:tabs>
          <w:tab w:val="left" w:pos="900"/>
        </w:tabs>
        <w:ind w:firstLine="709"/>
        <w:contextualSpacing/>
        <w:rPr>
          <w:rFonts w:ascii="Times New Roman" w:hAnsi="Times New Roman" w:cs="Times New Roman"/>
        </w:rPr>
      </w:pPr>
    </w:p>
    <w:p w14:paraId="3A97F4E5" w14:textId="36B28BB1" w:rsidR="0050101D" w:rsidRPr="0009798C" w:rsidRDefault="0050101D"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3E5C49" w:rsidRPr="0009798C">
        <w:rPr>
          <w:rFonts w:ascii="Times New Roman" w:hAnsi="Times New Roman" w:cs="Times New Roman"/>
          <w:b/>
        </w:rPr>
        <w:t>34</w:t>
      </w:r>
      <w:r w:rsidRPr="0009798C">
        <w:rPr>
          <w:rFonts w:ascii="Times New Roman" w:hAnsi="Times New Roman" w:cs="Times New Roman"/>
          <w:b/>
        </w:rPr>
        <w:t xml:space="preserve"> «Кредиты </w:t>
      </w:r>
      <w:r w:rsidR="003E5C49" w:rsidRPr="0009798C">
        <w:rPr>
          <w:rFonts w:ascii="Times New Roman" w:hAnsi="Times New Roman" w:cs="Times New Roman"/>
          <w:b/>
        </w:rPr>
        <w:t xml:space="preserve">и </w:t>
      </w:r>
      <w:r w:rsidRPr="0009798C">
        <w:rPr>
          <w:rFonts w:ascii="Times New Roman" w:hAnsi="Times New Roman" w:cs="Times New Roman"/>
          <w:b/>
        </w:rPr>
        <w:t>займы, привлеченные на срок до 1 месяца»</w:t>
      </w:r>
    </w:p>
    <w:p w14:paraId="729AC80F" w14:textId="77777777" w:rsidR="0050101D" w:rsidRPr="0009798C" w:rsidRDefault="0050101D" w:rsidP="0044333B">
      <w:pPr>
        <w:pStyle w:val="ab"/>
        <w:tabs>
          <w:tab w:val="left" w:pos="851"/>
          <w:tab w:val="left" w:pos="1134"/>
          <w:tab w:val="left" w:pos="1985"/>
        </w:tabs>
        <w:ind w:firstLine="709"/>
        <w:rPr>
          <w:rFonts w:ascii="Times New Roman" w:hAnsi="Times New Roman" w:cs="Times New Roman"/>
          <w:b/>
        </w:rPr>
      </w:pPr>
    </w:p>
    <w:p w14:paraId="36F9E39B" w14:textId="449A05DA"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3E5C49" w:rsidRPr="0009798C">
        <w:rPr>
          <w:rFonts w:ascii="Times New Roman" w:hAnsi="Times New Roman" w:cs="Times New Roman"/>
          <w:b/>
        </w:rPr>
        <w:t>34</w:t>
      </w:r>
      <w:r w:rsidRPr="0009798C">
        <w:rPr>
          <w:rFonts w:ascii="Times New Roman" w:hAnsi="Times New Roman" w:cs="Times New Roman"/>
          <w:b/>
        </w:rPr>
        <w:t>02 «</w:t>
      </w:r>
      <w:r w:rsidRPr="0009798C">
        <w:rPr>
          <w:rFonts w:ascii="Times New Roman" w:hAnsi="Times New Roman" w:cs="Times New Roman"/>
          <w:b/>
          <w:lang w:eastAsia="en-US"/>
        </w:rPr>
        <w:t>Кредиты, привлеченные от международных финансовых организаций</w:t>
      </w:r>
      <w:r w:rsidRPr="0009798C">
        <w:rPr>
          <w:rFonts w:ascii="Times New Roman" w:hAnsi="Times New Roman" w:cs="Times New Roman"/>
          <w:b/>
        </w:rPr>
        <w:t>».</w:t>
      </w:r>
    </w:p>
    <w:p w14:paraId="75F4BAE1" w14:textId="07C6C209" w:rsidR="003E5C49" w:rsidRPr="0009798C" w:rsidRDefault="003E5C49"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34</w:t>
      </w:r>
      <w:r w:rsidRPr="0009798C">
        <w:rPr>
          <w:rFonts w:ascii="Times New Roman" w:hAnsi="Times New Roman" w:cs="Times New Roman"/>
          <w:b/>
        </w:rPr>
        <w:t>0</w:t>
      </w:r>
      <w:r w:rsidR="004017FF" w:rsidRPr="0009798C">
        <w:rPr>
          <w:rFonts w:ascii="Times New Roman" w:hAnsi="Times New Roman" w:cs="Times New Roman"/>
          <w:b/>
        </w:rPr>
        <w:t>4</w:t>
      </w:r>
      <w:r w:rsidRPr="0009798C">
        <w:rPr>
          <w:rFonts w:ascii="Times New Roman" w:hAnsi="Times New Roman" w:cs="Times New Roman"/>
          <w:b/>
        </w:rPr>
        <w:t xml:space="preserve"> «</w:t>
      </w:r>
      <w:r w:rsidR="004017FF" w:rsidRPr="0009798C">
        <w:rPr>
          <w:rFonts w:ascii="Times New Roman" w:hAnsi="Times New Roman" w:cs="Times New Roman"/>
          <w:b/>
          <w:lang w:eastAsia="en-US"/>
        </w:rPr>
        <w:t>З</w:t>
      </w:r>
      <w:r w:rsidRPr="0009798C">
        <w:rPr>
          <w:rFonts w:ascii="Times New Roman" w:hAnsi="Times New Roman" w:cs="Times New Roman"/>
          <w:b/>
          <w:lang w:eastAsia="en-US"/>
        </w:rPr>
        <w:t>аймы, привлеченные от международных финансовых организаций</w:t>
      </w:r>
      <w:r w:rsidRPr="0009798C">
        <w:rPr>
          <w:rFonts w:ascii="Times New Roman" w:hAnsi="Times New Roman" w:cs="Times New Roman"/>
          <w:b/>
        </w:rPr>
        <w:t>».</w:t>
      </w:r>
    </w:p>
    <w:p w14:paraId="2B9D8A66" w14:textId="0D5D583B" w:rsidR="0050101D" w:rsidRPr="0009798C" w:rsidRDefault="0050101D"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w:t>
      </w:r>
      <w:r w:rsidR="00805DB5" w:rsidRPr="0009798C">
        <w:rPr>
          <w:rFonts w:ascii="Times New Roman" w:hAnsi="Times New Roman" w:cs="Times New Roman"/>
        </w:rPr>
        <w:t>ов</w:t>
      </w:r>
      <w:r w:rsidRPr="0009798C">
        <w:rPr>
          <w:rFonts w:ascii="Times New Roman" w:hAnsi="Times New Roman" w:cs="Times New Roman"/>
        </w:rPr>
        <w:t xml:space="preserve">: учет </w:t>
      </w:r>
      <w:r w:rsidRPr="0009798C">
        <w:rPr>
          <w:rFonts w:ascii="Times New Roman" w:hAnsi="Times New Roman" w:cs="Times New Roman"/>
          <w:lang w:eastAsia="en-US"/>
        </w:rPr>
        <w:t>кредитов (займов), привлеченных от международных финансовых организаций</w:t>
      </w:r>
      <w:r w:rsidRPr="0009798C">
        <w:rPr>
          <w:rFonts w:ascii="Times New Roman" w:hAnsi="Times New Roman" w:cs="Times New Roman"/>
        </w:rPr>
        <w:t xml:space="preserve"> на срок до 1 месяца.</w:t>
      </w:r>
    </w:p>
    <w:p w14:paraId="55D343C5" w14:textId="6210F615"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805DB5"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кредитов </w:t>
      </w:r>
      <w:r w:rsidR="004017FF" w:rsidRPr="0009798C">
        <w:rPr>
          <w:rFonts w:ascii="Times New Roman" w:hAnsi="Times New Roman" w:cs="Times New Roman"/>
        </w:rPr>
        <w:t>(</w:t>
      </w:r>
      <w:r w:rsidRPr="0009798C">
        <w:rPr>
          <w:rFonts w:ascii="Times New Roman" w:hAnsi="Times New Roman" w:cs="Times New Roman"/>
        </w:rPr>
        <w:t>займов</w:t>
      </w:r>
      <w:r w:rsidR="004017FF"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24DBB8CE" w14:textId="40993B89"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805DB5" w:rsidRPr="0009798C">
        <w:rPr>
          <w:rFonts w:ascii="Times New Roman" w:hAnsi="Times New Roman" w:cs="Times New Roman"/>
        </w:rPr>
        <w:t>ов</w:t>
      </w:r>
      <w:r w:rsidRPr="0009798C">
        <w:rPr>
          <w:rFonts w:ascii="Times New Roman" w:hAnsi="Times New Roman" w:cs="Times New Roman"/>
        </w:rPr>
        <w:t xml:space="preserve"> отражаются:</w:t>
      </w:r>
    </w:p>
    <w:p w14:paraId="1C4D8151" w14:textId="7181A02B"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4017FF" w:rsidRPr="0009798C">
        <w:rPr>
          <w:rFonts w:ascii="Times New Roman" w:hAnsi="Times New Roman" w:cs="Times New Roman"/>
        </w:rPr>
        <w:t>(</w:t>
      </w:r>
      <w:r w:rsidRPr="0009798C">
        <w:rPr>
          <w:rFonts w:ascii="Times New Roman" w:hAnsi="Times New Roman" w:cs="Times New Roman"/>
        </w:rPr>
        <w:t>займов</w:t>
      </w:r>
      <w:r w:rsidR="004017FF"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6466C908" w14:textId="264F0451"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кредитов и займов в корреспонденции со счет</w:t>
      </w:r>
      <w:r w:rsidR="004017FF"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просроченных кредитов (займов), привлеченных от международных финансовых организаций.</w:t>
      </w:r>
    </w:p>
    <w:p w14:paraId="563B121E"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3332FD6A"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501C5D58" w14:textId="1A572A71"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34</w:t>
      </w:r>
      <w:r w:rsidRPr="0009798C">
        <w:rPr>
          <w:rFonts w:ascii="Times New Roman" w:hAnsi="Times New Roman" w:cs="Times New Roman"/>
          <w:b/>
        </w:rPr>
        <w:t>21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резидентов».</w:t>
      </w:r>
    </w:p>
    <w:p w14:paraId="6B35D979" w14:textId="3BF2433B" w:rsidR="0050101D" w:rsidRPr="0009798C" w:rsidRDefault="0050101D"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34</w:t>
      </w:r>
      <w:r w:rsidRPr="0009798C">
        <w:rPr>
          <w:rFonts w:ascii="Times New Roman" w:hAnsi="Times New Roman" w:cs="Times New Roman"/>
          <w:b/>
        </w:rPr>
        <w:t>22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нерезидентов».</w:t>
      </w:r>
    </w:p>
    <w:p w14:paraId="3473F065" w14:textId="11069879" w:rsidR="004017FF" w:rsidRPr="0009798C" w:rsidRDefault="004017F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203429 «</w:t>
      </w:r>
      <w:r w:rsidRPr="0009798C">
        <w:rPr>
          <w:rFonts w:ascii="Times New Roman" w:hAnsi="Times New Roman" w:cs="Times New Roman"/>
          <w:b/>
          <w:lang w:eastAsia="en-US"/>
        </w:rPr>
        <w:t>Займы, привлеченные от Фонда государственного резерва</w:t>
      </w:r>
      <w:r w:rsidRPr="0009798C">
        <w:rPr>
          <w:rFonts w:ascii="Times New Roman" w:hAnsi="Times New Roman" w:cs="Times New Roman"/>
          <w:b/>
        </w:rPr>
        <w:t>».</w:t>
      </w:r>
    </w:p>
    <w:p w14:paraId="0BE4F55D" w14:textId="6E8A23E5"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805DB5" w:rsidRPr="0009798C">
        <w:rPr>
          <w:rFonts w:ascii="Times New Roman" w:hAnsi="Times New Roman" w:cs="Times New Roman"/>
        </w:rPr>
        <w:t>ов</w:t>
      </w:r>
      <w:r w:rsidRPr="0009798C">
        <w:rPr>
          <w:rFonts w:ascii="Times New Roman" w:hAnsi="Times New Roman" w:cs="Times New Roman"/>
        </w:rPr>
        <w:t xml:space="preserve">: учет займов, привлеченных от </w:t>
      </w:r>
      <w:r w:rsidRPr="0009798C">
        <w:rPr>
          <w:rFonts w:ascii="Times New Roman" w:hAnsi="Times New Roman" w:cs="Times New Roman"/>
          <w:lang w:eastAsia="en-US"/>
        </w:rPr>
        <w:t xml:space="preserve">Фонда государственного резерва или юридических лиц </w:t>
      </w:r>
      <w:r w:rsidRPr="0009798C">
        <w:rPr>
          <w:rFonts w:ascii="Times New Roman" w:hAnsi="Times New Roman" w:cs="Times New Roman"/>
        </w:rPr>
        <w:t>на срок до 1 месяца.</w:t>
      </w:r>
    </w:p>
    <w:p w14:paraId="69A5B4BE" w14:textId="1816889F"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805DB5"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займов в корреспонденции с корреспондентскими счетами, счетами клиентов, счетами по учету расчетов</w:t>
      </w:r>
      <w:r w:rsidR="00B81981" w:rsidRPr="0009798C">
        <w:rPr>
          <w:rFonts w:ascii="Times New Roman" w:hAnsi="Times New Roman" w:cs="Times New Roman"/>
        </w:rPr>
        <w:t>.</w:t>
      </w:r>
    </w:p>
    <w:p w14:paraId="1513D390" w14:textId="48540D49"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805DB5" w:rsidRPr="0009798C">
        <w:rPr>
          <w:rFonts w:ascii="Times New Roman" w:hAnsi="Times New Roman" w:cs="Times New Roman"/>
        </w:rPr>
        <w:t>ов</w:t>
      </w:r>
      <w:r w:rsidRPr="0009798C">
        <w:rPr>
          <w:rFonts w:ascii="Times New Roman" w:hAnsi="Times New Roman" w:cs="Times New Roman"/>
        </w:rPr>
        <w:t xml:space="preserve"> отражаются:</w:t>
      </w:r>
    </w:p>
    <w:p w14:paraId="34A7FC6D"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займов в корреспонденции с корреспондентскими счетами, счетами клиентов, счетами по учету расчетов;</w:t>
      </w:r>
    </w:p>
    <w:p w14:paraId="2B8BB585" w14:textId="0CE38E69"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займов в корреспонденции со счет</w:t>
      </w:r>
      <w:r w:rsidR="002D22C5"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просроченных займов, привлеченных от Фонда государственного резерва или юридических лиц.</w:t>
      </w:r>
    </w:p>
    <w:p w14:paraId="29BF7394"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61F7F519"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0082A577" w14:textId="2B9F40A8" w:rsidR="0050101D" w:rsidRPr="0009798C" w:rsidRDefault="0050101D"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35</w:t>
      </w:r>
      <w:r w:rsidRPr="0009798C">
        <w:rPr>
          <w:rFonts w:ascii="Times New Roman" w:hAnsi="Times New Roman" w:cs="Times New Roman"/>
          <w:b/>
        </w:rPr>
        <w:t xml:space="preserve"> «Кредиты </w:t>
      </w:r>
      <w:r w:rsidR="003E5C49" w:rsidRPr="0009798C">
        <w:rPr>
          <w:rFonts w:ascii="Times New Roman" w:hAnsi="Times New Roman" w:cs="Times New Roman"/>
          <w:b/>
        </w:rPr>
        <w:t xml:space="preserve">и </w:t>
      </w:r>
      <w:r w:rsidRPr="0009798C">
        <w:rPr>
          <w:rFonts w:ascii="Times New Roman" w:hAnsi="Times New Roman" w:cs="Times New Roman"/>
          <w:b/>
        </w:rPr>
        <w:t>займ</w:t>
      </w:r>
      <w:r w:rsidR="003E5C49" w:rsidRPr="0009798C">
        <w:rPr>
          <w:rFonts w:ascii="Times New Roman" w:hAnsi="Times New Roman" w:cs="Times New Roman"/>
          <w:b/>
        </w:rPr>
        <w:t>ы</w:t>
      </w:r>
      <w:r w:rsidRPr="0009798C">
        <w:rPr>
          <w:rFonts w:ascii="Times New Roman" w:hAnsi="Times New Roman" w:cs="Times New Roman"/>
          <w:b/>
        </w:rPr>
        <w:t>, привлеченные на срок</w:t>
      </w:r>
      <w:r w:rsidRPr="0009798C">
        <w:rPr>
          <w:rFonts w:ascii="Times New Roman" w:hAnsi="Times New Roman" w:cs="Times New Roman"/>
          <w:b/>
          <w:lang w:eastAsia="en-US"/>
        </w:rPr>
        <w:t xml:space="preserve"> от 1 месяца до 1 года</w:t>
      </w:r>
      <w:r w:rsidRPr="0009798C">
        <w:rPr>
          <w:rFonts w:ascii="Times New Roman" w:hAnsi="Times New Roman" w:cs="Times New Roman"/>
          <w:b/>
        </w:rPr>
        <w:t>»</w:t>
      </w:r>
    </w:p>
    <w:p w14:paraId="2F12707E" w14:textId="77777777" w:rsidR="0050101D" w:rsidRPr="0009798C" w:rsidRDefault="0050101D" w:rsidP="0044333B">
      <w:pPr>
        <w:pStyle w:val="ab"/>
        <w:tabs>
          <w:tab w:val="left" w:pos="851"/>
          <w:tab w:val="left" w:pos="1134"/>
          <w:tab w:val="left" w:pos="1985"/>
        </w:tabs>
        <w:ind w:firstLine="709"/>
        <w:rPr>
          <w:rFonts w:ascii="Times New Roman" w:hAnsi="Times New Roman" w:cs="Times New Roman"/>
          <w:b/>
        </w:rPr>
      </w:pPr>
    </w:p>
    <w:p w14:paraId="71725655" w14:textId="2B3D97F3"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35</w:t>
      </w:r>
      <w:r w:rsidRPr="0009798C">
        <w:rPr>
          <w:rFonts w:ascii="Times New Roman" w:hAnsi="Times New Roman" w:cs="Times New Roman"/>
          <w:b/>
        </w:rPr>
        <w:t>02 «</w:t>
      </w:r>
      <w:r w:rsidRPr="0009798C">
        <w:rPr>
          <w:rFonts w:ascii="Times New Roman" w:hAnsi="Times New Roman" w:cs="Times New Roman"/>
          <w:b/>
          <w:lang w:eastAsia="en-US"/>
        </w:rPr>
        <w:t>Кредиты, привлеченные от международных финансовых организаций».</w:t>
      </w:r>
    </w:p>
    <w:p w14:paraId="4E2A1F6B" w14:textId="5E842EFC" w:rsidR="004017FF" w:rsidRPr="0009798C" w:rsidRDefault="004017FF"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20350</w:t>
      </w:r>
      <w:r w:rsidR="002D22C5" w:rsidRPr="0009798C">
        <w:rPr>
          <w:rFonts w:ascii="Times New Roman" w:hAnsi="Times New Roman" w:cs="Times New Roman"/>
          <w:b/>
        </w:rPr>
        <w:t>4</w:t>
      </w:r>
      <w:r w:rsidRPr="0009798C">
        <w:rPr>
          <w:rFonts w:ascii="Times New Roman" w:hAnsi="Times New Roman" w:cs="Times New Roman"/>
          <w:b/>
        </w:rPr>
        <w:t xml:space="preserve"> «</w:t>
      </w:r>
      <w:r w:rsidRPr="0009798C">
        <w:rPr>
          <w:rFonts w:ascii="Times New Roman" w:hAnsi="Times New Roman" w:cs="Times New Roman"/>
          <w:b/>
          <w:lang w:eastAsia="en-US"/>
        </w:rPr>
        <w:t>Займы, привлеченные от международных финансовых организаций».</w:t>
      </w:r>
    </w:p>
    <w:p w14:paraId="4A66E7F0" w14:textId="7B2FDC12" w:rsidR="0050101D" w:rsidRPr="0009798C" w:rsidRDefault="0050101D"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w:t>
      </w:r>
      <w:r w:rsidR="0011081D" w:rsidRPr="0009798C">
        <w:rPr>
          <w:rFonts w:ascii="Times New Roman" w:hAnsi="Times New Roman" w:cs="Times New Roman"/>
        </w:rPr>
        <w:t>ов</w:t>
      </w:r>
      <w:r w:rsidRPr="0009798C">
        <w:rPr>
          <w:rFonts w:ascii="Times New Roman" w:hAnsi="Times New Roman" w:cs="Times New Roman"/>
        </w:rPr>
        <w:t xml:space="preserve">: учет </w:t>
      </w:r>
      <w:r w:rsidRPr="0009798C">
        <w:rPr>
          <w:rFonts w:ascii="Times New Roman" w:hAnsi="Times New Roman" w:cs="Times New Roman"/>
          <w:lang w:eastAsia="en-US"/>
        </w:rPr>
        <w:t>кредитов (займов), привлеченных от международных финансовых организаций</w:t>
      </w:r>
      <w:r w:rsidRPr="0009798C">
        <w:rPr>
          <w:rFonts w:ascii="Times New Roman" w:hAnsi="Times New Roman" w:cs="Times New Roman"/>
        </w:rPr>
        <w:t xml:space="preserve"> на срок </w:t>
      </w:r>
      <w:r w:rsidRPr="0009798C">
        <w:rPr>
          <w:rFonts w:ascii="Times New Roman" w:hAnsi="Times New Roman" w:cs="Times New Roman"/>
          <w:lang w:eastAsia="en-US"/>
        </w:rPr>
        <w:t>от 1 месяца до 1 года.</w:t>
      </w:r>
    </w:p>
    <w:p w14:paraId="68DCB761" w14:textId="02CE2C12"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11081D"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 счетами клиентов, счетами по учету расчетов.</w:t>
      </w:r>
    </w:p>
    <w:p w14:paraId="7673F23B" w14:textId="3D6EF806"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11081D" w:rsidRPr="0009798C">
        <w:rPr>
          <w:rFonts w:ascii="Times New Roman" w:hAnsi="Times New Roman" w:cs="Times New Roman"/>
        </w:rPr>
        <w:t>ов</w:t>
      </w:r>
      <w:r w:rsidRPr="0009798C">
        <w:rPr>
          <w:rFonts w:ascii="Times New Roman" w:hAnsi="Times New Roman" w:cs="Times New Roman"/>
        </w:rPr>
        <w:t xml:space="preserve"> отражаются:</w:t>
      </w:r>
    </w:p>
    <w:p w14:paraId="5920B426" w14:textId="6EE62460"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 счетами клиентов, счетами по учету расчетов;</w:t>
      </w:r>
    </w:p>
    <w:p w14:paraId="56ABF33D" w14:textId="008DA0D5"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 xml:space="preserve">б) суммы не погашенных в срок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со счет</w:t>
      </w:r>
      <w:r w:rsidR="002D22C5"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просроченных кредитов (займов), привлеченных от международных финансовых организаций.</w:t>
      </w:r>
    </w:p>
    <w:p w14:paraId="1D9F5868"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050F612E"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0D66B91F" w14:textId="21F19BF1"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35</w:t>
      </w:r>
      <w:r w:rsidRPr="0009798C">
        <w:rPr>
          <w:rFonts w:ascii="Times New Roman" w:hAnsi="Times New Roman" w:cs="Times New Roman"/>
          <w:b/>
        </w:rPr>
        <w:t>21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резидентов».</w:t>
      </w:r>
    </w:p>
    <w:p w14:paraId="38D88845" w14:textId="6AFF0404" w:rsidR="0050101D" w:rsidRPr="0009798C" w:rsidRDefault="0050101D"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4017FF" w:rsidRPr="0009798C">
        <w:rPr>
          <w:rFonts w:ascii="Times New Roman" w:hAnsi="Times New Roman" w:cs="Times New Roman"/>
          <w:b/>
        </w:rPr>
        <w:t>35</w:t>
      </w:r>
      <w:r w:rsidRPr="0009798C">
        <w:rPr>
          <w:rFonts w:ascii="Times New Roman" w:hAnsi="Times New Roman" w:cs="Times New Roman"/>
          <w:b/>
        </w:rPr>
        <w:t>22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нерезидентов».</w:t>
      </w:r>
    </w:p>
    <w:p w14:paraId="647A0A84" w14:textId="35F54F0F" w:rsidR="004017FF" w:rsidRPr="0009798C" w:rsidRDefault="004017FF" w:rsidP="0044333B">
      <w:pPr>
        <w:shd w:val="clear" w:color="auto" w:fill="FFFFFF"/>
        <w:tabs>
          <w:tab w:val="left" w:pos="900"/>
        </w:tabs>
        <w:ind w:firstLine="709"/>
        <w:contextualSpacing/>
        <w:rPr>
          <w:rFonts w:ascii="Times New Roman" w:hAnsi="Times New Roman" w:cs="Times New Roman"/>
          <w:b/>
          <w:lang w:eastAsia="en-U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203529 «</w:t>
      </w:r>
      <w:r w:rsidRPr="0009798C">
        <w:rPr>
          <w:rFonts w:ascii="Times New Roman" w:hAnsi="Times New Roman" w:cs="Times New Roman"/>
          <w:b/>
          <w:lang w:eastAsia="en-US"/>
        </w:rPr>
        <w:t>Займы, привлеченные от Фонда государственного резерва».</w:t>
      </w:r>
    </w:p>
    <w:p w14:paraId="65F086C5" w14:textId="01F6647F"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займов, привлеченных от </w:t>
      </w:r>
      <w:r w:rsidRPr="0009798C">
        <w:rPr>
          <w:rFonts w:ascii="Times New Roman" w:hAnsi="Times New Roman" w:cs="Times New Roman"/>
          <w:lang w:eastAsia="en-US"/>
        </w:rPr>
        <w:t xml:space="preserve">Фонда государственного резерва, юридических лиц </w:t>
      </w:r>
      <w:r w:rsidRPr="0009798C">
        <w:rPr>
          <w:rFonts w:ascii="Times New Roman" w:hAnsi="Times New Roman" w:cs="Times New Roman"/>
        </w:rPr>
        <w:t xml:space="preserve">на срок </w:t>
      </w:r>
      <w:r w:rsidRPr="0009798C">
        <w:rPr>
          <w:rFonts w:ascii="Times New Roman" w:hAnsi="Times New Roman" w:cs="Times New Roman"/>
          <w:lang w:eastAsia="en-US"/>
        </w:rPr>
        <w:t>от 1 месяца до 1 года.</w:t>
      </w:r>
    </w:p>
    <w:p w14:paraId="576F2D40" w14:textId="355B4B4D"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58203A"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займов в корреспонденции с корреспондентскими счетами, счетами клиентов, счетами по учету расчетов.</w:t>
      </w:r>
    </w:p>
    <w:p w14:paraId="5F27C97D" w14:textId="3CAE92C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58203A" w:rsidRPr="0009798C">
        <w:rPr>
          <w:rFonts w:ascii="Times New Roman" w:hAnsi="Times New Roman" w:cs="Times New Roman"/>
        </w:rPr>
        <w:t>ов</w:t>
      </w:r>
      <w:r w:rsidRPr="0009798C">
        <w:rPr>
          <w:rFonts w:ascii="Times New Roman" w:hAnsi="Times New Roman" w:cs="Times New Roman"/>
        </w:rPr>
        <w:t xml:space="preserve"> отражаются:</w:t>
      </w:r>
    </w:p>
    <w:p w14:paraId="1469A711"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займов в корреспонденции с корреспондентскими счетами, счетами клиентов, счетами по учету расчетов;</w:t>
      </w:r>
    </w:p>
    <w:p w14:paraId="343AE4CF" w14:textId="177D0E14"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займов в корреспонденции со счет</w:t>
      </w:r>
      <w:r w:rsidR="002D22C5"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просроченных займов, привлеченных от Фонда государственного резерва или юридических лиц.</w:t>
      </w:r>
    </w:p>
    <w:p w14:paraId="5268A46D"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6B387C34" w14:textId="1C6D0C2B" w:rsidR="0050101D" w:rsidRPr="0009798C" w:rsidRDefault="0050101D" w:rsidP="0044333B">
      <w:pPr>
        <w:ind w:firstLine="709"/>
        <w:contextualSpacing/>
        <w:rPr>
          <w:rFonts w:ascii="Times New Roman" w:hAnsi="Times New Roman" w:cs="Times New Roman"/>
        </w:rPr>
      </w:pPr>
    </w:p>
    <w:p w14:paraId="6BDCA589" w14:textId="1460C547" w:rsidR="0050101D" w:rsidRPr="0009798C" w:rsidRDefault="0050101D"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36</w:t>
      </w:r>
      <w:r w:rsidRPr="0009798C">
        <w:rPr>
          <w:rFonts w:ascii="Times New Roman" w:hAnsi="Times New Roman" w:cs="Times New Roman"/>
          <w:b/>
        </w:rPr>
        <w:t xml:space="preserve"> «Кредиты </w:t>
      </w:r>
      <w:r w:rsidR="003E5C49" w:rsidRPr="0009798C">
        <w:rPr>
          <w:rFonts w:ascii="Times New Roman" w:hAnsi="Times New Roman" w:cs="Times New Roman"/>
          <w:b/>
        </w:rPr>
        <w:t xml:space="preserve">и </w:t>
      </w:r>
      <w:r w:rsidRPr="0009798C">
        <w:rPr>
          <w:rFonts w:ascii="Times New Roman" w:hAnsi="Times New Roman" w:cs="Times New Roman"/>
          <w:b/>
        </w:rPr>
        <w:t>займы, привлеченные на срок</w:t>
      </w:r>
      <w:r w:rsidRPr="0009798C">
        <w:rPr>
          <w:rFonts w:ascii="Times New Roman" w:hAnsi="Times New Roman" w:cs="Times New Roman"/>
          <w:b/>
          <w:lang w:eastAsia="en-US"/>
        </w:rPr>
        <w:t xml:space="preserve"> от 1 года до 3 лет»</w:t>
      </w:r>
    </w:p>
    <w:p w14:paraId="0AC771C8" w14:textId="77777777" w:rsidR="0050101D" w:rsidRPr="0009798C" w:rsidRDefault="0050101D" w:rsidP="0044333B">
      <w:pPr>
        <w:pStyle w:val="ab"/>
        <w:tabs>
          <w:tab w:val="left" w:pos="851"/>
          <w:tab w:val="left" w:pos="1134"/>
          <w:tab w:val="left" w:pos="1985"/>
        </w:tabs>
        <w:ind w:firstLine="709"/>
        <w:rPr>
          <w:rFonts w:ascii="Times New Roman" w:hAnsi="Times New Roman" w:cs="Times New Roman"/>
          <w:b/>
        </w:rPr>
      </w:pPr>
    </w:p>
    <w:p w14:paraId="2064C69F" w14:textId="56DBC5BF"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36</w:t>
      </w:r>
      <w:r w:rsidRPr="0009798C">
        <w:rPr>
          <w:rFonts w:ascii="Times New Roman" w:hAnsi="Times New Roman" w:cs="Times New Roman"/>
          <w:b/>
        </w:rPr>
        <w:t>02 «</w:t>
      </w:r>
      <w:r w:rsidRPr="0009798C">
        <w:rPr>
          <w:rFonts w:ascii="Times New Roman" w:hAnsi="Times New Roman" w:cs="Times New Roman"/>
          <w:b/>
          <w:lang w:eastAsia="en-US"/>
        </w:rPr>
        <w:t>Кредиты, привлеченные от международных финансовых организаций».</w:t>
      </w:r>
    </w:p>
    <w:p w14:paraId="716085BA" w14:textId="0E494E30" w:rsidR="002D22C5" w:rsidRPr="0009798C" w:rsidRDefault="002D22C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203604 «</w:t>
      </w:r>
      <w:r w:rsidRPr="0009798C">
        <w:rPr>
          <w:rFonts w:ascii="Times New Roman" w:hAnsi="Times New Roman" w:cs="Times New Roman"/>
          <w:b/>
          <w:lang w:eastAsia="en-US"/>
        </w:rPr>
        <w:t>Займы, привлеченные от международных финансовых организаций».</w:t>
      </w:r>
    </w:p>
    <w:p w14:paraId="552487BE" w14:textId="79143229" w:rsidR="0050101D" w:rsidRPr="0009798C" w:rsidRDefault="0050101D"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w:t>
      </w:r>
      <w:r w:rsidR="00AF1898" w:rsidRPr="0009798C">
        <w:rPr>
          <w:rFonts w:ascii="Times New Roman" w:hAnsi="Times New Roman" w:cs="Times New Roman"/>
        </w:rPr>
        <w:t>ов</w:t>
      </w:r>
      <w:r w:rsidRPr="0009798C">
        <w:rPr>
          <w:rFonts w:ascii="Times New Roman" w:hAnsi="Times New Roman" w:cs="Times New Roman"/>
        </w:rPr>
        <w:t xml:space="preserve">: учет </w:t>
      </w:r>
      <w:r w:rsidRPr="0009798C">
        <w:rPr>
          <w:rFonts w:ascii="Times New Roman" w:hAnsi="Times New Roman" w:cs="Times New Roman"/>
          <w:lang w:eastAsia="en-US"/>
        </w:rPr>
        <w:t>кредитов (займов), привлеченных от международных финансовых организаций</w:t>
      </w:r>
      <w:r w:rsidRPr="0009798C">
        <w:rPr>
          <w:rFonts w:ascii="Times New Roman" w:hAnsi="Times New Roman" w:cs="Times New Roman"/>
        </w:rPr>
        <w:t xml:space="preserve"> на срок </w:t>
      </w:r>
      <w:r w:rsidRPr="0009798C">
        <w:rPr>
          <w:rFonts w:ascii="Times New Roman" w:hAnsi="Times New Roman" w:cs="Times New Roman"/>
          <w:lang w:eastAsia="en-US"/>
        </w:rPr>
        <w:t>от 1 года до 3 лет.</w:t>
      </w:r>
    </w:p>
    <w:p w14:paraId="757876E3" w14:textId="00EB2013"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AF1898"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кредитов и займов в корреспонденции с корреспондентскими счетами.</w:t>
      </w:r>
    </w:p>
    <w:p w14:paraId="2975CDC4" w14:textId="70485A55"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AF1898" w:rsidRPr="0009798C">
        <w:rPr>
          <w:rFonts w:ascii="Times New Roman" w:hAnsi="Times New Roman" w:cs="Times New Roman"/>
        </w:rPr>
        <w:t>ов</w:t>
      </w:r>
      <w:r w:rsidRPr="0009798C">
        <w:rPr>
          <w:rFonts w:ascii="Times New Roman" w:hAnsi="Times New Roman" w:cs="Times New Roman"/>
        </w:rPr>
        <w:t xml:space="preserve"> отражаются:</w:t>
      </w:r>
    </w:p>
    <w:p w14:paraId="27638FE0"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кредитов и займов в корреспонденции с корреспондентскими счетами;</w:t>
      </w:r>
    </w:p>
    <w:p w14:paraId="31935CA4"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кредитов и займов в корреспонденции со счетом по учету </w:t>
      </w:r>
      <w:r w:rsidRPr="0009798C">
        <w:rPr>
          <w:rFonts w:ascii="Times New Roman" w:hAnsi="Times New Roman" w:cs="Times New Roman"/>
          <w:lang w:eastAsia="en-US"/>
        </w:rPr>
        <w:t>просроченных кредитов (займов), привлеченных от международных финансовых организаций.</w:t>
      </w:r>
    </w:p>
    <w:p w14:paraId="7D55D85D"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615A715A"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63BAAFD9" w14:textId="6C6BDFEE"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36</w:t>
      </w:r>
      <w:r w:rsidRPr="0009798C">
        <w:rPr>
          <w:rFonts w:ascii="Times New Roman" w:hAnsi="Times New Roman" w:cs="Times New Roman"/>
          <w:b/>
        </w:rPr>
        <w:t>21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резидентов».</w:t>
      </w:r>
    </w:p>
    <w:p w14:paraId="0BF914E4" w14:textId="5690F0AE" w:rsidR="0050101D" w:rsidRPr="0009798C" w:rsidRDefault="0050101D"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36</w:t>
      </w:r>
      <w:r w:rsidRPr="0009798C">
        <w:rPr>
          <w:rFonts w:ascii="Times New Roman" w:hAnsi="Times New Roman" w:cs="Times New Roman"/>
          <w:b/>
        </w:rPr>
        <w:t>22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нерезидентов».</w:t>
      </w:r>
    </w:p>
    <w:p w14:paraId="5D3AB01D" w14:textId="48437A06" w:rsidR="002D22C5" w:rsidRPr="0009798C" w:rsidRDefault="002D22C5" w:rsidP="0044333B">
      <w:pPr>
        <w:shd w:val="clear" w:color="auto" w:fill="FFFFFF"/>
        <w:tabs>
          <w:tab w:val="left" w:pos="900"/>
        </w:tabs>
        <w:ind w:firstLine="709"/>
        <w:contextualSpacing/>
        <w:rPr>
          <w:rFonts w:ascii="Times New Roman" w:hAnsi="Times New Roman" w:cs="Times New Roman"/>
          <w:b/>
          <w:lang w:eastAsia="en-U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203629 «</w:t>
      </w:r>
      <w:r w:rsidRPr="0009798C">
        <w:rPr>
          <w:rFonts w:ascii="Times New Roman" w:hAnsi="Times New Roman" w:cs="Times New Roman"/>
          <w:b/>
          <w:lang w:eastAsia="en-US"/>
        </w:rPr>
        <w:t>Займы, привлеченные от Фонда государственного резерва».</w:t>
      </w:r>
    </w:p>
    <w:p w14:paraId="6DA3285F" w14:textId="1E5C7D2B"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займов, привлеченных от </w:t>
      </w:r>
      <w:r w:rsidRPr="0009798C">
        <w:rPr>
          <w:rFonts w:ascii="Times New Roman" w:hAnsi="Times New Roman" w:cs="Times New Roman"/>
          <w:lang w:eastAsia="en-US"/>
        </w:rPr>
        <w:t xml:space="preserve">Фонда государственного резерва, юридических лиц </w:t>
      </w:r>
      <w:r w:rsidRPr="0009798C">
        <w:rPr>
          <w:rFonts w:ascii="Times New Roman" w:hAnsi="Times New Roman" w:cs="Times New Roman"/>
        </w:rPr>
        <w:t xml:space="preserve">на срок </w:t>
      </w:r>
      <w:r w:rsidRPr="0009798C">
        <w:rPr>
          <w:rFonts w:ascii="Times New Roman" w:hAnsi="Times New Roman" w:cs="Times New Roman"/>
          <w:lang w:eastAsia="en-US"/>
        </w:rPr>
        <w:t>от 1 года до 3 лет.</w:t>
      </w:r>
    </w:p>
    <w:p w14:paraId="2750B189"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полученных займов в корреспонденции с корреспондентскими счетами, счетами клиентов, счетами по учету расчетов.</w:t>
      </w:r>
    </w:p>
    <w:p w14:paraId="5DB79355"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669C176B"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займов в корреспонденции с корреспондентскими счетами, счетами клиентов, счетами по учету расчетов;</w:t>
      </w:r>
    </w:p>
    <w:p w14:paraId="0D3B4129"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займов в корреспонденции со счетами по учету </w:t>
      </w:r>
      <w:r w:rsidRPr="0009798C">
        <w:rPr>
          <w:rFonts w:ascii="Times New Roman" w:hAnsi="Times New Roman" w:cs="Times New Roman"/>
          <w:lang w:eastAsia="en-US"/>
        </w:rPr>
        <w:t>просроченных займов, привлеченных от Фонда государственного резерва или юридических лиц.</w:t>
      </w:r>
    </w:p>
    <w:p w14:paraId="353F7AD7"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5F5865BE" w14:textId="77777777" w:rsidR="0050101D" w:rsidRPr="0009798C" w:rsidRDefault="0050101D" w:rsidP="0044333B">
      <w:pPr>
        <w:tabs>
          <w:tab w:val="left" w:pos="851"/>
          <w:tab w:val="left" w:pos="1134"/>
        </w:tabs>
        <w:ind w:firstLine="709"/>
        <w:contextualSpacing/>
        <w:rPr>
          <w:rFonts w:ascii="Times New Roman" w:hAnsi="Times New Roman" w:cs="Times New Roman"/>
          <w:b/>
          <w:lang w:eastAsia="en-US"/>
        </w:rPr>
      </w:pPr>
    </w:p>
    <w:p w14:paraId="231ECF70" w14:textId="0C236C4E" w:rsidR="0050101D" w:rsidRPr="0009798C" w:rsidRDefault="0050101D"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37</w:t>
      </w:r>
      <w:r w:rsidRPr="0009798C">
        <w:rPr>
          <w:rFonts w:ascii="Times New Roman" w:hAnsi="Times New Roman" w:cs="Times New Roman"/>
          <w:b/>
        </w:rPr>
        <w:t xml:space="preserve"> «Кредиты </w:t>
      </w:r>
      <w:r w:rsidR="002D22C5" w:rsidRPr="0009798C">
        <w:rPr>
          <w:rFonts w:ascii="Times New Roman" w:hAnsi="Times New Roman" w:cs="Times New Roman"/>
          <w:b/>
        </w:rPr>
        <w:t xml:space="preserve">и </w:t>
      </w:r>
      <w:r w:rsidRPr="0009798C">
        <w:rPr>
          <w:rFonts w:ascii="Times New Roman" w:hAnsi="Times New Roman" w:cs="Times New Roman"/>
          <w:b/>
        </w:rPr>
        <w:t>займы, привлеченные на срок</w:t>
      </w:r>
      <w:r w:rsidRPr="0009798C">
        <w:rPr>
          <w:rFonts w:ascii="Times New Roman" w:hAnsi="Times New Roman" w:cs="Times New Roman"/>
          <w:b/>
          <w:lang w:eastAsia="en-US"/>
        </w:rPr>
        <w:t xml:space="preserve"> свыше 3 лет»</w:t>
      </w:r>
    </w:p>
    <w:p w14:paraId="7008BB60" w14:textId="77777777" w:rsidR="0050101D" w:rsidRPr="0009798C" w:rsidRDefault="0050101D" w:rsidP="0044333B">
      <w:pPr>
        <w:pStyle w:val="ab"/>
        <w:tabs>
          <w:tab w:val="left" w:pos="851"/>
          <w:tab w:val="left" w:pos="1134"/>
          <w:tab w:val="left" w:pos="1985"/>
        </w:tabs>
        <w:ind w:firstLine="709"/>
        <w:rPr>
          <w:rFonts w:ascii="Times New Roman" w:hAnsi="Times New Roman" w:cs="Times New Roman"/>
          <w:b/>
        </w:rPr>
      </w:pPr>
    </w:p>
    <w:p w14:paraId="1A093ADA" w14:textId="5400C356"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37</w:t>
      </w:r>
      <w:r w:rsidRPr="0009798C">
        <w:rPr>
          <w:rFonts w:ascii="Times New Roman" w:hAnsi="Times New Roman" w:cs="Times New Roman"/>
          <w:b/>
        </w:rPr>
        <w:t>02 «</w:t>
      </w:r>
      <w:r w:rsidRPr="0009798C">
        <w:rPr>
          <w:rFonts w:ascii="Times New Roman" w:hAnsi="Times New Roman" w:cs="Times New Roman"/>
          <w:b/>
          <w:lang w:eastAsia="en-US"/>
        </w:rPr>
        <w:t>Кредиты, привлеченные от международных финансовых организаций».</w:t>
      </w:r>
    </w:p>
    <w:p w14:paraId="6DEF965F" w14:textId="4A4955CC" w:rsidR="002D22C5" w:rsidRPr="0009798C" w:rsidRDefault="002D22C5"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203704 «</w:t>
      </w:r>
      <w:r w:rsidRPr="0009798C">
        <w:rPr>
          <w:rFonts w:ascii="Times New Roman" w:hAnsi="Times New Roman" w:cs="Times New Roman"/>
          <w:b/>
          <w:lang w:eastAsia="en-US"/>
        </w:rPr>
        <w:t>Займы, привлеченные от международных финансовых организаций».</w:t>
      </w:r>
    </w:p>
    <w:p w14:paraId="6F23831A" w14:textId="32EED360" w:rsidR="0050101D" w:rsidRPr="0009798C" w:rsidRDefault="0050101D"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w:t>
      </w:r>
      <w:r w:rsidR="00D628E0" w:rsidRPr="0009798C">
        <w:rPr>
          <w:rFonts w:ascii="Times New Roman" w:hAnsi="Times New Roman" w:cs="Times New Roman"/>
        </w:rPr>
        <w:t>ов</w:t>
      </w:r>
      <w:r w:rsidRPr="0009798C">
        <w:rPr>
          <w:rFonts w:ascii="Times New Roman" w:hAnsi="Times New Roman" w:cs="Times New Roman"/>
        </w:rPr>
        <w:t xml:space="preserve">: учет </w:t>
      </w:r>
      <w:r w:rsidRPr="0009798C">
        <w:rPr>
          <w:rFonts w:ascii="Times New Roman" w:hAnsi="Times New Roman" w:cs="Times New Roman"/>
          <w:lang w:eastAsia="en-US"/>
        </w:rPr>
        <w:t>кредитов (займов), привлеченных от международных финансовых организаций</w:t>
      </w:r>
      <w:r w:rsidRPr="0009798C">
        <w:rPr>
          <w:rFonts w:ascii="Times New Roman" w:hAnsi="Times New Roman" w:cs="Times New Roman"/>
        </w:rPr>
        <w:t xml:space="preserve"> на срок </w:t>
      </w:r>
      <w:r w:rsidRPr="0009798C">
        <w:rPr>
          <w:rFonts w:ascii="Times New Roman" w:hAnsi="Times New Roman" w:cs="Times New Roman"/>
          <w:lang w:eastAsia="en-US"/>
        </w:rPr>
        <w:t>свыше 3 лет.</w:t>
      </w:r>
    </w:p>
    <w:p w14:paraId="40696858" w14:textId="695E0C3B"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D628E0" w:rsidRPr="0009798C">
        <w:rPr>
          <w:rFonts w:ascii="Times New Roman" w:hAnsi="Times New Roman" w:cs="Times New Roman"/>
        </w:rPr>
        <w:t>ов</w:t>
      </w:r>
      <w:r w:rsidRPr="0009798C">
        <w:rPr>
          <w:rFonts w:ascii="Times New Roman" w:hAnsi="Times New Roman" w:cs="Times New Roman"/>
        </w:rPr>
        <w:t xml:space="preserve"> отражаются суммы полученных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26D4C107" w14:textId="3A45AA3D"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D628E0" w:rsidRPr="0009798C">
        <w:rPr>
          <w:rFonts w:ascii="Times New Roman" w:hAnsi="Times New Roman" w:cs="Times New Roman"/>
        </w:rPr>
        <w:t>ов</w:t>
      </w:r>
      <w:r w:rsidRPr="0009798C">
        <w:rPr>
          <w:rFonts w:ascii="Times New Roman" w:hAnsi="Times New Roman" w:cs="Times New Roman"/>
        </w:rPr>
        <w:t xml:space="preserve"> отражаются:</w:t>
      </w:r>
    </w:p>
    <w:p w14:paraId="4AFDE0D7" w14:textId="31017E40"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погашенных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счетами;</w:t>
      </w:r>
    </w:p>
    <w:p w14:paraId="08A773E5" w14:textId="7C7E27CE"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кредитов </w:t>
      </w:r>
      <w:r w:rsidR="002D22C5" w:rsidRPr="0009798C">
        <w:rPr>
          <w:rFonts w:ascii="Times New Roman" w:hAnsi="Times New Roman" w:cs="Times New Roman"/>
        </w:rPr>
        <w:t>(</w:t>
      </w:r>
      <w:r w:rsidRPr="0009798C">
        <w:rPr>
          <w:rFonts w:ascii="Times New Roman" w:hAnsi="Times New Roman" w:cs="Times New Roman"/>
        </w:rPr>
        <w:t>займов</w:t>
      </w:r>
      <w:r w:rsidR="002D22C5" w:rsidRPr="0009798C">
        <w:rPr>
          <w:rFonts w:ascii="Times New Roman" w:hAnsi="Times New Roman" w:cs="Times New Roman"/>
        </w:rPr>
        <w:t>)</w:t>
      </w:r>
      <w:r w:rsidRPr="0009798C">
        <w:rPr>
          <w:rFonts w:ascii="Times New Roman" w:hAnsi="Times New Roman" w:cs="Times New Roman"/>
        </w:rPr>
        <w:t xml:space="preserve"> в корреспонденции со счет</w:t>
      </w:r>
      <w:r w:rsidR="002D22C5" w:rsidRPr="0009798C">
        <w:rPr>
          <w:rFonts w:ascii="Times New Roman" w:hAnsi="Times New Roman" w:cs="Times New Roman"/>
        </w:rPr>
        <w:t>ами</w:t>
      </w:r>
      <w:r w:rsidRPr="0009798C">
        <w:rPr>
          <w:rFonts w:ascii="Times New Roman" w:hAnsi="Times New Roman" w:cs="Times New Roman"/>
        </w:rPr>
        <w:t xml:space="preserve"> по учету </w:t>
      </w:r>
      <w:r w:rsidRPr="0009798C">
        <w:rPr>
          <w:rFonts w:ascii="Times New Roman" w:hAnsi="Times New Roman" w:cs="Times New Roman"/>
          <w:lang w:eastAsia="en-US"/>
        </w:rPr>
        <w:t>просроченных кредитов (займов), привлеченных от международных финансовых организаций.</w:t>
      </w:r>
    </w:p>
    <w:p w14:paraId="1B15DF3A"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31216F0A"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237692DD" w14:textId="4D3C62D0"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37</w:t>
      </w:r>
      <w:r w:rsidRPr="0009798C">
        <w:rPr>
          <w:rFonts w:ascii="Times New Roman" w:hAnsi="Times New Roman" w:cs="Times New Roman"/>
          <w:b/>
        </w:rPr>
        <w:t>21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резидентов».</w:t>
      </w:r>
    </w:p>
    <w:p w14:paraId="16ECF59D" w14:textId="59B2030E" w:rsidR="0050101D" w:rsidRPr="0009798C" w:rsidRDefault="0050101D" w:rsidP="0044333B">
      <w:pPr>
        <w:pStyle w:val="ab"/>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w:t>
      </w:r>
      <w:r w:rsidR="002D22C5" w:rsidRPr="0009798C">
        <w:rPr>
          <w:rFonts w:ascii="Times New Roman" w:hAnsi="Times New Roman" w:cs="Times New Roman"/>
          <w:b/>
        </w:rPr>
        <w:t>37</w:t>
      </w:r>
      <w:r w:rsidRPr="0009798C">
        <w:rPr>
          <w:rFonts w:ascii="Times New Roman" w:hAnsi="Times New Roman" w:cs="Times New Roman"/>
          <w:b/>
        </w:rPr>
        <w:t>22 «</w:t>
      </w:r>
      <w:r w:rsidRPr="0009798C">
        <w:rPr>
          <w:rFonts w:ascii="Times New Roman" w:hAnsi="Times New Roman" w:cs="Times New Roman"/>
          <w:b/>
          <w:lang w:eastAsia="en-US"/>
        </w:rPr>
        <w:t xml:space="preserve">Займы, привлеченные от </w:t>
      </w:r>
      <w:r w:rsidRPr="0009798C">
        <w:rPr>
          <w:rFonts w:ascii="Times New Roman" w:hAnsi="Times New Roman" w:cs="Times New Roman"/>
          <w:b/>
        </w:rPr>
        <w:t>юридических лиц – нерезидентов».</w:t>
      </w:r>
    </w:p>
    <w:p w14:paraId="04E06AAA" w14:textId="3E43523C" w:rsidR="002D22C5" w:rsidRPr="0009798C" w:rsidRDefault="002D22C5" w:rsidP="0044333B">
      <w:pPr>
        <w:shd w:val="clear" w:color="auto" w:fill="FFFFFF"/>
        <w:tabs>
          <w:tab w:val="left" w:pos="900"/>
        </w:tabs>
        <w:ind w:firstLine="709"/>
        <w:contextualSpacing/>
        <w:rPr>
          <w:rFonts w:ascii="Times New Roman" w:hAnsi="Times New Roman" w:cs="Times New Roman"/>
          <w:b/>
          <w:lang w:eastAsia="en-U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203729 «</w:t>
      </w:r>
      <w:r w:rsidRPr="0009798C">
        <w:rPr>
          <w:rFonts w:ascii="Times New Roman" w:hAnsi="Times New Roman" w:cs="Times New Roman"/>
          <w:b/>
          <w:lang w:eastAsia="en-US"/>
        </w:rPr>
        <w:t>Займы, привлеченные от Фонда государственного резерва».</w:t>
      </w:r>
    </w:p>
    <w:p w14:paraId="1B974CE6" w14:textId="2430F2D4"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займов, привлеченных от </w:t>
      </w:r>
      <w:r w:rsidRPr="0009798C">
        <w:rPr>
          <w:rFonts w:ascii="Times New Roman" w:hAnsi="Times New Roman" w:cs="Times New Roman"/>
          <w:lang w:eastAsia="en-US"/>
        </w:rPr>
        <w:t xml:space="preserve">Фонда государственного резерва, юридических лиц </w:t>
      </w:r>
      <w:r w:rsidRPr="0009798C">
        <w:rPr>
          <w:rFonts w:ascii="Times New Roman" w:hAnsi="Times New Roman" w:cs="Times New Roman"/>
        </w:rPr>
        <w:t>на срок</w:t>
      </w:r>
      <w:r w:rsidRPr="0009798C">
        <w:rPr>
          <w:rFonts w:ascii="Times New Roman" w:hAnsi="Times New Roman" w:cs="Times New Roman"/>
          <w:lang w:eastAsia="en-US"/>
        </w:rPr>
        <w:t xml:space="preserve"> свыше 3 лет.</w:t>
      </w:r>
    </w:p>
    <w:p w14:paraId="166DC443"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полученных займов в корреспонденции с корреспондентскими счетами, счетами клиентов, счетами по учету расчетов.</w:t>
      </w:r>
    </w:p>
    <w:p w14:paraId="0C0EF45E"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4C16C34"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суммы погашенных займов в корреспонденции с корреспондентскими счетами, счетами клиентов, счетами по учету расчетов;</w:t>
      </w:r>
    </w:p>
    <w:p w14:paraId="7B60C740"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б) суммы не погашенных в срок займов в корреспонденции со счетами по учету </w:t>
      </w:r>
      <w:r w:rsidRPr="0009798C">
        <w:rPr>
          <w:rFonts w:ascii="Times New Roman" w:hAnsi="Times New Roman" w:cs="Times New Roman"/>
          <w:lang w:eastAsia="en-US"/>
        </w:rPr>
        <w:t>просроченных займов, привлеченных от Фонда государственного резерва или юридических лиц.</w:t>
      </w:r>
    </w:p>
    <w:p w14:paraId="4AC8E393"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17CF6C06" w14:textId="77777777" w:rsidR="0050101D" w:rsidRPr="0009798C" w:rsidRDefault="0050101D" w:rsidP="0044333B">
      <w:pPr>
        <w:pStyle w:val="ab"/>
        <w:tabs>
          <w:tab w:val="left" w:pos="851"/>
          <w:tab w:val="left" w:pos="1134"/>
        </w:tabs>
        <w:ind w:firstLine="709"/>
        <w:rPr>
          <w:rFonts w:ascii="Times New Roman" w:hAnsi="Times New Roman" w:cs="Times New Roman"/>
          <w:b/>
        </w:rPr>
      </w:pPr>
    </w:p>
    <w:p w14:paraId="16587E1E" w14:textId="73CE429C" w:rsidR="0050101D" w:rsidRPr="0009798C" w:rsidRDefault="0050101D"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38</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привлеченные кредиты </w:t>
      </w:r>
      <w:r w:rsidR="00CA79D7" w:rsidRPr="0009798C">
        <w:rPr>
          <w:rFonts w:ascii="Times New Roman" w:hAnsi="Times New Roman" w:cs="Times New Roman"/>
          <w:b/>
          <w:lang w:eastAsia="en-US"/>
        </w:rPr>
        <w:t xml:space="preserve">и </w:t>
      </w:r>
      <w:r w:rsidRPr="0009798C">
        <w:rPr>
          <w:rFonts w:ascii="Times New Roman" w:hAnsi="Times New Roman" w:cs="Times New Roman"/>
          <w:b/>
          <w:lang w:eastAsia="en-US"/>
        </w:rPr>
        <w:t>займы»</w:t>
      </w:r>
    </w:p>
    <w:p w14:paraId="5BEAFEAB" w14:textId="77777777" w:rsidR="0050101D" w:rsidRPr="0009798C" w:rsidRDefault="0050101D" w:rsidP="0044333B">
      <w:pPr>
        <w:tabs>
          <w:tab w:val="left" w:pos="851"/>
          <w:tab w:val="left" w:pos="1134"/>
        </w:tabs>
        <w:ind w:firstLine="709"/>
        <w:contextualSpacing/>
        <w:rPr>
          <w:rFonts w:ascii="Times New Roman" w:hAnsi="Times New Roman" w:cs="Times New Roman"/>
          <w:b/>
        </w:rPr>
      </w:pPr>
    </w:p>
    <w:p w14:paraId="6138C1AF" w14:textId="1D69B297" w:rsidR="0050101D" w:rsidRPr="0009798C" w:rsidRDefault="0050101D"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просроченных привлеченных кредитов </w:t>
      </w:r>
      <w:r w:rsidR="00CA79D7" w:rsidRPr="0009798C">
        <w:rPr>
          <w:rFonts w:ascii="Times New Roman" w:hAnsi="Times New Roman" w:cs="Times New Roman"/>
        </w:rPr>
        <w:t>(</w:t>
      </w:r>
      <w:r w:rsidRPr="0009798C">
        <w:rPr>
          <w:rFonts w:ascii="Times New Roman" w:hAnsi="Times New Roman" w:cs="Times New Roman"/>
        </w:rPr>
        <w:t>займов</w:t>
      </w:r>
      <w:r w:rsidR="00CA79D7" w:rsidRPr="0009798C">
        <w:rPr>
          <w:rFonts w:ascii="Times New Roman" w:hAnsi="Times New Roman" w:cs="Times New Roman"/>
        </w:rPr>
        <w:t>)</w:t>
      </w:r>
      <w:r w:rsidRPr="0009798C">
        <w:rPr>
          <w:rFonts w:ascii="Times New Roman" w:hAnsi="Times New Roman" w:cs="Times New Roman"/>
        </w:rPr>
        <w:t>.</w:t>
      </w:r>
    </w:p>
    <w:p w14:paraId="596B2F10" w14:textId="3FE75CED"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просроченных обязательств в корреспонденции со счетами по учету полученных кредитов </w:t>
      </w:r>
      <w:r w:rsidR="00CA79D7" w:rsidRPr="0009798C">
        <w:rPr>
          <w:rFonts w:ascii="Times New Roman" w:hAnsi="Times New Roman" w:cs="Times New Roman"/>
        </w:rPr>
        <w:t>(</w:t>
      </w:r>
      <w:r w:rsidRPr="0009798C">
        <w:rPr>
          <w:rFonts w:ascii="Times New Roman" w:hAnsi="Times New Roman" w:cs="Times New Roman"/>
        </w:rPr>
        <w:t>займов</w:t>
      </w:r>
      <w:r w:rsidR="00CA79D7" w:rsidRPr="0009798C">
        <w:rPr>
          <w:rFonts w:ascii="Times New Roman" w:hAnsi="Times New Roman" w:cs="Times New Roman"/>
        </w:rPr>
        <w:t>)</w:t>
      </w:r>
      <w:r w:rsidRPr="0009798C">
        <w:rPr>
          <w:rFonts w:ascii="Times New Roman" w:hAnsi="Times New Roman" w:cs="Times New Roman"/>
        </w:rPr>
        <w:t>.</w:t>
      </w:r>
    </w:p>
    <w:p w14:paraId="7FF96681" w14:textId="7777777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1DDE6012" w14:textId="77777777" w:rsidR="0050101D" w:rsidRPr="0009798C" w:rsidRDefault="0050101D" w:rsidP="0044333B">
      <w:pPr>
        <w:widowControl/>
        <w:tabs>
          <w:tab w:val="left" w:pos="993"/>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погашенной задолженности по полученным кредитам (займам) и</w:t>
      </w:r>
      <w:r w:rsidRPr="0009798C">
        <w:rPr>
          <w:rFonts w:ascii="Times New Roman" w:hAnsi="Times New Roman" w:cs="Times New Roman"/>
          <w:strike/>
        </w:rPr>
        <w:t xml:space="preserve"> </w:t>
      </w:r>
      <w:r w:rsidRPr="0009798C">
        <w:rPr>
          <w:rFonts w:ascii="Times New Roman" w:hAnsi="Times New Roman" w:cs="Times New Roman"/>
        </w:rPr>
        <w:t>депозитам в корреспонденции со счетами по учету денежных средств, счетами по учету расчетов и другими счетами;</w:t>
      </w:r>
    </w:p>
    <w:p w14:paraId="77185A18" w14:textId="77777777" w:rsidR="0050101D" w:rsidRPr="0009798C" w:rsidRDefault="0050101D" w:rsidP="0044333B">
      <w:pPr>
        <w:widowControl/>
        <w:tabs>
          <w:tab w:val="left" w:pos="993"/>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задолженности, списанные в установленном законодательством Приднестровской Молдавской Республики порядке.</w:t>
      </w:r>
    </w:p>
    <w:p w14:paraId="7C453676" w14:textId="29E4B987" w:rsidR="0050101D" w:rsidRPr="0009798C" w:rsidRDefault="0050101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w:t>
      </w:r>
    </w:p>
    <w:p w14:paraId="064754DE" w14:textId="46AE4A2E" w:rsidR="0050101D" w:rsidRPr="0009798C" w:rsidRDefault="0050101D" w:rsidP="0044333B">
      <w:pPr>
        <w:pStyle w:val="ab"/>
        <w:tabs>
          <w:tab w:val="left" w:pos="851"/>
          <w:tab w:val="left" w:pos="1134"/>
          <w:tab w:val="left" w:pos="1985"/>
        </w:tabs>
        <w:ind w:firstLine="709"/>
        <w:rPr>
          <w:rFonts w:ascii="Times New Roman" w:hAnsi="Times New Roman" w:cs="Times New Roman"/>
          <w:b/>
        </w:rPr>
      </w:pPr>
    </w:p>
    <w:p w14:paraId="2A46B10B" w14:textId="3DE9BBD3" w:rsidR="000345D7" w:rsidRPr="0009798C" w:rsidRDefault="000345D7"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Группа счетов № 2062 «Обязательства по аккредитивам»</w:t>
      </w:r>
    </w:p>
    <w:p w14:paraId="04E99CE7" w14:textId="77777777" w:rsidR="000345D7" w:rsidRPr="0009798C" w:rsidRDefault="000345D7" w:rsidP="00875200">
      <w:pPr>
        <w:pStyle w:val="ab"/>
        <w:tabs>
          <w:tab w:val="left" w:pos="851"/>
          <w:tab w:val="left" w:pos="1134"/>
          <w:tab w:val="left" w:pos="1985"/>
        </w:tabs>
        <w:ind w:firstLine="709"/>
        <w:rPr>
          <w:rFonts w:ascii="Times New Roman" w:hAnsi="Times New Roman" w:cs="Times New Roman"/>
          <w:b/>
        </w:rPr>
      </w:pPr>
    </w:p>
    <w:p w14:paraId="6DF5F65C" w14:textId="445045AC" w:rsidR="000345D7" w:rsidRPr="0009798C" w:rsidRDefault="000345D7"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 206201 «Обязательства по аккредитивам перед государственными и местными органами власти, государственными целевыми внебюджетными фондами».</w:t>
      </w:r>
    </w:p>
    <w:p w14:paraId="0FF90A7B" w14:textId="1667FED1"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206211 «Обязательства по аккредитивам перед кредитными организациями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6013C941" w14:textId="54791521"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lastRenderedPageBreak/>
        <w:t>Счет № 206212 «Обязательства по аккредитивам перед кредитными организациями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721CA1C5" w14:textId="6201CBBA"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206221 «Обязательства по аккредитивам перед юридическими лицами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4F76F6A1" w14:textId="791B1E61"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206222 «Обязательства по аккредитивам перед юридическими лицами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21E06644" w14:textId="70C70C48"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206231 «Обязательства по аккредитивам перед индивидуальными предпринимателями, частными нотариусами».</w:t>
      </w:r>
    </w:p>
    <w:p w14:paraId="38C00822" w14:textId="1E578013"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206241 «Обязательства по аккредитивам перед физическими лицами».</w:t>
      </w:r>
    </w:p>
    <w:p w14:paraId="2BD78BB0" w14:textId="58098128" w:rsidR="0037446C" w:rsidRPr="0009798C" w:rsidRDefault="0037446C" w:rsidP="00875200">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w:t>
      </w:r>
      <w:r w:rsidR="005A2C88" w:rsidRPr="0009798C">
        <w:rPr>
          <w:rFonts w:ascii="Times New Roman" w:hAnsi="Times New Roman" w:cs="Times New Roman"/>
        </w:rPr>
        <w:t>обязательств перед участниками расчетов по аккредитив</w:t>
      </w:r>
      <w:r w:rsidR="0009095D" w:rsidRPr="0009798C">
        <w:rPr>
          <w:rFonts w:ascii="Times New Roman" w:hAnsi="Times New Roman" w:cs="Times New Roman"/>
        </w:rPr>
        <w:t>ам</w:t>
      </w:r>
      <w:r w:rsidRPr="0009798C">
        <w:rPr>
          <w:rFonts w:ascii="Times New Roman" w:hAnsi="Times New Roman" w:cs="Times New Roman"/>
        </w:rPr>
        <w:t>.</w:t>
      </w:r>
    </w:p>
    <w:p w14:paraId="0208EBFB" w14:textId="77777777"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2B51B641" w14:textId="17AD3C99"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 xml:space="preserve">а) суммы поступившего покрытия по аккредитиву в корреспонденции </w:t>
      </w:r>
      <w:r w:rsidR="003B185C" w:rsidRPr="0009798C">
        <w:rPr>
          <w:rFonts w:ascii="Times New Roman" w:hAnsi="Times New Roman" w:cs="Times New Roman"/>
        </w:rPr>
        <w:t>со счетами по учету денежных средств, счетами по учету расчетов и другими счетами</w:t>
      </w:r>
      <w:r w:rsidRPr="0009798C">
        <w:rPr>
          <w:rFonts w:ascii="Times New Roman" w:hAnsi="Times New Roman" w:cs="Times New Roman"/>
        </w:rPr>
        <w:t>;</w:t>
      </w:r>
    </w:p>
    <w:p w14:paraId="27FA5EC4" w14:textId="083B7B56"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 xml:space="preserve">б) обязательства перед исполняющей кредитной организацией в сумме осуществленных </w:t>
      </w:r>
      <w:r w:rsidR="00444E8E" w:rsidRPr="0009798C">
        <w:rPr>
          <w:rFonts w:ascii="Times New Roman" w:hAnsi="Times New Roman" w:cs="Times New Roman"/>
        </w:rPr>
        <w:t xml:space="preserve">ею </w:t>
      </w:r>
      <w:r w:rsidRPr="0009798C">
        <w:rPr>
          <w:rFonts w:ascii="Times New Roman" w:hAnsi="Times New Roman" w:cs="Times New Roman"/>
        </w:rPr>
        <w:t>расчетов по аккредитиву, оплата которых гарантирована кредитной организацией, в корреспонденции со счетами по учету требований по аккредитивам, со счетами клиентов</w:t>
      </w:r>
      <w:r w:rsidR="00875200" w:rsidRPr="0009798C">
        <w:rPr>
          <w:rFonts w:ascii="Times New Roman" w:hAnsi="Times New Roman" w:cs="Times New Roman"/>
        </w:rPr>
        <w:t xml:space="preserve"> </w:t>
      </w:r>
      <w:r w:rsidRPr="0009798C">
        <w:rPr>
          <w:rFonts w:ascii="Times New Roman" w:hAnsi="Times New Roman" w:cs="Times New Roman"/>
        </w:rPr>
        <w:t>и другими счетами.</w:t>
      </w:r>
    </w:p>
    <w:p w14:paraId="577FA74B" w14:textId="55242080"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По дебету счетов отражаются:</w:t>
      </w:r>
    </w:p>
    <w:p w14:paraId="5741DB56" w14:textId="6CF740B2"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 xml:space="preserve">а) суммы, выплаченные </w:t>
      </w:r>
      <w:r w:rsidR="00E1218F" w:rsidRPr="0009798C">
        <w:rPr>
          <w:rFonts w:ascii="Times New Roman" w:hAnsi="Times New Roman" w:cs="Times New Roman"/>
        </w:rPr>
        <w:t xml:space="preserve">исполняющей </w:t>
      </w:r>
      <w:r w:rsidRPr="0009798C">
        <w:rPr>
          <w:rFonts w:ascii="Times New Roman" w:hAnsi="Times New Roman" w:cs="Times New Roman"/>
        </w:rPr>
        <w:t>кредитной организацией получателям</w:t>
      </w:r>
      <w:r w:rsidR="003B185C" w:rsidRPr="0009798C">
        <w:rPr>
          <w:rFonts w:ascii="Times New Roman" w:hAnsi="Times New Roman" w:cs="Times New Roman"/>
        </w:rPr>
        <w:t>,</w:t>
      </w:r>
      <w:r w:rsidRPr="0009798C">
        <w:rPr>
          <w:rFonts w:ascii="Times New Roman" w:hAnsi="Times New Roman" w:cs="Times New Roman"/>
        </w:rPr>
        <w:t xml:space="preserve"> в </w:t>
      </w:r>
      <w:r w:rsidR="00FB56A7" w:rsidRPr="0009798C">
        <w:rPr>
          <w:rFonts w:ascii="Times New Roman" w:hAnsi="Times New Roman" w:cs="Times New Roman"/>
        </w:rPr>
        <w:t>корреспонденции со счетами по учету денежных средств, счет</w:t>
      </w:r>
      <w:r w:rsidR="003B185C" w:rsidRPr="0009798C">
        <w:rPr>
          <w:rFonts w:ascii="Times New Roman" w:hAnsi="Times New Roman" w:cs="Times New Roman"/>
        </w:rPr>
        <w:t>ами</w:t>
      </w:r>
      <w:r w:rsidR="00FB56A7" w:rsidRPr="0009798C">
        <w:rPr>
          <w:rFonts w:ascii="Times New Roman" w:hAnsi="Times New Roman" w:cs="Times New Roman"/>
        </w:rPr>
        <w:t xml:space="preserve"> по учету расчетов и другими счетами</w:t>
      </w:r>
      <w:r w:rsidRPr="0009798C">
        <w:rPr>
          <w:rFonts w:ascii="Times New Roman" w:hAnsi="Times New Roman" w:cs="Times New Roman"/>
        </w:rPr>
        <w:t>;</w:t>
      </w:r>
    </w:p>
    <w:p w14:paraId="14884C16" w14:textId="5E7D2BDA" w:rsidR="005A2C88" w:rsidRPr="0009798C" w:rsidRDefault="00FB56A7"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 xml:space="preserve">б) </w:t>
      </w:r>
      <w:r w:rsidR="005A2C88" w:rsidRPr="0009798C">
        <w:rPr>
          <w:rFonts w:ascii="Times New Roman" w:hAnsi="Times New Roman" w:cs="Times New Roman"/>
        </w:rPr>
        <w:t>суммы</w:t>
      </w:r>
      <w:r w:rsidRPr="0009798C">
        <w:rPr>
          <w:rFonts w:ascii="Times New Roman" w:hAnsi="Times New Roman" w:cs="Times New Roman"/>
        </w:rPr>
        <w:t>, перечисленные</w:t>
      </w:r>
      <w:r w:rsidR="005A2C88" w:rsidRPr="0009798C">
        <w:rPr>
          <w:rFonts w:ascii="Times New Roman" w:hAnsi="Times New Roman" w:cs="Times New Roman"/>
        </w:rPr>
        <w:t xml:space="preserve"> во исполнение </w:t>
      </w:r>
      <w:r w:rsidR="00EA28F4" w:rsidRPr="0009798C">
        <w:rPr>
          <w:rFonts w:ascii="Times New Roman" w:hAnsi="Times New Roman" w:cs="Times New Roman"/>
        </w:rPr>
        <w:t>обязательств</w:t>
      </w:r>
      <w:r w:rsidR="005A2C88" w:rsidRPr="0009798C">
        <w:rPr>
          <w:rFonts w:ascii="Times New Roman" w:hAnsi="Times New Roman" w:cs="Times New Roman"/>
        </w:rPr>
        <w:t xml:space="preserve"> по аккредитивам</w:t>
      </w:r>
      <w:r w:rsidRPr="0009798C">
        <w:rPr>
          <w:rFonts w:ascii="Times New Roman" w:hAnsi="Times New Roman" w:cs="Times New Roman"/>
        </w:rPr>
        <w:t xml:space="preserve">, </w:t>
      </w:r>
      <w:r w:rsidR="003B185C" w:rsidRPr="0009798C">
        <w:rPr>
          <w:rFonts w:ascii="Times New Roman" w:hAnsi="Times New Roman" w:cs="Times New Roman"/>
        </w:rPr>
        <w:t xml:space="preserve">в </w:t>
      </w:r>
      <w:r w:rsidRPr="0009798C">
        <w:rPr>
          <w:rFonts w:ascii="Times New Roman" w:hAnsi="Times New Roman" w:cs="Times New Roman"/>
        </w:rPr>
        <w:t>корреспонденции со счетами по учету денежных средств, счет</w:t>
      </w:r>
      <w:r w:rsidR="003B185C" w:rsidRPr="0009798C">
        <w:rPr>
          <w:rFonts w:ascii="Times New Roman" w:hAnsi="Times New Roman" w:cs="Times New Roman"/>
        </w:rPr>
        <w:t>ами</w:t>
      </w:r>
      <w:r w:rsidRPr="0009798C">
        <w:rPr>
          <w:rFonts w:ascii="Times New Roman" w:hAnsi="Times New Roman" w:cs="Times New Roman"/>
        </w:rPr>
        <w:t xml:space="preserve"> по учету расчетов и другими счетами</w:t>
      </w:r>
      <w:r w:rsidR="005A2C88" w:rsidRPr="0009798C">
        <w:rPr>
          <w:rFonts w:ascii="Times New Roman" w:hAnsi="Times New Roman" w:cs="Times New Roman"/>
        </w:rPr>
        <w:t>;</w:t>
      </w:r>
    </w:p>
    <w:p w14:paraId="5A08EBEA" w14:textId="77777777" w:rsidR="0009095D" w:rsidRPr="0009798C" w:rsidRDefault="00FB56A7"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 xml:space="preserve">в) </w:t>
      </w:r>
      <w:r w:rsidR="005A2C88" w:rsidRPr="0009798C">
        <w:rPr>
          <w:rFonts w:ascii="Times New Roman" w:hAnsi="Times New Roman" w:cs="Times New Roman"/>
        </w:rPr>
        <w:t>суммы, возвращаемые вследствие неиспользования, уменьшения или аннулирования аккредитивов</w:t>
      </w:r>
      <w:r w:rsidRPr="0009798C">
        <w:rPr>
          <w:rFonts w:ascii="Times New Roman" w:hAnsi="Times New Roman" w:cs="Times New Roman"/>
        </w:rPr>
        <w:t xml:space="preserve">, </w:t>
      </w:r>
      <w:r w:rsidR="003B185C" w:rsidRPr="0009798C">
        <w:rPr>
          <w:rFonts w:ascii="Times New Roman" w:hAnsi="Times New Roman" w:cs="Times New Roman"/>
        </w:rPr>
        <w:t xml:space="preserve">в </w:t>
      </w:r>
      <w:r w:rsidRPr="0009798C">
        <w:rPr>
          <w:rFonts w:ascii="Times New Roman" w:hAnsi="Times New Roman" w:cs="Times New Roman"/>
        </w:rPr>
        <w:t>корреспонденции со счетами по учету денежных средств, счет</w:t>
      </w:r>
      <w:r w:rsidR="003B185C" w:rsidRPr="0009798C">
        <w:rPr>
          <w:rFonts w:ascii="Times New Roman" w:hAnsi="Times New Roman" w:cs="Times New Roman"/>
        </w:rPr>
        <w:t>ами</w:t>
      </w:r>
      <w:r w:rsidRPr="0009798C">
        <w:rPr>
          <w:rFonts w:ascii="Times New Roman" w:hAnsi="Times New Roman" w:cs="Times New Roman"/>
        </w:rPr>
        <w:t xml:space="preserve"> по учету расчетов и другими счетами</w:t>
      </w:r>
      <w:r w:rsidR="0009095D" w:rsidRPr="0009798C">
        <w:rPr>
          <w:rFonts w:ascii="Times New Roman" w:hAnsi="Times New Roman" w:cs="Times New Roman"/>
        </w:rPr>
        <w:t>;</w:t>
      </w:r>
    </w:p>
    <w:p w14:paraId="4BDB934D" w14:textId="66129E77" w:rsidR="005A2C88" w:rsidRPr="0009798C" w:rsidRDefault="0009095D"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г) суммы просроченных обязательств перед участниками расчетов по аккредитивам в корреспонденции со счетами по учету просроченных обязательств по аккредитивам</w:t>
      </w:r>
      <w:r w:rsidR="005A2C88" w:rsidRPr="0009798C">
        <w:rPr>
          <w:rFonts w:ascii="Times New Roman" w:hAnsi="Times New Roman" w:cs="Times New Roman"/>
        </w:rPr>
        <w:t>.</w:t>
      </w:r>
    </w:p>
    <w:p w14:paraId="163D4F91" w14:textId="56416CA2" w:rsidR="005A2C88" w:rsidRPr="0009798C" w:rsidRDefault="005A2C88" w:rsidP="00875200">
      <w:pPr>
        <w:pStyle w:val="ab"/>
        <w:tabs>
          <w:tab w:val="left" w:pos="851"/>
          <w:tab w:val="left" w:pos="1134"/>
          <w:tab w:val="left" w:pos="1985"/>
        </w:tabs>
        <w:ind w:firstLine="709"/>
        <w:rPr>
          <w:rFonts w:ascii="Times New Roman" w:hAnsi="Times New Roman" w:cs="Times New Roman"/>
        </w:rPr>
      </w:pPr>
      <w:r w:rsidRPr="0009798C">
        <w:rPr>
          <w:rFonts w:ascii="Times New Roman" w:hAnsi="Times New Roman" w:cs="Times New Roman"/>
        </w:rPr>
        <w:t>Аналитический учет ведется по каждому аккредитиву.</w:t>
      </w:r>
    </w:p>
    <w:p w14:paraId="3F56DED8" w14:textId="77777777" w:rsidR="005A2C88" w:rsidRPr="0009798C" w:rsidRDefault="005A2C88" w:rsidP="00875200">
      <w:pPr>
        <w:pStyle w:val="ab"/>
        <w:tabs>
          <w:tab w:val="left" w:pos="851"/>
          <w:tab w:val="left" w:pos="1134"/>
          <w:tab w:val="left" w:pos="1985"/>
        </w:tabs>
        <w:ind w:firstLine="709"/>
        <w:rPr>
          <w:rFonts w:ascii="Times New Roman" w:hAnsi="Times New Roman" w:cs="Times New Roman"/>
          <w:b/>
        </w:rPr>
      </w:pPr>
    </w:p>
    <w:p w14:paraId="3A04DA7E" w14:textId="381D844F" w:rsidR="000345D7" w:rsidRPr="0009798C" w:rsidRDefault="000345D7"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 206281 «Просроченные </w:t>
      </w:r>
      <w:r w:rsidR="00875200" w:rsidRPr="0009798C">
        <w:rPr>
          <w:rFonts w:ascii="Times New Roman" w:hAnsi="Times New Roman" w:cs="Times New Roman"/>
          <w:b/>
        </w:rPr>
        <w:t>обязательства</w:t>
      </w:r>
      <w:r w:rsidRPr="0009798C">
        <w:rPr>
          <w:rFonts w:ascii="Times New Roman" w:hAnsi="Times New Roman" w:cs="Times New Roman"/>
          <w:b/>
        </w:rPr>
        <w:t xml:space="preserve"> по аккредитивам перед государственными и местными органами власти, государственными целевыми внебюджетными фондами».</w:t>
      </w:r>
    </w:p>
    <w:p w14:paraId="673EDAF4" w14:textId="436AFA5D"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206283 «Просроченные обязательства по аккредитивам перед кредитными организациями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7162B1E8" w14:textId="089A2BBB"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206284 «Просроченные обязательства по аккредитивам перед кредитными организациями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7250075E" w14:textId="5CB0A185"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206285 «Просроченные обязательства по аккредитивам перед юридическими лицами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0337852F" w14:textId="29C4415D"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206286 «Просроченные обязательства по аккредитивам перед юридическими лицами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03FCFC13" w14:textId="74F45E26"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206287 «Просроченные обязательства по аккредитивам перед индивидуальными предпринимателями, частными нотариусами».</w:t>
      </w:r>
    </w:p>
    <w:p w14:paraId="3BB2BD4B" w14:textId="3BABBE7A" w:rsidR="000345D7" w:rsidRPr="0009798C" w:rsidRDefault="000345D7" w:rsidP="00875200">
      <w:pPr>
        <w:pStyle w:val="ab"/>
        <w:tabs>
          <w:tab w:val="left" w:pos="851"/>
          <w:tab w:val="left" w:pos="1134"/>
          <w:tab w:val="left" w:pos="1985"/>
        </w:tabs>
        <w:ind w:firstLine="709"/>
        <w:rPr>
          <w:rFonts w:ascii="Times New Roman" w:hAnsi="Times New Roman" w:cs="Times New Roman"/>
          <w:b/>
        </w:rPr>
      </w:pPr>
      <w:r w:rsidRPr="0009798C">
        <w:rPr>
          <w:rFonts w:ascii="Times New Roman" w:hAnsi="Times New Roman" w:cs="Times New Roman"/>
          <w:b/>
        </w:rPr>
        <w:t>Счет № 206289 «Просроченные обязательства по аккредитивам перед физическими лицами».</w:t>
      </w:r>
    </w:p>
    <w:p w14:paraId="7881E052" w14:textId="3A4D8B17" w:rsidR="0037446C" w:rsidRPr="0009798C" w:rsidRDefault="0037446C" w:rsidP="00875200">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счетов: учет просроченных </w:t>
      </w:r>
      <w:r w:rsidR="003B185C" w:rsidRPr="0009798C">
        <w:rPr>
          <w:rFonts w:ascii="Times New Roman" w:hAnsi="Times New Roman" w:cs="Times New Roman"/>
        </w:rPr>
        <w:t>обязательств перед участниками расчетов по аккредитив</w:t>
      </w:r>
      <w:r w:rsidR="0009095D" w:rsidRPr="0009798C">
        <w:rPr>
          <w:rFonts w:ascii="Times New Roman" w:hAnsi="Times New Roman" w:cs="Times New Roman"/>
        </w:rPr>
        <w:t>ам</w:t>
      </w:r>
      <w:r w:rsidRPr="0009798C">
        <w:rPr>
          <w:rFonts w:ascii="Times New Roman" w:hAnsi="Times New Roman" w:cs="Times New Roman"/>
        </w:rPr>
        <w:t>.</w:t>
      </w:r>
    </w:p>
    <w:p w14:paraId="2987B1A3" w14:textId="2D0F0801" w:rsidR="0037446C" w:rsidRPr="0009798C" w:rsidRDefault="0037446C" w:rsidP="00875200">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просроченные обязательства в корреспонденции со счетами по учету обязательств по </w:t>
      </w:r>
      <w:r w:rsidR="003B185C" w:rsidRPr="0009798C">
        <w:rPr>
          <w:rFonts w:ascii="Times New Roman" w:hAnsi="Times New Roman" w:cs="Times New Roman"/>
        </w:rPr>
        <w:t>аккредитивам</w:t>
      </w:r>
      <w:r w:rsidRPr="0009798C">
        <w:rPr>
          <w:rFonts w:ascii="Times New Roman" w:hAnsi="Times New Roman" w:cs="Times New Roman"/>
        </w:rPr>
        <w:t>.</w:t>
      </w:r>
    </w:p>
    <w:p w14:paraId="55B679D4" w14:textId="6479DE2E" w:rsidR="0037446C" w:rsidRPr="0009798C" w:rsidRDefault="0037446C" w:rsidP="00875200">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погашение просроченных обязательств в корреспонденции со счетами по учету денежных средств, счетами по учету расчетов</w:t>
      </w:r>
      <w:r w:rsidR="00A473B1" w:rsidRPr="0009798C">
        <w:rPr>
          <w:rFonts w:ascii="Times New Roman" w:hAnsi="Times New Roman" w:cs="Times New Roman"/>
          <w:color w:val="0070C0"/>
        </w:rPr>
        <w:t xml:space="preserve"> </w:t>
      </w:r>
      <w:r w:rsidRPr="0009798C">
        <w:rPr>
          <w:rFonts w:ascii="Times New Roman" w:hAnsi="Times New Roman" w:cs="Times New Roman"/>
        </w:rPr>
        <w:t>и другими счетами.</w:t>
      </w:r>
    </w:p>
    <w:p w14:paraId="546C9C05" w14:textId="0BB19723" w:rsidR="0037446C" w:rsidRPr="0009798C" w:rsidRDefault="0037446C" w:rsidP="00875200">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w:t>
      </w:r>
      <w:r w:rsidR="003B185C" w:rsidRPr="0009798C">
        <w:rPr>
          <w:rFonts w:ascii="Times New Roman" w:hAnsi="Times New Roman" w:cs="Times New Roman"/>
        </w:rPr>
        <w:t>по каждому аккредитиву</w:t>
      </w:r>
      <w:r w:rsidRPr="0009798C">
        <w:rPr>
          <w:rFonts w:ascii="Times New Roman" w:hAnsi="Times New Roman" w:cs="Times New Roman"/>
        </w:rPr>
        <w:t>.</w:t>
      </w:r>
    </w:p>
    <w:p w14:paraId="3837884F" w14:textId="05AAE842" w:rsidR="000345D7" w:rsidRPr="0009798C" w:rsidRDefault="000345D7" w:rsidP="00875200">
      <w:pPr>
        <w:tabs>
          <w:tab w:val="left" w:pos="851"/>
          <w:tab w:val="left" w:pos="1134"/>
          <w:tab w:val="left" w:pos="1985"/>
        </w:tabs>
        <w:ind w:firstLine="709"/>
        <w:contextualSpacing/>
        <w:jc w:val="center"/>
        <w:rPr>
          <w:rFonts w:ascii="Times New Roman" w:hAnsi="Times New Roman" w:cs="Times New Roman"/>
          <w:b/>
        </w:rPr>
      </w:pPr>
    </w:p>
    <w:p w14:paraId="5D62335D" w14:textId="417B74AA" w:rsidR="00CA79D7" w:rsidRPr="0009798C" w:rsidRDefault="00CA79D7"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2063 «Обязательства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1B59569F" w14:textId="77777777" w:rsidR="00CA79D7" w:rsidRPr="0009798C" w:rsidRDefault="00CA79D7" w:rsidP="0044333B">
      <w:pPr>
        <w:tabs>
          <w:tab w:val="left" w:pos="851"/>
          <w:tab w:val="left" w:pos="1134"/>
          <w:tab w:val="left" w:pos="1985"/>
        </w:tabs>
        <w:ind w:firstLine="709"/>
        <w:contextualSpacing/>
        <w:rPr>
          <w:rFonts w:ascii="Times New Roman" w:hAnsi="Times New Roman" w:cs="Times New Roman"/>
          <w:b/>
        </w:rPr>
      </w:pPr>
    </w:p>
    <w:p w14:paraId="4D5CD173" w14:textId="096E1FAB" w:rsidR="00CA79D7" w:rsidRPr="0009798C" w:rsidRDefault="00CA79D7"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206301 «Обязательства по сделкам перед государственными и местными органами власти, государственными целевыми внебюджетными фондами».</w:t>
      </w:r>
    </w:p>
    <w:p w14:paraId="7CDC11C0" w14:textId="7BBE7424"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206303 «Обязательства по сделкам перед Приднестровским республиканским банком».</w:t>
      </w:r>
    </w:p>
    <w:p w14:paraId="21A1DEF3" w14:textId="2389BAED"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206311 «Обязательства по сделкам перед кредитными организациями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59F2CED7" w14:textId="1B094277"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206312 «Обязательства по сделкам перед кредитными организациями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52F601A5" w14:textId="00655125"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206321 «Обязательства по сделкам перед юридическими лицами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42A9F43A" w14:textId="4C7F3F24"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206322 «Обязательства по сделкам перед юридическими лицами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0D0B3462" w14:textId="30DFB9D2"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206331 «Обязательства по сделкам перед индивидуальными предпринимателями, частными нотариусами».</w:t>
      </w:r>
    </w:p>
    <w:p w14:paraId="01E548E1" w14:textId="1EDFE252"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206341 «Обязательства по сделкам перед физическими лицами».</w:t>
      </w:r>
    </w:p>
    <w:p w14:paraId="5AD90CF4" w14:textId="77777777"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счетов: учет расчетов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53D2DADC" w14:textId="46FB9459"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обязательств по сделкам в корреспонденции счетами по учету денежных средств, счетами по учету расчетов и другими счетами.</w:t>
      </w:r>
    </w:p>
    <w:p w14:paraId="5B230B2D" w14:textId="388EFBC7"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погашения обязательств </w:t>
      </w:r>
      <w:r w:rsidR="008C6935" w:rsidRPr="0009798C">
        <w:rPr>
          <w:rFonts w:ascii="Times New Roman" w:hAnsi="Times New Roman" w:cs="Times New Roman"/>
        </w:rPr>
        <w:t xml:space="preserve">по сделкам </w:t>
      </w:r>
      <w:r w:rsidRPr="0009798C">
        <w:rPr>
          <w:rFonts w:ascii="Times New Roman" w:hAnsi="Times New Roman" w:cs="Times New Roman"/>
        </w:rPr>
        <w:t>в корреспонденции со счетами по учету денежных средств, счетом по учету расчетов и другими счетами.</w:t>
      </w:r>
    </w:p>
    <w:p w14:paraId="6A70B4B5" w14:textId="77777777" w:rsidR="00CA79D7" w:rsidRPr="0009798C" w:rsidRDefault="00CA79D7"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w:t>
      </w:r>
    </w:p>
    <w:p w14:paraId="00D16B29" w14:textId="77777777" w:rsidR="00CA79D7" w:rsidRPr="0009798C" w:rsidRDefault="00CA79D7" w:rsidP="0044333B">
      <w:pPr>
        <w:tabs>
          <w:tab w:val="left" w:pos="851"/>
          <w:tab w:val="left" w:pos="1134"/>
        </w:tabs>
        <w:ind w:firstLine="709"/>
        <w:contextualSpacing/>
        <w:rPr>
          <w:rFonts w:ascii="Times New Roman" w:hAnsi="Times New Roman" w:cs="Times New Roman"/>
          <w:b/>
        </w:rPr>
      </w:pPr>
    </w:p>
    <w:p w14:paraId="7D08AA7B" w14:textId="502D086C" w:rsidR="00CA79D7" w:rsidRPr="0009798C" w:rsidRDefault="00CA79D7"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206381 «Просроченные обязательства по сделкам перед государственными и местными органами власти, государственными целевыми внебюджетными фондами».</w:t>
      </w:r>
    </w:p>
    <w:p w14:paraId="50811F6E" w14:textId="719390C6"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206383 «Просроченные обязательства по сделкам перед Приднестровским республиканским банком».</w:t>
      </w:r>
    </w:p>
    <w:p w14:paraId="049F8FD0" w14:textId="32CE177E"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206385 «Просроченные обязательства по сделкам перед кредитными организациями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785CD1A9" w14:textId="2730F466"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206386 «Просроченные обязательства по сделкам перед кредитными организациями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1BE43BF4" w14:textId="5CFF3050"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206387 «Просроченные обязательства по сделкам перед юридическими лицами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1DDCC759" w14:textId="7F0B0712"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206388 «Просроченные обязательства по сделкам перед юридическими лицами</w:t>
      </w:r>
      <w:r w:rsidR="00FB4222" w:rsidRPr="0009798C">
        <w:rPr>
          <w:rFonts w:ascii="Times New Roman" w:hAnsi="Times New Roman" w:cs="Times New Roman"/>
          <w:b/>
        </w:rPr>
        <w:t>–нерезидентам</w:t>
      </w:r>
      <w:r w:rsidRPr="0009798C">
        <w:rPr>
          <w:rFonts w:ascii="Times New Roman" w:hAnsi="Times New Roman" w:cs="Times New Roman"/>
          <w:b/>
        </w:rPr>
        <w:t>и».</w:t>
      </w:r>
    </w:p>
    <w:p w14:paraId="39D874A7" w14:textId="053E655B"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206389 «Просроченные обязательства по сделкам перед индивидуальными предпринимателями, частными нотариусами».</w:t>
      </w:r>
    </w:p>
    <w:p w14:paraId="400003E8" w14:textId="67D96F5C" w:rsidR="00CA79D7" w:rsidRPr="0009798C" w:rsidRDefault="00CA79D7"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206391 «Просроченные обязательства по сделкам перед физическими лицами».</w:t>
      </w:r>
    </w:p>
    <w:p w14:paraId="0DF6C1D2" w14:textId="77777777"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обязательств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4E766084" w14:textId="1D85832E"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просроченные обязательства в корреспонденции со счетами по учету обязательств по сделкам</w:t>
      </w:r>
      <w:r w:rsidR="00033982" w:rsidRPr="0009798C">
        <w:rPr>
          <w:rFonts w:ascii="Times New Roman" w:hAnsi="Times New Roman" w:cs="Times New Roman"/>
        </w:rPr>
        <w:t>.</w:t>
      </w:r>
    </w:p>
    <w:p w14:paraId="2E618FE1" w14:textId="033ABDD8" w:rsidR="00CA79D7" w:rsidRPr="0009798C" w:rsidRDefault="00CA79D7"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погашение просроченных обязательств по сделкам</w:t>
      </w:r>
      <w:r w:rsidR="00033982" w:rsidRPr="0009798C">
        <w:rPr>
          <w:rFonts w:ascii="Times New Roman" w:hAnsi="Times New Roman" w:cs="Times New Roman"/>
        </w:rPr>
        <w:t xml:space="preserve"> </w:t>
      </w:r>
      <w:r w:rsidRPr="0009798C">
        <w:rPr>
          <w:rFonts w:ascii="Times New Roman" w:hAnsi="Times New Roman" w:cs="Times New Roman"/>
        </w:rPr>
        <w:t xml:space="preserve">в корреспонденции со счетами по учету денежных средств, счетами по учету расчетов и </w:t>
      </w:r>
      <w:r w:rsidRPr="0009798C">
        <w:rPr>
          <w:rFonts w:ascii="Times New Roman" w:hAnsi="Times New Roman" w:cs="Times New Roman"/>
        </w:rPr>
        <w:lastRenderedPageBreak/>
        <w:t>другими счетами.</w:t>
      </w:r>
    </w:p>
    <w:p w14:paraId="6FD9821A" w14:textId="77777777" w:rsidR="00CA79D7" w:rsidRPr="0009798C" w:rsidRDefault="00CA79D7"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w:t>
      </w:r>
    </w:p>
    <w:p w14:paraId="2760B442" w14:textId="43F010E2" w:rsidR="00CA79D7" w:rsidRPr="0009798C" w:rsidRDefault="00CA79D7" w:rsidP="0044333B">
      <w:pPr>
        <w:pStyle w:val="ab"/>
        <w:tabs>
          <w:tab w:val="left" w:pos="709"/>
          <w:tab w:val="left" w:pos="851"/>
          <w:tab w:val="left" w:pos="1134"/>
        </w:tabs>
        <w:ind w:firstLine="709"/>
        <w:rPr>
          <w:rFonts w:ascii="Times New Roman" w:hAnsi="Times New Roman" w:cs="Times New Roman"/>
          <w:b/>
        </w:rPr>
      </w:pPr>
    </w:p>
    <w:p w14:paraId="3BEC39DF" w14:textId="4C617A54"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94</w:t>
      </w:r>
      <w:r w:rsidRPr="0009798C">
        <w:rPr>
          <w:rFonts w:ascii="Times New Roman" w:hAnsi="Times New Roman" w:cs="Times New Roman"/>
          <w:b/>
        </w:rPr>
        <w:t xml:space="preserve"> «Прочие привлеченные средства на срок до 1 месяца»</w:t>
      </w:r>
    </w:p>
    <w:p w14:paraId="7074F7D3" w14:textId="77777777" w:rsidR="0031101E" w:rsidRPr="0009798C" w:rsidRDefault="0031101E" w:rsidP="0044333B">
      <w:pPr>
        <w:pStyle w:val="ab"/>
        <w:tabs>
          <w:tab w:val="left" w:pos="709"/>
          <w:tab w:val="left" w:pos="851"/>
          <w:tab w:val="left" w:pos="1134"/>
        </w:tabs>
        <w:ind w:firstLine="709"/>
        <w:rPr>
          <w:rFonts w:ascii="Times New Roman" w:hAnsi="Times New Roman" w:cs="Times New Roman"/>
          <w:b/>
        </w:rPr>
      </w:pPr>
    </w:p>
    <w:p w14:paraId="269B4A1A" w14:textId="097DBCE2" w:rsidR="0031101E" w:rsidRPr="0009798C" w:rsidRDefault="0031101E" w:rsidP="00D9113D">
      <w:pPr>
        <w:pStyle w:val="ab"/>
        <w:numPr>
          <w:ilvl w:val="0"/>
          <w:numId w:val="38"/>
        </w:numPr>
        <w:tabs>
          <w:tab w:val="left" w:pos="851"/>
          <w:tab w:val="left" w:pos="900"/>
          <w:tab w:val="left" w:pos="1134"/>
          <w:tab w:val="left" w:pos="3402"/>
          <w:tab w:val="left" w:pos="4111"/>
          <w:tab w:val="left" w:pos="5670"/>
          <w:tab w:val="left" w:pos="6663"/>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w:t>
      </w:r>
      <w:r w:rsidR="00661868" w:rsidRPr="0009798C">
        <w:rPr>
          <w:rFonts w:ascii="Times New Roman" w:hAnsi="Times New Roman" w:cs="Times New Roman"/>
        </w:rPr>
        <w:t>ов</w:t>
      </w:r>
      <w:r w:rsidRPr="0009798C">
        <w:rPr>
          <w:rFonts w:ascii="Times New Roman" w:hAnsi="Times New Roman" w:cs="Times New Roman"/>
        </w:rPr>
        <w:t>: учет прочих средств, привлеченных на срок до 1 месяца (в том числе гарантийных депозитов)</w:t>
      </w:r>
      <w:r w:rsidRPr="0009798C">
        <w:rPr>
          <w:rFonts w:ascii="Times New Roman" w:hAnsi="Times New Roman" w:cs="Times New Roman"/>
          <w:b/>
          <w:lang w:eastAsia="en-US"/>
        </w:rPr>
        <w:t xml:space="preserve"> </w:t>
      </w:r>
      <w:r w:rsidRPr="0009798C">
        <w:rPr>
          <w:rFonts w:ascii="Times New Roman" w:hAnsi="Times New Roman" w:cs="Times New Roman"/>
          <w:lang w:eastAsia="en-US"/>
        </w:rPr>
        <w:t xml:space="preserve">от </w:t>
      </w:r>
      <w:r w:rsidRPr="0009798C">
        <w:rPr>
          <w:rFonts w:ascii="Times New Roman" w:hAnsi="Times New Roman" w:cs="Times New Roman"/>
        </w:rPr>
        <w:t xml:space="preserve">Приднестровского республиканского банка, </w:t>
      </w:r>
      <w:r w:rsidR="00661868" w:rsidRPr="0009798C">
        <w:rPr>
          <w:rFonts w:ascii="Times New Roman" w:hAnsi="Times New Roman" w:cs="Times New Roman"/>
        </w:rPr>
        <w:t xml:space="preserve">кредитных организаций, юридических лиц, </w:t>
      </w:r>
      <w:r w:rsidR="00661868" w:rsidRPr="0009798C">
        <w:rPr>
          <w:rFonts w:ascii="Times New Roman" w:hAnsi="Times New Roman" w:cs="Times New Roman"/>
          <w:lang w:eastAsia="en-US"/>
        </w:rPr>
        <w:t>индивидуальных предпринимателей</w:t>
      </w:r>
      <w:r w:rsidR="00661868" w:rsidRPr="0009798C">
        <w:rPr>
          <w:rFonts w:ascii="Times New Roman" w:hAnsi="Times New Roman" w:cs="Times New Roman"/>
        </w:rPr>
        <w:t xml:space="preserve">, </w:t>
      </w:r>
      <w:r w:rsidR="00661868" w:rsidRPr="0009798C">
        <w:rPr>
          <w:rFonts w:ascii="Times New Roman" w:hAnsi="Times New Roman" w:cs="Times New Roman"/>
          <w:lang w:eastAsia="en-US"/>
        </w:rPr>
        <w:t>частных нотариусов, физических лиц</w:t>
      </w:r>
      <w:r w:rsidR="00661868" w:rsidRPr="0009798C">
        <w:rPr>
          <w:rFonts w:ascii="Times New Roman" w:hAnsi="Times New Roman" w:cs="Times New Roman"/>
        </w:rPr>
        <w:t>.</w:t>
      </w:r>
    </w:p>
    <w:p w14:paraId="2E768616" w14:textId="77777777" w:rsidR="00661868" w:rsidRPr="0009798C" w:rsidRDefault="00661868"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402CE24" w14:textId="77777777" w:rsidR="00661868" w:rsidRPr="0009798C" w:rsidRDefault="00661868"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поступившие суммы прочих привлеченных средств в корреспонденции со счетами по учету денежных средств и другими счетами;</w:t>
      </w:r>
    </w:p>
    <w:p w14:paraId="4AAAEDE1" w14:textId="763904EF" w:rsidR="00661868" w:rsidRPr="0009798C" w:rsidRDefault="00661868"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EE5A4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прочих привлеченных средств</w:t>
      </w:r>
      <w:r w:rsidR="00EE5A4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по прочим привлеченным средствам</w:t>
      </w:r>
      <w:r w:rsidR="002A3665" w:rsidRPr="0009798C">
        <w:rPr>
          <w:rFonts w:ascii="Times New Roman" w:hAnsi="Times New Roman" w:cs="Times New Roman"/>
        </w:rPr>
        <w:t xml:space="preserve"> на срок до 1 месяца.</w:t>
      </w:r>
    </w:p>
    <w:p w14:paraId="1A74B06D" w14:textId="77777777" w:rsidR="00661868" w:rsidRPr="0009798C" w:rsidRDefault="00661868"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09A0F75B" w14:textId="77777777" w:rsidR="00661868" w:rsidRPr="0009798C" w:rsidRDefault="00661868"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выплачиваемые (перечисляемые) суммы прочих привлеченных средств, процентов (если по условиям договора проценты были присоединены к сумме прочих привлеченных средств) в корреспонденции со счетами по учету денежных средств и другими счетами;</w:t>
      </w:r>
    </w:p>
    <w:p w14:paraId="7F3E028C" w14:textId="1A994FC6" w:rsidR="00661868" w:rsidRPr="0009798C" w:rsidRDefault="00661868"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просроченных обязательств по прочим привлеченным средствам в корреспонденции со счет</w:t>
      </w:r>
      <w:r w:rsidR="00EE5A4B" w:rsidRPr="0009798C">
        <w:rPr>
          <w:rFonts w:ascii="Times New Roman" w:hAnsi="Times New Roman" w:cs="Times New Roman"/>
          <w:sz w:val="24"/>
          <w:szCs w:val="24"/>
        </w:rPr>
        <w:t>ами</w:t>
      </w:r>
      <w:r w:rsidRPr="0009798C">
        <w:rPr>
          <w:rFonts w:ascii="Times New Roman" w:hAnsi="Times New Roman" w:cs="Times New Roman"/>
          <w:sz w:val="24"/>
          <w:szCs w:val="24"/>
        </w:rPr>
        <w:t xml:space="preserve"> по учету </w:t>
      </w:r>
      <w:r w:rsidRPr="0009798C">
        <w:rPr>
          <w:rFonts w:ascii="Times New Roman" w:hAnsi="Times New Roman" w:cs="Times New Roman"/>
          <w:sz w:val="24"/>
          <w:szCs w:val="24"/>
          <w:lang w:eastAsia="en-US"/>
        </w:rPr>
        <w:t>просроченных прочих привлеченных средств</w:t>
      </w:r>
      <w:r w:rsidR="007013F4" w:rsidRPr="0009798C">
        <w:rPr>
          <w:rFonts w:ascii="Times New Roman" w:hAnsi="Times New Roman" w:cs="Times New Roman"/>
          <w:sz w:val="24"/>
          <w:szCs w:val="24"/>
          <w:lang w:eastAsia="en-US"/>
        </w:rPr>
        <w:t>.</w:t>
      </w:r>
    </w:p>
    <w:p w14:paraId="08F4A04F" w14:textId="77777777" w:rsidR="00661868" w:rsidRPr="0009798C" w:rsidRDefault="00661868"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2BB6BC7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C68B277" w14:textId="2DAD2497"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95</w:t>
      </w:r>
      <w:r w:rsidRPr="0009798C">
        <w:rPr>
          <w:rFonts w:ascii="Times New Roman" w:hAnsi="Times New Roman" w:cs="Times New Roman"/>
          <w:b/>
        </w:rPr>
        <w:t xml:space="preserve"> «Прочие привлеченные средства на срок от 1 месяца до 1 года»</w:t>
      </w:r>
    </w:p>
    <w:p w14:paraId="77935086" w14:textId="77777777" w:rsidR="00661868" w:rsidRPr="0009798C" w:rsidRDefault="00661868" w:rsidP="0044333B">
      <w:pPr>
        <w:pStyle w:val="ab"/>
        <w:tabs>
          <w:tab w:val="left" w:pos="851"/>
          <w:tab w:val="left" w:pos="1134"/>
        </w:tabs>
        <w:ind w:firstLine="709"/>
        <w:rPr>
          <w:rFonts w:ascii="Times New Roman" w:hAnsi="Times New Roman" w:cs="Times New Roman"/>
          <w:b/>
        </w:rPr>
      </w:pPr>
    </w:p>
    <w:p w14:paraId="1F8808A7" w14:textId="37C3D1D0" w:rsidR="00AE512D"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AE512D" w:rsidRPr="0009798C">
        <w:rPr>
          <w:rFonts w:ascii="Times New Roman" w:hAnsi="Times New Roman" w:cs="Times New Roman"/>
        </w:rPr>
        <w:t>Назначение счетов: учет прочих средств, привлеченных на срок от 1 месяца до 1 года (в том числе гарантийных депозитов)</w:t>
      </w:r>
      <w:r w:rsidR="00AE512D" w:rsidRPr="0009798C">
        <w:rPr>
          <w:rFonts w:ascii="Times New Roman" w:hAnsi="Times New Roman" w:cs="Times New Roman"/>
          <w:b/>
          <w:lang w:eastAsia="en-US"/>
        </w:rPr>
        <w:t xml:space="preserve"> </w:t>
      </w:r>
      <w:r w:rsidR="00AE512D" w:rsidRPr="0009798C">
        <w:rPr>
          <w:rFonts w:ascii="Times New Roman" w:hAnsi="Times New Roman" w:cs="Times New Roman"/>
          <w:lang w:eastAsia="en-US"/>
        </w:rPr>
        <w:t xml:space="preserve">от </w:t>
      </w:r>
      <w:r w:rsidR="00AE512D" w:rsidRPr="0009798C">
        <w:rPr>
          <w:rFonts w:ascii="Times New Roman" w:hAnsi="Times New Roman" w:cs="Times New Roman"/>
        </w:rPr>
        <w:t xml:space="preserve">Приднестровского республиканского банка, кредитных организаций, юридических лиц, </w:t>
      </w:r>
      <w:r w:rsidR="00AE512D" w:rsidRPr="0009798C">
        <w:rPr>
          <w:rFonts w:ascii="Times New Roman" w:hAnsi="Times New Roman" w:cs="Times New Roman"/>
          <w:lang w:eastAsia="en-US"/>
        </w:rPr>
        <w:t>индивидуальных предпринимателей</w:t>
      </w:r>
      <w:r w:rsidR="00AE512D" w:rsidRPr="0009798C">
        <w:rPr>
          <w:rFonts w:ascii="Times New Roman" w:hAnsi="Times New Roman" w:cs="Times New Roman"/>
        </w:rPr>
        <w:t xml:space="preserve">, </w:t>
      </w:r>
      <w:r w:rsidR="00AE512D" w:rsidRPr="0009798C">
        <w:rPr>
          <w:rFonts w:ascii="Times New Roman" w:hAnsi="Times New Roman" w:cs="Times New Roman"/>
          <w:lang w:eastAsia="en-US"/>
        </w:rPr>
        <w:t>частных нотариусов, физических лиц</w:t>
      </w:r>
      <w:r w:rsidR="00AE512D" w:rsidRPr="0009798C">
        <w:rPr>
          <w:rFonts w:ascii="Times New Roman" w:hAnsi="Times New Roman" w:cs="Times New Roman"/>
        </w:rPr>
        <w:t>.</w:t>
      </w:r>
    </w:p>
    <w:p w14:paraId="40C0A3CB" w14:textId="77777777" w:rsidR="00AE512D" w:rsidRPr="0009798C" w:rsidRDefault="00AE512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9587445" w14:textId="77777777" w:rsidR="00AE512D" w:rsidRPr="0009798C" w:rsidRDefault="00AE512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поступившие суммы прочих привлеченных средств в корреспонденции со счетами по учету денежных средств и другими счетами;</w:t>
      </w:r>
    </w:p>
    <w:p w14:paraId="11714686" w14:textId="14D111AF" w:rsidR="00AE512D" w:rsidRPr="0009798C" w:rsidRDefault="00AE512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EE5A4B"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прочих привлеченных средств</w:t>
      </w:r>
      <w:r w:rsidR="00EE5A4B"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по прочим привлеченным средствам</w:t>
      </w:r>
      <w:r w:rsidR="002A3665" w:rsidRPr="0009798C">
        <w:rPr>
          <w:rFonts w:ascii="Times New Roman" w:hAnsi="Times New Roman" w:cs="Times New Roman"/>
        </w:rPr>
        <w:t xml:space="preserve"> на срок от 1 месяца до 1 года.</w:t>
      </w:r>
    </w:p>
    <w:p w14:paraId="41AB32C9" w14:textId="77777777" w:rsidR="00AE512D" w:rsidRPr="0009798C" w:rsidRDefault="00AE512D"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5FC81405" w14:textId="77777777" w:rsidR="00AE512D" w:rsidRPr="0009798C" w:rsidRDefault="00AE512D"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выплачиваемые (перечисляемые) суммы прочих привлеченных средств, процентов (если по условиям договора проценты были присоединены к сумме прочих привлеченных средств) в корреспонденции со счетами по учету денежных средств и другими счетами;</w:t>
      </w:r>
    </w:p>
    <w:p w14:paraId="19B4FD34" w14:textId="585F7AF1" w:rsidR="00AE512D" w:rsidRPr="0009798C" w:rsidRDefault="00AE512D"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просроченных обязательств по прочим привлеченным средствам в корреспонденции со счет</w:t>
      </w:r>
      <w:r w:rsidR="00EE5A4B" w:rsidRPr="0009798C">
        <w:rPr>
          <w:rFonts w:ascii="Times New Roman" w:hAnsi="Times New Roman" w:cs="Times New Roman"/>
          <w:sz w:val="24"/>
          <w:szCs w:val="24"/>
        </w:rPr>
        <w:t>ами</w:t>
      </w:r>
      <w:r w:rsidRPr="0009798C">
        <w:rPr>
          <w:rFonts w:ascii="Times New Roman" w:hAnsi="Times New Roman" w:cs="Times New Roman"/>
          <w:sz w:val="24"/>
          <w:szCs w:val="24"/>
        </w:rPr>
        <w:t xml:space="preserve"> по учету </w:t>
      </w:r>
      <w:r w:rsidRPr="0009798C">
        <w:rPr>
          <w:rFonts w:ascii="Times New Roman" w:hAnsi="Times New Roman" w:cs="Times New Roman"/>
          <w:sz w:val="24"/>
          <w:szCs w:val="24"/>
          <w:lang w:eastAsia="en-US"/>
        </w:rPr>
        <w:t>просроченных прочих привлеченных средств</w:t>
      </w:r>
      <w:r w:rsidR="007013F4" w:rsidRPr="0009798C">
        <w:rPr>
          <w:rFonts w:ascii="Times New Roman" w:hAnsi="Times New Roman" w:cs="Times New Roman"/>
          <w:sz w:val="24"/>
          <w:szCs w:val="24"/>
          <w:lang w:eastAsia="en-US"/>
        </w:rPr>
        <w:t>.</w:t>
      </w:r>
    </w:p>
    <w:p w14:paraId="4F627142" w14:textId="77777777" w:rsidR="00AE512D" w:rsidRPr="0009798C" w:rsidRDefault="00AE512D"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0E9FC1C1" w14:textId="77777777" w:rsidR="0031101E" w:rsidRPr="0009798C" w:rsidRDefault="0031101E" w:rsidP="0044333B">
      <w:pPr>
        <w:pStyle w:val="ab"/>
        <w:tabs>
          <w:tab w:val="left" w:pos="709"/>
          <w:tab w:val="left" w:pos="851"/>
          <w:tab w:val="left" w:pos="1134"/>
        </w:tabs>
        <w:ind w:firstLine="709"/>
        <w:rPr>
          <w:rFonts w:ascii="Times New Roman" w:hAnsi="Times New Roman" w:cs="Times New Roman"/>
          <w:b/>
        </w:rPr>
      </w:pPr>
    </w:p>
    <w:p w14:paraId="21D8B540" w14:textId="42BE2D1C"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96</w:t>
      </w:r>
      <w:r w:rsidRPr="0009798C">
        <w:rPr>
          <w:rFonts w:ascii="Times New Roman" w:hAnsi="Times New Roman" w:cs="Times New Roman"/>
          <w:b/>
        </w:rPr>
        <w:t xml:space="preserve"> «Прочие привлеченные средства на срок от 1 года до 3 лет»</w:t>
      </w:r>
    </w:p>
    <w:p w14:paraId="11AE0B34" w14:textId="77777777" w:rsidR="00AE512D" w:rsidRPr="0009798C" w:rsidRDefault="00AE512D" w:rsidP="0044333B">
      <w:pPr>
        <w:tabs>
          <w:tab w:val="left" w:pos="851"/>
          <w:tab w:val="left" w:pos="1134"/>
        </w:tabs>
        <w:ind w:firstLine="709"/>
        <w:contextualSpacing/>
        <w:rPr>
          <w:rFonts w:ascii="Times New Roman" w:hAnsi="Times New Roman" w:cs="Times New Roman"/>
          <w:b/>
        </w:rPr>
      </w:pPr>
    </w:p>
    <w:p w14:paraId="628BE72B" w14:textId="6E54FCBD" w:rsidR="00880561" w:rsidRPr="0009798C" w:rsidRDefault="00AE512D"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880561" w:rsidRPr="0009798C">
        <w:rPr>
          <w:rFonts w:ascii="Times New Roman" w:hAnsi="Times New Roman" w:cs="Times New Roman"/>
        </w:rPr>
        <w:t xml:space="preserve">Назначение счетов: учет прочих средств, привлеченных на срок от 1 года до 3 лет </w:t>
      </w:r>
      <w:r w:rsidR="00880561" w:rsidRPr="0009798C">
        <w:rPr>
          <w:rFonts w:ascii="Times New Roman" w:hAnsi="Times New Roman" w:cs="Times New Roman"/>
        </w:rPr>
        <w:lastRenderedPageBreak/>
        <w:t>(в том числе гарантийных депозитов)</w:t>
      </w:r>
      <w:r w:rsidR="00880561" w:rsidRPr="0009798C">
        <w:rPr>
          <w:rFonts w:ascii="Times New Roman" w:hAnsi="Times New Roman" w:cs="Times New Roman"/>
          <w:b/>
          <w:lang w:eastAsia="en-US"/>
        </w:rPr>
        <w:t xml:space="preserve"> </w:t>
      </w:r>
      <w:r w:rsidR="00880561" w:rsidRPr="0009798C">
        <w:rPr>
          <w:rFonts w:ascii="Times New Roman" w:hAnsi="Times New Roman" w:cs="Times New Roman"/>
          <w:lang w:eastAsia="en-US"/>
        </w:rPr>
        <w:t xml:space="preserve">от </w:t>
      </w:r>
      <w:r w:rsidR="00880561" w:rsidRPr="0009798C">
        <w:rPr>
          <w:rFonts w:ascii="Times New Roman" w:hAnsi="Times New Roman" w:cs="Times New Roman"/>
        </w:rPr>
        <w:t xml:space="preserve">Приднестровского республиканского банка, кредитных организаций, юридических лиц, </w:t>
      </w:r>
      <w:r w:rsidR="00880561" w:rsidRPr="0009798C">
        <w:rPr>
          <w:rFonts w:ascii="Times New Roman" w:hAnsi="Times New Roman" w:cs="Times New Roman"/>
          <w:lang w:eastAsia="en-US"/>
        </w:rPr>
        <w:t>индивидуальных предпринимателей</w:t>
      </w:r>
      <w:r w:rsidR="00880561" w:rsidRPr="0009798C">
        <w:rPr>
          <w:rFonts w:ascii="Times New Roman" w:hAnsi="Times New Roman" w:cs="Times New Roman"/>
        </w:rPr>
        <w:t xml:space="preserve">, </w:t>
      </w:r>
      <w:r w:rsidR="00880561" w:rsidRPr="0009798C">
        <w:rPr>
          <w:rFonts w:ascii="Times New Roman" w:hAnsi="Times New Roman" w:cs="Times New Roman"/>
          <w:lang w:eastAsia="en-US"/>
        </w:rPr>
        <w:t>частных нотариусов, физических лиц</w:t>
      </w:r>
      <w:r w:rsidR="00880561" w:rsidRPr="0009798C">
        <w:rPr>
          <w:rFonts w:ascii="Times New Roman" w:hAnsi="Times New Roman" w:cs="Times New Roman"/>
        </w:rPr>
        <w:t>.</w:t>
      </w:r>
    </w:p>
    <w:p w14:paraId="2C303916" w14:textId="77777777"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10ABA03" w14:textId="77777777"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поступившие суммы прочих привлеченных средств в корреспонденции со счетами по учету денежных средств и другими счетами;</w:t>
      </w:r>
    </w:p>
    <w:p w14:paraId="238EE7B3" w14:textId="6759A737"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E55AB2"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прочих привлеченных средств</w:t>
      </w:r>
      <w:r w:rsidR="00E55AB2"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п</w:t>
      </w:r>
      <w:r w:rsidR="002A3665" w:rsidRPr="0009798C">
        <w:rPr>
          <w:rFonts w:ascii="Times New Roman" w:hAnsi="Times New Roman" w:cs="Times New Roman"/>
          <w:lang w:eastAsia="en-US"/>
        </w:rPr>
        <w:t xml:space="preserve">о прочим привлеченным средствам </w:t>
      </w:r>
      <w:r w:rsidR="002A3665" w:rsidRPr="0009798C">
        <w:rPr>
          <w:rFonts w:ascii="Times New Roman" w:hAnsi="Times New Roman" w:cs="Times New Roman"/>
        </w:rPr>
        <w:t>на срок от 1 года до 3 лет.</w:t>
      </w:r>
    </w:p>
    <w:p w14:paraId="3C5B7301" w14:textId="77777777"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1B57B0F3" w14:textId="77777777"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выплачиваемые (перечисляемые) суммы прочих привлеченных средств, процентов (если по условиям договора проценты были присоединены к сумме прочих привлеченных средств) в корреспонденции со счетами по учету денежных средств и другими счетами;</w:t>
      </w:r>
    </w:p>
    <w:p w14:paraId="0E2C2DFA" w14:textId="115CA950"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просроченных обязательств по прочим привлеченным средствам в корреспонденции со счет</w:t>
      </w:r>
      <w:r w:rsidR="00B93F21" w:rsidRPr="0009798C">
        <w:rPr>
          <w:rFonts w:ascii="Times New Roman" w:hAnsi="Times New Roman" w:cs="Times New Roman"/>
          <w:sz w:val="24"/>
          <w:szCs w:val="24"/>
        </w:rPr>
        <w:t>ами</w:t>
      </w:r>
      <w:r w:rsidRPr="0009798C">
        <w:rPr>
          <w:rFonts w:ascii="Times New Roman" w:hAnsi="Times New Roman" w:cs="Times New Roman"/>
          <w:sz w:val="24"/>
          <w:szCs w:val="24"/>
        </w:rPr>
        <w:t xml:space="preserve"> по учету </w:t>
      </w:r>
      <w:r w:rsidRPr="0009798C">
        <w:rPr>
          <w:rFonts w:ascii="Times New Roman" w:hAnsi="Times New Roman" w:cs="Times New Roman"/>
          <w:sz w:val="24"/>
          <w:szCs w:val="24"/>
          <w:lang w:eastAsia="en-US"/>
        </w:rPr>
        <w:t>просроченных прочих привлеченных средств</w:t>
      </w:r>
      <w:r w:rsidR="007013F4" w:rsidRPr="0009798C">
        <w:rPr>
          <w:rFonts w:ascii="Times New Roman" w:hAnsi="Times New Roman" w:cs="Times New Roman"/>
          <w:sz w:val="24"/>
          <w:szCs w:val="24"/>
          <w:lang w:eastAsia="en-US"/>
        </w:rPr>
        <w:t>.</w:t>
      </w:r>
    </w:p>
    <w:p w14:paraId="4FEC7F2D" w14:textId="77777777" w:rsidR="00880561" w:rsidRPr="0009798C" w:rsidRDefault="00880561"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3ED7B36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409FF8E" w14:textId="5A688C10"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97</w:t>
      </w:r>
      <w:r w:rsidRPr="0009798C">
        <w:rPr>
          <w:rFonts w:ascii="Times New Roman" w:hAnsi="Times New Roman" w:cs="Times New Roman"/>
          <w:b/>
        </w:rPr>
        <w:t xml:space="preserve"> «Прочие привлеченные средства на срок свыше 3 лет»</w:t>
      </w:r>
    </w:p>
    <w:p w14:paraId="3E9DF0EF" w14:textId="77777777" w:rsidR="00880561" w:rsidRPr="0009798C" w:rsidRDefault="00880561" w:rsidP="0044333B">
      <w:pPr>
        <w:pStyle w:val="ab"/>
        <w:tabs>
          <w:tab w:val="left" w:pos="851"/>
          <w:tab w:val="left" w:pos="1134"/>
          <w:tab w:val="left" w:pos="1985"/>
        </w:tabs>
        <w:ind w:firstLine="709"/>
        <w:rPr>
          <w:rFonts w:ascii="Times New Roman" w:hAnsi="Times New Roman" w:cs="Times New Roman"/>
          <w:b/>
        </w:rPr>
      </w:pPr>
    </w:p>
    <w:p w14:paraId="41944E3D" w14:textId="4D70D93E" w:rsidR="00880561" w:rsidRPr="0009798C" w:rsidRDefault="00E74E20"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880561" w:rsidRPr="0009798C">
        <w:rPr>
          <w:rFonts w:ascii="Times New Roman" w:hAnsi="Times New Roman" w:cs="Times New Roman"/>
        </w:rPr>
        <w:t>Назначение счетов: учет прочих средств, привлеченных на срок свыше 3 лет (в том числе гарантийных депозитов)</w:t>
      </w:r>
      <w:r w:rsidR="00880561" w:rsidRPr="0009798C">
        <w:rPr>
          <w:rFonts w:ascii="Times New Roman" w:hAnsi="Times New Roman" w:cs="Times New Roman"/>
          <w:b/>
          <w:lang w:eastAsia="en-US"/>
        </w:rPr>
        <w:t xml:space="preserve"> </w:t>
      </w:r>
      <w:r w:rsidR="00880561" w:rsidRPr="0009798C">
        <w:rPr>
          <w:rFonts w:ascii="Times New Roman" w:hAnsi="Times New Roman" w:cs="Times New Roman"/>
          <w:lang w:eastAsia="en-US"/>
        </w:rPr>
        <w:t xml:space="preserve">от </w:t>
      </w:r>
      <w:r w:rsidR="00880561" w:rsidRPr="0009798C">
        <w:rPr>
          <w:rFonts w:ascii="Times New Roman" w:hAnsi="Times New Roman" w:cs="Times New Roman"/>
        </w:rPr>
        <w:t xml:space="preserve">Приднестровского республиканского банка, кредитных организаций, юридических лиц, </w:t>
      </w:r>
      <w:r w:rsidR="00880561" w:rsidRPr="0009798C">
        <w:rPr>
          <w:rFonts w:ascii="Times New Roman" w:hAnsi="Times New Roman" w:cs="Times New Roman"/>
          <w:lang w:eastAsia="en-US"/>
        </w:rPr>
        <w:t>индивидуальных предпринимателей</w:t>
      </w:r>
      <w:r w:rsidR="00880561" w:rsidRPr="0009798C">
        <w:rPr>
          <w:rFonts w:ascii="Times New Roman" w:hAnsi="Times New Roman" w:cs="Times New Roman"/>
        </w:rPr>
        <w:t xml:space="preserve">, </w:t>
      </w:r>
      <w:r w:rsidR="00880561" w:rsidRPr="0009798C">
        <w:rPr>
          <w:rFonts w:ascii="Times New Roman" w:hAnsi="Times New Roman" w:cs="Times New Roman"/>
          <w:lang w:eastAsia="en-US"/>
        </w:rPr>
        <w:t>частных нотариусов, физических лиц</w:t>
      </w:r>
      <w:r w:rsidR="00880561" w:rsidRPr="0009798C">
        <w:rPr>
          <w:rFonts w:ascii="Times New Roman" w:hAnsi="Times New Roman" w:cs="Times New Roman"/>
        </w:rPr>
        <w:t>.</w:t>
      </w:r>
    </w:p>
    <w:p w14:paraId="718A6468" w14:textId="77777777"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53AD959" w14:textId="77777777"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 поступившие суммы прочих привлеченных средств в корреспонденции со счетами по учету денежных средств и другими счетами;</w:t>
      </w:r>
    </w:p>
    <w:p w14:paraId="1DB11702" w14:textId="4C1D1B46" w:rsidR="00880561" w:rsidRPr="0009798C" w:rsidRDefault="0088056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начисленные проценты</w:t>
      </w:r>
      <w:r w:rsidR="00B93F21" w:rsidRPr="0009798C">
        <w:rPr>
          <w:rFonts w:ascii="Times New Roman" w:hAnsi="Times New Roman" w:cs="Times New Roman"/>
        </w:rPr>
        <w:t xml:space="preserve"> (</w:t>
      </w:r>
      <w:r w:rsidRPr="0009798C">
        <w:rPr>
          <w:rFonts w:ascii="Times New Roman" w:hAnsi="Times New Roman" w:cs="Times New Roman"/>
        </w:rPr>
        <w:t>если условиями договора предусмотрено присоединение процентов к сумме прочих привлеченных средств</w:t>
      </w:r>
      <w:r w:rsidR="00B93F21" w:rsidRPr="0009798C">
        <w:rPr>
          <w:rFonts w:ascii="Times New Roman" w:hAnsi="Times New Roman" w:cs="Times New Roman"/>
        </w:rPr>
        <w:t>)</w:t>
      </w:r>
      <w:r w:rsidRPr="0009798C">
        <w:rPr>
          <w:rFonts w:ascii="Times New Roman" w:hAnsi="Times New Roman" w:cs="Times New Roman"/>
        </w:rPr>
        <w:t xml:space="preserve"> в корреспонденции со счетом по учету </w:t>
      </w:r>
      <w:r w:rsidRPr="0009798C">
        <w:rPr>
          <w:rFonts w:ascii="Times New Roman" w:hAnsi="Times New Roman" w:cs="Times New Roman"/>
          <w:lang w:eastAsia="en-US"/>
        </w:rPr>
        <w:t xml:space="preserve">начисленных процентов </w:t>
      </w:r>
      <w:r w:rsidR="00EF6AAC" w:rsidRPr="0009798C">
        <w:rPr>
          <w:rFonts w:ascii="Times New Roman" w:hAnsi="Times New Roman" w:cs="Times New Roman"/>
        </w:rPr>
        <w:t xml:space="preserve">к выплате </w:t>
      </w:r>
      <w:r w:rsidRPr="0009798C">
        <w:rPr>
          <w:rFonts w:ascii="Times New Roman" w:hAnsi="Times New Roman" w:cs="Times New Roman"/>
          <w:lang w:eastAsia="en-US"/>
        </w:rPr>
        <w:t>по прочим привлеченным средствам</w:t>
      </w:r>
      <w:r w:rsidR="002A3665" w:rsidRPr="0009798C">
        <w:rPr>
          <w:rFonts w:ascii="Times New Roman" w:hAnsi="Times New Roman" w:cs="Times New Roman"/>
        </w:rPr>
        <w:t xml:space="preserve"> на срок свыше 3 лет.</w:t>
      </w:r>
    </w:p>
    <w:p w14:paraId="2DCC5BE1" w14:textId="77777777"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дебету счетов отражаются:</w:t>
      </w:r>
    </w:p>
    <w:p w14:paraId="13ED8A67" w14:textId="77777777"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 выплачиваемые (перечисляемые) суммы прочих привлеченных средств, процентов (если по условиям договора проценты были присоединены к сумме прочих привлеченных средств) в корреспонденции со счетами по учету денежных средств и другими счетами;</w:t>
      </w:r>
    </w:p>
    <w:p w14:paraId="1AE345B8" w14:textId="751F6166" w:rsidR="00880561" w:rsidRPr="0009798C" w:rsidRDefault="0088056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б) суммы просроченных обязательств по прочим привлеченным средствам в корреспонденции со счет</w:t>
      </w:r>
      <w:r w:rsidR="00B93F21" w:rsidRPr="0009798C">
        <w:rPr>
          <w:rFonts w:ascii="Times New Roman" w:hAnsi="Times New Roman" w:cs="Times New Roman"/>
          <w:sz w:val="24"/>
          <w:szCs w:val="24"/>
        </w:rPr>
        <w:t>ами</w:t>
      </w:r>
      <w:r w:rsidRPr="0009798C">
        <w:rPr>
          <w:rFonts w:ascii="Times New Roman" w:hAnsi="Times New Roman" w:cs="Times New Roman"/>
          <w:sz w:val="24"/>
          <w:szCs w:val="24"/>
        </w:rPr>
        <w:t xml:space="preserve"> по учету </w:t>
      </w:r>
      <w:r w:rsidRPr="0009798C">
        <w:rPr>
          <w:rFonts w:ascii="Times New Roman" w:hAnsi="Times New Roman" w:cs="Times New Roman"/>
          <w:sz w:val="24"/>
          <w:szCs w:val="24"/>
          <w:lang w:eastAsia="en-US"/>
        </w:rPr>
        <w:t>просроченных прочих привлеченных средств</w:t>
      </w:r>
      <w:r w:rsidR="007013F4" w:rsidRPr="0009798C">
        <w:rPr>
          <w:rFonts w:ascii="Times New Roman" w:hAnsi="Times New Roman" w:cs="Times New Roman"/>
          <w:sz w:val="24"/>
          <w:szCs w:val="24"/>
          <w:lang w:eastAsia="en-US"/>
        </w:rPr>
        <w:t>.</w:t>
      </w:r>
    </w:p>
    <w:p w14:paraId="1BF67571" w14:textId="77777777" w:rsidR="00880561" w:rsidRPr="0009798C" w:rsidRDefault="00880561"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5904427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376EE4E" w14:textId="52170BDE"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20</w:t>
      </w:r>
      <w:r w:rsidR="00CA79D7" w:rsidRPr="0009798C">
        <w:rPr>
          <w:rFonts w:ascii="Times New Roman" w:hAnsi="Times New Roman" w:cs="Times New Roman"/>
          <w:b/>
        </w:rPr>
        <w:t>98</w:t>
      </w:r>
      <w:r w:rsidRPr="0009798C">
        <w:rPr>
          <w:rFonts w:ascii="Times New Roman" w:hAnsi="Times New Roman" w:cs="Times New Roman"/>
          <w:b/>
        </w:rPr>
        <w:t xml:space="preserve"> «Просроченные прочие привлеченные средства»</w:t>
      </w:r>
    </w:p>
    <w:p w14:paraId="54A0F1B6" w14:textId="77777777" w:rsidR="004B7B72" w:rsidRPr="0009798C" w:rsidRDefault="004B7B72" w:rsidP="0044333B">
      <w:pPr>
        <w:pStyle w:val="ab"/>
        <w:tabs>
          <w:tab w:val="left" w:pos="851"/>
          <w:tab w:val="left" w:pos="1134"/>
          <w:tab w:val="left" w:pos="1985"/>
        </w:tabs>
        <w:ind w:firstLine="709"/>
        <w:rPr>
          <w:rFonts w:ascii="Times New Roman" w:hAnsi="Times New Roman" w:cs="Times New Roman"/>
          <w:b/>
        </w:rPr>
      </w:pPr>
    </w:p>
    <w:p w14:paraId="38CFFAE5" w14:textId="7D4AFFA7" w:rsidR="004B7B72" w:rsidRPr="0009798C" w:rsidRDefault="00E74E20"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4B7B72" w:rsidRPr="0009798C">
        <w:rPr>
          <w:rFonts w:ascii="Times New Roman" w:hAnsi="Times New Roman" w:cs="Times New Roman"/>
        </w:rPr>
        <w:t>Назначение счетов: учет просроченной задолженности по прочим привлеченным средствам</w:t>
      </w:r>
      <w:r w:rsidR="00B93F21" w:rsidRPr="0009798C">
        <w:rPr>
          <w:rFonts w:ascii="Times New Roman" w:hAnsi="Times New Roman" w:cs="Times New Roman"/>
          <w:lang w:eastAsia="en-US"/>
        </w:rPr>
        <w:t xml:space="preserve"> </w:t>
      </w:r>
      <w:r w:rsidR="00B93F21" w:rsidRPr="0009798C">
        <w:rPr>
          <w:rFonts w:ascii="Times New Roman" w:hAnsi="Times New Roman" w:cs="Times New Roman"/>
        </w:rPr>
        <w:t xml:space="preserve">(в том числе гарантийным депозитам) </w:t>
      </w:r>
      <w:r w:rsidR="00B93F21" w:rsidRPr="0009798C">
        <w:rPr>
          <w:rFonts w:ascii="Times New Roman" w:hAnsi="Times New Roman" w:cs="Times New Roman"/>
          <w:lang w:eastAsia="en-US"/>
        </w:rPr>
        <w:t xml:space="preserve">от </w:t>
      </w:r>
      <w:r w:rsidR="00B93F21" w:rsidRPr="0009798C">
        <w:rPr>
          <w:rFonts w:ascii="Times New Roman" w:hAnsi="Times New Roman" w:cs="Times New Roman"/>
        </w:rPr>
        <w:t xml:space="preserve">Приднестровского республиканского банка, кредитных организаций, юридических лиц, </w:t>
      </w:r>
      <w:r w:rsidR="00B93F21" w:rsidRPr="0009798C">
        <w:rPr>
          <w:rFonts w:ascii="Times New Roman" w:hAnsi="Times New Roman" w:cs="Times New Roman"/>
          <w:lang w:eastAsia="en-US"/>
        </w:rPr>
        <w:t>индивидуальных предпринимателей</w:t>
      </w:r>
      <w:r w:rsidR="00B93F21" w:rsidRPr="0009798C">
        <w:rPr>
          <w:rFonts w:ascii="Times New Roman" w:hAnsi="Times New Roman" w:cs="Times New Roman"/>
        </w:rPr>
        <w:t xml:space="preserve">, </w:t>
      </w:r>
      <w:r w:rsidR="00B93F21" w:rsidRPr="0009798C">
        <w:rPr>
          <w:rFonts w:ascii="Times New Roman" w:hAnsi="Times New Roman" w:cs="Times New Roman"/>
          <w:lang w:eastAsia="en-US"/>
        </w:rPr>
        <w:t>частных нотариусов, физических лиц</w:t>
      </w:r>
      <w:r w:rsidR="004B7B72" w:rsidRPr="0009798C">
        <w:rPr>
          <w:rFonts w:ascii="Times New Roman" w:hAnsi="Times New Roman" w:cs="Times New Roman"/>
        </w:rPr>
        <w:t>.</w:t>
      </w:r>
    </w:p>
    <w:p w14:paraId="1DD8FA1C" w14:textId="77777777" w:rsidR="004B7B72" w:rsidRPr="0009798C" w:rsidRDefault="004B7B72"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просроченных обязательств по прочим привлеченным средствам в корреспонденции со счетами по учету прочих привлеченных средств.</w:t>
      </w:r>
    </w:p>
    <w:p w14:paraId="27FFD2A0" w14:textId="77777777" w:rsidR="004B7B72" w:rsidRPr="0009798C" w:rsidRDefault="004B7B72"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w:t>
      </w:r>
    </w:p>
    <w:p w14:paraId="1C3FFE6C" w14:textId="77777777" w:rsidR="004B7B72" w:rsidRPr="0009798C" w:rsidRDefault="004B7B72"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lastRenderedPageBreak/>
        <w:t>а) сумм погашенной задолженности по прочим привлеченным средствам в корреспонденции со счетами по учету денежных средств и другими счетами;</w:t>
      </w:r>
    </w:p>
    <w:p w14:paraId="5E1034D9" w14:textId="77777777" w:rsidR="004B7B72" w:rsidRPr="0009798C" w:rsidRDefault="004B7B72" w:rsidP="0044333B">
      <w:pPr>
        <w:tabs>
          <w:tab w:val="left" w:pos="993"/>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 задолженности, списанных в установленном законодательством Приднестровской Молдавской Республики порядке.</w:t>
      </w:r>
    </w:p>
    <w:p w14:paraId="2EC84AD7" w14:textId="77777777" w:rsidR="004B7B72" w:rsidRPr="0009798C" w:rsidRDefault="004B7B72" w:rsidP="0044333B">
      <w:pPr>
        <w:tabs>
          <w:tab w:val="left" w:pos="1202"/>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в разрезе контрагентов и договоров.</w:t>
      </w:r>
    </w:p>
    <w:p w14:paraId="54EBE40F" w14:textId="77777777" w:rsidR="0031101E" w:rsidRPr="0009798C" w:rsidRDefault="0031101E" w:rsidP="0044333B">
      <w:pPr>
        <w:tabs>
          <w:tab w:val="left" w:pos="1202"/>
        </w:tabs>
        <w:ind w:firstLine="709"/>
        <w:contextualSpacing/>
        <w:rPr>
          <w:rFonts w:ascii="Times New Roman" w:hAnsi="Times New Roman" w:cs="Times New Roman"/>
        </w:rPr>
      </w:pPr>
    </w:p>
    <w:p w14:paraId="718FAA1F" w14:textId="7E1B26A2"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w:t>
      </w:r>
      <w:r w:rsidR="00CA79D7" w:rsidRPr="0009798C">
        <w:rPr>
          <w:rFonts w:ascii="Times New Roman" w:hAnsi="Times New Roman" w:cs="Times New Roman"/>
          <w:b/>
        </w:rPr>
        <w:t>4</w:t>
      </w:r>
      <w:r w:rsidRPr="0009798C">
        <w:rPr>
          <w:rFonts w:ascii="Times New Roman" w:hAnsi="Times New Roman" w:cs="Times New Roman"/>
          <w:b/>
        </w:rPr>
        <w:t xml:space="preserve"> «Выпущенные ценные бумаги со сроком погашения до 1 месяца»</w:t>
      </w:r>
    </w:p>
    <w:p w14:paraId="2F7E545C" w14:textId="77777777"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p>
    <w:p w14:paraId="4203E47F" w14:textId="14CA3E5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00107873" w:rsidRPr="0009798C">
        <w:rPr>
          <w:rFonts w:ascii="Times New Roman" w:hAnsi="Times New Roman" w:cs="Times New Roman"/>
        </w:rPr>
        <w:t xml:space="preserve">обязательств по </w:t>
      </w:r>
      <w:r w:rsidRPr="0009798C">
        <w:rPr>
          <w:rFonts w:ascii="Times New Roman" w:hAnsi="Times New Roman" w:cs="Times New Roman"/>
        </w:rPr>
        <w:t>выпущенны</w:t>
      </w:r>
      <w:r w:rsidR="00107873" w:rsidRPr="0009798C">
        <w:rPr>
          <w:rFonts w:ascii="Times New Roman" w:hAnsi="Times New Roman" w:cs="Times New Roman"/>
        </w:rPr>
        <w:t>м</w:t>
      </w:r>
      <w:r w:rsidRPr="0009798C">
        <w:rPr>
          <w:rFonts w:ascii="Times New Roman" w:hAnsi="Times New Roman" w:cs="Times New Roman"/>
        </w:rPr>
        <w:t xml:space="preserve"> кредитной организацией ценны</w:t>
      </w:r>
      <w:r w:rsidR="00107873" w:rsidRPr="0009798C">
        <w:rPr>
          <w:rFonts w:ascii="Times New Roman" w:hAnsi="Times New Roman" w:cs="Times New Roman"/>
        </w:rPr>
        <w:t>м</w:t>
      </w:r>
      <w:r w:rsidRPr="0009798C">
        <w:rPr>
          <w:rFonts w:ascii="Times New Roman" w:hAnsi="Times New Roman" w:cs="Times New Roman"/>
        </w:rPr>
        <w:t xml:space="preserve"> бумаг</w:t>
      </w:r>
      <w:r w:rsidR="00107873" w:rsidRPr="0009798C">
        <w:rPr>
          <w:rFonts w:ascii="Times New Roman" w:hAnsi="Times New Roman" w:cs="Times New Roman"/>
        </w:rPr>
        <w:t>ам</w:t>
      </w:r>
      <w:r w:rsidRPr="0009798C">
        <w:rPr>
          <w:rFonts w:ascii="Times New Roman" w:hAnsi="Times New Roman" w:cs="Times New Roman"/>
        </w:rPr>
        <w:t xml:space="preserve"> </w:t>
      </w:r>
      <w:r w:rsidR="004E4B42" w:rsidRPr="0009798C">
        <w:rPr>
          <w:rFonts w:ascii="Times New Roman" w:hAnsi="Times New Roman" w:cs="Times New Roman"/>
        </w:rPr>
        <w:t>с</w:t>
      </w:r>
      <w:r w:rsidRPr="0009798C">
        <w:rPr>
          <w:rFonts w:ascii="Times New Roman" w:hAnsi="Times New Roman" w:cs="Times New Roman"/>
        </w:rPr>
        <w:t>о срок</w:t>
      </w:r>
      <w:r w:rsidR="004E4B42" w:rsidRPr="0009798C">
        <w:rPr>
          <w:rFonts w:ascii="Times New Roman" w:hAnsi="Times New Roman" w:cs="Times New Roman"/>
        </w:rPr>
        <w:t>о</w:t>
      </w:r>
      <w:r w:rsidRPr="0009798C">
        <w:rPr>
          <w:rFonts w:ascii="Times New Roman" w:hAnsi="Times New Roman" w:cs="Times New Roman"/>
        </w:rPr>
        <w:t>м обращения и (или) погашения до 1 месяца</w:t>
      </w:r>
      <w:r w:rsidR="002D6FB7" w:rsidRPr="0009798C">
        <w:rPr>
          <w:rFonts w:ascii="Times New Roman" w:hAnsi="Times New Roman" w:cs="Times New Roman"/>
        </w:rPr>
        <w:t>, за исключением обязательств по процентам и купонам (в том числе начисленных обязательств по комиссионным вознаграждениям по выпущенным ценным бумагам)</w:t>
      </w:r>
      <w:r w:rsidRPr="0009798C">
        <w:rPr>
          <w:rFonts w:ascii="Times New Roman" w:hAnsi="Times New Roman" w:cs="Times New Roman"/>
        </w:rPr>
        <w:t>.</w:t>
      </w:r>
    </w:p>
    <w:p w14:paraId="267DF478" w14:textId="77777777" w:rsidR="00107873" w:rsidRPr="0009798C" w:rsidRDefault="00107873" w:rsidP="009E2CF3">
      <w:pPr>
        <w:pStyle w:val="ab"/>
        <w:ind w:firstLine="709"/>
        <w:rPr>
          <w:rFonts w:ascii="Times New Roman" w:hAnsi="Times New Roman" w:cs="Times New Roman"/>
        </w:rPr>
      </w:pPr>
      <w:r w:rsidRPr="0009798C">
        <w:rPr>
          <w:rFonts w:ascii="Times New Roman" w:hAnsi="Times New Roman" w:cs="Times New Roman"/>
        </w:rPr>
        <w:t>По кредиту счетов отражается:</w:t>
      </w:r>
    </w:p>
    <w:p w14:paraId="491862E1" w14:textId="77777777" w:rsidR="00107873" w:rsidRPr="0009798C" w:rsidRDefault="00107873" w:rsidP="009E2CF3">
      <w:pPr>
        <w:pStyle w:val="ab"/>
        <w:ind w:firstLine="709"/>
        <w:rPr>
          <w:rFonts w:ascii="Times New Roman" w:hAnsi="Times New Roman" w:cs="Times New Roman"/>
        </w:rPr>
      </w:pPr>
      <w:r w:rsidRPr="0009798C">
        <w:rPr>
          <w:rFonts w:ascii="Times New Roman" w:hAnsi="Times New Roman" w:cs="Times New Roman"/>
        </w:rPr>
        <w:t>а) номинальная стоимость выпущенных кредитной организацией ценных бумаг (при размещении ценных бумаг по номинальной стоимости или с премией) в корреспонденции со счетами по учету денежных средств и другими счетами;</w:t>
      </w:r>
    </w:p>
    <w:p w14:paraId="4B3A2AD9" w14:textId="77777777" w:rsidR="002A6E42" w:rsidRPr="0009798C" w:rsidRDefault="00107873" w:rsidP="009E2CF3">
      <w:pPr>
        <w:pStyle w:val="ab"/>
        <w:ind w:firstLine="709"/>
        <w:rPr>
          <w:rFonts w:ascii="Times New Roman" w:hAnsi="Times New Roman" w:cs="Times New Roman"/>
        </w:rPr>
      </w:pPr>
      <w:r w:rsidRPr="0009798C">
        <w:rPr>
          <w:rFonts w:ascii="Times New Roman" w:hAnsi="Times New Roman" w:cs="Times New Roman"/>
        </w:rPr>
        <w:t>б) сумма дисконта (при размещении выпущенных ценных бумаг по цене ниже их номинальной стоимости) в корреспонденции со счетом по учету расходов</w:t>
      </w:r>
      <w:r w:rsidR="002A6E42" w:rsidRPr="0009798C">
        <w:rPr>
          <w:rFonts w:ascii="Times New Roman" w:hAnsi="Times New Roman" w:cs="Times New Roman"/>
        </w:rPr>
        <w:t>;</w:t>
      </w:r>
    </w:p>
    <w:p w14:paraId="47962FEC" w14:textId="6637D47C" w:rsidR="00107873" w:rsidRPr="0009798C" w:rsidRDefault="002A6E42" w:rsidP="009E2CF3">
      <w:pPr>
        <w:pStyle w:val="ab"/>
        <w:ind w:firstLine="709"/>
        <w:rPr>
          <w:rFonts w:ascii="Times New Roman" w:hAnsi="Times New Roman" w:cs="Times New Roman"/>
        </w:rPr>
      </w:pPr>
      <w:r w:rsidRPr="0009798C">
        <w:rPr>
          <w:rFonts w:ascii="Times New Roman" w:hAnsi="Times New Roman" w:cs="Times New Roman"/>
        </w:rPr>
        <w:t>в)</w:t>
      </w:r>
      <w:r w:rsidR="0017241A" w:rsidRPr="0009798C">
        <w:rPr>
          <w:rFonts w:ascii="Times New Roman" w:hAnsi="Times New Roman" w:cs="Times New Roman"/>
          <w:color w:val="FF0000"/>
        </w:rPr>
        <w:t xml:space="preserve"> </w:t>
      </w:r>
      <w:r w:rsidRPr="0009798C">
        <w:rPr>
          <w:rFonts w:ascii="Times New Roman" w:hAnsi="Times New Roman" w:cs="Times New Roman"/>
        </w:rPr>
        <w:t xml:space="preserve">сумма дисконта </w:t>
      </w:r>
      <w:r w:rsidR="0017241A" w:rsidRPr="0009798C">
        <w:rPr>
          <w:rFonts w:ascii="Times New Roman" w:hAnsi="Times New Roman" w:cs="Times New Roman"/>
        </w:rPr>
        <w:t xml:space="preserve">при включении финансовых обязательств </w:t>
      </w:r>
      <w:r w:rsidRPr="0009798C">
        <w:rPr>
          <w:rFonts w:ascii="Times New Roman" w:hAnsi="Times New Roman" w:cs="Times New Roman"/>
        </w:rPr>
        <w:t xml:space="preserve">по выпущенным ценным бумагам </w:t>
      </w:r>
      <w:r w:rsidR="0017241A" w:rsidRPr="0009798C">
        <w:rPr>
          <w:rFonts w:ascii="Times New Roman" w:hAnsi="Times New Roman" w:cs="Times New Roman"/>
        </w:rPr>
        <w:t>в стоимость объектов имущества в корреспонденции со счет</w:t>
      </w:r>
      <w:r w:rsidR="00B75534" w:rsidRPr="0009798C">
        <w:rPr>
          <w:rFonts w:ascii="Times New Roman" w:hAnsi="Times New Roman" w:cs="Times New Roman"/>
        </w:rPr>
        <w:t>ами</w:t>
      </w:r>
      <w:r w:rsidR="0017241A" w:rsidRPr="0009798C">
        <w:rPr>
          <w:rFonts w:ascii="Times New Roman" w:hAnsi="Times New Roman" w:cs="Times New Roman"/>
        </w:rPr>
        <w:t xml:space="preserve"> по учету вложений в сооружение (строительство) объектов имущества</w:t>
      </w:r>
      <w:r w:rsidR="00107873" w:rsidRPr="0009798C">
        <w:rPr>
          <w:rFonts w:ascii="Times New Roman" w:hAnsi="Times New Roman" w:cs="Times New Roman"/>
        </w:rPr>
        <w:t>;</w:t>
      </w:r>
    </w:p>
    <w:p w14:paraId="5FD053CB" w14:textId="3BC33AEC" w:rsidR="00A473B1" w:rsidRPr="0009798C" w:rsidRDefault="002A6E42" w:rsidP="009E2CF3">
      <w:pPr>
        <w:ind w:firstLine="709"/>
        <w:contextualSpacing/>
        <w:rPr>
          <w:rFonts w:ascii="Times New Roman" w:hAnsi="Times New Roman" w:cs="Times New Roman"/>
        </w:rPr>
      </w:pPr>
      <w:r w:rsidRPr="0009798C">
        <w:rPr>
          <w:rFonts w:ascii="Times New Roman" w:hAnsi="Times New Roman" w:cs="Times New Roman"/>
        </w:rPr>
        <w:t>г</w:t>
      </w:r>
      <w:r w:rsidR="00107873" w:rsidRPr="0009798C">
        <w:rPr>
          <w:rFonts w:ascii="Times New Roman" w:hAnsi="Times New Roman" w:cs="Times New Roman"/>
        </w:rPr>
        <w:t>) сумма денежных средств, полученная при размещении ценных бумаг с дисконтом</w:t>
      </w:r>
      <w:r w:rsidR="00A473B1" w:rsidRPr="0009798C">
        <w:rPr>
          <w:rFonts w:ascii="Times New Roman" w:hAnsi="Times New Roman" w:cs="Times New Roman"/>
        </w:rPr>
        <w:t>;</w:t>
      </w:r>
    </w:p>
    <w:p w14:paraId="67B956EF" w14:textId="792A6FB7" w:rsidR="00107873" w:rsidRPr="0009798C" w:rsidRDefault="002A6E42" w:rsidP="009E2CF3">
      <w:pPr>
        <w:ind w:firstLine="709"/>
        <w:contextualSpacing/>
        <w:rPr>
          <w:rFonts w:ascii="Times New Roman" w:hAnsi="Times New Roman" w:cs="Times New Roman"/>
        </w:rPr>
      </w:pPr>
      <w:r w:rsidRPr="0009798C">
        <w:rPr>
          <w:rFonts w:ascii="Times New Roman" w:hAnsi="Times New Roman" w:cs="Times New Roman"/>
        </w:rPr>
        <w:t>д</w:t>
      </w:r>
      <w:r w:rsidR="00A473B1" w:rsidRPr="0009798C">
        <w:rPr>
          <w:rFonts w:ascii="Times New Roman" w:hAnsi="Times New Roman" w:cs="Times New Roman"/>
        </w:rPr>
        <w:t>) сумма премии в корреспонденции со счетами по учету денежных средств и другими счетами</w:t>
      </w:r>
      <w:r w:rsidR="00107873" w:rsidRPr="0009798C">
        <w:rPr>
          <w:rFonts w:ascii="Times New Roman" w:hAnsi="Times New Roman" w:cs="Times New Roman"/>
        </w:rPr>
        <w:t>.</w:t>
      </w:r>
    </w:p>
    <w:p w14:paraId="4C4905BC" w14:textId="77777777" w:rsidR="00107873" w:rsidRPr="0009798C" w:rsidRDefault="00107873" w:rsidP="009E2CF3">
      <w:pPr>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w:t>
      </w:r>
    </w:p>
    <w:p w14:paraId="286DE141" w14:textId="77777777" w:rsidR="00107873" w:rsidRPr="0009798C" w:rsidRDefault="00107873" w:rsidP="0044333B">
      <w:pPr>
        <w:pStyle w:val="ab"/>
        <w:ind w:firstLine="709"/>
        <w:rPr>
          <w:rFonts w:ascii="Times New Roman" w:hAnsi="Times New Roman" w:cs="Times New Roman"/>
        </w:rPr>
      </w:pPr>
      <w:r w:rsidRPr="0009798C">
        <w:rPr>
          <w:rFonts w:ascii="Times New Roman" w:hAnsi="Times New Roman" w:cs="Times New Roman"/>
        </w:rPr>
        <w:t>а) номинальной стоимости выпущенных кредитной организацией ценных бумаг, сумм дисконта и сумм денежных средств, полученных при размещении ценных бумаг с дисконтом:</w:t>
      </w:r>
    </w:p>
    <w:p w14:paraId="1A6739EE" w14:textId="77777777" w:rsidR="00107873" w:rsidRPr="0009798C" w:rsidRDefault="00107873" w:rsidP="00943355">
      <w:pPr>
        <w:ind w:firstLine="709"/>
        <w:contextualSpacing/>
        <w:rPr>
          <w:rFonts w:ascii="Times New Roman" w:hAnsi="Times New Roman" w:cs="Times New Roman"/>
        </w:rPr>
      </w:pPr>
      <w:r w:rsidRPr="0009798C">
        <w:rPr>
          <w:rFonts w:ascii="Times New Roman" w:hAnsi="Times New Roman" w:cs="Times New Roman"/>
        </w:rPr>
        <w:t>1) при их оплате – в корреспонденции со счетами по учету денежных средств и другими счетами;</w:t>
      </w:r>
    </w:p>
    <w:p w14:paraId="05262599" w14:textId="77777777" w:rsidR="00107873" w:rsidRPr="0009798C" w:rsidRDefault="00107873" w:rsidP="00943355">
      <w:pPr>
        <w:pStyle w:val="ab"/>
        <w:ind w:firstLine="709"/>
        <w:rPr>
          <w:rFonts w:ascii="Times New Roman" w:hAnsi="Times New Roman" w:cs="Times New Roman"/>
        </w:rPr>
      </w:pPr>
      <w:r w:rsidRPr="0009798C">
        <w:rPr>
          <w:rFonts w:ascii="Times New Roman" w:hAnsi="Times New Roman" w:cs="Times New Roman"/>
        </w:rPr>
        <w:t>2) при их неоплате – в корреспонденции со счетами по учету просроченных обязательств по выпущенным ценным бумагам;</w:t>
      </w:r>
    </w:p>
    <w:p w14:paraId="237D12A9" w14:textId="060936E6" w:rsidR="00107873" w:rsidRPr="0009798C" w:rsidRDefault="00107873" w:rsidP="00943355">
      <w:pPr>
        <w:ind w:firstLine="709"/>
        <w:contextualSpacing/>
        <w:rPr>
          <w:rFonts w:ascii="Times New Roman" w:hAnsi="Times New Roman" w:cs="Times New Roman"/>
        </w:rPr>
      </w:pPr>
      <w:r w:rsidRPr="0009798C">
        <w:rPr>
          <w:rFonts w:ascii="Times New Roman" w:hAnsi="Times New Roman" w:cs="Times New Roman"/>
        </w:rPr>
        <w:t>б) сумм дисконта в корреспонденции со счетами по учету доходов (при досрочном погашении ценной бумаги</w:t>
      </w:r>
      <w:r w:rsidR="005F34D6" w:rsidRPr="0009798C">
        <w:rPr>
          <w:rFonts w:ascii="Times New Roman" w:hAnsi="Times New Roman" w:cs="Times New Roman"/>
        </w:rPr>
        <w:t>);</w:t>
      </w:r>
    </w:p>
    <w:p w14:paraId="107BDC92" w14:textId="5061216E" w:rsidR="00A473B1" w:rsidRPr="0009798C" w:rsidRDefault="00A473B1" w:rsidP="00943355">
      <w:pPr>
        <w:ind w:firstLine="709"/>
        <w:contextualSpacing/>
        <w:rPr>
          <w:rFonts w:ascii="Times New Roman" w:hAnsi="Times New Roman" w:cs="Times New Roman"/>
        </w:rPr>
      </w:pPr>
      <w:r w:rsidRPr="0009798C">
        <w:rPr>
          <w:rFonts w:ascii="Times New Roman" w:hAnsi="Times New Roman" w:cs="Times New Roman"/>
        </w:rPr>
        <w:t xml:space="preserve">в) суммы </w:t>
      </w:r>
      <w:r w:rsidR="0017241A" w:rsidRPr="0009798C">
        <w:rPr>
          <w:rFonts w:ascii="Times New Roman" w:hAnsi="Times New Roman" w:cs="Times New Roman"/>
        </w:rPr>
        <w:t xml:space="preserve">премии, </w:t>
      </w:r>
      <w:r w:rsidRPr="0009798C">
        <w:rPr>
          <w:rFonts w:ascii="Times New Roman" w:hAnsi="Times New Roman" w:cs="Times New Roman"/>
        </w:rPr>
        <w:t xml:space="preserve">полученной </w:t>
      </w:r>
      <w:r w:rsidR="002E5C8C" w:rsidRPr="0009798C">
        <w:rPr>
          <w:rFonts w:ascii="Times New Roman" w:hAnsi="Times New Roman" w:cs="Times New Roman"/>
        </w:rPr>
        <w:t>при размещении ценной бумаги</w:t>
      </w:r>
      <w:r w:rsidR="0017241A" w:rsidRPr="0009798C">
        <w:rPr>
          <w:rFonts w:ascii="Times New Roman" w:hAnsi="Times New Roman" w:cs="Times New Roman"/>
        </w:rPr>
        <w:t>,</w:t>
      </w:r>
      <w:r w:rsidR="002E5C8C" w:rsidRPr="0009798C">
        <w:rPr>
          <w:rFonts w:ascii="Times New Roman" w:hAnsi="Times New Roman" w:cs="Times New Roman"/>
        </w:rPr>
        <w:t xml:space="preserve"> </w:t>
      </w:r>
      <w:r w:rsidRPr="0009798C">
        <w:rPr>
          <w:rFonts w:ascii="Times New Roman" w:hAnsi="Times New Roman" w:cs="Times New Roman"/>
        </w:rPr>
        <w:t>в корреспонденции со счетами по учету процентных расходов по выпущенным ценным бумагам</w:t>
      </w:r>
      <w:r w:rsidR="00943355" w:rsidRPr="0009798C">
        <w:rPr>
          <w:rFonts w:ascii="Times New Roman" w:hAnsi="Times New Roman" w:cs="Times New Roman"/>
        </w:rPr>
        <w:t>.</w:t>
      </w:r>
    </w:p>
    <w:p w14:paraId="3FC11CC7" w14:textId="77777777" w:rsidR="00107873" w:rsidRPr="0009798C" w:rsidRDefault="00107873" w:rsidP="0044333B">
      <w:pPr>
        <w:pStyle w:val="ab"/>
        <w:ind w:firstLine="709"/>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6E79CF83" w14:textId="77777777" w:rsidR="00107873" w:rsidRPr="0009798C" w:rsidRDefault="00107873" w:rsidP="0044333B">
      <w:pPr>
        <w:ind w:firstLine="709"/>
        <w:contextualSpacing/>
        <w:rPr>
          <w:rFonts w:ascii="Times New Roman" w:hAnsi="Times New Roman" w:cs="Times New Roman"/>
        </w:rPr>
      </w:pPr>
      <w:r w:rsidRPr="0009798C">
        <w:rPr>
          <w:rFonts w:ascii="Times New Roman" w:hAnsi="Times New Roman" w:cs="Times New Roman"/>
        </w:rPr>
        <w:t>а) по векселям – по каждому векселю;</w:t>
      </w:r>
    </w:p>
    <w:p w14:paraId="521AD0E5" w14:textId="77777777" w:rsidR="00107873" w:rsidRPr="0009798C" w:rsidRDefault="00107873" w:rsidP="0044333B">
      <w:pPr>
        <w:ind w:firstLine="709"/>
        <w:contextualSpacing/>
        <w:rPr>
          <w:rFonts w:ascii="Times New Roman" w:hAnsi="Times New Roman" w:cs="Times New Roman"/>
        </w:rPr>
      </w:pPr>
      <w:r w:rsidRPr="0009798C">
        <w:rPr>
          <w:rFonts w:ascii="Times New Roman" w:hAnsi="Times New Roman" w:cs="Times New Roman"/>
        </w:rPr>
        <w:t>б) по облигациям – в разрезе государственных регистрационных (идентификационных) номеров и выпусков;</w:t>
      </w:r>
    </w:p>
    <w:p w14:paraId="69CCC837" w14:textId="579855E0" w:rsidR="00107873" w:rsidRPr="0009798C" w:rsidRDefault="00107873" w:rsidP="0044333B">
      <w:pPr>
        <w:pStyle w:val="ab"/>
        <w:ind w:firstLine="709"/>
        <w:rPr>
          <w:rFonts w:ascii="Times New Roman" w:hAnsi="Times New Roman" w:cs="Times New Roman"/>
        </w:rPr>
      </w:pPr>
      <w:r w:rsidRPr="0009798C">
        <w:rPr>
          <w:rFonts w:ascii="Times New Roman" w:hAnsi="Times New Roman" w:cs="Times New Roman"/>
        </w:rPr>
        <w:t>в) по депозитным и сберегательным сертификат</w:t>
      </w:r>
      <w:r w:rsidR="002B496C" w:rsidRPr="0009798C">
        <w:rPr>
          <w:rFonts w:ascii="Times New Roman" w:hAnsi="Times New Roman" w:cs="Times New Roman"/>
        </w:rPr>
        <w:t>ам – в разрезе серий и номеров.</w:t>
      </w:r>
    </w:p>
    <w:p w14:paraId="7029DCD0" w14:textId="29B96F05" w:rsidR="00107873" w:rsidRPr="0009798C" w:rsidRDefault="00107873" w:rsidP="00943355">
      <w:pPr>
        <w:ind w:firstLine="709"/>
        <w:contextualSpacing/>
        <w:rPr>
          <w:rFonts w:ascii="Times New Roman" w:hAnsi="Times New Roman" w:cs="Times New Roman"/>
        </w:rPr>
      </w:pPr>
      <w:r w:rsidRPr="0009798C">
        <w:rPr>
          <w:rFonts w:ascii="Times New Roman" w:hAnsi="Times New Roman" w:cs="Times New Roman"/>
        </w:rPr>
        <w:t>Кроме того, аналитический учет должен обеспечить получение информации о суммах начисленного дисконта, полученной премии, приходящихся на выпущенные ценные бумаги.</w:t>
      </w:r>
    </w:p>
    <w:p w14:paraId="49E4CF5C" w14:textId="77777777" w:rsidR="00107873" w:rsidRPr="0009798C" w:rsidRDefault="00107873" w:rsidP="0044333B">
      <w:pPr>
        <w:ind w:firstLine="709"/>
        <w:contextualSpacing/>
        <w:rPr>
          <w:rFonts w:ascii="Times New Roman" w:hAnsi="Times New Roman" w:cs="Times New Roman"/>
        </w:rPr>
      </w:pPr>
    </w:p>
    <w:p w14:paraId="00968B4A" w14:textId="67015D29"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w:t>
      </w:r>
      <w:r w:rsidR="00CA79D7" w:rsidRPr="0009798C">
        <w:rPr>
          <w:rFonts w:ascii="Times New Roman" w:hAnsi="Times New Roman" w:cs="Times New Roman"/>
          <w:b/>
        </w:rPr>
        <w:t>5</w:t>
      </w:r>
      <w:r w:rsidRPr="0009798C">
        <w:rPr>
          <w:rFonts w:ascii="Times New Roman" w:hAnsi="Times New Roman" w:cs="Times New Roman"/>
          <w:b/>
        </w:rPr>
        <w:t xml:space="preserve"> «Выпущенные ценные бумаги со сроком погашения от 1 месяца до 1 года»</w:t>
      </w:r>
    </w:p>
    <w:p w14:paraId="2A6A42C4" w14:textId="77777777"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p>
    <w:p w14:paraId="639070DD" w14:textId="11AD18F1" w:rsidR="00107873"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107873" w:rsidRPr="0009798C">
        <w:rPr>
          <w:rFonts w:ascii="Times New Roman" w:hAnsi="Times New Roman" w:cs="Times New Roman"/>
        </w:rPr>
        <w:t>Назначение счетов: учет обязательств по выпущенным кредитной организацией ценным бумагам со сроком обращения и (или) погашения от 1 месяца до 1 года</w:t>
      </w:r>
      <w:r w:rsidR="00515A26" w:rsidRPr="0009798C">
        <w:rPr>
          <w:rFonts w:ascii="Times New Roman" w:hAnsi="Times New Roman" w:cs="Times New Roman"/>
        </w:rPr>
        <w:t>, за исключением обязательств по процентам и купонам (в том числе начисленных обязательств по комиссионным вознаграждениям по выпущенным ценным бумагам)</w:t>
      </w:r>
      <w:r w:rsidR="00107873" w:rsidRPr="0009798C">
        <w:rPr>
          <w:rFonts w:ascii="Times New Roman" w:hAnsi="Times New Roman" w:cs="Times New Roman"/>
        </w:rPr>
        <w:t>.</w:t>
      </w:r>
    </w:p>
    <w:p w14:paraId="40254860"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lastRenderedPageBreak/>
        <w:t>По кредиту счетов отражается:</w:t>
      </w:r>
    </w:p>
    <w:p w14:paraId="715660AA"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а) номинальная стоимость выпущенных кредитной организацией ценных бумаг (при размещении ценных бумаг по номинальной стоимости или с премией) в корреспонденции со счетами по учету денежных средств и другими счетами;</w:t>
      </w:r>
    </w:p>
    <w:p w14:paraId="19C75923" w14:textId="77777777" w:rsidR="00515A26" w:rsidRPr="0009798C" w:rsidRDefault="00515A26" w:rsidP="006C6947">
      <w:pPr>
        <w:pStyle w:val="ab"/>
        <w:ind w:firstLine="709"/>
        <w:rPr>
          <w:rFonts w:ascii="Times New Roman" w:hAnsi="Times New Roman" w:cs="Times New Roman"/>
        </w:rPr>
      </w:pPr>
      <w:r w:rsidRPr="0009798C">
        <w:rPr>
          <w:rFonts w:ascii="Times New Roman" w:hAnsi="Times New Roman" w:cs="Times New Roman"/>
        </w:rPr>
        <w:t>б) сумма дисконта (при размещении выпущенных ценных бумаг по цене ниже их номинальной стоимости) в корреспонденции со счетом по учету расходов;</w:t>
      </w:r>
    </w:p>
    <w:p w14:paraId="0FB36577" w14:textId="43ABC52F" w:rsidR="00515A26" w:rsidRPr="0009798C" w:rsidRDefault="00515A26" w:rsidP="006C6947">
      <w:pPr>
        <w:pStyle w:val="ab"/>
        <w:ind w:firstLine="709"/>
        <w:rPr>
          <w:rFonts w:ascii="Times New Roman" w:hAnsi="Times New Roman" w:cs="Times New Roman"/>
        </w:rPr>
      </w:pPr>
      <w:r w:rsidRPr="0009798C">
        <w:rPr>
          <w:rFonts w:ascii="Times New Roman" w:hAnsi="Times New Roman" w:cs="Times New Roman"/>
        </w:rPr>
        <w:t>в)</w:t>
      </w:r>
      <w:r w:rsidRPr="0009798C">
        <w:rPr>
          <w:rFonts w:ascii="Times New Roman" w:hAnsi="Times New Roman" w:cs="Times New Roman"/>
          <w:color w:val="FF0000"/>
        </w:rPr>
        <w:t xml:space="preserve"> </w:t>
      </w:r>
      <w:r w:rsidRPr="0009798C">
        <w:rPr>
          <w:rFonts w:ascii="Times New Roman" w:hAnsi="Times New Roman" w:cs="Times New Roman"/>
        </w:rPr>
        <w:t>сумма дисконта при включении финансовых обязательств по выпущенным ценным бумагам в стоимость объектов имущества в корреспонденции со счет</w:t>
      </w:r>
      <w:r w:rsidR="00B75534" w:rsidRPr="0009798C">
        <w:rPr>
          <w:rFonts w:ascii="Times New Roman" w:hAnsi="Times New Roman" w:cs="Times New Roman"/>
        </w:rPr>
        <w:t>ами</w:t>
      </w:r>
      <w:r w:rsidRPr="0009798C">
        <w:rPr>
          <w:rFonts w:ascii="Times New Roman" w:hAnsi="Times New Roman" w:cs="Times New Roman"/>
        </w:rPr>
        <w:t xml:space="preserve"> по учету вложений в сооружение (строительство) объектов имущества;</w:t>
      </w:r>
    </w:p>
    <w:p w14:paraId="70484039" w14:textId="77777777" w:rsidR="00515A26" w:rsidRPr="0009798C" w:rsidRDefault="00515A26" w:rsidP="006C6947">
      <w:pPr>
        <w:pStyle w:val="ab"/>
        <w:ind w:firstLine="709"/>
        <w:rPr>
          <w:rFonts w:ascii="Times New Roman" w:hAnsi="Times New Roman" w:cs="Times New Roman"/>
        </w:rPr>
      </w:pPr>
      <w:r w:rsidRPr="0009798C">
        <w:rPr>
          <w:rFonts w:ascii="Times New Roman" w:hAnsi="Times New Roman" w:cs="Times New Roman"/>
        </w:rPr>
        <w:t>г) сумма денежных средств, полученная при размещении ценных бумаг с дисконтом;</w:t>
      </w:r>
    </w:p>
    <w:p w14:paraId="1ED4BB2D" w14:textId="77777777" w:rsidR="00515A26" w:rsidRPr="0009798C" w:rsidRDefault="00515A26" w:rsidP="006C6947">
      <w:pPr>
        <w:pStyle w:val="ab"/>
        <w:ind w:firstLine="709"/>
        <w:rPr>
          <w:rFonts w:ascii="Times New Roman" w:hAnsi="Times New Roman" w:cs="Times New Roman"/>
        </w:rPr>
      </w:pPr>
      <w:r w:rsidRPr="0009798C">
        <w:rPr>
          <w:rFonts w:ascii="Times New Roman" w:hAnsi="Times New Roman" w:cs="Times New Roman"/>
        </w:rPr>
        <w:t>д) сумма премии в корреспонденции со счетами по учету денежных средств и другими счетами.</w:t>
      </w:r>
    </w:p>
    <w:p w14:paraId="621D798C"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По дебету счетов отражается списание:</w:t>
      </w:r>
    </w:p>
    <w:p w14:paraId="1FCCE5A6"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а) номинальной стоимости выпущенных кредитной организацией ценных бумаг, сумм дисконта и сумм денежных средств, полученных при размещении ценных бумаг с дисконтом:</w:t>
      </w:r>
    </w:p>
    <w:p w14:paraId="1292D977"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1) при их оплате – в корреспонденции со счетами по учету денежных средств и другими счетами;</w:t>
      </w:r>
    </w:p>
    <w:p w14:paraId="26AD5AA3"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2) при их неоплате – в корреспонденции со счетами по учету просроченных обязательств по выпущенным ценным бумагам;</w:t>
      </w:r>
    </w:p>
    <w:p w14:paraId="637ADFBA" w14:textId="38A2977D" w:rsidR="00515A26" w:rsidRPr="0009798C" w:rsidRDefault="00515A26" w:rsidP="00515A26">
      <w:pPr>
        <w:pStyle w:val="ab"/>
        <w:shd w:val="clear" w:color="auto" w:fill="FFFFFF" w:themeFill="background1"/>
        <w:ind w:firstLine="709"/>
        <w:rPr>
          <w:rFonts w:ascii="Times New Roman" w:hAnsi="Times New Roman" w:cs="Times New Roman"/>
        </w:rPr>
      </w:pPr>
      <w:r w:rsidRPr="0009798C">
        <w:rPr>
          <w:rFonts w:ascii="Times New Roman" w:hAnsi="Times New Roman" w:cs="Times New Roman"/>
        </w:rPr>
        <w:t>б) сумм дисконта в корреспонденции со счетами по учету доходов (при досрочном погашении ценной бумаги);</w:t>
      </w:r>
    </w:p>
    <w:p w14:paraId="7BE5CB77" w14:textId="2DB4D7DF" w:rsidR="00515A26" w:rsidRPr="0009798C" w:rsidRDefault="00515A26" w:rsidP="006C6947">
      <w:pPr>
        <w:pStyle w:val="ab"/>
        <w:ind w:firstLine="709"/>
        <w:rPr>
          <w:rFonts w:ascii="Times New Roman" w:hAnsi="Times New Roman" w:cs="Times New Roman"/>
        </w:rPr>
      </w:pPr>
      <w:r w:rsidRPr="0009798C">
        <w:rPr>
          <w:rFonts w:ascii="Times New Roman" w:hAnsi="Times New Roman" w:cs="Times New Roman"/>
        </w:rPr>
        <w:t>в) суммы премии, полученной при размещении ценной бумаги, в корреспонденции со счетами по учету процентных расход</w:t>
      </w:r>
      <w:r w:rsidR="006C6947" w:rsidRPr="0009798C">
        <w:rPr>
          <w:rFonts w:ascii="Times New Roman" w:hAnsi="Times New Roman" w:cs="Times New Roman"/>
        </w:rPr>
        <w:t>ов по выпущенным ценным бумагам.</w:t>
      </w:r>
    </w:p>
    <w:p w14:paraId="3AFC72F6" w14:textId="77777777" w:rsidR="00107873" w:rsidRPr="0009798C" w:rsidRDefault="00107873" w:rsidP="0044333B">
      <w:pPr>
        <w:pStyle w:val="ab"/>
        <w:ind w:firstLine="709"/>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01D30C28" w14:textId="77777777" w:rsidR="00107873" w:rsidRPr="0009798C" w:rsidRDefault="00107873" w:rsidP="0044333B">
      <w:pPr>
        <w:ind w:firstLine="709"/>
        <w:contextualSpacing/>
        <w:rPr>
          <w:rFonts w:ascii="Times New Roman" w:hAnsi="Times New Roman" w:cs="Times New Roman"/>
        </w:rPr>
      </w:pPr>
      <w:r w:rsidRPr="0009798C">
        <w:rPr>
          <w:rFonts w:ascii="Times New Roman" w:hAnsi="Times New Roman" w:cs="Times New Roman"/>
        </w:rPr>
        <w:t>а) по векселям – по каждому векселю;</w:t>
      </w:r>
    </w:p>
    <w:p w14:paraId="18860445" w14:textId="77777777" w:rsidR="00107873" w:rsidRPr="0009798C" w:rsidRDefault="00107873" w:rsidP="0044333B">
      <w:pPr>
        <w:ind w:firstLine="709"/>
        <w:contextualSpacing/>
        <w:rPr>
          <w:rFonts w:ascii="Times New Roman" w:hAnsi="Times New Roman" w:cs="Times New Roman"/>
        </w:rPr>
      </w:pPr>
      <w:r w:rsidRPr="0009798C">
        <w:rPr>
          <w:rFonts w:ascii="Times New Roman" w:hAnsi="Times New Roman" w:cs="Times New Roman"/>
        </w:rPr>
        <w:t>б) по облигациям – в разрезе государственных регистрационных (идентификационных) номеров и выпусков;</w:t>
      </w:r>
    </w:p>
    <w:p w14:paraId="685E8536" w14:textId="533ADC82" w:rsidR="00107873" w:rsidRPr="0009798C" w:rsidRDefault="00107873" w:rsidP="0044333B">
      <w:pPr>
        <w:pStyle w:val="ab"/>
        <w:ind w:firstLine="709"/>
        <w:rPr>
          <w:rFonts w:ascii="Times New Roman" w:hAnsi="Times New Roman" w:cs="Times New Roman"/>
        </w:rPr>
      </w:pPr>
      <w:r w:rsidRPr="0009798C">
        <w:rPr>
          <w:rFonts w:ascii="Times New Roman" w:hAnsi="Times New Roman" w:cs="Times New Roman"/>
        </w:rPr>
        <w:t>в) по депозитным и сберегательным сертификат</w:t>
      </w:r>
      <w:r w:rsidR="002B496C" w:rsidRPr="0009798C">
        <w:rPr>
          <w:rFonts w:ascii="Times New Roman" w:hAnsi="Times New Roman" w:cs="Times New Roman"/>
        </w:rPr>
        <w:t>ам – в разрезе серий и номеров.</w:t>
      </w:r>
    </w:p>
    <w:p w14:paraId="0D2957AA" w14:textId="77777777" w:rsidR="00107873" w:rsidRPr="0009798C" w:rsidRDefault="00107873" w:rsidP="0014698E">
      <w:pPr>
        <w:ind w:firstLine="709"/>
        <w:contextualSpacing/>
        <w:rPr>
          <w:rFonts w:ascii="Times New Roman" w:hAnsi="Times New Roman" w:cs="Times New Roman"/>
        </w:rPr>
      </w:pPr>
      <w:r w:rsidRPr="0009798C">
        <w:rPr>
          <w:rFonts w:ascii="Times New Roman" w:hAnsi="Times New Roman" w:cs="Times New Roman"/>
        </w:rPr>
        <w:t>Кроме того, аналитический учет должен обеспечить получение информации о суммах начисленного дисконта, полученной премии, приходящихся на выпущенные ценные бумаги.</w:t>
      </w:r>
    </w:p>
    <w:p w14:paraId="42632A3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156CF20" w14:textId="0ABFE378"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w:t>
      </w:r>
      <w:r w:rsidR="00CA79D7" w:rsidRPr="0009798C">
        <w:rPr>
          <w:rFonts w:ascii="Times New Roman" w:hAnsi="Times New Roman" w:cs="Times New Roman"/>
          <w:b/>
        </w:rPr>
        <w:t>6</w:t>
      </w:r>
      <w:r w:rsidRPr="0009798C">
        <w:rPr>
          <w:rFonts w:ascii="Times New Roman" w:hAnsi="Times New Roman" w:cs="Times New Roman"/>
          <w:b/>
        </w:rPr>
        <w:t xml:space="preserve"> «Выпущенные ценные бумаги со сроком погашения от 1 года до 3 лет»</w:t>
      </w:r>
    </w:p>
    <w:p w14:paraId="2A54EE5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E045688" w14:textId="29D3C660" w:rsidR="006665A9"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6665A9" w:rsidRPr="0009798C">
        <w:rPr>
          <w:rFonts w:ascii="Times New Roman" w:hAnsi="Times New Roman" w:cs="Times New Roman"/>
        </w:rPr>
        <w:t>Назначение счетов: учет обязательств по выпущенным кредитной организацией ценным бумагам со сроком обращения и (или) погашения от 1 года до 3 лет</w:t>
      </w:r>
      <w:r w:rsidR="00515A26" w:rsidRPr="0009798C">
        <w:rPr>
          <w:rFonts w:ascii="Times New Roman" w:hAnsi="Times New Roman" w:cs="Times New Roman"/>
        </w:rPr>
        <w:t>, за исключением обязательств по процентам и купонам (в том числе начисленных обязательств по комиссионным вознаграждениям по выпущенным ценным бумагам)</w:t>
      </w:r>
      <w:r w:rsidR="006665A9" w:rsidRPr="0009798C">
        <w:rPr>
          <w:rFonts w:ascii="Times New Roman" w:hAnsi="Times New Roman" w:cs="Times New Roman"/>
        </w:rPr>
        <w:t>.</w:t>
      </w:r>
    </w:p>
    <w:p w14:paraId="3DA219AD"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По кредиту счетов отражается:</w:t>
      </w:r>
    </w:p>
    <w:p w14:paraId="0EBFDCF7"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а) номинальная стоимость выпущенных кредитной организацией ценных бумаг (при размещении ценных бумаг по номинальной стоимости или с премией) в корреспонденции со счетами по учету денежных средств и другими счетами;</w:t>
      </w:r>
    </w:p>
    <w:p w14:paraId="718C9E68" w14:textId="77777777" w:rsidR="00515A26" w:rsidRPr="0009798C" w:rsidRDefault="00515A26" w:rsidP="00955040">
      <w:pPr>
        <w:pStyle w:val="ab"/>
        <w:ind w:firstLine="709"/>
        <w:rPr>
          <w:rFonts w:ascii="Times New Roman" w:hAnsi="Times New Roman" w:cs="Times New Roman"/>
        </w:rPr>
      </w:pPr>
      <w:r w:rsidRPr="0009798C">
        <w:rPr>
          <w:rFonts w:ascii="Times New Roman" w:hAnsi="Times New Roman" w:cs="Times New Roman"/>
        </w:rPr>
        <w:t>б) сумма дисконта (при размещении выпущенных ценных бумаг по цене ниже их номинальной стоимости) в корреспонденции со счетом по учету расходов;</w:t>
      </w:r>
    </w:p>
    <w:p w14:paraId="3AA60234" w14:textId="26998173" w:rsidR="00515A26" w:rsidRPr="0009798C" w:rsidRDefault="00515A26" w:rsidP="00955040">
      <w:pPr>
        <w:pStyle w:val="ab"/>
        <w:ind w:firstLine="709"/>
        <w:rPr>
          <w:rFonts w:ascii="Times New Roman" w:hAnsi="Times New Roman" w:cs="Times New Roman"/>
        </w:rPr>
      </w:pPr>
      <w:r w:rsidRPr="0009798C">
        <w:rPr>
          <w:rFonts w:ascii="Times New Roman" w:hAnsi="Times New Roman" w:cs="Times New Roman"/>
        </w:rPr>
        <w:t>в) сумма дисконта при включении финансовых обязательств по выпущенным ценным бумагам в стоимость объектов имущества в корреспонденции со счет</w:t>
      </w:r>
      <w:r w:rsidR="00B75534" w:rsidRPr="0009798C">
        <w:rPr>
          <w:rFonts w:ascii="Times New Roman" w:hAnsi="Times New Roman" w:cs="Times New Roman"/>
        </w:rPr>
        <w:t>ами</w:t>
      </w:r>
      <w:r w:rsidRPr="0009798C">
        <w:rPr>
          <w:rFonts w:ascii="Times New Roman" w:hAnsi="Times New Roman" w:cs="Times New Roman"/>
        </w:rPr>
        <w:t xml:space="preserve"> по учету вложений в сооружение (строительство) объектов имущества;</w:t>
      </w:r>
    </w:p>
    <w:p w14:paraId="0DAF59A3" w14:textId="77777777" w:rsidR="00515A26" w:rsidRPr="0009798C" w:rsidRDefault="00515A26" w:rsidP="00955040">
      <w:pPr>
        <w:pStyle w:val="ab"/>
        <w:ind w:firstLine="709"/>
        <w:rPr>
          <w:rFonts w:ascii="Times New Roman" w:hAnsi="Times New Roman" w:cs="Times New Roman"/>
        </w:rPr>
      </w:pPr>
      <w:r w:rsidRPr="0009798C">
        <w:rPr>
          <w:rFonts w:ascii="Times New Roman" w:hAnsi="Times New Roman" w:cs="Times New Roman"/>
        </w:rPr>
        <w:t>г) сумма денежных средств, полученная при размещении ценных бумаг с дисконтом;</w:t>
      </w:r>
    </w:p>
    <w:p w14:paraId="1B0E8667" w14:textId="77777777" w:rsidR="00515A26" w:rsidRPr="0009798C" w:rsidRDefault="00515A26" w:rsidP="00955040">
      <w:pPr>
        <w:pStyle w:val="ab"/>
        <w:ind w:firstLine="709"/>
        <w:rPr>
          <w:rFonts w:ascii="Times New Roman" w:hAnsi="Times New Roman" w:cs="Times New Roman"/>
        </w:rPr>
      </w:pPr>
      <w:r w:rsidRPr="0009798C">
        <w:rPr>
          <w:rFonts w:ascii="Times New Roman" w:hAnsi="Times New Roman" w:cs="Times New Roman"/>
        </w:rPr>
        <w:t>д) сумма премии в корреспонденции со счетами по учету денежных средств и другими счетами.</w:t>
      </w:r>
    </w:p>
    <w:p w14:paraId="1746DC23"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По дебету счетов отражается списание:</w:t>
      </w:r>
    </w:p>
    <w:p w14:paraId="1477DF78"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а) номинальной стоимости выпущенных кредитной организацией ценных бумаг, сумм дисконта и сумм денежных средств, полученных при размещении ценных бумаг с дисконтом:</w:t>
      </w:r>
    </w:p>
    <w:p w14:paraId="55C4AD46"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lastRenderedPageBreak/>
        <w:t>1) при их оплате – в корреспонденции со счетами по учету денежных средств и другими счетами;</w:t>
      </w:r>
    </w:p>
    <w:p w14:paraId="7538367C" w14:textId="77777777" w:rsidR="00515A26" w:rsidRPr="0009798C" w:rsidRDefault="00515A26" w:rsidP="00515A26">
      <w:pPr>
        <w:pStyle w:val="ab"/>
        <w:ind w:firstLine="709"/>
        <w:rPr>
          <w:rFonts w:ascii="Times New Roman" w:hAnsi="Times New Roman" w:cs="Times New Roman"/>
        </w:rPr>
      </w:pPr>
      <w:r w:rsidRPr="0009798C">
        <w:rPr>
          <w:rFonts w:ascii="Times New Roman" w:hAnsi="Times New Roman" w:cs="Times New Roman"/>
        </w:rPr>
        <w:t>2) при их неоплате – в корреспонденции со счетами по учету просроченных обязательств по выпущенным ценным бумагам;</w:t>
      </w:r>
    </w:p>
    <w:p w14:paraId="088F2E02" w14:textId="0038F417" w:rsidR="00515A26" w:rsidRPr="0009798C" w:rsidRDefault="00515A26" w:rsidP="00515A26">
      <w:pPr>
        <w:pStyle w:val="ab"/>
        <w:shd w:val="clear" w:color="auto" w:fill="FFFFFF" w:themeFill="background1"/>
        <w:ind w:firstLine="709"/>
        <w:rPr>
          <w:rFonts w:ascii="Times New Roman" w:hAnsi="Times New Roman" w:cs="Times New Roman"/>
        </w:rPr>
      </w:pPr>
      <w:r w:rsidRPr="0009798C">
        <w:rPr>
          <w:rFonts w:ascii="Times New Roman" w:hAnsi="Times New Roman" w:cs="Times New Roman"/>
        </w:rPr>
        <w:t>б) сумм дисконта в корреспонденции со счетами по учету доходов (при досрочном погашении ценной бумаги);</w:t>
      </w:r>
    </w:p>
    <w:p w14:paraId="77E4B90C" w14:textId="2D0DF50A" w:rsidR="00515A26" w:rsidRPr="0009798C" w:rsidRDefault="00515A26" w:rsidP="00955040">
      <w:pPr>
        <w:pStyle w:val="ab"/>
        <w:ind w:firstLine="709"/>
        <w:rPr>
          <w:rFonts w:ascii="Times New Roman" w:hAnsi="Times New Roman" w:cs="Times New Roman"/>
        </w:rPr>
      </w:pPr>
      <w:r w:rsidRPr="0009798C">
        <w:rPr>
          <w:rFonts w:ascii="Times New Roman" w:hAnsi="Times New Roman" w:cs="Times New Roman"/>
        </w:rPr>
        <w:t>в) суммы премии, полученной при размещении ценной бумаги, в корреспонденции со счетами по учету процентных расход</w:t>
      </w:r>
      <w:r w:rsidR="00955040" w:rsidRPr="0009798C">
        <w:rPr>
          <w:rFonts w:ascii="Times New Roman" w:hAnsi="Times New Roman" w:cs="Times New Roman"/>
        </w:rPr>
        <w:t>ов по выпущенным ценным бумагам.</w:t>
      </w:r>
    </w:p>
    <w:p w14:paraId="1686839E" w14:textId="77777777" w:rsidR="006665A9" w:rsidRPr="0009798C" w:rsidRDefault="006665A9" w:rsidP="00955040">
      <w:pPr>
        <w:pStyle w:val="ab"/>
        <w:ind w:firstLine="709"/>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4173FE78" w14:textId="77777777" w:rsidR="006665A9" w:rsidRPr="0009798C" w:rsidRDefault="006665A9" w:rsidP="0044333B">
      <w:pPr>
        <w:ind w:firstLine="709"/>
        <w:contextualSpacing/>
        <w:rPr>
          <w:rFonts w:ascii="Times New Roman" w:hAnsi="Times New Roman" w:cs="Times New Roman"/>
        </w:rPr>
      </w:pPr>
      <w:r w:rsidRPr="0009798C">
        <w:rPr>
          <w:rFonts w:ascii="Times New Roman" w:hAnsi="Times New Roman" w:cs="Times New Roman"/>
        </w:rPr>
        <w:t>а) по векселям – по каждому векселю;</w:t>
      </w:r>
    </w:p>
    <w:p w14:paraId="19F612AB" w14:textId="77777777" w:rsidR="006665A9" w:rsidRPr="0009798C" w:rsidRDefault="006665A9" w:rsidP="0044333B">
      <w:pPr>
        <w:ind w:firstLine="709"/>
        <w:contextualSpacing/>
        <w:rPr>
          <w:rFonts w:ascii="Times New Roman" w:hAnsi="Times New Roman" w:cs="Times New Roman"/>
        </w:rPr>
      </w:pPr>
      <w:r w:rsidRPr="0009798C">
        <w:rPr>
          <w:rFonts w:ascii="Times New Roman" w:hAnsi="Times New Roman" w:cs="Times New Roman"/>
        </w:rPr>
        <w:t>б) по облигациям – в разрезе государственных регистрационных (идентификационных) номеров и выпусков;</w:t>
      </w:r>
    </w:p>
    <w:p w14:paraId="1036F221" w14:textId="26C10829" w:rsidR="006665A9" w:rsidRPr="0009798C" w:rsidRDefault="006665A9" w:rsidP="0044333B">
      <w:pPr>
        <w:pStyle w:val="ab"/>
        <w:ind w:firstLine="709"/>
        <w:rPr>
          <w:rFonts w:ascii="Times New Roman" w:hAnsi="Times New Roman" w:cs="Times New Roman"/>
        </w:rPr>
      </w:pPr>
      <w:r w:rsidRPr="0009798C">
        <w:rPr>
          <w:rFonts w:ascii="Times New Roman" w:hAnsi="Times New Roman" w:cs="Times New Roman"/>
        </w:rPr>
        <w:t>в) по депозитным и сберегательным сертификатам – в разрезе се</w:t>
      </w:r>
      <w:r w:rsidR="002B496C" w:rsidRPr="0009798C">
        <w:rPr>
          <w:rFonts w:ascii="Times New Roman" w:hAnsi="Times New Roman" w:cs="Times New Roman"/>
        </w:rPr>
        <w:t>рий и номеров.</w:t>
      </w:r>
    </w:p>
    <w:p w14:paraId="26F3A4D2" w14:textId="77777777" w:rsidR="006665A9" w:rsidRPr="0009798C" w:rsidRDefault="006665A9" w:rsidP="00955040">
      <w:pPr>
        <w:ind w:firstLine="709"/>
        <w:contextualSpacing/>
        <w:rPr>
          <w:rFonts w:ascii="Times New Roman" w:hAnsi="Times New Roman" w:cs="Times New Roman"/>
        </w:rPr>
      </w:pPr>
      <w:r w:rsidRPr="0009798C">
        <w:rPr>
          <w:rFonts w:ascii="Times New Roman" w:hAnsi="Times New Roman" w:cs="Times New Roman"/>
        </w:rPr>
        <w:t>Кроме того, аналитический учет должен обеспечить получение информации о суммах начисленного дисконта, полученной премии, приходящихся на выпущенные ценные бумаги.</w:t>
      </w:r>
    </w:p>
    <w:p w14:paraId="1AAD7016" w14:textId="77777777" w:rsidR="0031101E" w:rsidRPr="0009798C" w:rsidRDefault="0031101E" w:rsidP="00955040">
      <w:pPr>
        <w:pStyle w:val="ab"/>
        <w:tabs>
          <w:tab w:val="left" w:pos="851"/>
          <w:tab w:val="left" w:pos="1134"/>
        </w:tabs>
        <w:ind w:firstLine="709"/>
        <w:rPr>
          <w:rFonts w:ascii="Times New Roman" w:hAnsi="Times New Roman" w:cs="Times New Roman"/>
        </w:rPr>
      </w:pPr>
    </w:p>
    <w:p w14:paraId="0AB1B5FE" w14:textId="7A7DDD12"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w:t>
      </w:r>
      <w:r w:rsidR="00CA79D7" w:rsidRPr="0009798C">
        <w:rPr>
          <w:rFonts w:ascii="Times New Roman" w:hAnsi="Times New Roman" w:cs="Times New Roman"/>
          <w:b/>
        </w:rPr>
        <w:t>7</w:t>
      </w:r>
      <w:r w:rsidRPr="0009798C">
        <w:rPr>
          <w:rFonts w:ascii="Times New Roman" w:hAnsi="Times New Roman" w:cs="Times New Roman"/>
          <w:b/>
        </w:rPr>
        <w:t xml:space="preserve"> «Выпущенные ценные бумаги со сроком погашения свыше 3 лет»</w:t>
      </w:r>
    </w:p>
    <w:p w14:paraId="5E9F750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2183BE6" w14:textId="03533394" w:rsidR="006665A9"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006665A9" w:rsidRPr="0009798C">
        <w:rPr>
          <w:rFonts w:ascii="Times New Roman" w:hAnsi="Times New Roman" w:cs="Times New Roman"/>
        </w:rPr>
        <w:t xml:space="preserve">Назначение счетов: учет обязательств по выпущенным кредитной организацией ценным бумагам со сроком обращения и (или) погашения </w:t>
      </w:r>
      <w:r w:rsidR="004D7BCF" w:rsidRPr="0009798C">
        <w:rPr>
          <w:rFonts w:ascii="Times New Roman" w:hAnsi="Times New Roman" w:cs="Times New Roman"/>
        </w:rPr>
        <w:t>свыше 3 лет</w:t>
      </w:r>
      <w:r w:rsidR="00515A26" w:rsidRPr="0009798C">
        <w:rPr>
          <w:rFonts w:ascii="Times New Roman" w:hAnsi="Times New Roman" w:cs="Times New Roman"/>
        </w:rPr>
        <w:t>, за исключением обязательств по процентам и купонам (в том числе начисленных обязательств по комиссионным вознаграждениям по выпущенным ценным бумагам)</w:t>
      </w:r>
      <w:r w:rsidR="006665A9" w:rsidRPr="0009798C">
        <w:rPr>
          <w:rFonts w:ascii="Times New Roman" w:hAnsi="Times New Roman" w:cs="Times New Roman"/>
        </w:rPr>
        <w:t>.</w:t>
      </w:r>
    </w:p>
    <w:p w14:paraId="5BF08F75"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По кредиту счетов отражается:</w:t>
      </w:r>
    </w:p>
    <w:p w14:paraId="36BC5558"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а) номинальная стоимость выпущенных кредитной организацией ценных бумаг (при размещении ценных бумаг по номинальной стоимости или с премией) в корреспонденции со счетами по учету денежных средств и другими счетами;</w:t>
      </w:r>
    </w:p>
    <w:p w14:paraId="7222EE1A"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б) сумма дисконта (при размещении выпущенных ценных бумаг по цене ниже их номинальной стоимости) в корреспонденции со счетом по учету расходов;</w:t>
      </w:r>
    </w:p>
    <w:p w14:paraId="4115532E" w14:textId="039EAF9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в) сумма дисконта при включении финансовых обязательств по выпущенным ценным бумагам в стоимость объектов имущества в корреспонденции со счет</w:t>
      </w:r>
      <w:r w:rsidR="00B75534" w:rsidRPr="0009798C">
        <w:rPr>
          <w:rFonts w:ascii="Times New Roman" w:hAnsi="Times New Roman" w:cs="Times New Roman"/>
        </w:rPr>
        <w:t>ами</w:t>
      </w:r>
      <w:r w:rsidRPr="0009798C">
        <w:rPr>
          <w:rFonts w:ascii="Times New Roman" w:hAnsi="Times New Roman" w:cs="Times New Roman"/>
        </w:rPr>
        <w:t xml:space="preserve"> по учету вложений в сооружение (строительство) объектов имущества;</w:t>
      </w:r>
    </w:p>
    <w:p w14:paraId="6A24EFBD"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г) сумма денежных средств, полученная при размещении ценных бумаг с дисконтом;</w:t>
      </w:r>
    </w:p>
    <w:p w14:paraId="260E124F"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д) сумма премии в корреспонденции со счетами по учету денежных средств и другими счетами.</w:t>
      </w:r>
    </w:p>
    <w:p w14:paraId="04E122B7"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По дебету счетов отражается списание:</w:t>
      </w:r>
    </w:p>
    <w:p w14:paraId="4BFD7AEE"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а) номинальной стоимости выпущенных кредитной организацией ценных бумаг, сумм дисконта и сумм денежных средств, полученных при размещении ценных бумаг с дисконтом:</w:t>
      </w:r>
    </w:p>
    <w:p w14:paraId="5661DBFE"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1) при их оплате – в корреспонденции со счетами по учету денежных средств и другими счетами;</w:t>
      </w:r>
    </w:p>
    <w:p w14:paraId="03418FD2" w14:textId="77777777"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2) при их неоплате – в корреспонденции со счетами по учету просроченных обязательств по выпущенным ценным бумагам;</w:t>
      </w:r>
    </w:p>
    <w:p w14:paraId="05371806" w14:textId="29EE6B8A"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б) сумм дисконта в корреспонденции со счетами по учету доходов (при досрочном погашении ценной бумаги);</w:t>
      </w:r>
    </w:p>
    <w:p w14:paraId="2DA16285" w14:textId="355675BF" w:rsidR="00515A26" w:rsidRPr="0009798C" w:rsidRDefault="00515A26" w:rsidP="001A5D17">
      <w:pPr>
        <w:pStyle w:val="ab"/>
        <w:ind w:firstLine="709"/>
        <w:rPr>
          <w:rFonts w:ascii="Times New Roman" w:hAnsi="Times New Roman" w:cs="Times New Roman"/>
        </w:rPr>
      </w:pPr>
      <w:r w:rsidRPr="0009798C">
        <w:rPr>
          <w:rFonts w:ascii="Times New Roman" w:hAnsi="Times New Roman" w:cs="Times New Roman"/>
        </w:rPr>
        <w:t>в) суммы премии, полученной при размещении ценной бумаги, в корреспонденции со счетами по учету процентных расходов по выпущенным ценным бумагам</w:t>
      </w:r>
      <w:r w:rsidR="001A5D17" w:rsidRPr="0009798C">
        <w:rPr>
          <w:rFonts w:ascii="Times New Roman" w:hAnsi="Times New Roman" w:cs="Times New Roman"/>
        </w:rPr>
        <w:t>.</w:t>
      </w:r>
    </w:p>
    <w:p w14:paraId="745852F0" w14:textId="77777777" w:rsidR="006665A9" w:rsidRPr="0009798C" w:rsidRDefault="006665A9" w:rsidP="001A5D17">
      <w:pPr>
        <w:pStyle w:val="ab"/>
        <w:ind w:firstLine="709"/>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7B72C5E2" w14:textId="77777777" w:rsidR="006665A9" w:rsidRPr="0009798C" w:rsidRDefault="006665A9" w:rsidP="001A5D17">
      <w:pPr>
        <w:ind w:firstLine="709"/>
        <w:contextualSpacing/>
        <w:rPr>
          <w:rFonts w:ascii="Times New Roman" w:hAnsi="Times New Roman" w:cs="Times New Roman"/>
        </w:rPr>
      </w:pPr>
      <w:r w:rsidRPr="0009798C">
        <w:rPr>
          <w:rFonts w:ascii="Times New Roman" w:hAnsi="Times New Roman" w:cs="Times New Roman"/>
        </w:rPr>
        <w:t>а) по векселям – по каждому векселю;</w:t>
      </w:r>
    </w:p>
    <w:p w14:paraId="7D1E6350" w14:textId="77777777" w:rsidR="006665A9" w:rsidRPr="0009798C" w:rsidRDefault="006665A9" w:rsidP="001A5D17">
      <w:pPr>
        <w:ind w:firstLine="709"/>
        <w:contextualSpacing/>
        <w:rPr>
          <w:rFonts w:ascii="Times New Roman" w:hAnsi="Times New Roman" w:cs="Times New Roman"/>
        </w:rPr>
      </w:pPr>
      <w:r w:rsidRPr="0009798C">
        <w:rPr>
          <w:rFonts w:ascii="Times New Roman" w:hAnsi="Times New Roman" w:cs="Times New Roman"/>
        </w:rPr>
        <w:t>б) по облигациям – в разрезе государственных регистрационных (идентификационных) номеров и выпусков;</w:t>
      </w:r>
    </w:p>
    <w:p w14:paraId="11D4E9C7" w14:textId="7469C8F5" w:rsidR="006665A9" w:rsidRPr="0009798C" w:rsidRDefault="006665A9" w:rsidP="001A5D17">
      <w:pPr>
        <w:pStyle w:val="ab"/>
        <w:ind w:firstLine="709"/>
        <w:rPr>
          <w:rFonts w:ascii="Times New Roman" w:hAnsi="Times New Roman" w:cs="Times New Roman"/>
        </w:rPr>
      </w:pPr>
      <w:r w:rsidRPr="0009798C">
        <w:rPr>
          <w:rFonts w:ascii="Times New Roman" w:hAnsi="Times New Roman" w:cs="Times New Roman"/>
        </w:rPr>
        <w:t>в) по депозитным и сберегательным сертификат</w:t>
      </w:r>
      <w:r w:rsidR="002B496C" w:rsidRPr="0009798C">
        <w:rPr>
          <w:rFonts w:ascii="Times New Roman" w:hAnsi="Times New Roman" w:cs="Times New Roman"/>
        </w:rPr>
        <w:t>ам – в разрезе серий и номеров.</w:t>
      </w:r>
    </w:p>
    <w:p w14:paraId="3019388F" w14:textId="77777777" w:rsidR="006665A9" w:rsidRPr="0009798C" w:rsidRDefault="006665A9" w:rsidP="001A5D17">
      <w:pPr>
        <w:ind w:firstLine="709"/>
        <w:contextualSpacing/>
        <w:rPr>
          <w:rFonts w:ascii="Times New Roman" w:hAnsi="Times New Roman" w:cs="Times New Roman"/>
        </w:rPr>
      </w:pPr>
      <w:r w:rsidRPr="0009798C">
        <w:rPr>
          <w:rFonts w:ascii="Times New Roman" w:hAnsi="Times New Roman" w:cs="Times New Roman"/>
        </w:rPr>
        <w:t xml:space="preserve">Кроме того, аналитический учет должен обеспечить получение информации о суммах </w:t>
      </w:r>
      <w:r w:rsidRPr="0009798C">
        <w:rPr>
          <w:rFonts w:ascii="Times New Roman" w:hAnsi="Times New Roman" w:cs="Times New Roman"/>
        </w:rPr>
        <w:lastRenderedPageBreak/>
        <w:t>начисленного дисконта, полученной премии, приходящихся на выпущенные ценные бумаги.</w:t>
      </w:r>
    </w:p>
    <w:p w14:paraId="6A619B6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D94A5A0" w14:textId="405B78BC"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2118 «Просроченные обязательства по выпущенным ценным бумагам»</w:t>
      </w:r>
    </w:p>
    <w:p w14:paraId="0AA2BCBA" w14:textId="77777777" w:rsidR="0031101E" w:rsidRPr="0009798C" w:rsidRDefault="0031101E" w:rsidP="0044333B">
      <w:pPr>
        <w:pStyle w:val="ab"/>
        <w:tabs>
          <w:tab w:val="left" w:pos="851"/>
          <w:tab w:val="left" w:pos="1134"/>
          <w:tab w:val="left" w:pos="1985"/>
        </w:tabs>
        <w:ind w:firstLine="709"/>
        <w:rPr>
          <w:rFonts w:ascii="Times New Roman" w:hAnsi="Times New Roman" w:cs="Times New Roman"/>
          <w:b/>
        </w:rPr>
      </w:pPr>
    </w:p>
    <w:p w14:paraId="4AF64CFC" w14:textId="5850B60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w:t>
      </w:r>
      <w:r w:rsidRPr="0009798C">
        <w:rPr>
          <w:rFonts w:ascii="Times New Roman" w:hAnsi="Times New Roman" w:cs="Times New Roman"/>
          <w:b/>
        </w:rPr>
        <w:t xml:space="preserve"> </w:t>
      </w:r>
      <w:r w:rsidRPr="0009798C">
        <w:rPr>
          <w:rFonts w:ascii="Times New Roman" w:hAnsi="Times New Roman" w:cs="Times New Roman"/>
        </w:rPr>
        <w:t>учет просроченных обязательств по выпущенным кредитной организацией ценным бумагам</w:t>
      </w:r>
      <w:r w:rsidR="00515A26" w:rsidRPr="0009798C">
        <w:rPr>
          <w:rFonts w:ascii="Times New Roman" w:hAnsi="Times New Roman" w:cs="Times New Roman"/>
        </w:rPr>
        <w:t>, за исключением просроченных обязательств по процентам и купонам (в том числе начисленных просроченных обязательств по комиссионным вознаграждениям по выпущенным ценным бумагам)</w:t>
      </w:r>
      <w:r w:rsidRPr="0009798C">
        <w:rPr>
          <w:rFonts w:ascii="Times New Roman" w:hAnsi="Times New Roman" w:cs="Times New Roman"/>
        </w:rPr>
        <w:t>.</w:t>
      </w:r>
    </w:p>
    <w:p w14:paraId="65F44A78" w14:textId="2ECF821B"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w:t>
      </w:r>
      <w:r w:rsidR="004576EF" w:rsidRPr="0009798C">
        <w:rPr>
          <w:rFonts w:ascii="Times New Roman" w:hAnsi="Times New Roman" w:cs="Times New Roman"/>
        </w:rPr>
        <w:t>ю</w:t>
      </w:r>
      <w:r w:rsidRPr="0009798C">
        <w:rPr>
          <w:rFonts w:ascii="Times New Roman" w:hAnsi="Times New Roman" w:cs="Times New Roman"/>
        </w:rPr>
        <w:t xml:space="preserve">тся </w:t>
      </w:r>
      <w:r w:rsidR="004576EF" w:rsidRPr="0009798C">
        <w:rPr>
          <w:rFonts w:ascii="Times New Roman" w:hAnsi="Times New Roman" w:cs="Times New Roman"/>
        </w:rPr>
        <w:t>просроченные обязательства по выпущенным ценным бумагам</w:t>
      </w:r>
      <w:r w:rsidRPr="0009798C">
        <w:rPr>
          <w:rFonts w:ascii="Times New Roman" w:hAnsi="Times New Roman" w:cs="Times New Roman"/>
        </w:rPr>
        <w:t xml:space="preserve"> в корреспонденции со счетами по учету выпущенных в обращение ценных бумаг.</w:t>
      </w:r>
    </w:p>
    <w:p w14:paraId="67D9BF26" w14:textId="2491B4A9"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w:t>
      </w:r>
      <w:r w:rsidR="00322B10" w:rsidRPr="0009798C">
        <w:rPr>
          <w:rFonts w:ascii="Times New Roman" w:hAnsi="Times New Roman" w:cs="Times New Roman"/>
        </w:rPr>
        <w:t>е</w:t>
      </w:r>
      <w:r w:rsidRPr="0009798C">
        <w:rPr>
          <w:rFonts w:ascii="Times New Roman" w:hAnsi="Times New Roman" w:cs="Times New Roman"/>
        </w:rPr>
        <w:t xml:space="preserve">тся </w:t>
      </w:r>
      <w:r w:rsidR="00322B10" w:rsidRPr="0009798C">
        <w:rPr>
          <w:rFonts w:ascii="Times New Roman" w:hAnsi="Times New Roman" w:cs="Times New Roman"/>
        </w:rPr>
        <w:t xml:space="preserve">погашение просроченных обязательств по выпущенным </w:t>
      </w:r>
      <w:r w:rsidR="00E73638" w:rsidRPr="0009798C">
        <w:rPr>
          <w:rFonts w:ascii="Times New Roman" w:hAnsi="Times New Roman" w:cs="Times New Roman"/>
        </w:rPr>
        <w:t xml:space="preserve">ценным бумагам </w:t>
      </w:r>
      <w:r w:rsidRPr="0009798C">
        <w:rPr>
          <w:rFonts w:ascii="Times New Roman" w:hAnsi="Times New Roman" w:cs="Times New Roman"/>
        </w:rPr>
        <w:t>в корреспонденции со счетами по учету денежных средств, счетами по учету депозитов и другими счетами.</w:t>
      </w:r>
    </w:p>
    <w:p w14:paraId="278701AD"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015820C5" w14:textId="77777777" w:rsidR="0031101E" w:rsidRPr="0009798C" w:rsidRDefault="0031101E" w:rsidP="0044333B">
      <w:pPr>
        <w:widowControl/>
        <w:numPr>
          <w:ilvl w:val="0"/>
          <w:numId w:val="9"/>
        </w:numPr>
        <w:tabs>
          <w:tab w:val="clear" w:pos="2160"/>
          <w:tab w:val="left" w:pos="993"/>
          <w:tab w:val="left" w:pos="1800"/>
          <w:tab w:val="num" w:pos="241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по облигациям – в разрезе государственных регистрационных (идентификационных) номеров и выпусков;</w:t>
      </w:r>
    </w:p>
    <w:p w14:paraId="2CEDCDA8" w14:textId="77777777" w:rsidR="0031101E" w:rsidRPr="0009798C" w:rsidRDefault="0031101E" w:rsidP="0044333B">
      <w:pPr>
        <w:widowControl/>
        <w:numPr>
          <w:ilvl w:val="0"/>
          <w:numId w:val="9"/>
        </w:numPr>
        <w:tabs>
          <w:tab w:val="clear" w:pos="2160"/>
          <w:tab w:val="left" w:pos="993"/>
          <w:tab w:val="left" w:pos="1800"/>
          <w:tab w:val="num" w:pos="241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по депозитным и сберегательным сертификатам – в разрезе серий и номеров;</w:t>
      </w:r>
    </w:p>
    <w:p w14:paraId="39F76054" w14:textId="77777777" w:rsidR="0031101E" w:rsidRPr="0009798C" w:rsidRDefault="0031101E" w:rsidP="0044333B">
      <w:pPr>
        <w:widowControl/>
        <w:numPr>
          <w:ilvl w:val="0"/>
          <w:numId w:val="9"/>
        </w:numPr>
        <w:tabs>
          <w:tab w:val="clear" w:pos="2160"/>
          <w:tab w:val="left" w:pos="993"/>
          <w:tab w:val="left" w:pos="1800"/>
          <w:tab w:val="num" w:pos="2410"/>
          <w:tab w:val="left" w:pos="3402"/>
          <w:tab w:val="left" w:pos="4111"/>
          <w:tab w:val="left" w:pos="5670"/>
          <w:tab w:val="left" w:pos="6663"/>
        </w:tabs>
        <w:autoSpaceDE/>
        <w:autoSpaceDN/>
        <w:adjustRightInd/>
        <w:ind w:left="0" w:firstLine="709"/>
        <w:contextualSpacing/>
        <w:rPr>
          <w:rFonts w:ascii="Times New Roman" w:hAnsi="Times New Roman" w:cs="Times New Roman"/>
          <w:b/>
        </w:rPr>
      </w:pPr>
      <w:r w:rsidRPr="0009798C">
        <w:rPr>
          <w:rFonts w:ascii="Times New Roman" w:hAnsi="Times New Roman" w:cs="Times New Roman"/>
        </w:rPr>
        <w:t>по векселям – по каждому векселю.</w:t>
      </w:r>
    </w:p>
    <w:p w14:paraId="623741A1" w14:textId="77777777" w:rsidR="0031101E" w:rsidRPr="0009798C" w:rsidRDefault="0031101E" w:rsidP="0044333B">
      <w:pPr>
        <w:ind w:firstLine="709"/>
        <w:contextualSpacing/>
        <w:rPr>
          <w:rFonts w:ascii="Times New Roman" w:hAnsi="Times New Roman" w:cs="Times New Roman"/>
          <w:b/>
        </w:rPr>
      </w:pPr>
    </w:p>
    <w:p w14:paraId="7CDDAE2D" w14:textId="290F81D3"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2119 «</w:t>
      </w:r>
      <w:r w:rsidRPr="0009798C">
        <w:rPr>
          <w:rFonts w:ascii="Times New Roman" w:hAnsi="Times New Roman" w:cs="Times New Roman"/>
          <w:b/>
          <w:lang w:eastAsia="en-US"/>
        </w:rPr>
        <w:t>Прочие счета по операциям с выпущенными ценными бумагами</w:t>
      </w:r>
      <w:r w:rsidRPr="0009798C">
        <w:rPr>
          <w:rFonts w:ascii="Times New Roman" w:hAnsi="Times New Roman" w:cs="Times New Roman"/>
          <w:b/>
        </w:rPr>
        <w:t>»</w:t>
      </w:r>
    </w:p>
    <w:p w14:paraId="5F6FFBB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9E84B15" w14:textId="108448F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211902 «</w:t>
      </w:r>
      <w:r w:rsidRPr="0009798C">
        <w:rPr>
          <w:rFonts w:ascii="Times New Roman" w:hAnsi="Times New Roman" w:cs="Times New Roman"/>
          <w:b/>
          <w:lang w:eastAsia="en-US"/>
        </w:rPr>
        <w:t>Обязательства по процентам и купонам по выпущенным ценным бумагам</w:t>
      </w:r>
      <w:r w:rsidRPr="0009798C">
        <w:rPr>
          <w:rFonts w:ascii="Times New Roman" w:hAnsi="Times New Roman" w:cs="Times New Roman"/>
          <w:b/>
        </w:rPr>
        <w:t>».</w:t>
      </w:r>
    </w:p>
    <w:p w14:paraId="3F954D27" w14:textId="77777777" w:rsidR="0031101E" w:rsidRPr="0009798C" w:rsidRDefault="0031101E" w:rsidP="0044333B">
      <w:pPr>
        <w:shd w:val="clear" w:color="auto" w:fill="FFFFFF"/>
        <w:ind w:firstLine="709"/>
        <w:contextualSpacing/>
        <w:rPr>
          <w:rFonts w:ascii="Times New Roman" w:hAnsi="Times New Roman" w:cs="Times New Roman"/>
        </w:rPr>
      </w:pPr>
      <w:r w:rsidRPr="0009798C">
        <w:rPr>
          <w:rFonts w:ascii="Times New Roman" w:hAnsi="Times New Roman" w:cs="Times New Roman"/>
        </w:rPr>
        <w:t>Назначение счета: учет обязательств по процентам и купонам (в том числе начисленных обязательств по комиссионным вознаграждениям по выпущенным ценным бумагам), начисляемых в течение срока обращения ценных бумаг либо в течение процентного (купонного) периода.</w:t>
      </w:r>
    </w:p>
    <w:p w14:paraId="5DBDB9EB" w14:textId="3B1D731D" w:rsidR="0031101E" w:rsidRPr="0009798C" w:rsidRDefault="0031101E" w:rsidP="0044333B">
      <w:pPr>
        <w:shd w:val="clear" w:color="auto" w:fill="FFFFFF"/>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обязательств по начисленным процентам и купонным выплатам в корреспонденции со счетом по учету расходов</w:t>
      </w:r>
      <w:r w:rsidR="00F917FF" w:rsidRPr="0009798C">
        <w:rPr>
          <w:rFonts w:ascii="Times New Roman" w:hAnsi="Times New Roman" w:cs="Times New Roman"/>
        </w:rPr>
        <w:t>, при включении финансовых обязательств по выпущенным ценным бумагам в стоимость объектов имущества в корреспонденции со счетами по учету вложений в сооружение (строительство) объектов имущества</w:t>
      </w:r>
      <w:r w:rsidRPr="0009798C">
        <w:rPr>
          <w:rFonts w:ascii="Times New Roman" w:hAnsi="Times New Roman" w:cs="Times New Roman"/>
        </w:rPr>
        <w:t>.</w:t>
      </w:r>
    </w:p>
    <w:p w14:paraId="529243A9" w14:textId="77777777" w:rsidR="0031101E" w:rsidRPr="0009798C" w:rsidRDefault="0031101E" w:rsidP="0044333B">
      <w:pPr>
        <w:shd w:val="clear" w:color="auto" w:fill="FFFFFF"/>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начисленных обязательств:</w:t>
      </w:r>
    </w:p>
    <w:p w14:paraId="503A9BAF" w14:textId="77777777" w:rsidR="0031101E" w:rsidRPr="0009798C" w:rsidRDefault="0031101E" w:rsidP="0044333B">
      <w:pPr>
        <w:widowControl/>
        <w:tabs>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а) при их оплате – в корреспонденции со счетами по учету денежных средств и другими счетами;</w:t>
      </w:r>
    </w:p>
    <w:p w14:paraId="73737AFD" w14:textId="77777777" w:rsidR="0031101E" w:rsidRPr="0009798C" w:rsidRDefault="0031101E" w:rsidP="0044333B">
      <w:pPr>
        <w:widowControl/>
        <w:tabs>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б) при их неоплате – в корреспонденции со счетами по учету просроченных обязательств по процентам и купонам по выпущенным ценным бумагам.</w:t>
      </w:r>
    </w:p>
    <w:p w14:paraId="304223C3" w14:textId="77777777" w:rsidR="0031101E" w:rsidRPr="0009798C" w:rsidRDefault="0031101E" w:rsidP="0044333B">
      <w:pPr>
        <w:shd w:val="clear" w:color="auto" w:fill="FFFFFF"/>
        <w:ind w:firstLine="709"/>
        <w:contextualSpacing/>
        <w:rPr>
          <w:rFonts w:ascii="Times New Roman" w:hAnsi="Times New Roman" w:cs="Times New Roman"/>
        </w:rPr>
      </w:pPr>
      <w:r w:rsidRPr="0009798C">
        <w:rPr>
          <w:rFonts w:ascii="Times New Roman" w:hAnsi="Times New Roman" w:cs="Times New Roman"/>
        </w:rPr>
        <w:t>По дебету счета также отражается списание излишне начисленных сумм при досрочном погашении ценных бумаг в корреспонденции со счетами по учету расходов (в части, относящейся к текущему году) или доходов (в части, признанной расходами в предшествующие годы)</w:t>
      </w:r>
      <w:r w:rsidR="00FB46D3" w:rsidRPr="0009798C">
        <w:rPr>
          <w:rFonts w:ascii="Times New Roman" w:hAnsi="Times New Roman" w:cs="Times New Roman"/>
        </w:rPr>
        <w:t>.</w:t>
      </w:r>
    </w:p>
    <w:p w14:paraId="7462C063"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0B7B79EC" w14:textId="77777777" w:rsidR="0031101E" w:rsidRPr="0009798C" w:rsidRDefault="0031101E" w:rsidP="0044333B">
      <w:pPr>
        <w:widowControl/>
        <w:numPr>
          <w:ilvl w:val="0"/>
          <w:numId w:val="11"/>
        </w:numPr>
        <w:tabs>
          <w:tab w:val="clear" w:pos="2160"/>
          <w:tab w:val="num" w:pos="1080"/>
          <w:tab w:val="left" w:pos="180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по облигациям – в разрезе государственных регистрационных (идентификационных) номеров и выпусков;</w:t>
      </w:r>
    </w:p>
    <w:p w14:paraId="1B011234" w14:textId="77777777" w:rsidR="0031101E" w:rsidRPr="0009798C" w:rsidRDefault="0031101E" w:rsidP="0044333B">
      <w:pPr>
        <w:widowControl/>
        <w:numPr>
          <w:ilvl w:val="0"/>
          <w:numId w:val="11"/>
        </w:numPr>
        <w:tabs>
          <w:tab w:val="clear" w:pos="2160"/>
          <w:tab w:val="num" w:pos="1080"/>
          <w:tab w:val="left" w:pos="180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по депозитным и сберегательным сертификатам – в разрезе серий и номеров;</w:t>
      </w:r>
    </w:p>
    <w:p w14:paraId="1324029A" w14:textId="77777777" w:rsidR="0031101E" w:rsidRPr="0009798C" w:rsidRDefault="0031101E" w:rsidP="0044333B">
      <w:pPr>
        <w:widowControl/>
        <w:numPr>
          <w:ilvl w:val="0"/>
          <w:numId w:val="11"/>
        </w:numPr>
        <w:tabs>
          <w:tab w:val="clear" w:pos="2160"/>
          <w:tab w:val="num" w:pos="1080"/>
          <w:tab w:val="left" w:pos="180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по векселям – по каждому векселю.</w:t>
      </w:r>
    </w:p>
    <w:p w14:paraId="678479C7" w14:textId="77777777" w:rsidR="0031101E" w:rsidRPr="0009798C" w:rsidRDefault="0031101E" w:rsidP="0044333B">
      <w:pPr>
        <w:widowControl/>
        <w:shd w:val="clear" w:color="auto" w:fill="FFFFFF"/>
        <w:autoSpaceDE/>
        <w:autoSpaceDN/>
        <w:adjustRightInd/>
        <w:ind w:firstLine="709"/>
        <w:contextualSpacing/>
        <w:rPr>
          <w:rStyle w:val="blk"/>
          <w:rFonts w:ascii="Times New Roman" w:hAnsi="Times New Roman"/>
        </w:rPr>
      </w:pPr>
    </w:p>
    <w:p w14:paraId="6040AB19" w14:textId="6AA7D25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211981 «</w:t>
      </w:r>
      <w:r w:rsidRPr="0009798C">
        <w:rPr>
          <w:rFonts w:ascii="Times New Roman" w:hAnsi="Times New Roman" w:cs="Times New Roman"/>
          <w:b/>
          <w:lang w:eastAsia="en-US"/>
        </w:rPr>
        <w:t>Просроченные обязательства по процентам и купонам по выпущенным ценным бумагам</w:t>
      </w:r>
      <w:r w:rsidRPr="0009798C">
        <w:rPr>
          <w:rFonts w:ascii="Times New Roman" w:hAnsi="Times New Roman" w:cs="Times New Roman"/>
          <w:b/>
        </w:rPr>
        <w:t>».</w:t>
      </w:r>
    </w:p>
    <w:p w14:paraId="2BF0B5D3" w14:textId="77777777"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Назначение счета: учет просроченных обязательств по процентам (в том числе </w:t>
      </w:r>
      <w:r w:rsidRPr="0009798C">
        <w:rPr>
          <w:rFonts w:ascii="Times New Roman" w:hAnsi="Times New Roman" w:cs="Times New Roman"/>
        </w:rPr>
        <w:lastRenderedPageBreak/>
        <w:t>просроченных обязательств по комиссионным вознаграждениям по выпущенным ценным бумагам) и купонам по выпущенным кредитной организацией ценным бумагам.</w:t>
      </w:r>
    </w:p>
    <w:p w14:paraId="4C7C2E07" w14:textId="77777777" w:rsidR="0031101E" w:rsidRPr="0009798C" w:rsidRDefault="0031101E" w:rsidP="0044333B">
      <w:pPr>
        <w:tabs>
          <w:tab w:val="left" w:pos="709"/>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просроченных обязательств по процентам и купонам по выпущенным ценным бумагам в корреспонденции со счетом по учету обязательств по процентам и купонам по выпущенным ценным бумагам.</w:t>
      </w:r>
    </w:p>
    <w:p w14:paraId="52FE9C3B" w14:textId="77777777" w:rsidR="0031101E" w:rsidRPr="0009798C" w:rsidRDefault="0031101E" w:rsidP="0044333B">
      <w:pPr>
        <w:tabs>
          <w:tab w:val="left" w:pos="709"/>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выплаченных процентов и купонов в корреспонденции со счетами по учету денежных средств и другими счетами.</w:t>
      </w:r>
    </w:p>
    <w:p w14:paraId="0CBC6D89" w14:textId="77777777"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w:t>
      </w:r>
    </w:p>
    <w:p w14:paraId="33C2DC0A" w14:textId="77777777" w:rsidR="0031101E" w:rsidRPr="0009798C" w:rsidRDefault="0031101E" w:rsidP="0044333B">
      <w:pPr>
        <w:tabs>
          <w:tab w:val="left" w:pos="709"/>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по облигациям – в разрезе государственных регистрационных номеров, выпусков облигаций и каждого процентного (купонного) периода;</w:t>
      </w:r>
    </w:p>
    <w:p w14:paraId="5580391C" w14:textId="77777777" w:rsidR="0031101E" w:rsidRPr="0009798C" w:rsidRDefault="0031101E" w:rsidP="0044333B">
      <w:pPr>
        <w:tabs>
          <w:tab w:val="left" w:pos="709"/>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по векселям – по каждому векселю и каждому процентному периоду;</w:t>
      </w:r>
    </w:p>
    <w:p w14:paraId="331BB9F8" w14:textId="77777777" w:rsidR="0031101E" w:rsidRPr="0009798C" w:rsidRDefault="0031101E" w:rsidP="0044333B">
      <w:pPr>
        <w:tabs>
          <w:tab w:val="left" w:pos="709"/>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в) по депозитным и сберегательным сертификатам – в разрезе серий и номеров депозитных и сберегательных сертификатов и каждого процентного периода.</w:t>
      </w:r>
    </w:p>
    <w:p w14:paraId="49BA2DE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6806D83" w14:textId="2800819B"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2150 «Кредиторская задолженность по операциям доверительного управления»</w:t>
      </w:r>
    </w:p>
    <w:p w14:paraId="07F5E59A" w14:textId="77777777"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p>
    <w:p w14:paraId="7F760275" w14:textId="5860952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215001 «Кредиторская задолженность по операциям доверительного управления».</w:t>
      </w:r>
    </w:p>
    <w:p w14:paraId="6D49479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учредителем управления и доверительным управляющим кредиторской задолженности по операциям доверительного управления.</w:t>
      </w:r>
    </w:p>
    <w:p w14:paraId="2F4BC30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учредителя управления:</w:t>
      </w:r>
    </w:p>
    <w:p w14:paraId="088570F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кредиту счета отражаются:</w:t>
      </w:r>
    </w:p>
    <w:p w14:paraId="024B2E3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кредиторская задолженность по операциям доверительного управления в корреспонденции со счетом по учету расходов;</w:t>
      </w:r>
    </w:p>
    <w:p w14:paraId="1937B05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2) начисление вознаграждения доверительного управляющего в корреспонденции со счетом по учету расходов;</w:t>
      </w:r>
    </w:p>
    <w:p w14:paraId="0874EFB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дебету счета отражается:</w:t>
      </w:r>
    </w:p>
    <w:p w14:paraId="091C545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погашение кредиторской задолженности в корреспонденции со счетами по учету денежных средств, переданных в доверительное управление, и с текущими счетами;</w:t>
      </w:r>
    </w:p>
    <w:p w14:paraId="1EDC247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2) списание не погашенной в установленный срок кредиторской задолженности в корреспонденции со счетом по учету просроченной кредиторской задолженности по операциям доверительного управления.</w:t>
      </w:r>
    </w:p>
    <w:p w14:paraId="7E6F85B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доверительного управляющего:</w:t>
      </w:r>
    </w:p>
    <w:p w14:paraId="1769252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кредиту счета отражается кредиторская задолженность по операциям доверительного управления в корреспонденции со счетами по учету расходов, денежных средств;</w:t>
      </w:r>
    </w:p>
    <w:p w14:paraId="37C23BA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дебету счета отражается:</w:t>
      </w:r>
    </w:p>
    <w:p w14:paraId="317664C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погашение кредиторской задолженности в корреспонденции со счетами по учету денежных средств;</w:t>
      </w:r>
    </w:p>
    <w:p w14:paraId="2604351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2) списание не погашенной в установленный срок кредиторской задолженности в корреспонденции со счетом по учету просроченной кредиторской задолженности по операциям доверительного управления.</w:t>
      </w:r>
    </w:p>
    <w:p w14:paraId="0A75088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доверительного управления.</w:t>
      </w:r>
    </w:p>
    <w:p w14:paraId="46D3CDDF" w14:textId="77777777" w:rsidR="0031101E" w:rsidRPr="0009798C" w:rsidRDefault="0031101E" w:rsidP="0044333B">
      <w:pPr>
        <w:ind w:firstLine="709"/>
        <w:contextualSpacing/>
        <w:rPr>
          <w:rFonts w:ascii="Times New Roman" w:hAnsi="Times New Roman" w:cs="Times New Roman"/>
        </w:rPr>
      </w:pPr>
    </w:p>
    <w:p w14:paraId="468DC6C4" w14:textId="76865A0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215081 «Просроченная кредиторская задолженность по операциям доверительного управления».</w:t>
      </w:r>
    </w:p>
    <w:p w14:paraId="480F367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учредителем управления и доверительным управляющим просроченной кредиторской задолженности по операциям доверительного управления.</w:t>
      </w:r>
    </w:p>
    <w:p w14:paraId="0AA9C80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учредителя управления:</w:t>
      </w:r>
    </w:p>
    <w:p w14:paraId="2E6B88F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кредиту счета отражается просроченная кредиторская задолженность по операциям доверительного управления в корреспонденции со счетом по учету кредиторской задолженности по операциям доверительного управления;</w:t>
      </w:r>
    </w:p>
    <w:p w14:paraId="6E73209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б) по дебету счета отражается погашение просроченной кредиторской задолженности в корреспонденции со счетами по учету денежных средств, переданных в доверительное управление, и с текущими счетами.</w:t>
      </w:r>
    </w:p>
    <w:p w14:paraId="51B5E9B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У доверительного управляющего:</w:t>
      </w:r>
    </w:p>
    <w:p w14:paraId="4AD304F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кредиту счета отражается просроченная кредиторская задолженность по операциям доверительного управления в корреспонденции со счетами по учету кредиторской задолженности по операциям доверительного управления;</w:t>
      </w:r>
    </w:p>
    <w:p w14:paraId="1C73480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дебету счета отражается погашение просроченной кредиторской задолженности в корреспонденции со счетами по учету денежных средств.</w:t>
      </w:r>
    </w:p>
    <w:p w14:paraId="0D9E565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доверительного управления.</w:t>
      </w:r>
    </w:p>
    <w:p w14:paraId="0E63D4E7" w14:textId="77777777" w:rsidR="0031101E" w:rsidRPr="0009798C" w:rsidRDefault="0031101E" w:rsidP="0044333B">
      <w:pPr>
        <w:ind w:firstLine="709"/>
        <w:contextualSpacing/>
        <w:rPr>
          <w:rFonts w:ascii="Times New Roman" w:hAnsi="Times New Roman" w:cs="Times New Roman"/>
        </w:rPr>
      </w:pPr>
    </w:p>
    <w:p w14:paraId="26EB4E5A" w14:textId="7BDDB4A0"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2204 «Финансовая аренда (лизинг)»</w:t>
      </w:r>
    </w:p>
    <w:p w14:paraId="2C29A185" w14:textId="77777777" w:rsidR="0031101E" w:rsidRPr="0009798C" w:rsidRDefault="0031101E" w:rsidP="0044333B">
      <w:pPr>
        <w:ind w:firstLine="709"/>
        <w:contextualSpacing/>
        <w:rPr>
          <w:rFonts w:ascii="Times New Roman" w:hAnsi="Times New Roman" w:cs="Times New Roman"/>
        </w:rPr>
      </w:pPr>
    </w:p>
    <w:p w14:paraId="54264874" w14:textId="5F414C8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220411 «</w:t>
      </w:r>
      <w:r w:rsidRPr="0009798C">
        <w:rPr>
          <w:rFonts w:ascii="Times New Roman" w:hAnsi="Times New Roman" w:cs="Times New Roman"/>
          <w:b/>
          <w:lang w:eastAsia="en-US"/>
        </w:rPr>
        <w:t xml:space="preserve">Обязательства </w:t>
      </w:r>
      <w:r w:rsidRPr="0009798C">
        <w:rPr>
          <w:rFonts w:ascii="Times New Roman" w:hAnsi="Times New Roman" w:cs="Times New Roman"/>
          <w:b/>
        </w:rPr>
        <w:t>перед кредитными организациями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5BB65B83" w14:textId="1685B6B0"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220412 «</w:t>
      </w:r>
      <w:r w:rsidRPr="0009798C">
        <w:rPr>
          <w:rFonts w:ascii="Times New Roman" w:hAnsi="Times New Roman" w:cs="Times New Roman"/>
          <w:b/>
          <w:lang w:eastAsia="en-US"/>
        </w:rPr>
        <w:t xml:space="preserve">Обязательства </w:t>
      </w:r>
      <w:r w:rsidRPr="0009798C">
        <w:rPr>
          <w:rFonts w:ascii="Times New Roman" w:hAnsi="Times New Roman" w:cs="Times New Roman"/>
          <w:b/>
        </w:rPr>
        <w:t>перед кредитными организациями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7DE19477" w14:textId="05F270E2"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220421 «</w:t>
      </w:r>
      <w:r w:rsidRPr="0009798C">
        <w:rPr>
          <w:rFonts w:ascii="Times New Roman" w:hAnsi="Times New Roman" w:cs="Times New Roman"/>
          <w:b/>
          <w:lang w:eastAsia="en-US"/>
        </w:rPr>
        <w:t xml:space="preserve">Обязательства </w:t>
      </w:r>
      <w:r w:rsidRPr="0009798C">
        <w:rPr>
          <w:rFonts w:ascii="Times New Roman" w:hAnsi="Times New Roman" w:cs="Times New Roman"/>
          <w:b/>
        </w:rPr>
        <w:t>перед юридическими лицами</w:t>
      </w:r>
      <w:r w:rsidR="003F5EA7" w:rsidRPr="0009798C">
        <w:rPr>
          <w:rFonts w:ascii="Times New Roman" w:hAnsi="Times New Roman" w:cs="Times New Roman"/>
          <w:b/>
        </w:rPr>
        <w:t>-резидентам</w:t>
      </w:r>
      <w:r w:rsidRPr="0009798C">
        <w:rPr>
          <w:rFonts w:ascii="Times New Roman" w:hAnsi="Times New Roman" w:cs="Times New Roman"/>
          <w:b/>
        </w:rPr>
        <w:t>и».</w:t>
      </w:r>
    </w:p>
    <w:p w14:paraId="52099E4D" w14:textId="7474ECF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220422 «</w:t>
      </w:r>
      <w:r w:rsidRPr="0009798C">
        <w:rPr>
          <w:rFonts w:ascii="Times New Roman" w:hAnsi="Times New Roman" w:cs="Times New Roman"/>
          <w:b/>
          <w:lang w:eastAsia="en-US"/>
        </w:rPr>
        <w:t xml:space="preserve">Обязательства </w:t>
      </w:r>
      <w:r w:rsidRPr="0009798C">
        <w:rPr>
          <w:rFonts w:ascii="Times New Roman" w:hAnsi="Times New Roman" w:cs="Times New Roman"/>
          <w:b/>
        </w:rPr>
        <w:t>перед юридическими лицами</w:t>
      </w:r>
      <w:r w:rsidR="003F5EA7" w:rsidRPr="0009798C">
        <w:rPr>
          <w:rFonts w:ascii="Times New Roman" w:hAnsi="Times New Roman" w:cs="Times New Roman"/>
          <w:b/>
        </w:rPr>
        <w:t>-нерезидентам</w:t>
      </w:r>
      <w:r w:rsidRPr="0009798C">
        <w:rPr>
          <w:rFonts w:ascii="Times New Roman" w:hAnsi="Times New Roman" w:cs="Times New Roman"/>
          <w:b/>
        </w:rPr>
        <w:t>и».</w:t>
      </w:r>
    </w:p>
    <w:p w14:paraId="560AE097" w14:textId="415B83B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220431 «</w:t>
      </w:r>
      <w:r w:rsidRPr="0009798C">
        <w:rPr>
          <w:rFonts w:ascii="Times New Roman" w:hAnsi="Times New Roman" w:cs="Times New Roman"/>
          <w:b/>
          <w:lang w:eastAsia="en-US"/>
        </w:rPr>
        <w:t xml:space="preserve">Обязательства </w:t>
      </w:r>
      <w:r w:rsidRPr="0009798C">
        <w:rPr>
          <w:rFonts w:ascii="Times New Roman" w:hAnsi="Times New Roman" w:cs="Times New Roman"/>
          <w:b/>
        </w:rPr>
        <w:t>перед индивидуальными предпринимателями, частными нотариусами».</w:t>
      </w:r>
    </w:p>
    <w:p w14:paraId="7A56DAEB" w14:textId="3764BDA9"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счетов: учет обязательств по финансовой аренде (лизингу) перед кредитными организациями</w:t>
      </w:r>
      <w:r w:rsidR="000A0F3C" w:rsidRPr="0009798C">
        <w:rPr>
          <w:rFonts w:ascii="Times New Roman" w:hAnsi="Times New Roman" w:cs="Times New Roman"/>
        </w:rPr>
        <w:t>, юридическими лицами, индивидуальными предпринимателями, частными нотариусами</w:t>
      </w:r>
      <w:r w:rsidRPr="0009798C">
        <w:rPr>
          <w:rFonts w:ascii="Times New Roman" w:hAnsi="Times New Roman" w:cs="Times New Roman"/>
        </w:rPr>
        <w:t>.</w:t>
      </w:r>
    </w:p>
    <w:p w14:paraId="71194FF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обязательства кредитной организации-арендатора (лизингополучателя) в корреспонденции со счетом по учету вложений в сооружение (строительство), создание (изготовление) и приобретение основных средств, счетом по учету начисленных процентов к выплате по финансовой аренде (лизингу).</w:t>
      </w:r>
    </w:p>
    <w:p w14:paraId="731CEA60" w14:textId="77777777" w:rsidR="0031101E" w:rsidRPr="0009798C" w:rsidRDefault="0031101E" w:rsidP="0044333B">
      <w:pPr>
        <w:shd w:val="clear" w:color="auto" w:fill="FFFFFF"/>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375861A2" w14:textId="77777777" w:rsidR="0031101E" w:rsidRPr="0009798C" w:rsidRDefault="0031101E" w:rsidP="0044333B">
      <w:pPr>
        <w:shd w:val="clear" w:color="auto" w:fill="FFFFFF"/>
        <w:tabs>
          <w:tab w:val="left" w:pos="993"/>
        </w:tabs>
        <w:ind w:firstLine="709"/>
        <w:contextualSpacing/>
        <w:rPr>
          <w:rFonts w:ascii="Times New Roman" w:hAnsi="Times New Roman" w:cs="Times New Roman"/>
        </w:rPr>
      </w:pPr>
      <w:r w:rsidRPr="0009798C">
        <w:rPr>
          <w:rFonts w:ascii="Times New Roman" w:hAnsi="Times New Roman" w:cs="Times New Roman"/>
        </w:rPr>
        <w:t>а) суммы перечисленных арендных (лизинговых) платежей в корреспонденции с корреспондентскими счетами, счетами клиентов;</w:t>
      </w:r>
    </w:p>
    <w:p w14:paraId="54A647F6" w14:textId="77777777" w:rsidR="0031101E" w:rsidRPr="0009798C" w:rsidRDefault="0031101E" w:rsidP="0044333B">
      <w:pPr>
        <w:shd w:val="clear" w:color="auto" w:fill="FFFFFF"/>
        <w:tabs>
          <w:tab w:val="left" w:pos="993"/>
        </w:tabs>
        <w:ind w:firstLine="709"/>
        <w:contextualSpacing/>
        <w:rPr>
          <w:rFonts w:ascii="Times New Roman" w:hAnsi="Times New Roman" w:cs="Times New Roman"/>
        </w:rPr>
      </w:pPr>
      <w:r w:rsidRPr="0009798C">
        <w:rPr>
          <w:rFonts w:ascii="Times New Roman" w:hAnsi="Times New Roman" w:cs="Times New Roman"/>
        </w:rPr>
        <w:t>б) суммы арендных обязательств, не погашенных лизингополучателем на момент возврата имущества, в корреспонденции со счетом по учету выбытия (реализации) имущества;</w:t>
      </w:r>
    </w:p>
    <w:p w14:paraId="0A23867B" w14:textId="77777777" w:rsidR="0031101E" w:rsidRPr="0009798C" w:rsidRDefault="0031101E" w:rsidP="0044333B">
      <w:pPr>
        <w:shd w:val="clear" w:color="auto" w:fill="FFFFFF"/>
        <w:tabs>
          <w:tab w:val="left" w:pos="993"/>
        </w:tabs>
        <w:ind w:firstLine="709"/>
        <w:contextualSpacing/>
        <w:rPr>
          <w:rFonts w:ascii="Times New Roman" w:hAnsi="Times New Roman" w:cs="Times New Roman"/>
        </w:rPr>
      </w:pPr>
      <w:r w:rsidRPr="0009798C">
        <w:rPr>
          <w:rFonts w:ascii="Times New Roman" w:hAnsi="Times New Roman" w:cs="Times New Roman"/>
        </w:rPr>
        <w:t>в) суммы задолженности по финансовой аренде (лизингу), не погашенной в срок, в корреспонденции со счетами по учету просроченных обязательств по финансовой аренде (лизингу).</w:t>
      </w:r>
    </w:p>
    <w:p w14:paraId="0FEAD58F" w14:textId="77777777" w:rsidR="0031101E" w:rsidRPr="0009798C" w:rsidRDefault="0031101E" w:rsidP="0044333B">
      <w:pPr>
        <w:shd w:val="clear" w:color="auto" w:fill="FFFFFF"/>
        <w:tabs>
          <w:tab w:val="left" w:pos="993"/>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3F0F7D41" w14:textId="77777777" w:rsidR="0031101E" w:rsidRPr="0009798C" w:rsidRDefault="0031101E" w:rsidP="0044333B">
      <w:pPr>
        <w:ind w:firstLine="709"/>
        <w:contextualSpacing/>
        <w:rPr>
          <w:rFonts w:ascii="Times New Roman" w:hAnsi="Times New Roman" w:cs="Times New Roman"/>
          <w:b/>
        </w:rPr>
      </w:pPr>
    </w:p>
    <w:p w14:paraId="4ADD37D6" w14:textId="414B29C0" w:rsidR="007733B0"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7733B0" w:rsidRPr="0009798C">
        <w:rPr>
          <w:rFonts w:ascii="Times New Roman" w:hAnsi="Times New Roman" w:cs="Times New Roman"/>
          <w:b/>
        </w:rPr>
        <w:t xml:space="preserve">Счет </w:t>
      </w:r>
      <w:r w:rsidR="0083592D" w:rsidRPr="0009798C">
        <w:rPr>
          <w:rFonts w:ascii="Times New Roman" w:hAnsi="Times New Roman" w:cs="Times New Roman"/>
          <w:b/>
        </w:rPr>
        <w:t>№ </w:t>
      </w:r>
      <w:r w:rsidR="007733B0" w:rsidRPr="0009798C">
        <w:rPr>
          <w:rFonts w:ascii="Times New Roman" w:hAnsi="Times New Roman" w:cs="Times New Roman"/>
          <w:b/>
        </w:rPr>
        <w:t>22048</w:t>
      </w:r>
      <w:r w:rsidR="00664214" w:rsidRPr="0009798C">
        <w:rPr>
          <w:rFonts w:ascii="Times New Roman" w:hAnsi="Times New Roman" w:cs="Times New Roman"/>
          <w:b/>
        </w:rPr>
        <w:t>1</w:t>
      </w:r>
      <w:r w:rsidR="007733B0" w:rsidRPr="0009798C">
        <w:rPr>
          <w:rFonts w:ascii="Times New Roman" w:hAnsi="Times New Roman" w:cs="Times New Roman"/>
          <w:b/>
        </w:rPr>
        <w:t xml:space="preserve"> «Просроченные обязательства по финансовой аренде (лизингу) перед кредитными организациями</w:t>
      </w:r>
      <w:r w:rsidR="00FB4222" w:rsidRPr="0009798C">
        <w:rPr>
          <w:rFonts w:ascii="Times New Roman" w:hAnsi="Times New Roman" w:cs="Times New Roman"/>
          <w:b/>
        </w:rPr>
        <w:t>–резидентам</w:t>
      </w:r>
      <w:r w:rsidR="007733B0" w:rsidRPr="0009798C">
        <w:rPr>
          <w:rFonts w:ascii="Times New Roman" w:hAnsi="Times New Roman" w:cs="Times New Roman"/>
          <w:b/>
        </w:rPr>
        <w:t>и».</w:t>
      </w:r>
    </w:p>
    <w:p w14:paraId="23B3E3E3" w14:textId="5ECC6556" w:rsidR="007733B0" w:rsidRPr="0009798C" w:rsidRDefault="007733B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22048</w:t>
      </w:r>
      <w:r w:rsidR="00664214" w:rsidRPr="0009798C">
        <w:rPr>
          <w:rFonts w:ascii="Times New Roman" w:hAnsi="Times New Roman" w:cs="Times New Roman"/>
          <w:b/>
        </w:rPr>
        <w:t>2</w:t>
      </w:r>
      <w:r w:rsidRPr="0009798C">
        <w:rPr>
          <w:rFonts w:ascii="Times New Roman" w:hAnsi="Times New Roman" w:cs="Times New Roman"/>
          <w:b/>
        </w:rPr>
        <w:t xml:space="preserve"> «Просроченные обязательства по финансовой аренде (лизингу) перед кредитными организациями</w:t>
      </w:r>
      <w:r w:rsidR="00FB4222" w:rsidRPr="0009798C">
        <w:rPr>
          <w:rFonts w:ascii="Times New Roman" w:hAnsi="Times New Roman" w:cs="Times New Roman"/>
          <w:b/>
        </w:rPr>
        <w:t>–нерезидентам</w:t>
      </w:r>
      <w:r w:rsidRPr="0009798C">
        <w:rPr>
          <w:rFonts w:ascii="Times New Roman" w:hAnsi="Times New Roman" w:cs="Times New Roman"/>
          <w:b/>
        </w:rPr>
        <w:t>и».</w:t>
      </w:r>
    </w:p>
    <w:p w14:paraId="473A3875" w14:textId="7EA8CC16" w:rsidR="007733B0" w:rsidRPr="0009798C" w:rsidRDefault="007733B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22048</w:t>
      </w:r>
      <w:r w:rsidR="00664214" w:rsidRPr="0009798C">
        <w:rPr>
          <w:rFonts w:ascii="Times New Roman" w:hAnsi="Times New Roman" w:cs="Times New Roman"/>
          <w:b/>
        </w:rPr>
        <w:t>3</w:t>
      </w:r>
      <w:r w:rsidRPr="0009798C">
        <w:rPr>
          <w:rFonts w:ascii="Times New Roman" w:hAnsi="Times New Roman" w:cs="Times New Roman"/>
          <w:b/>
        </w:rPr>
        <w:t xml:space="preserve"> «Просроченные обязательства по финансовой аренде (лизингу) перед юридическими лицами</w:t>
      </w:r>
      <w:r w:rsidR="00FB4222" w:rsidRPr="0009798C">
        <w:rPr>
          <w:rFonts w:ascii="Times New Roman" w:hAnsi="Times New Roman" w:cs="Times New Roman"/>
          <w:b/>
        </w:rPr>
        <w:t>–резидентам</w:t>
      </w:r>
      <w:r w:rsidRPr="0009798C">
        <w:rPr>
          <w:rFonts w:ascii="Times New Roman" w:hAnsi="Times New Roman" w:cs="Times New Roman"/>
          <w:b/>
        </w:rPr>
        <w:t>и».</w:t>
      </w:r>
    </w:p>
    <w:p w14:paraId="1F94B4CD" w14:textId="7A9452F9" w:rsidR="007733B0" w:rsidRPr="0009798C" w:rsidRDefault="007733B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22048</w:t>
      </w:r>
      <w:r w:rsidR="00664214" w:rsidRPr="0009798C">
        <w:rPr>
          <w:rFonts w:ascii="Times New Roman" w:hAnsi="Times New Roman" w:cs="Times New Roman"/>
          <w:b/>
        </w:rPr>
        <w:t>4</w:t>
      </w:r>
      <w:r w:rsidRPr="0009798C">
        <w:rPr>
          <w:rFonts w:ascii="Times New Roman" w:hAnsi="Times New Roman" w:cs="Times New Roman"/>
          <w:b/>
        </w:rPr>
        <w:t xml:space="preserve"> «Просроченные обязательства по финансовой аренде (лизингу) перед юридическими лицами</w:t>
      </w:r>
      <w:r w:rsidR="00FB4222" w:rsidRPr="0009798C">
        <w:rPr>
          <w:rFonts w:ascii="Times New Roman" w:hAnsi="Times New Roman" w:cs="Times New Roman"/>
          <w:b/>
        </w:rPr>
        <w:t>–нерезидентам</w:t>
      </w:r>
      <w:r w:rsidRPr="0009798C">
        <w:rPr>
          <w:rFonts w:ascii="Times New Roman" w:hAnsi="Times New Roman" w:cs="Times New Roman"/>
          <w:b/>
        </w:rPr>
        <w:t>и».</w:t>
      </w:r>
    </w:p>
    <w:p w14:paraId="38E1D24A" w14:textId="513DF791" w:rsidR="007733B0" w:rsidRPr="0009798C" w:rsidRDefault="007733B0"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22048</w:t>
      </w:r>
      <w:r w:rsidR="00664214" w:rsidRPr="0009798C">
        <w:rPr>
          <w:rFonts w:ascii="Times New Roman" w:hAnsi="Times New Roman" w:cs="Times New Roman"/>
          <w:b/>
        </w:rPr>
        <w:t>5</w:t>
      </w:r>
      <w:r w:rsidRPr="0009798C">
        <w:rPr>
          <w:rFonts w:ascii="Times New Roman" w:hAnsi="Times New Roman" w:cs="Times New Roman"/>
          <w:b/>
        </w:rPr>
        <w:t xml:space="preserve"> «Просроченные обязательства по финансовой аренде (лизингу) перед индивидуальными предпринимателями, частными нотариусами».</w:t>
      </w:r>
    </w:p>
    <w:p w14:paraId="03A4E301" w14:textId="3744D2AD"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7733B0" w:rsidRPr="0009798C">
        <w:rPr>
          <w:rFonts w:ascii="Times New Roman" w:hAnsi="Times New Roman" w:cs="Times New Roman"/>
        </w:rPr>
        <w:t>ов</w:t>
      </w:r>
      <w:r w:rsidRPr="0009798C">
        <w:rPr>
          <w:rFonts w:ascii="Times New Roman" w:hAnsi="Times New Roman" w:cs="Times New Roman"/>
        </w:rPr>
        <w:t>: учет просроченных обязательств по финансовой аренде (лизингу).</w:t>
      </w:r>
    </w:p>
    <w:p w14:paraId="67A551BC" w14:textId="5B8D9A23"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7733B0" w:rsidRPr="0009798C">
        <w:rPr>
          <w:rFonts w:ascii="Times New Roman" w:hAnsi="Times New Roman" w:cs="Times New Roman"/>
        </w:rPr>
        <w:t>ов</w:t>
      </w:r>
      <w:r w:rsidRPr="0009798C">
        <w:rPr>
          <w:rFonts w:ascii="Times New Roman" w:hAnsi="Times New Roman" w:cs="Times New Roman"/>
        </w:rPr>
        <w:t xml:space="preserve"> отражаются суммы просроченных обязательств по финансовой аренде (лизингу) в корреспонденции со счетами по учету обязательств по финансовой аренде (лизингу).</w:t>
      </w:r>
    </w:p>
    <w:p w14:paraId="4C3D983A" w14:textId="4B6512BE"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w:t>
      </w:r>
      <w:r w:rsidR="007733B0" w:rsidRPr="0009798C">
        <w:rPr>
          <w:rFonts w:ascii="Times New Roman" w:hAnsi="Times New Roman" w:cs="Times New Roman"/>
        </w:rPr>
        <w:t>ов</w:t>
      </w:r>
      <w:r w:rsidRPr="0009798C">
        <w:rPr>
          <w:rFonts w:ascii="Times New Roman" w:hAnsi="Times New Roman" w:cs="Times New Roman"/>
        </w:rPr>
        <w:t xml:space="preserve"> отражаются:</w:t>
      </w:r>
    </w:p>
    <w:p w14:paraId="7205B75E"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а) суммы погашенной задолженности по финансовой аренде (лизингу) в </w:t>
      </w:r>
      <w:r w:rsidRPr="0009798C">
        <w:rPr>
          <w:rFonts w:ascii="Times New Roman" w:hAnsi="Times New Roman" w:cs="Times New Roman"/>
        </w:rPr>
        <w:lastRenderedPageBreak/>
        <w:t>корреспонденции со счетами клиентов, корреспондентскими счетами;</w:t>
      </w:r>
    </w:p>
    <w:p w14:paraId="60588A3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б) суммы задолженности, списанные в установленном законодательством Приднестровской Молдавской Республики порядке.</w:t>
      </w:r>
    </w:p>
    <w:p w14:paraId="3FBBE7A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w:t>
      </w:r>
    </w:p>
    <w:p w14:paraId="26B2D2E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5529F19" w14:textId="699C18C8"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2210 «Авансы (предоплаты) полученные»</w:t>
      </w:r>
    </w:p>
    <w:p w14:paraId="523DB418" w14:textId="2C8D435C" w:rsidR="0031101E" w:rsidRPr="0009798C" w:rsidRDefault="0031101E" w:rsidP="0044333B">
      <w:pPr>
        <w:pStyle w:val="ab"/>
        <w:tabs>
          <w:tab w:val="left" w:pos="851"/>
          <w:tab w:val="left" w:pos="1134"/>
        </w:tabs>
        <w:ind w:firstLine="709"/>
        <w:rPr>
          <w:rFonts w:ascii="Times New Roman" w:hAnsi="Times New Roman" w:cs="Times New Roman"/>
          <w:b/>
        </w:rPr>
      </w:pPr>
    </w:p>
    <w:p w14:paraId="2A315A90" w14:textId="37BB428F" w:rsidR="00A56CDB" w:rsidRPr="0009798C" w:rsidRDefault="004F00C2"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00A56CDB" w:rsidRPr="0009798C">
        <w:rPr>
          <w:rFonts w:ascii="Times New Roman" w:hAnsi="Times New Roman" w:cs="Times New Roman"/>
        </w:rPr>
        <w:t>Назначение счетов: учет наличия и движения авансов (предоплат), полученных в отчетном периоде в виде процентов, платежей по финансовой аренде (лизингу) и других платежей, которые относятся к</w:t>
      </w:r>
      <w:r w:rsidR="002B496C" w:rsidRPr="0009798C">
        <w:rPr>
          <w:rFonts w:ascii="Times New Roman" w:hAnsi="Times New Roman" w:cs="Times New Roman"/>
        </w:rPr>
        <w:t xml:space="preserve"> последующим отчетным периодам.</w:t>
      </w:r>
    </w:p>
    <w:p w14:paraId="426C0541" w14:textId="3743C8D6" w:rsidR="00A56CDB" w:rsidRPr="0009798C" w:rsidRDefault="00A56CDB"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предоплат в корреспонденции со счетами по учету денежных средств, счетами по учету расчетов и другими счетами.</w:t>
      </w:r>
    </w:p>
    <w:p w14:paraId="45125845" w14:textId="3E7C7A68" w:rsidR="00A56CDB" w:rsidRPr="0009798C" w:rsidRDefault="00A56CDB"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 сумм предоплат в корреспонденции со счетами по учету доходов, счетами по учету расчетов и другими счетами.</w:t>
      </w:r>
    </w:p>
    <w:p w14:paraId="6BD117BF" w14:textId="77777777" w:rsidR="00A56CDB" w:rsidRPr="0009798C" w:rsidRDefault="00A56CDB" w:rsidP="0044333B">
      <w:pPr>
        <w:ind w:firstLine="709"/>
        <w:contextualSpacing/>
        <w:rPr>
          <w:rFonts w:ascii="Times New Roman" w:hAnsi="Times New Roman" w:cs="Times New Roman"/>
        </w:rPr>
      </w:pPr>
      <w:r w:rsidRPr="0009798C">
        <w:rPr>
          <w:rFonts w:ascii="Times New Roman" w:hAnsi="Times New Roman" w:cs="Times New Roman"/>
        </w:rPr>
        <w:t>При отнесении сумм на счета по учету полученных авансов (предоплат) отчетным периодом является календарный год.</w:t>
      </w:r>
    </w:p>
    <w:p w14:paraId="4F88DB91" w14:textId="77777777" w:rsidR="00A56CDB" w:rsidRPr="0009798C" w:rsidRDefault="00A56CDB" w:rsidP="0044333B">
      <w:pPr>
        <w:ind w:firstLine="709"/>
        <w:contextualSpacing/>
        <w:rPr>
          <w:rFonts w:ascii="Times New Roman" w:hAnsi="Times New Roman" w:cs="Times New Roman"/>
        </w:rPr>
      </w:pPr>
      <w:r w:rsidRPr="0009798C">
        <w:rPr>
          <w:rFonts w:ascii="Times New Roman" w:hAnsi="Times New Roman" w:cs="Times New Roman"/>
        </w:rPr>
        <w:t>Суммы полученных авансов (предоплат) относятся на счета по учету соответствующих доходов пропорционально прошедшему временному интервалу.</w:t>
      </w:r>
    </w:p>
    <w:p w14:paraId="505C3A24" w14:textId="77777777" w:rsidR="00A56CDB" w:rsidRPr="0009798C" w:rsidRDefault="00A56CDB" w:rsidP="0044333B">
      <w:pPr>
        <w:ind w:firstLine="709"/>
        <w:contextualSpacing/>
        <w:rPr>
          <w:rFonts w:ascii="Times New Roman" w:hAnsi="Times New Roman" w:cs="Times New Roman"/>
        </w:rPr>
      </w:pPr>
      <w:r w:rsidRPr="0009798C">
        <w:rPr>
          <w:rFonts w:ascii="Times New Roman" w:hAnsi="Times New Roman" w:cs="Times New Roman"/>
        </w:rPr>
        <w:t>Кредитная организация вправе установить в учетной политике в качестве временного интервала календарный месяц или квартал.</w:t>
      </w:r>
    </w:p>
    <w:p w14:paraId="7D2F6991" w14:textId="77777777" w:rsidR="00A56CDB" w:rsidRPr="0009798C" w:rsidRDefault="00A56CDB" w:rsidP="0044333B">
      <w:pPr>
        <w:ind w:firstLine="709"/>
        <w:contextualSpacing/>
        <w:rPr>
          <w:rFonts w:ascii="Times New Roman" w:hAnsi="Times New Roman" w:cs="Times New Roman"/>
        </w:rPr>
      </w:pPr>
      <w:r w:rsidRPr="0009798C">
        <w:rPr>
          <w:rFonts w:ascii="Times New Roman" w:hAnsi="Times New Roman" w:cs="Times New Roman"/>
        </w:rPr>
        <w:t>Не позднее последнего рабочего дня временного интервала, установленного учетной политикой, суммы полученных авансов (предоплат), приходящиеся на соответствующий месяц (квартал, год), относятся на счета по учету соответствующих доходов.</w:t>
      </w:r>
    </w:p>
    <w:p w14:paraId="545EFC71" w14:textId="1EF1CE7F" w:rsidR="0031101E" w:rsidRPr="0009798C" w:rsidRDefault="00A56CDB"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каждого договора.</w:t>
      </w:r>
    </w:p>
    <w:p w14:paraId="1BADC883" w14:textId="77777777" w:rsidR="004F00C2" w:rsidRPr="0009798C" w:rsidRDefault="004F00C2" w:rsidP="0044333B">
      <w:pPr>
        <w:pStyle w:val="ab"/>
        <w:tabs>
          <w:tab w:val="left" w:pos="851"/>
          <w:tab w:val="left" w:pos="1134"/>
        </w:tabs>
        <w:ind w:firstLine="709"/>
        <w:rPr>
          <w:rFonts w:ascii="Times New Roman" w:hAnsi="Times New Roman" w:cs="Times New Roman"/>
          <w:b/>
        </w:rPr>
      </w:pPr>
    </w:p>
    <w:p w14:paraId="477530C7" w14:textId="669F761E"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2218 «Расчеты, связанные с банковской деятельностью»</w:t>
      </w:r>
    </w:p>
    <w:p w14:paraId="75DD298B" w14:textId="77777777" w:rsidR="002A3665" w:rsidRPr="0009798C" w:rsidRDefault="002A3665" w:rsidP="0044333B">
      <w:pPr>
        <w:pStyle w:val="ab"/>
        <w:tabs>
          <w:tab w:val="left" w:pos="851"/>
          <w:tab w:val="left" w:pos="1134"/>
          <w:tab w:val="left" w:pos="1985"/>
        </w:tabs>
        <w:ind w:firstLine="709"/>
        <w:rPr>
          <w:rFonts w:ascii="Times New Roman" w:hAnsi="Times New Roman" w:cs="Times New Roman"/>
          <w:b/>
        </w:rPr>
      </w:pPr>
    </w:p>
    <w:p w14:paraId="408F9EE0" w14:textId="4B99632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221801 «Средства по незавершенным расчетам по собственным платежам кредитной организации».</w:t>
      </w:r>
    </w:p>
    <w:p w14:paraId="60CEC812" w14:textId="6AAFAF1B"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выясненного характера по незавершенным расчетам, касающимся собственных платежей кредитной организации, сумм, списанных со счетов кредитной организации, но не перечисленных в тот же день по назначению в случае отсутствия или недостаточности средств на корреспондентском счете кредитной организации, а также не перечисленных кредитной организацией-корреспондентом</w:t>
      </w:r>
      <w:r w:rsidR="00E415CB" w:rsidRPr="0009798C">
        <w:rPr>
          <w:rFonts w:ascii="Times New Roman" w:hAnsi="Times New Roman" w:cs="Times New Roman"/>
        </w:rPr>
        <w:t xml:space="preserve"> либо в случае отсутствия документов, подтверждающих перечисление денежных средств кредитной организацией-корреспондентом</w:t>
      </w:r>
      <w:r w:rsidRPr="0009798C">
        <w:rPr>
          <w:rFonts w:ascii="Times New Roman" w:hAnsi="Times New Roman" w:cs="Times New Roman"/>
        </w:rPr>
        <w:t>.</w:t>
      </w:r>
    </w:p>
    <w:p w14:paraId="77DE4C6D" w14:textId="77777777" w:rsidR="002A3665"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платежей кредитной организации в корреспонденции со счетами </w:t>
      </w:r>
      <w:r w:rsidR="002A3665" w:rsidRPr="0009798C">
        <w:rPr>
          <w:rFonts w:ascii="Times New Roman" w:hAnsi="Times New Roman" w:cs="Times New Roman"/>
        </w:rPr>
        <w:t>по учету денежных средств, счетами по учету расчетов и другими счетами.</w:t>
      </w:r>
    </w:p>
    <w:p w14:paraId="2626F566" w14:textId="5EFAACD2" w:rsidR="00416716"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платежей кредитной организации, перечисленных по назначению, в корреспонденции </w:t>
      </w:r>
      <w:r w:rsidR="00416716" w:rsidRPr="0009798C">
        <w:rPr>
          <w:rFonts w:ascii="Times New Roman" w:hAnsi="Times New Roman" w:cs="Times New Roman"/>
        </w:rPr>
        <w:t>с корреспондентс</w:t>
      </w:r>
      <w:r w:rsidR="002B496C" w:rsidRPr="0009798C">
        <w:rPr>
          <w:rFonts w:ascii="Times New Roman" w:hAnsi="Times New Roman" w:cs="Times New Roman"/>
        </w:rPr>
        <w:t>кими счетами и другими счетами.</w:t>
      </w:r>
    </w:p>
    <w:p w14:paraId="3FA11103" w14:textId="77777777" w:rsidR="0031101E" w:rsidRPr="0009798C" w:rsidRDefault="0031101E" w:rsidP="0044333B">
      <w:pPr>
        <w:shd w:val="clear" w:color="auto" w:fill="FFFFFF"/>
        <w:tabs>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21167A75" w14:textId="77777777" w:rsidR="002A3665" w:rsidRPr="0009798C" w:rsidRDefault="002A3665" w:rsidP="0044333B">
      <w:pPr>
        <w:ind w:firstLine="709"/>
        <w:contextualSpacing/>
        <w:rPr>
          <w:rFonts w:ascii="Times New Roman" w:hAnsi="Times New Roman" w:cs="Times New Roman"/>
          <w:b/>
        </w:rPr>
      </w:pPr>
    </w:p>
    <w:p w14:paraId="76649039" w14:textId="5539F07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221802 «Средства по незавершенным расчетам по платежам клиентов кредитной организации».</w:t>
      </w:r>
    </w:p>
    <w:p w14:paraId="0AFDE3FB" w14:textId="666449FA"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выясненного характера по незавершенным расчетам, касающимся платежей клиентов кредитной организации, сумм, списанных со счетов клиентов, но не перечисленных в тот же день по назначению в случае отсутствия или недостаточности средств на корреспондентском счете кредитной организации, а также не перечисленных кредитной организацией-корреспондентом</w:t>
      </w:r>
      <w:r w:rsidR="00A00B1E" w:rsidRPr="0009798C">
        <w:rPr>
          <w:rFonts w:ascii="Times New Roman" w:hAnsi="Times New Roman" w:cs="Times New Roman"/>
        </w:rPr>
        <w:t xml:space="preserve"> либо в случае отсутствия документов, подтверждающих перечисление денежных средств кредитной организацией-корреспондентом</w:t>
      </w:r>
      <w:r w:rsidRPr="0009798C">
        <w:rPr>
          <w:rFonts w:ascii="Times New Roman" w:hAnsi="Times New Roman" w:cs="Times New Roman"/>
        </w:rPr>
        <w:t>.</w:t>
      </w:r>
    </w:p>
    <w:p w14:paraId="491FBEAB" w14:textId="191D3B14" w:rsidR="0031101E"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платежей клиентов </w:t>
      </w:r>
      <w:r w:rsidR="00374C61" w:rsidRPr="0009798C">
        <w:rPr>
          <w:rFonts w:ascii="Times New Roman" w:hAnsi="Times New Roman" w:cs="Times New Roman"/>
          <w:shd w:val="clear" w:color="auto" w:fill="FFFFFF" w:themeFill="background1"/>
        </w:rPr>
        <w:t>в корреспонденции</w:t>
      </w:r>
      <w:r w:rsidR="00374C61" w:rsidRPr="0009798C">
        <w:rPr>
          <w:rFonts w:ascii="Times New Roman" w:hAnsi="Times New Roman" w:cs="Times New Roman"/>
        </w:rPr>
        <w:t xml:space="preserve"> </w:t>
      </w:r>
      <w:r w:rsidR="00E85D63" w:rsidRPr="0009798C">
        <w:rPr>
          <w:rFonts w:ascii="Times New Roman" w:hAnsi="Times New Roman" w:cs="Times New Roman"/>
        </w:rPr>
        <w:t xml:space="preserve">со счетами </w:t>
      </w:r>
      <w:r w:rsidR="00E85D63" w:rsidRPr="0009798C">
        <w:rPr>
          <w:rFonts w:ascii="Times New Roman" w:hAnsi="Times New Roman" w:cs="Times New Roman"/>
        </w:rPr>
        <w:lastRenderedPageBreak/>
        <w:t>по учету денежных средств, счетами по учету расчетов и другими счетами.</w:t>
      </w:r>
    </w:p>
    <w:p w14:paraId="61E27F95" w14:textId="77777777" w:rsidR="00E85D63" w:rsidRPr="0009798C" w:rsidRDefault="0031101E" w:rsidP="0044333B">
      <w:pPr>
        <w:tabs>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платежей клиентов, перечисленных по назначению, </w:t>
      </w:r>
      <w:r w:rsidR="00E85D63" w:rsidRPr="0009798C">
        <w:rPr>
          <w:rFonts w:ascii="Times New Roman" w:hAnsi="Times New Roman" w:cs="Times New Roman"/>
        </w:rPr>
        <w:t>в корреспонденции со счетами по учету денежных средств и другими счетами.</w:t>
      </w:r>
    </w:p>
    <w:p w14:paraId="494572AF" w14:textId="77777777" w:rsidR="0031101E" w:rsidRPr="0009798C" w:rsidRDefault="0031101E" w:rsidP="0044333B">
      <w:pPr>
        <w:shd w:val="clear" w:color="auto" w:fill="FFFFFF"/>
        <w:tabs>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84D9193" w14:textId="77777777" w:rsidR="0031101E" w:rsidRPr="0009798C" w:rsidRDefault="0031101E" w:rsidP="0044333B">
      <w:pPr>
        <w:ind w:firstLine="709"/>
        <w:contextualSpacing/>
        <w:rPr>
          <w:rFonts w:ascii="Times New Roman" w:hAnsi="Times New Roman" w:cs="Times New Roman"/>
          <w:b/>
        </w:rPr>
      </w:pPr>
    </w:p>
    <w:p w14:paraId="22D65A65" w14:textId="4005737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221803 «</w:t>
      </w:r>
      <w:r w:rsidRPr="0009798C">
        <w:rPr>
          <w:rFonts w:ascii="Times New Roman" w:hAnsi="Times New Roman" w:cs="Times New Roman"/>
          <w:b/>
          <w:lang w:eastAsia="en-US"/>
        </w:rPr>
        <w:t>Инкассированная денежная выручка</w:t>
      </w:r>
      <w:r w:rsidRPr="0009798C">
        <w:rPr>
          <w:rFonts w:ascii="Times New Roman" w:hAnsi="Times New Roman" w:cs="Times New Roman"/>
          <w:b/>
        </w:rPr>
        <w:t>».</w:t>
      </w:r>
    </w:p>
    <w:p w14:paraId="14568BB1"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инкассированной денежной выручки, не пересчитанной и не зачисленной на счет клиента и в кассу кредитной организации.</w:t>
      </w:r>
    </w:p>
    <w:p w14:paraId="5739C537" w14:textId="63AEDA7D"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выручки, проинкассированной и не пересчитанной, в корреспонденции со счетом по учету денежных средств в пути, </w:t>
      </w:r>
      <w:r w:rsidR="00EA0FD1" w:rsidRPr="0009798C">
        <w:rPr>
          <w:rFonts w:ascii="Times New Roman" w:hAnsi="Times New Roman" w:cs="Times New Roman"/>
        </w:rPr>
        <w:t xml:space="preserve">счетом по учету </w:t>
      </w:r>
      <w:r w:rsidRPr="0009798C">
        <w:rPr>
          <w:rFonts w:ascii="Times New Roman" w:hAnsi="Times New Roman" w:cs="Times New Roman"/>
        </w:rPr>
        <w:t>касс</w:t>
      </w:r>
      <w:r w:rsidR="00EA0FD1" w:rsidRPr="0009798C">
        <w:rPr>
          <w:rFonts w:ascii="Times New Roman" w:hAnsi="Times New Roman" w:cs="Times New Roman"/>
        </w:rPr>
        <w:t>ы</w:t>
      </w:r>
      <w:r w:rsidRPr="0009798C">
        <w:rPr>
          <w:rFonts w:ascii="Times New Roman" w:hAnsi="Times New Roman" w:cs="Times New Roman"/>
        </w:rPr>
        <w:t>.</w:t>
      </w:r>
    </w:p>
    <w:p w14:paraId="5E4FA67F"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выручки, пересчитанной и зачисленной в кассу, в корреспонденции со счетами клиентов, корреспондентскими счетами.</w:t>
      </w:r>
    </w:p>
    <w:p w14:paraId="30B335F9" w14:textId="48D286CB"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клиентов</w:t>
      </w:r>
      <w:r w:rsidR="00664214" w:rsidRPr="0009798C">
        <w:rPr>
          <w:rFonts w:ascii="Times New Roman" w:hAnsi="Times New Roman" w:cs="Times New Roman"/>
        </w:rPr>
        <w:t>, внутренних структурных подразделений кредитной организации, программно-технических комплексов</w:t>
      </w:r>
      <w:r w:rsidRPr="0009798C">
        <w:rPr>
          <w:rFonts w:ascii="Times New Roman" w:hAnsi="Times New Roman" w:cs="Times New Roman"/>
        </w:rPr>
        <w:t>.</w:t>
      </w:r>
    </w:p>
    <w:p w14:paraId="662A5125" w14:textId="77777777" w:rsidR="0031101E" w:rsidRPr="0009798C" w:rsidRDefault="0031101E" w:rsidP="0044333B">
      <w:pPr>
        <w:ind w:firstLine="709"/>
        <w:contextualSpacing/>
        <w:rPr>
          <w:rFonts w:ascii="Times New Roman" w:hAnsi="Times New Roman" w:cs="Times New Roman"/>
          <w:b/>
          <w:lang w:eastAsia="en-US"/>
        </w:rPr>
      </w:pPr>
    </w:p>
    <w:p w14:paraId="0077E16C" w14:textId="764C819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221804 «Транзитные суммы».</w:t>
      </w:r>
    </w:p>
    <w:p w14:paraId="120F8BB5" w14:textId="77777777" w:rsidR="0031101E" w:rsidRPr="0009798C" w:rsidRDefault="0031101E" w:rsidP="0044333B">
      <w:pPr>
        <w:pStyle w:val="afe"/>
        <w:tabs>
          <w:tab w:val="left" w:pos="3402"/>
          <w:tab w:val="left" w:pos="4111"/>
          <w:tab w:val="left" w:pos="5670"/>
          <w:tab w:val="left" w:pos="6663"/>
        </w:tabs>
        <w:spacing w:after="0"/>
        <w:ind w:left="0" w:firstLine="709"/>
        <w:contextualSpacing/>
        <w:rPr>
          <w:rFonts w:ascii="Times New Roman" w:hAnsi="Times New Roman" w:cs="Times New Roman"/>
        </w:rPr>
      </w:pPr>
      <w:r w:rsidRPr="0009798C">
        <w:rPr>
          <w:rFonts w:ascii="Times New Roman" w:hAnsi="Times New Roman" w:cs="Times New Roman"/>
        </w:rPr>
        <w:t>Назначение счета: учет валютных операций, проводимых в соответствии с законодательством Приднестровской Молдавской Республики через транзитные счета, а также платежей, проводимых через систему межбанковских электронных платежей Приднестровского республиканского банка.</w:t>
      </w:r>
    </w:p>
    <w:p w14:paraId="796F5D5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405BEB7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поступивших валютных средств в корреспонденции со счетами клиентов, открытыми в данной кредитной организации, корреспондентскими счетами, счетами по учету расчетов;</w:t>
      </w:r>
    </w:p>
    <w:p w14:paraId="2165203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списанных платежей в корреспонденции со счетами клиентов для перечисления через систему межбанковских электронных платежей Приднестровского республиканского банка при наличии средств на корреспондентском счете кредитной организации и суммы зачисленных платежей в корреспонденции с корреспондентскими счетами по платежам в адрес клиентов данной кредитной организации днем их зачисления на основании документов и выписки из корреспондентского счета при расчетах через систему межбанковских электронных платежей Приднестровского республиканского банка.</w:t>
      </w:r>
    </w:p>
    <w:p w14:paraId="3F913AE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18DFC8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перечисленных валютных средств в корреспонденции со счетами клиентов, открытыми в данной кредитной организации, корреспондентскими счетами, счетами по учету расчетов и другими счетами;</w:t>
      </w:r>
    </w:p>
    <w:p w14:paraId="7F1E6305" w14:textId="37A4DBE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в корреспонденции со счетами клиентов данной кредитной организации при поступлении средств через систему межбанковских электронных платежей Приднестровского республиканского банка не позднее следующего рабочего дня после з</w:t>
      </w:r>
      <w:r w:rsidR="00735622" w:rsidRPr="0009798C">
        <w:rPr>
          <w:rFonts w:ascii="Times New Roman" w:hAnsi="Times New Roman" w:cs="Times New Roman"/>
        </w:rPr>
        <w:t xml:space="preserve">ачисления средств на этот счет; </w:t>
      </w:r>
      <w:r w:rsidRPr="0009798C">
        <w:rPr>
          <w:rFonts w:ascii="Times New Roman" w:hAnsi="Times New Roman" w:cs="Times New Roman"/>
        </w:rPr>
        <w:t>в корреспонденции с корреспондентским счетом кредитной организации днем списания средств с корреспондентского счета кредитной организации на основании полученной выписки из системы межбанковских электронных платежей Приднестровского республиканского банка.</w:t>
      </w:r>
    </w:p>
    <w:p w14:paraId="4BC9A0B1" w14:textId="77777777" w:rsidR="0031101E" w:rsidRPr="0009798C" w:rsidRDefault="0031101E" w:rsidP="0044333B">
      <w:pPr>
        <w:pStyle w:val="afe"/>
        <w:spacing w:after="0"/>
        <w:ind w:left="0"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по каждому клиенту.</w:t>
      </w:r>
    </w:p>
    <w:p w14:paraId="1126731B" w14:textId="77777777" w:rsidR="0031101E" w:rsidRPr="0009798C" w:rsidRDefault="0031101E" w:rsidP="0044333B">
      <w:pPr>
        <w:ind w:firstLine="709"/>
        <w:contextualSpacing/>
        <w:rPr>
          <w:rFonts w:ascii="Times New Roman" w:hAnsi="Times New Roman" w:cs="Times New Roman"/>
          <w:b/>
          <w:lang w:eastAsia="en-US"/>
        </w:rPr>
      </w:pPr>
    </w:p>
    <w:p w14:paraId="0B1A8D42" w14:textId="6E9C4EBD" w:rsidR="00D96603"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D96603" w:rsidRPr="0009798C">
        <w:rPr>
          <w:rFonts w:ascii="Times New Roman" w:hAnsi="Times New Roman" w:cs="Times New Roman"/>
          <w:b/>
        </w:rPr>
        <w:t xml:space="preserve">Счет </w:t>
      </w:r>
      <w:r w:rsidR="0083592D" w:rsidRPr="0009798C">
        <w:rPr>
          <w:rFonts w:ascii="Times New Roman" w:hAnsi="Times New Roman" w:cs="Times New Roman"/>
          <w:b/>
        </w:rPr>
        <w:t>№ </w:t>
      </w:r>
      <w:r w:rsidR="00D96603" w:rsidRPr="0009798C">
        <w:rPr>
          <w:rFonts w:ascii="Times New Roman" w:hAnsi="Times New Roman" w:cs="Times New Roman"/>
          <w:b/>
        </w:rPr>
        <w:t>221805 «</w:t>
      </w:r>
      <w:r w:rsidR="00D96603" w:rsidRPr="0009798C">
        <w:rPr>
          <w:rFonts w:ascii="Times New Roman" w:hAnsi="Times New Roman" w:cs="Times New Roman"/>
          <w:b/>
          <w:lang w:eastAsia="en-US"/>
        </w:rPr>
        <w:t>Клиринговые расчеты</w:t>
      </w:r>
      <w:r w:rsidR="00D96603" w:rsidRPr="0009798C">
        <w:rPr>
          <w:rFonts w:ascii="Times New Roman" w:hAnsi="Times New Roman" w:cs="Times New Roman"/>
          <w:b/>
        </w:rPr>
        <w:t>».</w:t>
      </w:r>
    </w:p>
    <w:p w14:paraId="14A9C42B" w14:textId="77777777" w:rsidR="00D96603" w:rsidRPr="0009798C" w:rsidRDefault="00D96603"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между юридическими лицами путем зачета взаимных требований.</w:t>
      </w:r>
    </w:p>
    <w:p w14:paraId="4FD75905" w14:textId="77777777" w:rsidR="00615115" w:rsidRPr="0009798C" w:rsidRDefault="00615115"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поступающие в пользу участников зачета от других его участников в корреспонденции с соответствующими счетами.</w:t>
      </w:r>
    </w:p>
    <w:p w14:paraId="137F05E3" w14:textId="77777777" w:rsidR="00615115" w:rsidRPr="0009798C" w:rsidRDefault="00615115"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платежей, причитающихся с участников зачета по принятым к зачету документам в корреспонденции с соответствующими счетами.</w:t>
      </w:r>
    </w:p>
    <w:p w14:paraId="0B118C9E" w14:textId="219794F6" w:rsidR="00615115" w:rsidRPr="0009798C" w:rsidRDefault="00615115"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Если в конце рабочего дня образуется дебетовое </w:t>
      </w:r>
      <w:r w:rsidR="00EB2AE9" w:rsidRPr="0009798C">
        <w:rPr>
          <w:rFonts w:ascii="Times New Roman" w:hAnsi="Times New Roman" w:cs="Times New Roman"/>
        </w:rPr>
        <w:t xml:space="preserve">сальдо, то оно перечисляется на </w:t>
      </w:r>
      <w:r w:rsidRPr="0009798C">
        <w:rPr>
          <w:rFonts w:ascii="Times New Roman" w:hAnsi="Times New Roman" w:cs="Times New Roman"/>
        </w:rPr>
        <w:t xml:space="preserve">счет </w:t>
      </w:r>
      <w:r w:rsidRPr="0009798C">
        <w:rPr>
          <w:rFonts w:ascii="Times New Roman" w:hAnsi="Times New Roman" w:cs="Times New Roman"/>
        </w:rPr>
        <w:lastRenderedPageBreak/>
        <w:t>по учету клиринговых расчетов класса I «Активы».</w:t>
      </w:r>
    </w:p>
    <w:p w14:paraId="3B4C30E3" w14:textId="77777777" w:rsidR="00D96603" w:rsidRPr="0009798C" w:rsidRDefault="00615115"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Закрытие счета производится в установленные сроки путем перечисления кредитового сальдо по счету на счета юридических лиц в корреспонденции с соответствующими счетами.</w:t>
      </w:r>
    </w:p>
    <w:p w14:paraId="74FC43BC" w14:textId="77777777" w:rsidR="00D96603" w:rsidRPr="0009798C" w:rsidRDefault="00D96603"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Аналитический учет ведется в разрезе участников зачетов.</w:t>
      </w:r>
    </w:p>
    <w:p w14:paraId="0CBF8A3F" w14:textId="77777777" w:rsidR="00D96603" w:rsidRPr="0009798C" w:rsidRDefault="00D96603" w:rsidP="0044333B">
      <w:pPr>
        <w:pStyle w:val="ab"/>
        <w:tabs>
          <w:tab w:val="left" w:pos="851"/>
          <w:tab w:val="left" w:pos="1134"/>
        </w:tabs>
        <w:ind w:firstLine="709"/>
        <w:rPr>
          <w:rFonts w:ascii="Times New Roman" w:hAnsi="Times New Roman" w:cs="Times New Roman"/>
          <w:b/>
        </w:rPr>
      </w:pPr>
    </w:p>
    <w:p w14:paraId="2B274B9C" w14:textId="09C34E0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22180</w:t>
      </w:r>
      <w:r w:rsidR="00615115"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Инкассированные платежи, подлежащие перечислению по назначению</w:t>
      </w:r>
      <w:r w:rsidRPr="0009798C">
        <w:rPr>
          <w:rFonts w:ascii="Times New Roman" w:hAnsi="Times New Roman" w:cs="Times New Roman"/>
          <w:b/>
        </w:rPr>
        <w:t>».</w:t>
      </w:r>
    </w:p>
    <w:p w14:paraId="1D8C6668" w14:textId="77777777" w:rsidR="0031101E" w:rsidRPr="0009798C" w:rsidRDefault="0031101E" w:rsidP="0044333B">
      <w:pPr>
        <w:pStyle w:val="afe"/>
        <w:spacing w:after="0"/>
        <w:ind w:left="0" w:firstLine="709"/>
        <w:contextualSpacing/>
        <w:rPr>
          <w:rFonts w:ascii="Times New Roman" w:hAnsi="Times New Roman" w:cs="Times New Roman"/>
        </w:rPr>
      </w:pPr>
      <w:r w:rsidRPr="0009798C">
        <w:rPr>
          <w:rFonts w:ascii="Times New Roman" w:hAnsi="Times New Roman" w:cs="Times New Roman"/>
        </w:rPr>
        <w:t>Назначение счета: учет принятых от физических и юридических лиц обязательных и добровольных платежей и взносов</w:t>
      </w:r>
      <w:r w:rsidR="00D24054" w:rsidRPr="0009798C">
        <w:rPr>
          <w:rFonts w:ascii="Times New Roman" w:hAnsi="Times New Roman" w:cs="Times New Roman"/>
        </w:rPr>
        <w:t>.</w:t>
      </w:r>
    </w:p>
    <w:p w14:paraId="2E41693E" w14:textId="5077534A" w:rsidR="0031101E" w:rsidRPr="0009798C" w:rsidRDefault="0031101E" w:rsidP="0044333B">
      <w:pPr>
        <w:pStyle w:val="MainText"/>
        <w:tabs>
          <w:tab w:val="left" w:pos="900"/>
        </w:tabs>
        <w:ind w:firstLine="709"/>
        <w:contextualSpacing/>
        <w:rPr>
          <w:rFonts w:ascii="Times New Roman" w:hAnsi="Times New Roman"/>
          <w:color w:val="auto"/>
          <w:sz w:val="24"/>
          <w:szCs w:val="24"/>
          <w:lang w:val="ru-RU"/>
        </w:rPr>
      </w:pPr>
      <w:r w:rsidRPr="0009798C">
        <w:rPr>
          <w:rFonts w:ascii="Times New Roman" w:hAnsi="Times New Roman"/>
          <w:color w:val="auto"/>
          <w:sz w:val="24"/>
          <w:szCs w:val="24"/>
          <w:lang w:val="ru-RU"/>
        </w:rPr>
        <w:t>По кредиту счета отражаются суммы принятых платежей за коммунальные и другие услуги, налоговых платежей, различных взносов физических и юридических лиц и иных платеже</w:t>
      </w:r>
      <w:r w:rsidR="00370AF0" w:rsidRPr="0009798C">
        <w:rPr>
          <w:rFonts w:ascii="Times New Roman" w:hAnsi="Times New Roman"/>
          <w:color w:val="auto"/>
          <w:sz w:val="24"/>
          <w:szCs w:val="24"/>
          <w:lang w:val="ru-RU"/>
        </w:rPr>
        <w:t>й</w:t>
      </w:r>
      <w:r w:rsidRPr="0009798C">
        <w:rPr>
          <w:rFonts w:ascii="Times New Roman" w:hAnsi="Times New Roman"/>
          <w:color w:val="auto"/>
          <w:sz w:val="24"/>
          <w:szCs w:val="24"/>
          <w:lang w:val="ru-RU"/>
        </w:rPr>
        <w:t xml:space="preserve"> (взносов) по другим операциям в корреспонденции со счетами по учету денежных средств и другими счетами.</w:t>
      </w:r>
    </w:p>
    <w:p w14:paraId="1E6F319D" w14:textId="77777777" w:rsidR="0031101E" w:rsidRPr="0009798C" w:rsidRDefault="0031101E" w:rsidP="0044333B">
      <w:pPr>
        <w:pStyle w:val="MainText"/>
        <w:tabs>
          <w:tab w:val="left" w:pos="900"/>
        </w:tabs>
        <w:ind w:firstLine="709"/>
        <w:contextualSpacing/>
        <w:rPr>
          <w:rFonts w:ascii="Times New Roman" w:hAnsi="Times New Roman"/>
          <w:color w:val="auto"/>
          <w:sz w:val="24"/>
          <w:szCs w:val="24"/>
          <w:lang w:val="ru-RU"/>
        </w:rPr>
      </w:pPr>
      <w:r w:rsidRPr="0009798C">
        <w:rPr>
          <w:rFonts w:ascii="Times New Roman" w:hAnsi="Times New Roman"/>
          <w:color w:val="auto"/>
          <w:sz w:val="24"/>
          <w:szCs w:val="24"/>
          <w:lang w:val="ru-RU"/>
        </w:rPr>
        <w:t>По дебету счета отражаются суммы, перечисляемые получателям платежей (взносов), в корреспонденции со счетами клиентов, корреспондентскими счетами, счетами по учету расчетов и другими счетами.</w:t>
      </w:r>
    </w:p>
    <w:p w14:paraId="2ACF0F74" w14:textId="77777777" w:rsidR="0031101E" w:rsidRPr="0009798C" w:rsidRDefault="0031101E" w:rsidP="0044333B">
      <w:pPr>
        <w:pStyle w:val="MainText"/>
        <w:tabs>
          <w:tab w:val="left" w:pos="900"/>
        </w:tabs>
        <w:ind w:firstLine="709"/>
        <w:contextualSpacing/>
        <w:rPr>
          <w:rFonts w:ascii="Times New Roman" w:hAnsi="Times New Roman"/>
          <w:color w:val="auto"/>
          <w:sz w:val="24"/>
          <w:szCs w:val="24"/>
          <w:lang w:val="ru-RU"/>
        </w:rPr>
      </w:pPr>
      <w:r w:rsidRPr="0009798C">
        <w:rPr>
          <w:rFonts w:ascii="Times New Roman" w:hAnsi="Times New Roman"/>
          <w:color w:val="auto"/>
          <w:sz w:val="24"/>
          <w:szCs w:val="24"/>
          <w:lang w:val="ru-RU"/>
        </w:rPr>
        <w:t>Аналитический учет ведется в разрезе видов платежей.</w:t>
      </w:r>
    </w:p>
    <w:p w14:paraId="6490B08D" w14:textId="77777777" w:rsidR="0031101E" w:rsidRPr="0009798C" w:rsidRDefault="0031101E" w:rsidP="0044333B">
      <w:pPr>
        <w:ind w:firstLine="709"/>
        <w:contextualSpacing/>
        <w:rPr>
          <w:rFonts w:ascii="Times New Roman" w:hAnsi="Times New Roman" w:cs="Times New Roman"/>
          <w:b/>
          <w:lang w:eastAsia="en-US"/>
        </w:rPr>
      </w:pPr>
    </w:p>
    <w:p w14:paraId="1DD20224" w14:textId="7D79373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w:t>
      </w:r>
      <w:r w:rsidR="00615115" w:rsidRPr="0009798C">
        <w:rPr>
          <w:rFonts w:ascii="Times New Roman" w:hAnsi="Times New Roman" w:cs="Times New Roman"/>
          <w:b/>
        </w:rPr>
        <w:t>7</w:t>
      </w:r>
      <w:r w:rsidRPr="0009798C">
        <w:rPr>
          <w:rFonts w:ascii="Times New Roman" w:hAnsi="Times New Roman" w:cs="Times New Roman"/>
          <w:b/>
        </w:rPr>
        <w:t xml:space="preserve"> «Незавершенные расчеты с платежным клиринговым центром по переводам физических лиц без открытия банковского счета».</w:t>
      </w:r>
    </w:p>
    <w:p w14:paraId="1CA8EEA8"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Назначение счета: учет незавершенных расчетов с платежным клиринговым центром по денежным переводам физических лиц без открытия банковского счета.</w:t>
      </w:r>
    </w:p>
    <w:p w14:paraId="17D852C3" w14:textId="659FF7D6"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обязательства кредитной организации перед клиринговым центром по суммам </w:t>
      </w:r>
      <w:r w:rsidR="00D573B0" w:rsidRPr="0009798C">
        <w:rPr>
          <w:rFonts w:ascii="Times New Roman" w:hAnsi="Times New Roman" w:cs="Times New Roman"/>
        </w:rPr>
        <w:t xml:space="preserve">поступивших </w:t>
      </w:r>
      <w:r w:rsidRPr="0009798C">
        <w:rPr>
          <w:rFonts w:ascii="Times New Roman" w:hAnsi="Times New Roman" w:cs="Times New Roman"/>
        </w:rPr>
        <w:t>переводов</w:t>
      </w:r>
      <w:r w:rsidR="00A11466" w:rsidRPr="0009798C">
        <w:rPr>
          <w:rFonts w:ascii="Times New Roman" w:hAnsi="Times New Roman" w:cs="Times New Roman"/>
        </w:rPr>
        <w:t xml:space="preserve"> </w:t>
      </w:r>
      <w:r w:rsidRPr="0009798C">
        <w:rPr>
          <w:rFonts w:ascii="Times New Roman" w:hAnsi="Times New Roman" w:cs="Times New Roman"/>
        </w:rPr>
        <w:t>в корреспонденции с корреспондентскими и другими счетами.</w:t>
      </w:r>
    </w:p>
    <w:p w14:paraId="60EBD15D" w14:textId="627CB7B1"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исполнение обязательств кредитной организации перед клиринговым центром по суммам </w:t>
      </w:r>
      <w:r w:rsidR="00D573B0" w:rsidRPr="0009798C">
        <w:rPr>
          <w:rFonts w:ascii="Times New Roman" w:hAnsi="Times New Roman" w:cs="Times New Roman"/>
        </w:rPr>
        <w:t xml:space="preserve">поступивших </w:t>
      </w:r>
      <w:r w:rsidRPr="0009798C">
        <w:rPr>
          <w:rFonts w:ascii="Times New Roman" w:hAnsi="Times New Roman" w:cs="Times New Roman"/>
        </w:rPr>
        <w:t xml:space="preserve">переводов в корреспонденции с корреспондентскими счетами, счетом по учету незавершенных расчетов с платежным клиринговым центром по переводам физических лиц без открытия банковского счета класса </w:t>
      </w:r>
      <w:r w:rsidRPr="0009798C">
        <w:rPr>
          <w:rFonts w:ascii="Times New Roman" w:hAnsi="Times New Roman" w:cs="Times New Roman"/>
          <w:lang w:val="en-US"/>
        </w:rPr>
        <w:t>I</w:t>
      </w:r>
      <w:r w:rsidRPr="0009798C">
        <w:rPr>
          <w:rFonts w:ascii="Times New Roman" w:hAnsi="Times New Roman" w:cs="Times New Roman"/>
        </w:rPr>
        <w:t xml:space="preserve"> «Активы» и другими счетами.</w:t>
      </w:r>
    </w:p>
    <w:p w14:paraId="51CBC469" w14:textId="054E7F6A" w:rsidR="00CD0B3F" w:rsidRPr="0009798C" w:rsidRDefault="00CD0B3F"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13AD201" w14:textId="77777777" w:rsidR="0031101E" w:rsidRPr="0009798C" w:rsidRDefault="0031101E" w:rsidP="0044333B">
      <w:pPr>
        <w:ind w:firstLine="709"/>
        <w:contextualSpacing/>
        <w:rPr>
          <w:rFonts w:ascii="Times New Roman" w:hAnsi="Times New Roman" w:cs="Times New Roman"/>
        </w:rPr>
      </w:pPr>
    </w:p>
    <w:p w14:paraId="18972C62" w14:textId="13564F2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w:t>
      </w:r>
      <w:r w:rsidR="00615115" w:rsidRPr="0009798C">
        <w:rPr>
          <w:rFonts w:ascii="Times New Roman" w:hAnsi="Times New Roman" w:cs="Times New Roman"/>
          <w:b/>
        </w:rPr>
        <w:t>8</w:t>
      </w:r>
      <w:r w:rsidRPr="0009798C">
        <w:rPr>
          <w:rFonts w:ascii="Times New Roman" w:hAnsi="Times New Roman" w:cs="Times New Roman"/>
          <w:b/>
        </w:rPr>
        <w:t xml:space="preserve"> «Незавершенные расчеты с физическими лицами по переводам физических лиц без открытия банковского счета».</w:t>
      </w:r>
    </w:p>
    <w:p w14:paraId="7A8E7208"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Назначение счета: учет незавершенных расчетов по денежным переводам физических лиц без открытия банковского счета.</w:t>
      </w:r>
    </w:p>
    <w:p w14:paraId="45B99338"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7B519DFD" w14:textId="4045BEFE"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суммы </w:t>
      </w:r>
      <w:r w:rsidR="00D573B0" w:rsidRPr="0009798C">
        <w:rPr>
          <w:rFonts w:ascii="Times New Roman" w:hAnsi="Times New Roman" w:cs="Times New Roman"/>
        </w:rPr>
        <w:t xml:space="preserve">поступивших </w:t>
      </w:r>
      <w:r w:rsidRPr="0009798C">
        <w:rPr>
          <w:rFonts w:ascii="Times New Roman" w:hAnsi="Times New Roman" w:cs="Times New Roman"/>
        </w:rPr>
        <w:t>переводов в корреспонденции с корреспондентскими и другими счетами;</w:t>
      </w:r>
    </w:p>
    <w:p w14:paraId="0526DA2A" w14:textId="4EBCE88B"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принятые от физических лиц для </w:t>
      </w:r>
      <w:r w:rsidR="00D573B0" w:rsidRPr="0009798C">
        <w:rPr>
          <w:rFonts w:ascii="Times New Roman" w:hAnsi="Times New Roman" w:cs="Times New Roman"/>
        </w:rPr>
        <w:t xml:space="preserve">осуществления </w:t>
      </w:r>
      <w:r w:rsidRPr="0009798C">
        <w:rPr>
          <w:rFonts w:ascii="Times New Roman" w:hAnsi="Times New Roman" w:cs="Times New Roman"/>
        </w:rPr>
        <w:t>перевода в корреспонденции со счетами по учету кассы, счетами клиентов.</w:t>
      </w:r>
    </w:p>
    <w:p w14:paraId="3E8C3C6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24F6D9CC" w14:textId="77777777"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средств, выплачиваемые переводополучателям или переводимые на их счета, а также суммы, возвращаемые перевододателю, в корреспонденции со счетами по учету кассы, счетами клиентов;</w:t>
      </w:r>
    </w:p>
    <w:p w14:paraId="2D0E236E" w14:textId="5A4DB5AF" w:rsidR="0031101E" w:rsidRPr="0009798C" w:rsidRDefault="0031101E" w:rsidP="0044333B">
      <w:pPr>
        <w:tabs>
          <w:tab w:val="left" w:pos="900"/>
          <w:tab w:val="left" w:pos="3402"/>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б) суммы перечисляемы</w:t>
      </w:r>
      <w:r w:rsidR="00D573B0" w:rsidRPr="0009798C">
        <w:rPr>
          <w:rFonts w:ascii="Times New Roman" w:hAnsi="Times New Roman" w:cs="Times New Roman"/>
        </w:rPr>
        <w:t>х</w:t>
      </w:r>
      <w:r w:rsidRPr="0009798C">
        <w:rPr>
          <w:rFonts w:ascii="Times New Roman" w:hAnsi="Times New Roman" w:cs="Times New Roman"/>
        </w:rPr>
        <w:t xml:space="preserve"> </w:t>
      </w:r>
      <w:r w:rsidR="00D573B0" w:rsidRPr="0009798C">
        <w:rPr>
          <w:rFonts w:ascii="Times New Roman" w:hAnsi="Times New Roman" w:cs="Times New Roman"/>
        </w:rPr>
        <w:t>переводов</w:t>
      </w:r>
      <w:r w:rsidRPr="0009798C">
        <w:rPr>
          <w:rFonts w:ascii="Times New Roman" w:hAnsi="Times New Roman" w:cs="Times New Roman"/>
        </w:rPr>
        <w:t xml:space="preserve">, списание сумм переводов в корреспонденции с корреспондентскими счетами, счетом по учету незавершенных расчетов по </w:t>
      </w:r>
      <w:r w:rsidRPr="0009798C">
        <w:rPr>
          <w:rFonts w:ascii="Times New Roman" w:hAnsi="Times New Roman" w:cs="Times New Roman"/>
          <w:lang w:eastAsia="en-US"/>
        </w:rPr>
        <w:t xml:space="preserve">переводам </w:t>
      </w:r>
      <w:r w:rsidRPr="0009798C">
        <w:rPr>
          <w:rFonts w:ascii="Times New Roman" w:hAnsi="Times New Roman" w:cs="Times New Roman"/>
        </w:rPr>
        <w:t xml:space="preserve">физических лиц без открытия банковского счета класса </w:t>
      </w:r>
      <w:r w:rsidRPr="0009798C">
        <w:rPr>
          <w:rFonts w:ascii="Times New Roman" w:hAnsi="Times New Roman" w:cs="Times New Roman"/>
          <w:lang w:val="en-US"/>
        </w:rPr>
        <w:t>I</w:t>
      </w:r>
      <w:r w:rsidRPr="0009798C">
        <w:rPr>
          <w:rFonts w:ascii="Times New Roman" w:hAnsi="Times New Roman" w:cs="Times New Roman"/>
        </w:rPr>
        <w:t xml:space="preserve"> «Активы» и другими счетами.</w:t>
      </w:r>
    </w:p>
    <w:p w14:paraId="1271EEE8"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37E6F9BF" w14:textId="77777777" w:rsidR="0031101E" w:rsidRPr="0009798C" w:rsidRDefault="0031101E" w:rsidP="0044333B">
      <w:pPr>
        <w:ind w:firstLine="709"/>
        <w:contextualSpacing/>
        <w:rPr>
          <w:rFonts w:ascii="Times New Roman" w:hAnsi="Times New Roman" w:cs="Times New Roman"/>
        </w:rPr>
      </w:pPr>
    </w:p>
    <w:p w14:paraId="3307E875" w14:textId="11DBD29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22180</w:t>
      </w:r>
      <w:r w:rsidR="00615115" w:rsidRPr="0009798C">
        <w:rPr>
          <w:rFonts w:ascii="Times New Roman" w:hAnsi="Times New Roman" w:cs="Times New Roman"/>
          <w:b/>
        </w:rPr>
        <w:t>9</w:t>
      </w:r>
      <w:r w:rsidRPr="0009798C">
        <w:rPr>
          <w:rFonts w:ascii="Times New Roman" w:hAnsi="Times New Roman" w:cs="Times New Roman"/>
          <w:b/>
        </w:rPr>
        <w:t xml:space="preserve"> «Незавершенные расчеты по операциям, совершаемым с использованием платежных карт».</w:t>
      </w:r>
    </w:p>
    <w:p w14:paraId="516DA2B3"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незавершенных расчетов по операциям, совершаемым с использованием платежных карт.</w:t>
      </w:r>
    </w:p>
    <w:p w14:paraId="760790D4"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lastRenderedPageBreak/>
        <w:t>По кредиту счета отражаются суммы, зачисленные по операциям, совершаемым с использованием платежных карт, в корреспонденции со счетами по учету денежных средств и другими счетами.</w:t>
      </w:r>
    </w:p>
    <w:p w14:paraId="1B4C131F"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в корреспонденции со счетами клиентов, корреспондентскими и другими счетами.</w:t>
      </w:r>
    </w:p>
    <w:p w14:paraId="50865AB6" w14:textId="77777777" w:rsidR="0031101E" w:rsidRPr="0009798C" w:rsidRDefault="0031101E" w:rsidP="0044333B">
      <w:pPr>
        <w:tabs>
          <w:tab w:val="left" w:pos="108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4D52D8C6" w14:textId="77777777" w:rsidR="0031101E" w:rsidRPr="0009798C" w:rsidRDefault="0031101E" w:rsidP="0044333B">
      <w:pPr>
        <w:ind w:firstLine="709"/>
        <w:contextualSpacing/>
        <w:rPr>
          <w:rFonts w:ascii="Times New Roman" w:hAnsi="Times New Roman" w:cs="Times New Roman"/>
          <w:b/>
          <w:lang w:eastAsia="en-US"/>
        </w:rPr>
      </w:pPr>
    </w:p>
    <w:p w14:paraId="534CAF9D" w14:textId="0AFE81BB" w:rsidR="00D14B3C"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D14B3C" w:rsidRPr="0009798C">
        <w:rPr>
          <w:rFonts w:ascii="Times New Roman" w:hAnsi="Times New Roman" w:cs="Times New Roman"/>
          <w:b/>
        </w:rPr>
        <w:t xml:space="preserve">Счет </w:t>
      </w:r>
      <w:r w:rsidR="0083592D" w:rsidRPr="0009798C">
        <w:rPr>
          <w:rFonts w:ascii="Times New Roman" w:hAnsi="Times New Roman" w:cs="Times New Roman"/>
          <w:b/>
        </w:rPr>
        <w:t>№ </w:t>
      </w:r>
      <w:r w:rsidR="00D14B3C" w:rsidRPr="0009798C">
        <w:rPr>
          <w:rFonts w:ascii="Times New Roman" w:hAnsi="Times New Roman" w:cs="Times New Roman"/>
          <w:b/>
        </w:rPr>
        <w:t>221810 «Расчеты по операциям процессинга».</w:t>
      </w:r>
    </w:p>
    <w:p w14:paraId="3FFA06C2" w14:textId="77777777" w:rsidR="00D14B3C" w:rsidRPr="0009798C" w:rsidRDefault="00D14B3C"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по операциям процессинга.</w:t>
      </w:r>
    </w:p>
    <w:p w14:paraId="75E20974" w14:textId="77777777" w:rsidR="00D14B3C" w:rsidRPr="0009798C" w:rsidRDefault="00D14B3C"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сумма задолженности по операциям процессинга в корреспонденции со счетами клиентов и другими счетами.</w:t>
      </w:r>
    </w:p>
    <w:p w14:paraId="7B91A431" w14:textId="77777777" w:rsidR="00D14B3C" w:rsidRPr="0009798C" w:rsidRDefault="00D14B3C"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погашение задолженности по операциям процессинга в корреспонденции с соответствующими счетами.</w:t>
      </w:r>
    </w:p>
    <w:p w14:paraId="1D54F226" w14:textId="4EC1BA23" w:rsidR="00D14B3C" w:rsidRPr="0009798C" w:rsidRDefault="00D14B3C"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790EAF0C" w14:textId="77777777" w:rsidR="00D14B3C" w:rsidRPr="0009798C" w:rsidRDefault="00D14B3C" w:rsidP="0044333B">
      <w:pPr>
        <w:ind w:firstLine="709"/>
        <w:contextualSpacing/>
        <w:rPr>
          <w:rFonts w:ascii="Times New Roman" w:hAnsi="Times New Roman" w:cs="Times New Roman"/>
        </w:rPr>
      </w:pPr>
    </w:p>
    <w:p w14:paraId="7E5309E7" w14:textId="4ABE883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2218</w:t>
      </w:r>
      <w:r w:rsidR="00CE51CD" w:rsidRPr="0009798C">
        <w:rPr>
          <w:rFonts w:ascii="Times New Roman" w:hAnsi="Times New Roman" w:cs="Times New Roman"/>
          <w:b/>
        </w:rPr>
        <w:t>1</w:t>
      </w:r>
      <w:r w:rsidR="00D14B3C" w:rsidRPr="0009798C">
        <w:rPr>
          <w:rFonts w:ascii="Times New Roman" w:hAnsi="Times New Roman" w:cs="Times New Roman"/>
          <w:b/>
          <w:lang w:val="en-US"/>
        </w:rPr>
        <w:t>1</w:t>
      </w:r>
      <w:r w:rsidRPr="0009798C">
        <w:rPr>
          <w:rFonts w:ascii="Times New Roman" w:hAnsi="Times New Roman" w:cs="Times New Roman"/>
          <w:b/>
        </w:rPr>
        <w:t xml:space="preserve"> «Прочие клиринговые расчеты».</w:t>
      </w:r>
    </w:p>
    <w:p w14:paraId="65A10091" w14:textId="77777777" w:rsidR="00CE51CD" w:rsidRPr="0009798C" w:rsidRDefault="00CE51C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клиринговых расчетов.</w:t>
      </w:r>
    </w:p>
    <w:p w14:paraId="6C9F9AE2" w14:textId="77777777" w:rsidR="00CE51CD" w:rsidRPr="0009798C" w:rsidRDefault="00CE51C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сумма задолженности по прочим клиринговым расчетам.</w:t>
      </w:r>
    </w:p>
    <w:p w14:paraId="4205B2A2" w14:textId="77777777" w:rsidR="00CE51CD" w:rsidRPr="0009798C" w:rsidRDefault="00CE51CD"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погашение задолженности по прочим клиринговым расчетам в корреспонденции с соответствующими счетами.</w:t>
      </w:r>
    </w:p>
    <w:p w14:paraId="6FA2C54B" w14:textId="77777777" w:rsidR="0031101E" w:rsidRPr="0009798C" w:rsidRDefault="00CE51CD"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участников зачетов.</w:t>
      </w:r>
    </w:p>
    <w:p w14:paraId="5277C349" w14:textId="77777777" w:rsidR="00CE51CD" w:rsidRPr="0009798C" w:rsidRDefault="00CE51CD" w:rsidP="0044333B">
      <w:pPr>
        <w:ind w:firstLine="709"/>
        <w:contextualSpacing/>
        <w:rPr>
          <w:rFonts w:ascii="Times New Roman" w:hAnsi="Times New Roman" w:cs="Times New Roman"/>
          <w:b/>
          <w:lang w:eastAsia="en-US"/>
        </w:rPr>
      </w:pPr>
    </w:p>
    <w:p w14:paraId="578B96DE" w14:textId="4864F95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w:t>
      </w:r>
      <w:r w:rsidR="00CE51CD" w:rsidRPr="0009798C">
        <w:rPr>
          <w:rFonts w:ascii="Times New Roman" w:hAnsi="Times New Roman" w:cs="Times New Roman"/>
          <w:b/>
        </w:rPr>
        <w:t>1</w:t>
      </w:r>
      <w:r w:rsidR="00D14B3C" w:rsidRPr="0009798C">
        <w:rPr>
          <w:rFonts w:ascii="Times New Roman" w:hAnsi="Times New Roman" w:cs="Times New Roman"/>
          <w:b/>
        </w:rPr>
        <w:t>2</w:t>
      </w:r>
      <w:r w:rsidRPr="0009798C">
        <w:rPr>
          <w:rFonts w:ascii="Times New Roman" w:hAnsi="Times New Roman" w:cs="Times New Roman"/>
          <w:b/>
        </w:rPr>
        <w:t xml:space="preserve"> «Суммы, поступившие на корреспондентские счета до выяснения».</w:t>
      </w:r>
    </w:p>
    <w:p w14:paraId="2127AA34"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сумм невыясненного характера, которые в момент поступления не могут быть проведены по соответствующим счетам по назначению.</w:t>
      </w:r>
    </w:p>
    <w:p w14:paraId="09B9416B"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зачисленные на корреспондентский счет, которые не могут быть зачислены на соответствующие счета в тех случаях, когда они относятся к клиентам, не известным кредитной организации, при неправильном указании в расчетных документах реквизитов либо отсутствии расчетного документа, требующего подтверждения, а также в иных случаях в корреспонденции с корреспондентскими и другими счетами.</w:t>
      </w:r>
    </w:p>
    <w:p w14:paraId="230F6603"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При зачислении сумм невыясненного назначения кредитная организация не позднее дня, следующего за днем поступления средств на корреспондентский счет, если этот день не приходится на выходной (праздничный) день кредитной организации-отправителя, принимает меры к зачислению сумм по назначению. Если суммы по назначению провести невозможно, то кредитная организация эти суммы перечисляет кредитной организации-отправителю.</w:t>
      </w:r>
    </w:p>
    <w:p w14:paraId="20C94726"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невыясненного характера либо перечисление сумм по требованию плательщика кредитной организации-отправителя в корреспонденции со счетами получателей средств, корреспондентскими и другими счетами.</w:t>
      </w:r>
    </w:p>
    <w:p w14:paraId="64BB5046"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w:t>
      </w:r>
    </w:p>
    <w:p w14:paraId="0103749C" w14:textId="27CF5268" w:rsidR="0031101E" w:rsidRPr="0009798C" w:rsidRDefault="0031101E" w:rsidP="0044333B">
      <w:pPr>
        <w:ind w:firstLine="709"/>
        <w:contextualSpacing/>
        <w:rPr>
          <w:rFonts w:ascii="Times New Roman" w:hAnsi="Times New Roman" w:cs="Times New Roman"/>
        </w:rPr>
      </w:pPr>
    </w:p>
    <w:p w14:paraId="579933A0" w14:textId="6470A197" w:rsidR="008808F1" w:rsidRPr="0009798C" w:rsidRDefault="00B76A68"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008808F1" w:rsidRPr="0009798C">
        <w:rPr>
          <w:rFonts w:ascii="Times New Roman" w:hAnsi="Times New Roman" w:cs="Times New Roman"/>
          <w:b/>
        </w:rPr>
        <w:t xml:space="preserve">Счет </w:t>
      </w:r>
      <w:r w:rsidR="0083592D" w:rsidRPr="0009798C">
        <w:rPr>
          <w:rFonts w:ascii="Times New Roman" w:hAnsi="Times New Roman" w:cs="Times New Roman"/>
          <w:b/>
        </w:rPr>
        <w:t>№ </w:t>
      </w:r>
      <w:r w:rsidR="008808F1" w:rsidRPr="0009798C">
        <w:rPr>
          <w:rFonts w:ascii="Times New Roman" w:hAnsi="Times New Roman" w:cs="Times New Roman"/>
          <w:b/>
        </w:rPr>
        <w:t>221813 «Обязательства по предоплаченным картам».</w:t>
      </w:r>
    </w:p>
    <w:p w14:paraId="731523AD" w14:textId="3617AD15" w:rsidR="008808F1" w:rsidRPr="0009798C" w:rsidRDefault="008808F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обязательств кредитной организации</w:t>
      </w:r>
      <w:r w:rsidR="001A0B0F" w:rsidRPr="0009798C">
        <w:rPr>
          <w:rFonts w:ascii="Times New Roman" w:hAnsi="Times New Roman" w:cs="Times New Roman"/>
        </w:rPr>
        <w:t>-эмитента</w:t>
      </w:r>
      <w:r w:rsidR="000A2DD5" w:rsidRPr="0009798C">
        <w:rPr>
          <w:rFonts w:ascii="Times New Roman" w:hAnsi="Times New Roman" w:cs="Times New Roman"/>
        </w:rPr>
        <w:t xml:space="preserve"> по предоплаченным картам.</w:t>
      </w:r>
    </w:p>
    <w:p w14:paraId="0D06A660" w14:textId="354B27F3" w:rsidR="008808F1" w:rsidRPr="0009798C" w:rsidRDefault="008808F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зачисленные на </w:t>
      </w:r>
      <w:r w:rsidR="00E4058F" w:rsidRPr="0009798C">
        <w:rPr>
          <w:rFonts w:ascii="Times New Roman" w:hAnsi="Times New Roman" w:cs="Times New Roman"/>
        </w:rPr>
        <w:t xml:space="preserve">счет </w:t>
      </w:r>
      <w:r w:rsidRPr="0009798C">
        <w:rPr>
          <w:rFonts w:ascii="Times New Roman" w:hAnsi="Times New Roman" w:cs="Times New Roman"/>
        </w:rPr>
        <w:t xml:space="preserve">в корреспонденции с </w:t>
      </w:r>
      <w:r w:rsidR="00CD1200" w:rsidRPr="0009798C">
        <w:rPr>
          <w:rFonts w:ascii="Times New Roman" w:hAnsi="Times New Roman" w:cs="Times New Roman"/>
        </w:rPr>
        <w:t xml:space="preserve">текущими, </w:t>
      </w:r>
      <w:r w:rsidRPr="0009798C">
        <w:rPr>
          <w:rFonts w:ascii="Times New Roman" w:hAnsi="Times New Roman" w:cs="Times New Roman"/>
        </w:rPr>
        <w:t>корреспондентскими и другими счетами.</w:t>
      </w:r>
    </w:p>
    <w:p w14:paraId="7868866E" w14:textId="2754C89D" w:rsidR="008808F1" w:rsidRPr="0009798C" w:rsidRDefault="008808F1"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сумм в корреспонденции </w:t>
      </w:r>
      <w:r w:rsidR="004972E4" w:rsidRPr="0009798C">
        <w:rPr>
          <w:rFonts w:ascii="Times New Roman" w:hAnsi="Times New Roman" w:cs="Times New Roman"/>
        </w:rPr>
        <w:t>с</w:t>
      </w:r>
      <w:r w:rsidRPr="0009798C">
        <w:rPr>
          <w:rFonts w:ascii="Times New Roman" w:hAnsi="Times New Roman" w:cs="Times New Roman"/>
        </w:rPr>
        <w:t xml:space="preserve"> </w:t>
      </w:r>
      <w:r w:rsidR="00CD1200" w:rsidRPr="0009798C">
        <w:rPr>
          <w:rFonts w:ascii="Times New Roman" w:hAnsi="Times New Roman" w:cs="Times New Roman"/>
        </w:rPr>
        <w:t>текущими</w:t>
      </w:r>
      <w:r w:rsidR="006B24A7" w:rsidRPr="0009798C">
        <w:rPr>
          <w:rFonts w:ascii="Times New Roman" w:hAnsi="Times New Roman" w:cs="Times New Roman"/>
        </w:rPr>
        <w:t xml:space="preserve">, корреспондентскими </w:t>
      </w:r>
      <w:r w:rsidRPr="0009798C">
        <w:rPr>
          <w:rFonts w:ascii="Times New Roman" w:hAnsi="Times New Roman" w:cs="Times New Roman"/>
        </w:rPr>
        <w:t>и другими счетами.</w:t>
      </w:r>
    </w:p>
    <w:p w14:paraId="5CFA21EB" w14:textId="77777777" w:rsidR="008808F1" w:rsidRPr="0009798C" w:rsidRDefault="008808F1"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w:t>
      </w:r>
    </w:p>
    <w:p w14:paraId="5B8A09B5" w14:textId="77777777" w:rsidR="008808F1" w:rsidRPr="0009798C" w:rsidRDefault="008808F1" w:rsidP="0044333B">
      <w:pPr>
        <w:ind w:firstLine="709"/>
        <w:contextualSpacing/>
        <w:rPr>
          <w:rFonts w:ascii="Times New Roman" w:hAnsi="Times New Roman" w:cs="Times New Roman"/>
        </w:rPr>
      </w:pPr>
    </w:p>
    <w:p w14:paraId="7C9D3CB7" w14:textId="609CD4D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221879 «Прочие расчеты, связанные с банковской деятельностью».</w:t>
      </w:r>
    </w:p>
    <w:p w14:paraId="372F339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расчетов, связанных с банковской деятельностью, не учтенных на других счетах данной группы счетов.</w:t>
      </w:r>
    </w:p>
    <w:p w14:paraId="28DAF7A8" w14:textId="061B64D5"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По кредиту счета отражаются обязательства кредитной организации по прочим расчетам, связанным с банковской деятельностью</w:t>
      </w:r>
      <w:r w:rsidR="00370AF0" w:rsidRPr="0009798C">
        <w:rPr>
          <w:rFonts w:ascii="Times New Roman" w:hAnsi="Times New Roman" w:cs="Times New Roman"/>
        </w:rPr>
        <w:t>,</w:t>
      </w:r>
      <w:r w:rsidRPr="0009798C">
        <w:rPr>
          <w:rFonts w:ascii="Times New Roman" w:hAnsi="Times New Roman" w:cs="Times New Roman"/>
        </w:rPr>
        <w:t xml:space="preserve"> в корреспонденции с корреспондентскими и другими счетами.</w:t>
      </w:r>
    </w:p>
    <w:p w14:paraId="735BACA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исполнение обязательств кредитной организации по прочим расчетам, связанным с банковской деятельностью в корреспонденции с корреспондентскими и другими счетами.</w:t>
      </w:r>
    </w:p>
    <w:p w14:paraId="1EFBDE49"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w:t>
      </w:r>
    </w:p>
    <w:p w14:paraId="3F8B58FB" w14:textId="77777777" w:rsidR="0031101E" w:rsidRPr="0009798C" w:rsidRDefault="0031101E" w:rsidP="0044333B">
      <w:pPr>
        <w:ind w:firstLine="709"/>
        <w:contextualSpacing/>
        <w:rPr>
          <w:rFonts w:ascii="Times New Roman" w:hAnsi="Times New Roman" w:cs="Times New Roman"/>
        </w:rPr>
      </w:pPr>
    </w:p>
    <w:p w14:paraId="5FE17371" w14:textId="213A7B4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221898 «Просроченная задолженность по расчетам, связанным с банковской деятельностью».</w:t>
      </w:r>
    </w:p>
    <w:p w14:paraId="6716A33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просроченной задолженности по расчетам, связанным с банковской деятельностью.</w:t>
      </w:r>
    </w:p>
    <w:p w14:paraId="6A808E22" w14:textId="51FFFAD2"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просроченная задолженность по расчетам, связанным с банковской деятельностью</w:t>
      </w:r>
      <w:r w:rsidR="00370AF0"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расчетов, связанных с банковской деятельностью</w:t>
      </w:r>
      <w:r w:rsidR="00A74930" w:rsidRPr="0009798C">
        <w:rPr>
          <w:rFonts w:ascii="Times New Roman" w:hAnsi="Times New Roman" w:cs="Times New Roman"/>
        </w:rPr>
        <w:t xml:space="preserve"> класса II «Пассивы»</w:t>
      </w:r>
      <w:r w:rsidR="00D24054" w:rsidRPr="0009798C">
        <w:rPr>
          <w:rFonts w:ascii="Times New Roman" w:hAnsi="Times New Roman" w:cs="Times New Roman"/>
        </w:rPr>
        <w:t>.</w:t>
      </w:r>
    </w:p>
    <w:p w14:paraId="60D992A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погашение просроченной задолженности по расчетам, связанным с банковской деятельностью, в корреспонденции со счетами по учету денежных средств и другими счетами.</w:t>
      </w:r>
    </w:p>
    <w:p w14:paraId="15DCFF5F"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Порядок ведения аналитического учета определяется кредитной организацией.</w:t>
      </w:r>
    </w:p>
    <w:p w14:paraId="5A3D910A" w14:textId="77777777"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p>
    <w:p w14:paraId="06F208F3" w14:textId="59C67026"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2219 «Расчеты по финансовым инструментам»</w:t>
      </w:r>
    </w:p>
    <w:p w14:paraId="0E4DFD5D" w14:textId="77777777" w:rsidR="00E216BD" w:rsidRPr="0009798C" w:rsidRDefault="00E216BD" w:rsidP="0044333B">
      <w:pPr>
        <w:pStyle w:val="ab"/>
        <w:tabs>
          <w:tab w:val="left" w:pos="851"/>
          <w:tab w:val="left" w:pos="1134"/>
          <w:tab w:val="left" w:pos="1985"/>
        </w:tabs>
        <w:ind w:firstLine="709"/>
        <w:rPr>
          <w:rFonts w:ascii="Times New Roman" w:hAnsi="Times New Roman" w:cs="Times New Roman"/>
          <w:b/>
        </w:rPr>
      </w:pPr>
    </w:p>
    <w:p w14:paraId="22EA24BE" w14:textId="434089BA" w:rsidR="00B40E86" w:rsidRPr="0009798C" w:rsidRDefault="00B40E86"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221901 «Расчеты с клиентами по покупке и продаже иностранной валюты».</w:t>
      </w:r>
    </w:p>
    <w:p w14:paraId="0B904513" w14:textId="20771410"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Назначение счет</w:t>
      </w:r>
      <w:r w:rsidR="005D7C14" w:rsidRPr="0009798C">
        <w:rPr>
          <w:rFonts w:ascii="Times New Roman" w:hAnsi="Times New Roman" w:cs="Times New Roman"/>
          <w:bCs/>
        </w:rPr>
        <w:t>а</w:t>
      </w:r>
      <w:r w:rsidRPr="0009798C">
        <w:rPr>
          <w:rFonts w:ascii="Times New Roman" w:hAnsi="Times New Roman" w:cs="Times New Roman"/>
          <w:bCs/>
        </w:rPr>
        <w:t>: учет расчетов с клиентами по покупке и продаже иностранной валюты, а также учет средств в иностранной валюте для обязательной продажи на валютном рынке.</w:t>
      </w:r>
    </w:p>
    <w:p w14:paraId="38B69849" w14:textId="77777777"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кредиту счета отражаются суммы, поступившие от клиентов для покупки иностранной валюты, или поступившие суммы в иностранной валюте для ее продажи в корреспонденции со счетами по учету денежных средств, доходов и другими счетами.</w:t>
      </w:r>
    </w:p>
    <w:p w14:paraId="4FFCECB4" w14:textId="77777777"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По дебету счета отражаются:</w:t>
      </w:r>
    </w:p>
    <w:p w14:paraId="35119A78" w14:textId="585FE740"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 суммы исполненных обязательств перед клиентом при перечислении ему купленной иностранной валюты или денежных средств от ее продажи в корреспонденции со счетами по учету денежных средств, расходов и другими счетами;</w:t>
      </w:r>
    </w:p>
    <w:p w14:paraId="7F5FC8B4" w14:textId="77777777"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б) суммы денежных средств или иностранной валюты, возвращаемые клиенту при неисполнении сделки со счетами по учету денежных средств и другими счетами;</w:t>
      </w:r>
    </w:p>
    <w:p w14:paraId="18A39CCD" w14:textId="391F6C07"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в) суммы комиссионного вознаграждения в корреспонденции со счетом по учету доходов</w:t>
      </w:r>
      <w:r w:rsidR="006853A1" w:rsidRPr="0009798C">
        <w:rPr>
          <w:rFonts w:ascii="Times New Roman" w:hAnsi="Times New Roman" w:cs="Times New Roman"/>
          <w:bCs/>
        </w:rPr>
        <w:t xml:space="preserve"> и другими счетами</w:t>
      </w:r>
      <w:r w:rsidRPr="0009798C">
        <w:rPr>
          <w:rFonts w:ascii="Times New Roman" w:hAnsi="Times New Roman" w:cs="Times New Roman"/>
          <w:bCs/>
        </w:rPr>
        <w:t>.</w:t>
      </w:r>
    </w:p>
    <w:p w14:paraId="736C0C15" w14:textId="2923D439"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Аналитический учет ведется</w:t>
      </w:r>
      <w:r w:rsidR="006853A1" w:rsidRPr="0009798C">
        <w:rPr>
          <w:rFonts w:ascii="Times New Roman" w:hAnsi="Times New Roman" w:cs="Times New Roman"/>
          <w:bCs/>
        </w:rPr>
        <w:t xml:space="preserve"> в разрезе контрагентов и (или) договоров </w:t>
      </w:r>
      <w:r w:rsidRPr="0009798C">
        <w:rPr>
          <w:rFonts w:ascii="Times New Roman" w:hAnsi="Times New Roman" w:cs="Times New Roman"/>
          <w:bCs/>
        </w:rPr>
        <w:t>(за исключением операций, проводимых во внутренн</w:t>
      </w:r>
      <w:r w:rsidR="006853A1" w:rsidRPr="0009798C">
        <w:rPr>
          <w:rFonts w:ascii="Times New Roman" w:hAnsi="Times New Roman" w:cs="Times New Roman"/>
          <w:bCs/>
        </w:rPr>
        <w:t>их структурных подразделениях)</w:t>
      </w:r>
      <w:r w:rsidRPr="0009798C">
        <w:rPr>
          <w:rFonts w:ascii="Times New Roman" w:hAnsi="Times New Roman" w:cs="Times New Roman"/>
          <w:bCs/>
        </w:rPr>
        <w:t>, по операциям, проводимым во внутренних структурных подразделениях – в порядке, определяемом кредитной организацией.</w:t>
      </w:r>
    </w:p>
    <w:p w14:paraId="2E05DC74" w14:textId="77777777" w:rsidR="00B40E86" w:rsidRPr="0009798C" w:rsidRDefault="00B40E86" w:rsidP="0044333B">
      <w:pPr>
        <w:pStyle w:val="ab"/>
        <w:tabs>
          <w:tab w:val="left" w:pos="851"/>
          <w:tab w:val="left" w:pos="1134"/>
        </w:tabs>
        <w:ind w:firstLine="709"/>
        <w:rPr>
          <w:rFonts w:ascii="Times New Roman" w:hAnsi="Times New Roman" w:cs="Times New Roman"/>
          <w:bCs/>
        </w:rPr>
      </w:pPr>
    </w:p>
    <w:p w14:paraId="31E72BF4" w14:textId="3061BA78" w:rsidR="00B40E86" w:rsidRPr="0009798C" w:rsidRDefault="00B40E86"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006853A1" w:rsidRPr="0009798C">
        <w:rPr>
          <w:rFonts w:ascii="Times New Roman" w:hAnsi="Times New Roman" w:cs="Times New Roman"/>
          <w:b/>
        </w:rPr>
        <w:t>2</w:t>
      </w:r>
      <w:r w:rsidRPr="0009798C">
        <w:rPr>
          <w:rFonts w:ascii="Times New Roman" w:hAnsi="Times New Roman" w:cs="Times New Roman"/>
          <w:b/>
        </w:rPr>
        <w:t>21902 «Расчеты по прочим операциям с иностранной валютой».</w:t>
      </w:r>
    </w:p>
    <w:p w14:paraId="0C8DF301" w14:textId="77777777"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Назначение счета: учет расчетов </w:t>
      </w:r>
      <w:r w:rsidRPr="0009798C">
        <w:rPr>
          <w:rFonts w:ascii="Times New Roman" w:hAnsi="Times New Roman" w:cs="Times New Roman"/>
        </w:rPr>
        <w:t xml:space="preserve">по операциям купли-продажи иностранной валюты за рубли, конверсионным операциям в наличной и безналичной форме, а также </w:t>
      </w:r>
      <w:r w:rsidRPr="0009798C">
        <w:rPr>
          <w:rFonts w:ascii="Times New Roman" w:hAnsi="Times New Roman" w:cs="Times New Roman"/>
          <w:bCs/>
        </w:rPr>
        <w:t>по прочим операциям с иностранной валютой.</w:t>
      </w:r>
    </w:p>
    <w:p w14:paraId="3CB02C27" w14:textId="2ACD2503"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По </w:t>
      </w:r>
      <w:r w:rsidR="006853A1" w:rsidRPr="0009798C">
        <w:rPr>
          <w:rFonts w:ascii="Times New Roman" w:hAnsi="Times New Roman" w:cs="Times New Roman"/>
          <w:bCs/>
        </w:rPr>
        <w:t xml:space="preserve">кредиту </w:t>
      </w:r>
      <w:r w:rsidRPr="0009798C">
        <w:rPr>
          <w:rFonts w:ascii="Times New Roman" w:hAnsi="Times New Roman" w:cs="Times New Roman"/>
          <w:bCs/>
        </w:rPr>
        <w:t>счета отража</w:t>
      </w:r>
      <w:r w:rsidR="006853A1" w:rsidRPr="0009798C">
        <w:rPr>
          <w:rFonts w:ascii="Times New Roman" w:hAnsi="Times New Roman" w:cs="Times New Roman"/>
          <w:bCs/>
        </w:rPr>
        <w:t>ю</w:t>
      </w:r>
      <w:r w:rsidRPr="0009798C">
        <w:rPr>
          <w:rFonts w:ascii="Times New Roman" w:hAnsi="Times New Roman" w:cs="Times New Roman"/>
          <w:bCs/>
        </w:rPr>
        <w:t>тся сумм</w:t>
      </w:r>
      <w:r w:rsidR="006853A1" w:rsidRPr="0009798C">
        <w:rPr>
          <w:rFonts w:ascii="Times New Roman" w:hAnsi="Times New Roman" w:cs="Times New Roman"/>
          <w:bCs/>
        </w:rPr>
        <w:t>ы</w:t>
      </w:r>
      <w:r w:rsidRPr="0009798C">
        <w:rPr>
          <w:rFonts w:ascii="Times New Roman" w:hAnsi="Times New Roman" w:cs="Times New Roman"/>
          <w:bCs/>
        </w:rPr>
        <w:t xml:space="preserve"> </w:t>
      </w:r>
      <w:r w:rsidR="006853A1" w:rsidRPr="0009798C">
        <w:rPr>
          <w:rFonts w:ascii="Times New Roman" w:hAnsi="Times New Roman" w:cs="Times New Roman"/>
          <w:bCs/>
        </w:rPr>
        <w:t>обязательств</w:t>
      </w:r>
      <w:r w:rsidRPr="0009798C">
        <w:rPr>
          <w:rFonts w:ascii="Times New Roman" w:hAnsi="Times New Roman" w:cs="Times New Roman"/>
          <w:bCs/>
        </w:rPr>
        <w:t xml:space="preserve"> по операциям с иностранной валютой в корреспонденции со счетами по учету денежных средств, доходов и другими счетами.</w:t>
      </w:r>
    </w:p>
    <w:p w14:paraId="4D9AB640" w14:textId="4605C006"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По </w:t>
      </w:r>
      <w:r w:rsidR="006853A1" w:rsidRPr="0009798C">
        <w:rPr>
          <w:rFonts w:ascii="Times New Roman" w:hAnsi="Times New Roman" w:cs="Times New Roman"/>
          <w:bCs/>
        </w:rPr>
        <w:t xml:space="preserve">дебету </w:t>
      </w:r>
      <w:r w:rsidRPr="0009798C">
        <w:rPr>
          <w:rFonts w:ascii="Times New Roman" w:hAnsi="Times New Roman" w:cs="Times New Roman"/>
          <w:bCs/>
        </w:rPr>
        <w:t>счета отражаются:</w:t>
      </w:r>
    </w:p>
    <w:p w14:paraId="434E862C" w14:textId="72376634"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а) </w:t>
      </w:r>
      <w:r w:rsidR="006853A1" w:rsidRPr="0009798C">
        <w:rPr>
          <w:rFonts w:ascii="Times New Roman" w:hAnsi="Times New Roman" w:cs="Times New Roman"/>
        </w:rPr>
        <w:t>исполнение (списание) обязательств</w:t>
      </w:r>
      <w:r w:rsidRPr="0009798C">
        <w:rPr>
          <w:rFonts w:ascii="Times New Roman" w:hAnsi="Times New Roman" w:cs="Times New Roman"/>
          <w:bCs/>
        </w:rPr>
        <w:t xml:space="preserve"> в корреспонденции со счетами по учету денежных средств, расходов и другими счетами;</w:t>
      </w:r>
    </w:p>
    <w:p w14:paraId="367E266B" w14:textId="7806003A"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 xml:space="preserve">б) </w:t>
      </w:r>
      <w:r w:rsidR="006853A1" w:rsidRPr="0009798C">
        <w:rPr>
          <w:rFonts w:ascii="Times New Roman" w:hAnsi="Times New Roman" w:cs="Times New Roman"/>
        </w:rPr>
        <w:t xml:space="preserve">неисполненные в срок обязательства в корреспонденции со счетом по учету </w:t>
      </w:r>
      <w:r w:rsidR="006853A1" w:rsidRPr="0009798C">
        <w:rPr>
          <w:rFonts w:ascii="Times New Roman" w:hAnsi="Times New Roman" w:cs="Times New Roman"/>
        </w:rPr>
        <w:lastRenderedPageBreak/>
        <w:t>просроченной задолженности по расчетам по финансовым инструментам класса II «Пассивы».</w:t>
      </w:r>
    </w:p>
    <w:p w14:paraId="2094A7F2" w14:textId="4F3A6B2C" w:rsidR="00B40E86" w:rsidRPr="0009798C" w:rsidRDefault="00B40E86" w:rsidP="0044333B">
      <w:pPr>
        <w:pStyle w:val="ab"/>
        <w:tabs>
          <w:tab w:val="left" w:pos="851"/>
          <w:tab w:val="left" w:pos="1134"/>
        </w:tabs>
        <w:ind w:firstLine="709"/>
        <w:rPr>
          <w:rFonts w:ascii="Times New Roman" w:hAnsi="Times New Roman" w:cs="Times New Roman"/>
          <w:bCs/>
        </w:rPr>
      </w:pPr>
      <w:r w:rsidRPr="0009798C">
        <w:rPr>
          <w:rFonts w:ascii="Times New Roman" w:hAnsi="Times New Roman" w:cs="Times New Roman"/>
          <w:bCs/>
        </w:rPr>
        <w:t>Аналитический учет ведется в разрезе контрагентов и (или) договоров (за исключением операций, проводимых во внутренних структурных подразделениях), по операциям, проводимым во внутренних структурных подразделениях – в порядке, определяемом кредитной организацией</w:t>
      </w:r>
      <w:r w:rsidR="00EB2AE9" w:rsidRPr="0009798C">
        <w:rPr>
          <w:rFonts w:ascii="Times New Roman" w:hAnsi="Times New Roman" w:cs="Times New Roman"/>
          <w:bCs/>
        </w:rPr>
        <w:t>.</w:t>
      </w:r>
    </w:p>
    <w:p w14:paraId="565B6F34" w14:textId="77777777" w:rsidR="00664214" w:rsidRPr="0009798C" w:rsidRDefault="00664214" w:rsidP="0044333B">
      <w:pPr>
        <w:ind w:firstLine="709"/>
        <w:contextualSpacing/>
        <w:rPr>
          <w:rFonts w:ascii="Times New Roman" w:hAnsi="Times New Roman" w:cs="Times New Roman"/>
          <w:b/>
        </w:rPr>
      </w:pPr>
    </w:p>
    <w:p w14:paraId="7C873AA7" w14:textId="719A236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3</w:t>
      </w:r>
      <w:r w:rsidRPr="0009798C">
        <w:rPr>
          <w:rFonts w:ascii="Times New Roman" w:hAnsi="Times New Roman" w:cs="Times New Roman"/>
          <w:b/>
        </w:rPr>
        <w:t xml:space="preserve"> «Расчеты по операциям с драгоценными металлами».</w:t>
      </w:r>
    </w:p>
    <w:p w14:paraId="6AE209A8" w14:textId="347F51F3"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4</w:t>
      </w:r>
      <w:r w:rsidRPr="0009798C">
        <w:rPr>
          <w:rFonts w:ascii="Times New Roman" w:hAnsi="Times New Roman" w:cs="Times New Roman"/>
          <w:b/>
        </w:rPr>
        <w:t xml:space="preserve"> «Расчеты по операциям</w:t>
      </w:r>
      <w:r w:rsidRPr="0009798C">
        <w:rPr>
          <w:rFonts w:ascii="Times New Roman" w:hAnsi="Times New Roman" w:cs="Times New Roman"/>
        </w:rPr>
        <w:t xml:space="preserve"> </w:t>
      </w:r>
      <w:r w:rsidRPr="0009798C">
        <w:rPr>
          <w:rFonts w:ascii="Times New Roman" w:hAnsi="Times New Roman" w:cs="Times New Roman"/>
          <w:b/>
        </w:rPr>
        <w:t>с ценными бумагами».</w:t>
      </w:r>
    </w:p>
    <w:p w14:paraId="7C996EEF" w14:textId="28B376EC"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счетов: учет расчетов по операциям с драгоценными металлами и ценными бумагами.</w:t>
      </w:r>
    </w:p>
    <w:p w14:paraId="2541BF3C" w14:textId="07E5F5CF"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обязательств по операциям с драгоценными металлами и ценными бумагами в корреспонденции со счетами по учету денежных средств, расходов и другими счетами.</w:t>
      </w:r>
    </w:p>
    <w:p w14:paraId="665236BD"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7B0AD79C"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исполнение (списание) обязательств в корреспонденции со счетами по у</w:t>
      </w:r>
      <w:r w:rsidR="00392DBA" w:rsidRPr="0009798C">
        <w:rPr>
          <w:rFonts w:ascii="Times New Roman" w:hAnsi="Times New Roman" w:cs="Times New Roman"/>
        </w:rPr>
        <w:t xml:space="preserve">чету денежных средств, доходов </w:t>
      </w:r>
      <w:r w:rsidRPr="0009798C">
        <w:rPr>
          <w:rFonts w:ascii="Times New Roman" w:hAnsi="Times New Roman" w:cs="Times New Roman"/>
        </w:rPr>
        <w:t>и другими счетами;</w:t>
      </w:r>
    </w:p>
    <w:p w14:paraId="69FE6B8A" w14:textId="3F8B2564"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неисполненные в срок обязательства в корреспонденции со счетом по учету просроченной задолженности по расчетам по финансовым инструментам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60706E5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w:t>
      </w:r>
    </w:p>
    <w:p w14:paraId="5444E374" w14:textId="1C13B0E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 операциям с ценными бумагами (за исключением операций, проводимых во внутренних структурных подразделениях) – в разрезе контрагентов и (или) договоров, по операциям, проводимым во внутренних структурных подразделениях – в порядке, определяемом кредитной организацией;</w:t>
      </w:r>
    </w:p>
    <w:p w14:paraId="71D6C4A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по сделкам с драгоценными металлами – в разрезе контрагентов, видов драгоценных металлов и (или) договоров в двойной оценке: в учетных единицах чистой (для золота) или лигатурной (для серебра, платины, палладия) массы металлов и в рублях.</w:t>
      </w:r>
    </w:p>
    <w:p w14:paraId="57437A55" w14:textId="77777777" w:rsidR="00392DBA" w:rsidRPr="0009798C" w:rsidRDefault="00392DBA" w:rsidP="0044333B">
      <w:pPr>
        <w:tabs>
          <w:tab w:val="left" w:pos="851"/>
          <w:tab w:val="left" w:pos="1134"/>
          <w:tab w:val="left" w:pos="1985"/>
        </w:tabs>
        <w:ind w:firstLine="709"/>
        <w:contextualSpacing/>
        <w:rPr>
          <w:rFonts w:ascii="Times New Roman" w:hAnsi="Times New Roman" w:cs="Times New Roman"/>
          <w:b/>
        </w:rPr>
      </w:pPr>
    </w:p>
    <w:p w14:paraId="52B9014B" w14:textId="7E63E5E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5</w:t>
      </w:r>
      <w:r w:rsidRPr="0009798C">
        <w:rPr>
          <w:rFonts w:ascii="Times New Roman" w:hAnsi="Times New Roman" w:cs="Times New Roman"/>
          <w:b/>
        </w:rPr>
        <w:t xml:space="preserve"> «Расчеты по операциям займа ценных бум</w:t>
      </w:r>
      <w:r w:rsidR="00EB2AE9" w:rsidRPr="0009798C">
        <w:rPr>
          <w:rFonts w:ascii="Times New Roman" w:hAnsi="Times New Roman" w:cs="Times New Roman"/>
          <w:b/>
        </w:rPr>
        <w:t>аг».</w:t>
      </w:r>
    </w:p>
    <w:p w14:paraId="1E73821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связанных с операциями займа ценных бумаг.</w:t>
      </w:r>
    </w:p>
    <w:p w14:paraId="5052C97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сумма начисленных прочих расходов (затрат по сделке), связанных с предоставлением ценных бумаг в заем, в корреспонденции со счетом по учету расходов.</w:t>
      </w:r>
    </w:p>
    <w:p w14:paraId="130849B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w:t>
      </w:r>
    </w:p>
    <w:p w14:paraId="400045F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сумма перечисленных денежных средств в оплату начисленных расходов в корреспонденции с соответствующими счетами;</w:t>
      </w:r>
    </w:p>
    <w:p w14:paraId="658840A9" w14:textId="2ECFA42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сумма не перечисленных в срок денежных средств в оплату начисленных расходов в корреспонденции со счетом по учету просроченной задолженности по расчетам по финансовым инструментам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372574E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займа.</w:t>
      </w:r>
    </w:p>
    <w:p w14:paraId="33019B47" w14:textId="77777777" w:rsidR="0031101E" w:rsidRPr="0009798C" w:rsidRDefault="0031101E" w:rsidP="0044333B">
      <w:pPr>
        <w:ind w:firstLine="709"/>
        <w:contextualSpacing/>
        <w:rPr>
          <w:rFonts w:ascii="Times New Roman" w:hAnsi="Times New Roman" w:cs="Times New Roman"/>
        </w:rPr>
      </w:pPr>
    </w:p>
    <w:p w14:paraId="5FAECDD4" w14:textId="30C6CA7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6</w:t>
      </w:r>
      <w:r w:rsidRPr="0009798C">
        <w:rPr>
          <w:rFonts w:ascii="Times New Roman" w:hAnsi="Times New Roman" w:cs="Times New Roman"/>
          <w:b/>
        </w:rPr>
        <w:t xml:space="preserve"> «Расчеты, связанные с выпуском и обращением облигаций».</w:t>
      </w:r>
    </w:p>
    <w:p w14:paraId="501B3274" w14:textId="45512F27" w:rsidR="0031101E" w:rsidRPr="0009798C" w:rsidRDefault="0031101E" w:rsidP="0044333B">
      <w:pPr>
        <w:pStyle w:val="a8"/>
        <w:ind w:firstLine="709"/>
        <w:contextualSpacing/>
        <w:jc w:val="both"/>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7</w:t>
      </w:r>
      <w:r w:rsidRPr="0009798C">
        <w:rPr>
          <w:rFonts w:ascii="Times New Roman" w:hAnsi="Times New Roman" w:cs="Times New Roman"/>
          <w:b/>
        </w:rPr>
        <w:t xml:space="preserve"> «Расчеты, связанные </w:t>
      </w:r>
      <w:r w:rsidR="00EB2AE9" w:rsidRPr="0009798C">
        <w:rPr>
          <w:rFonts w:ascii="Times New Roman" w:hAnsi="Times New Roman" w:cs="Times New Roman"/>
          <w:b/>
        </w:rPr>
        <w:t>с выпуском векселей».</w:t>
      </w:r>
    </w:p>
    <w:p w14:paraId="3E6B7052"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Назначение счетов: учет расчетов, связанных с выпуском и обращением облигаций и выпуском векселей.</w:t>
      </w:r>
    </w:p>
    <w:p w14:paraId="3AC0CE02" w14:textId="1670B74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прочих расходов (затрат по сделке), связанных с выпуском и обращением облигаций и векселей, в корреспонденции со счетами по учету расходов</w:t>
      </w:r>
      <w:r w:rsidR="001604F0" w:rsidRPr="0009798C">
        <w:rPr>
          <w:rFonts w:ascii="Times New Roman" w:hAnsi="Times New Roman" w:cs="Times New Roman"/>
        </w:rPr>
        <w:t xml:space="preserve"> и другими счетами.</w:t>
      </w:r>
    </w:p>
    <w:p w14:paraId="11AC02D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0EF68D7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перечисленных денежных средств в оплату начисленных расходов в корреспонденции со счетами по учету денежных средств и другими счетами;</w:t>
      </w:r>
    </w:p>
    <w:p w14:paraId="239EA68A" w14:textId="3EC5618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сумма не перечисленных в срок денежных средств в оплату начисленных расходов в корреспонденции со счетом по учету просроченной задолженности по расчетам по финансовым инструментам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1867C37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в разрезе контрагентов, каждого векселя либо </w:t>
      </w:r>
      <w:r w:rsidRPr="0009798C">
        <w:rPr>
          <w:rFonts w:ascii="Times New Roman" w:hAnsi="Times New Roman" w:cs="Times New Roman"/>
        </w:rPr>
        <w:lastRenderedPageBreak/>
        <w:t>государственного регистрационного номера облигаций и выпусков.</w:t>
      </w:r>
    </w:p>
    <w:p w14:paraId="5FC28312" w14:textId="77777777" w:rsidR="0031101E" w:rsidRPr="0009798C" w:rsidRDefault="0031101E" w:rsidP="0044333B">
      <w:pPr>
        <w:ind w:firstLine="709"/>
        <w:contextualSpacing/>
        <w:rPr>
          <w:rFonts w:ascii="Times New Roman" w:hAnsi="Times New Roman" w:cs="Times New Roman"/>
        </w:rPr>
      </w:pPr>
    </w:p>
    <w:p w14:paraId="442B3762" w14:textId="2461532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22190</w:t>
      </w:r>
      <w:r w:rsidR="00AF248F" w:rsidRPr="0009798C">
        <w:rPr>
          <w:rFonts w:ascii="Times New Roman" w:hAnsi="Times New Roman" w:cs="Times New Roman"/>
          <w:b/>
        </w:rPr>
        <w:t>8</w:t>
      </w:r>
      <w:r w:rsidRPr="0009798C">
        <w:rPr>
          <w:rFonts w:ascii="Times New Roman" w:hAnsi="Times New Roman" w:cs="Times New Roman"/>
          <w:b/>
        </w:rPr>
        <w:t xml:space="preserve"> «Расчеты с посредниками по обслу</w:t>
      </w:r>
      <w:r w:rsidR="00EB2AE9" w:rsidRPr="0009798C">
        <w:rPr>
          <w:rFonts w:ascii="Times New Roman" w:hAnsi="Times New Roman" w:cs="Times New Roman"/>
          <w:b/>
        </w:rPr>
        <w:t>живанию выпусков ценных бумаг».</w:t>
      </w:r>
    </w:p>
    <w:p w14:paraId="48F88F6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с посредниками, связанных с выпуском и обращением ценных бумаг.</w:t>
      </w:r>
    </w:p>
    <w:p w14:paraId="02A161D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начисленных вознаграждений посредникам, связанных с выпуском и обращением ценных бумаг, в корреспонденции со счетами по учету расходов.</w:t>
      </w:r>
    </w:p>
    <w:p w14:paraId="04335AA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128D76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перечисленных денежных средств в оплату начисленных вознаграждений в корреспонденции со счетами по учету денежных средств и другими счетами;</w:t>
      </w:r>
    </w:p>
    <w:p w14:paraId="56DCD0D1" w14:textId="542531E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сумма не перечисленных в срок денежных средств в оплату начисленных расходов в корреспонденции со счетом по учету просроченной задолженности по расчетам по финансовым инструментам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7043D23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посреднику и выпуску ценных бумаг.</w:t>
      </w:r>
    </w:p>
    <w:p w14:paraId="74E57913" w14:textId="77777777" w:rsidR="0031101E" w:rsidRPr="0009798C" w:rsidRDefault="0031101E" w:rsidP="0044333B">
      <w:pPr>
        <w:ind w:firstLine="709"/>
        <w:contextualSpacing/>
        <w:rPr>
          <w:rFonts w:ascii="Times New Roman" w:hAnsi="Times New Roman" w:cs="Times New Roman"/>
        </w:rPr>
      </w:pPr>
    </w:p>
    <w:p w14:paraId="37FC20AA" w14:textId="7D458FE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221979 «Прочие расчеты по финансовым инструментам».</w:t>
      </w:r>
    </w:p>
    <w:p w14:paraId="5E7DEC7A"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расчетов по финансовым инструментам</w:t>
      </w:r>
      <w:r w:rsidRPr="0009798C">
        <w:rPr>
          <w:rFonts w:ascii="Times New Roman" w:hAnsi="Times New Roman" w:cs="Times New Roman"/>
          <w:b/>
        </w:rPr>
        <w:t>.</w:t>
      </w:r>
    </w:p>
    <w:p w14:paraId="1FE5F28B"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поступление сумм в корреспонденции с соответствующими счетами.</w:t>
      </w:r>
    </w:p>
    <w:p w14:paraId="53967964" w14:textId="09CD8EC3"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в корреспонден</w:t>
      </w:r>
      <w:r w:rsidR="00EB2AE9" w:rsidRPr="0009798C">
        <w:rPr>
          <w:rFonts w:ascii="Times New Roman" w:hAnsi="Times New Roman" w:cs="Times New Roman"/>
        </w:rPr>
        <w:t>ции с соответствующими счетами.</w:t>
      </w:r>
    </w:p>
    <w:p w14:paraId="4EBBC253"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41AD18E" w14:textId="77777777" w:rsidR="0031101E" w:rsidRPr="0009798C" w:rsidRDefault="0031101E" w:rsidP="0044333B">
      <w:pPr>
        <w:ind w:firstLine="709"/>
        <w:contextualSpacing/>
        <w:rPr>
          <w:rFonts w:ascii="Times New Roman" w:hAnsi="Times New Roman" w:cs="Times New Roman"/>
        </w:rPr>
      </w:pPr>
    </w:p>
    <w:p w14:paraId="63E60189" w14:textId="4A4B646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221998 «Просроченная задолженность по расчетам по финансовым инструментам».</w:t>
      </w:r>
    </w:p>
    <w:p w14:paraId="09D5D384"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просроченной задолженности по расчетам по финансовым инструментам.</w:t>
      </w:r>
    </w:p>
    <w:p w14:paraId="6B203442" w14:textId="546F5954"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поступление сумм в корреспонденции со счетами по учету рас</w:t>
      </w:r>
      <w:r w:rsidR="00D24054" w:rsidRPr="0009798C">
        <w:rPr>
          <w:rFonts w:ascii="Times New Roman" w:hAnsi="Times New Roman" w:cs="Times New Roman"/>
        </w:rPr>
        <w:t>четов по финансовым инструментам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4D81C8DA" w14:textId="1A483B92"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в корреспонденции со счетами по учету дене</w:t>
      </w:r>
      <w:r w:rsidR="00EB2AE9" w:rsidRPr="0009798C">
        <w:rPr>
          <w:rFonts w:ascii="Times New Roman" w:hAnsi="Times New Roman" w:cs="Times New Roman"/>
        </w:rPr>
        <w:t>жных средств и другими счетами.</w:t>
      </w:r>
    </w:p>
    <w:p w14:paraId="07033D39"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22506802" w14:textId="77777777" w:rsidR="0031101E" w:rsidRPr="0009798C" w:rsidRDefault="0031101E" w:rsidP="0044333B">
      <w:pPr>
        <w:tabs>
          <w:tab w:val="left" w:pos="851"/>
          <w:tab w:val="left" w:pos="1134"/>
          <w:tab w:val="left" w:pos="1985"/>
        </w:tabs>
        <w:ind w:firstLine="709"/>
        <w:contextualSpacing/>
        <w:rPr>
          <w:rFonts w:ascii="Times New Roman" w:hAnsi="Times New Roman" w:cs="Times New Roman"/>
          <w:b/>
        </w:rPr>
      </w:pPr>
    </w:p>
    <w:p w14:paraId="01B2E654" w14:textId="1F1647CD"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2222 «Прочие обязательства и расчеты»</w:t>
      </w:r>
    </w:p>
    <w:p w14:paraId="473AD093" w14:textId="77777777" w:rsidR="00913FA0" w:rsidRPr="0009798C" w:rsidRDefault="00913FA0" w:rsidP="0044333B">
      <w:pPr>
        <w:pStyle w:val="ab"/>
        <w:tabs>
          <w:tab w:val="left" w:pos="851"/>
          <w:tab w:val="left" w:pos="1134"/>
          <w:tab w:val="left" w:pos="1985"/>
        </w:tabs>
        <w:ind w:firstLine="709"/>
        <w:rPr>
          <w:rFonts w:ascii="Times New Roman" w:hAnsi="Times New Roman" w:cs="Times New Roman"/>
          <w:b/>
        </w:rPr>
      </w:pPr>
    </w:p>
    <w:p w14:paraId="366069C0" w14:textId="42EC757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222201 «Расчеты по хозяйственным операциям».</w:t>
      </w:r>
    </w:p>
    <w:p w14:paraId="2BC5CD22" w14:textId="77777777" w:rsidR="00E216BD" w:rsidRPr="0009798C" w:rsidRDefault="00E216BD"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расчетов с поставщиками, подрядчиками, получателями (покупателями, заказчиками) по хозяйственным операциям.</w:t>
      </w:r>
    </w:p>
    <w:p w14:paraId="5E5B57C8" w14:textId="0CC30B5D" w:rsidR="00913FA0" w:rsidRPr="0009798C" w:rsidRDefault="00913FA0"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авансов и предварительной оплаты, поставленных товаров (выполненных работ, оказанных услуг) в корреспонденции со счетами по учету денежных средств и другими счетами.</w:t>
      </w:r>
    </w:p>
    <w:p w14:paraId="714389F7" w14:textId="77777777" w:rsidR="00913FA0" w:rsidRPr="0009798C" w:rsidRDefault="00913FA0"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710C1AA" w14:textId="560CA62A" w:rsidR="00913FA0" w:rsidRPr="0009798C" w:rsidRDefault="00913FA0" w:rsidP="0044333B">
      <w:pPr>
        <w:tabs>
          <w:tab w:val="left" w:pos="1134"/>
          <w:tab w:val="left" w:pos="1276"/>
        </w:tabs>
        <w:ind w:firstLine="709"/>
        <w:contextualSpacing/>
        <w:rPr>
          <w:rFonts w:ascii="Times New Roman" w:hAnsi="Times New Roman" w:cs="Times New Roman"/>
          <w:strike/>
        </w:rPr>
      </w:pPr>
      <w:r w:rsidRPr="0009798C">
        <w:rPr>
          <w:rFonts w:ascii="Times New Roman" w:hAnsi="Times New Roman" w:cs="Times New Roman"/>
        </w:rPr>
        <w:t xml:space="preserve">а) суммы поставленных товаров (выполненных работ, оказанных услуг) в корреспонденции со счетами по учету </w:t>
      </w:r>
      <w:r w:rsidR="00F04544" w:rsidRPr="0009798C">
        <w:rPr>
          <w:rFonts w:ascii="Times New Roman" w:hAnsi="Times New Roman" w:cs="Times New Roman"/>
        </w:rPr>
        <w:t xml:space="preserve">вложений в сооружение (строительство), создание (изготовление) и приобретение основных средств, </w:t>
      </w:r>
      <w:r w:rsidRPr="0009798C">
        <w:rPr>
          <w:rFonts w:ascii="Times New Roman" w:hAnsi="Times New Roman" w:cs="Times New Roman"/>
        </w:rPr>
        <w:t>запасов и другими счетами;</w:t>
      </w:r>
    </w:p>
    <w:p w14:paraId="68E27730" w14:textId="18575DCD" w:rsidR="00913FA0" w:rsidRPr="0009798C" w:rsidRDefault="00913FA0"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поставленных в срок товаров (не выполненных в срок работ, не оказанных в срок услуг) в корреспонденции со счетом по учету просроченной задолженности по прочим требованиям и расчетам</w:t>
      </w:r>
      <w:r w:rsidR="00DA594A" w:rsidRPr="0009798C">
        <w:rPr>
          <w:rFonts w:ascii="Times New Roman" w:hAnsi="Times New Roman" w:cs="Times New Roman"/>
        </w:rPr>
        <w:t xml:space="preserve"> класса II «Пассивы»</w:t>
      </w:r>
      <w:r w:rsidR="00EB2AE9" w:rsidRPr="0009798C">
        <w:rPr>
          <w:rFonts w:ascii="Times New Roman" w:hAnsi="Times New Roman" w:cs="Times New Roman"/>
        </w:rPr>
        <w:t>.</w:t>
      </w:r>
    </w:p>
    <w:p w14:paraId="530363DF" w14:textId="77777777" w:rsidR="00D73AF2" w:rsidRPr="0009798C" w:rsidRDefault="00D73AF2"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Аналитический учет ведется в разрезе поставщиков, подрядчиков и получателей (покупателей, заказчиков).</w:t>
      </w:r>
    </w:p>
    <w:p w14:paraId="441B5062" w14:textId="77777777" w:rsidR="0031101E" w:rsidRPr="0009798C" w:rsidRDefault="0031101E" w:rsidP="0044333B">
      <w:pPr>
        <w:ind w:firstLine="709"/>
        <w:contextualSpacing/>
        <w:rPr>
          <w:rFonts w:ascii="Times New Roman" w:hAnsi="Times New Roman" w:cs="Times New Roman"/>
        </w:rPr>
      </w:pPr>
    </w:p>
    <w:p w14:paraId="66E7886E" w14:textId="01767F8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222257 «Расчеты по выплате краткосрочных вознаграждений </w:t>
      </w:r>
      <w:r w:rsidRPr="0009798C">
        <w:rPr>
          <w:rFonts w:ascii="Times New Roman" w:hAnsi="Times New Roman" w:cs="Times New Roman"/>
          <w:b/>
        </w:rPr>
        <w:lastRenderedPageBreak/>
        <w:t>работникам».</w:t>
      </w:r>
    </w:p>
    <w:p w14:paraId="5B69D314" w14:textId="6F898CDD" w:rsidR="0031101E" w:rsidRPr="0009798C" w:rsidRDefault="0031101E" w:rsidP="0044333B">
      <w:pPr>
        <w:ind w:firstLine="709"/>
        <w:contextualSpacing/>
        <w:rPr>
          <w:rFonts w:ascii="Times New Roman" w:hAnsi="Times New Roman" w:cs="Times New Roman"/>
        </w:rPr>
      </w:pPr>
      <w:bookmarkStart w:id="77" w:name="sub_2067"/>
      <w:r w:rsidRPr="0009798C">
        <w:rPr>
          <w:rFonts w:ascii="Times New Roman" w:hAnsi="Times New Roman" w:cs="Times New Roman"/>
        </w:rPr>
        <w:t>Назначение счета: учет обязательств по выплате краткосрочных вознаграждений работникам, а также лицам, не являющимся работниками кредитной организации, которые выполнили</w:t>
      </w:r>
      <w:r w:rsidR="00EB2AE9" w:rsidRPr="0009798C">
        <w:rPr>
          <w:rFonts w:ascii="Times New Roman" w:hAnsi="Times New Roman" w:cs="Times New Roman"/>
        </w:rPr>
        <w:t xml:space="preserve"> работу по отдельным договорам.</w:t>
      </w:r>
    </w:p>
    <w:bookmarkEnd w:id="77"/>
    <w:p w14:paraId="05D38E6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200B64C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вознаграждений работникам, а также лицам, не являющимся работниками кредитной организации, которые выполнили работу по отдельным договорам, начисленные в соответствии с законодательством Приднестровской Молдавской Республики, локальными нормативными актами и иными внутренними документами организации, трудовыми и иными договорами, а также со сложившейся практикой деятельности кредитной организации по выплате вознаграждений работникам, подтвержденной документально, в корреспонденции со счетами по учету расходов;</w:t>
      </w:r>
    </w:p>
    <w:p w14:paraId="7026123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увеличение ранее признанных обязательств по выплате вознаграждений работникам, а также лицам, не являющимся работниками организации, которые выполнили работу по отдельным договорам, при их корректировке в корреспонденции со счетами по учету расходов;</w:t>
      </w:r>
    </w:p>
    <w:p w14:paraId="7F94AADA" w14:textId="3C74333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выплачиваемые за счет страховых взносов на обязательное социальное страхование, в корреспонденции со счетом по учету расчетов по социальному страхованию и обеспечению</w:t>
      </w:r>
      <w:r w:rsidR="00A442DE" w:rsidRPr="0009798C">
        <w:rPr>
          <w:rFonts w:ascii="Times New Roman" w:hAnsi="Times New Roman" w:cs="Times New Roman"/>
        </w:rPr>
        <w:t xml:space="preserve"> класса II «Пассивы»</w:t>
      </w:r>
      <w:r w:rsidR="00D746BF" w:rsidRPr="0009798C">
        <w:rPr>
          <w:rFonts w:ascii="Times New Roman" w:hAnsi="Times New Roman" w:cs="Times New Roman"/>
        </w:rPr>
        <w:t>;</w:t>
      </w:r>
    </w:p>
    <w:p w14:paraId="491CD18D" w14:textId="5D9EC783" w:rsidR="00D746BF" w:rsidRPr="0009798C" w:rsidRDefault="00D746BF" w:rsidP="00D746BF">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г) суммы при доведени</w:t>
      </w:r>
      <w:r w:rsidR="00617CDD" w:rsidRPr="0009798C">
        <w:rPr>
          <w:rFonts w:ascii="Times New Roman" w:hAnsi="Times New Roman" w:cs="Times New Roman"/>
        </w:rPr>
        <w:t>и</w:t>
      </w:r>
      <w:r w:rsidRPr="0009798C">
        <w:rPr>
          <w:rFonts w:ascii="Times New Roman" w:hAnsi="Times New Roman" w:cs="Times New Roman"/>
        </w:rPr>
        <w:t xml:space="preserve"> </w:t>
      </w:r>
      <w:r w:rsidR="00617CDD" w:rsidRPr="0009798C">
        <w:rPr>
          <w:rFonts w:ascii="Times New Roman" w:hAnsi="Times New Roman" w:cs="Times New Roman"/>
        </w:rPr>
        <w:t xml:space="preserve">объектов имущества </w:t>
      </w:r>
      <w:r w:rsidRPr="0009798C">
        <w:rPr>
          <w:rFonts w:ascii="Times New Roman" w:hAnsi="Times New Roman" w:cs="Times New Roman"/>
        </w:rPr>
        <w:t>до состояния готовности к использованию в корреспонденции со счет</w:t>
      </w:r>
      <w:r w:rsidR="00243EA0" w:rsidRPr="0009798C">
        <w:rPr>
          <w:rFonts w:ascii="Times New Roman" w:hAnsi="Times New Roman" w:cs="Times New Roman"/>
        </w:rPr>
        <w:t>ами</w:t>
      </w:r>
      <w:r w:rsidRPr="0009798C">
        <w:rPr>
          <w:rFonts w:ascii="Times New Roman" w:hAnsi="Times New Roman" w:cs="Times New Roman"/>
        </w:rPr>
        <w:t xml:space="preserve"> по учету вложений в сооружение (строительство)</w:t>
      </w:r>
      <w:r w:rsidR="005A6FC1" w:rsidRPr="0009798C">
        <w:rPr>
          <w:rFonts w:ascii="Times New Roman" w:hAnsi="Times New Roman" w:cs="Times New Roman"/>
        </w:rPr>
        <w:t xml:space="preserve"> объектов имущества. </w:t>
      </w:r>
    </w:p>
    <w:p w14:paraId="056B714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5E62D15" w14:textId="6422DC7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удержанных налогов, прочих удержаний в корреспонден</w:t>
      </w:r>
      <w:r w:rsidR="00EB2AE9" w:rsidRPr="0009798C">
        <w:rPr>
          <w:rFonts w:ascii="Times New Roman" w:hAnsi="Times New Roman" w:cs="Times New Roman"/>
        </w:rPr>
        <w:t>ции с соответствующими счетами;</w:t>
      </w:r>
    </w:p>
    <w:p w14:paraId="6A5C2225" w14:textId="31979B3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произведенных выплат в корреспонденции со счетами по учету денежных средств,</w:t>
      </w:r>
      <w:r w:rsidR="00A442DE" w:rsidRPr="0009798C">
        <w:rPr>
          <w:rFonts w:ascii="Times New Roman" w:hAnsi="Times New Roman" w:cs="Times New Roman"/>
        </w:rPr>
        <w:t xml:space="preserve"> по учету</w:t>
      </w:r>
      <w:r w:rsidRPr="0009798C">
        <w:rPr>
          <w:rFonts w:ascii="Times New Roman" w:hAnsi="Times New Roman" w:cs="Times New Roman"/>
        </w:rPr>
        <w:t xml:space="preserve"> депозитов физических лиц;</w:t>
      </w:r>
    </w:p>
    <w:p w14:paraId="6B96C306" w14:textId="7E83C3B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уменьшение ранее признанных обязательств по выплате вознаграждений работникам, а также лицам, не являющимся работниками организации, которые выполнили работу по отдельным договорам, при их корректировке в корреспонденции со счетами по учету доходов;</w:t>
      </w:r>
    </w:p>
    <w:p w14:paraId="11C4B85D" w14:textId="13140DD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г) суммы излишних начислений при начислении вознаграждений работникам, а также лицам, не являющимся работниками организации, которые выполнили работу по отдельным договорам, в корреспонденции со счетом по учету </w:t>
      </w:r>
      <w:r w:rsidR="00A442DE" w:rsidRPr="0009798C">
        <w:rPr>
          <w:rFonts w:ascii="Times New Roman" w:hAnsi="Times New Roman" w:cs="Times New Roman"/>
        </w:rPr>
        <w:t xml:space="preserve">расчетов </w:t>
      </w:r>
      <w:r w:rsidRPr="0009798C">
        <w:rPr>
          <w:rFonts w:ascii="Times New Roman" w:hAnsi="Times New Roman" w:cs="Times New Roman"/>
        </w:rPr>
        <w:t>по выплате краткосрочных вознаграждений работникам</w:t>
      </w:r>
      <w:r w:rsidR="00A442DE" w:rsidRPr="0009798C">
        <w:rPr>
          <w:rFonts w:ascii="Times New Roman" w:hAnsi="Times New Roman" w:cs="Times New Roman"/>
        </w:rPr>
        <w:t xml:space="preserve"> класса I «Активы»</w:t>
      </w:r>
      <w:r w:rsidRPr="0009798C">
        <w:rPr>
          <w:rFonts w:ascii="Times New Roman" w:hAnsi="Times New Roman" w:cs="Times New Roman"/>
        </w:rPr>
        <w:t>;</w:t>
      </w:r>
    </w:p>
    <w:p w14:paraId="42E192F0" w14:textId="0362AFB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д) суммы ранее признанных обязательств, если по каким-либо причинам не ожидается их погашение в течение 12 месяцев после окончания годового отчетного периода, в корреспонденции со счетом по учету </w:t>
      </w:r>
      <w:r w:rsidR="00A442DE" w:rsidRPr="0009798C">
        <w:rPr>
          <w:rFonts w:ascii="Times New Roman" w:hAnsi="Times New Roman" w:cs="Times New Roman"/>
        </w:rPr>
        <w:t xml:space="preserve">расчетов </w:t>
      </w:r>
      <w:r w:rsidRPr="0009798C">
        <w:rPr>
          <w:rFonts w:ascii="Times New Roman" w:hAnsi="Times New Roman" w:cs="Times New Roman"/>
        </w:rPr>
        <w:t>по выплате долгосрочных вознаграждений работникам</w:t>
      </w:r>
      <w:r w:rsidR="00A442DE" w:rsidRPr="0009798C">
        <w:rPr>
          <w:rFonts w:ascii="Times New Roman" w:hAnsi="Times New Roman" w:cs="Times New Roman"/>
        </w:rPr>
        <w:t xml:space="preserve"> класса II «Пассивы»</w:t>
      </w:r>
      <w:r w:rsidRPr="0009798C">
        <w:rPr>
          <w:rFonts w:ascii="Times New Roman" w:hAnsi="Times New Roman" w:cs="Times New Roman"/>
        </w:rPr>
        <w:t>;</w:t>
      </w:r>
    </w:p>
    <w:p w14:paraId="62CEE225" w14:textId="569E56D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е) суммы не произведенных в срок выплат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00390592" w:rsidRPr="0009798C">
        <w:rPr>
          <w:rFonts w:ascii="Times New Roman" w:hAnsi="Times New Roman" w:cs="Times New Roman"/>
          <w:color w:val="0070C0"/>
        </w:rPr>
        <w:t>;</w:t>
      </w:r>
    </w:p>
    <w:p w14:paraId="13767C01" w14:textId="560704B0" w:rsidR="00390592" w:rsidRPr="0009798C" w:rsidRDefault="00390592" w:rsidP="0044333B">
      <w:pPr>
        <w:ind w:firstLine="709"/>
        <w:contextualSpacing/>
        <w:rPr>
          <w:rFonts w:ascii="Times New Roman" w:hAnsi="Times New Roman" w:cs="Times New Roman"/>
        </w:rPr>
      </w:pPr>
      <w:r w:rsidRPr="0009798C">
        <w:rPr>
          <w:rFonts w:ascii="Times New Roman" w:hAnsi="Times New Roman" w:cs="Times New Roman"/>
        </w:rPr>
        <w:t>ж) суммы возмещения материального ущерба от недостачи или порчи имущества, взыскиваем</w:t>
      </w:r>
      <w:r w:rsidR="00FC03FE" w:rsidRPr="0009798C">
        <w:rPr>
          <w:rFonts w:ascii="Times New Roman" w:hAnsi="Times New Roman" w:cs="Times New Roman"/>
        </w:rPr>
        <w:t>ые</w:t>
      </w:r>
      <w:r w:rsidRPr="0009798C">
        <w:rPr>
          <w:rFonts w:ascii="Times New Roman" w:hAnsi="Times New Roman" w:cs="Times New Roman"/>
        </w:rPr>
        <w:t xml:space="preserve"> в установленных законодательством Приднестровской Молдавской Республики случаях с виновных лиц в корреспонденции со счет</w:t>
      </w:r>
      <w:r w:rsidR="00243EA0" w:rsidRPr="0009798C">
        <w:rPr>
          <w:rFonts w:ascii="Times New Roman" w:hAnsi="Times New Roman" w:cs="Times New Roman"/>
        </w:rPr>
        <w:t>ом</w:t>
      </w:r>
      <w:r w:rsidRPr="0009798C">
        <w:rPr>
          <w:rFonts w:ascii="Times New Roman" w:hAnsi="Times New Roman" w:cs="Times New Roman"/>
        </w:rPr>
        <w:t xml:space="preserve"> по учету выбытия (реализации) имущества</w:t>
      </w:r>
      <w:r w:rsidR="002A2371" w:rsidRPr="0009798C">
        <w:rPr>
          <w:rFonts w:ascii="Times New Roman" w:hAnsi="Times New Roman" w:cs="Times New Roman"/>
        </w:rPr>
        <w:t>, расчетов и другими счетами</w:t>
      </w:r>
      <w:r w:rsidRPr="0009798C">
        <w:rPr>
          <w:rFonts w:ascii="Times New Roman" w:hAnsi="Times New Roman" w:cs="Times New Roman"/>
        </w:rPr>
        <w:t>.</w:t>
      </w:r>
    </w:p>
    <w:p w14:paraId="35C680EE" w14:textId="5CE0AA0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обеспечить получение информации по видам вознаграждений работникам и по каждому работнику (лицу, не являющемуся работником организации, которое выполнило работу по отдельному</w:t>
      </w:r>
      <w:r w:rsidR="00EB2AE9" w:rsidRPr="0009798C">
        <w:rPr>
          <w:rFonts w:ascii="Times New Roman" w:hAnsi="Times New Roman" w:cs="Times New Roman"/>
        </w:rPr>
        <w:t xml:space="preserve"> трудовому или иному договору).</w:t>
      </w:r>
    </w:p>
    <w:p w14:paraId="1B4CFBFC" w14:textId="77777777" w:rsidR="0031101E" w:rsidRPr="0009798C" w:rsidRDefault="0031101E" w:rsidP="0044333B">
      <w:pPr>
        <w:ind w:firstLine="709"/>
        <w:contextualSpacing/>
        <w:rPr>
          <w:rFonts w:ascii="Times New Roman" w:hAnsi="Times New Roman" w:cs="Times New Roman"/>
        </w:rPr>
      </w:pPr>
    </w:p>
    <w:p w14:paraId="736BBDFF" w14:textId="4081FB9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bookmarkStart w:id="78" w:name="_Hlk95906714"/>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222258 «Расчеты с работниками по подотчетным суммам».</w:t>
      </w:r>
    </w:p>
    <w:p w14:paraId="0764DC79" w14:textId="77777777" w:rsidR="0031101E" w:rsidRPr="0009798C" w:rsidRDefault="0031101E" w:rsidP="0044333B">
      <w:pPr>
        <w:ind w:firstLine="709"/>
        <w:contextualSpacing/>
        <w:rPr>
          <w:rFonts w:ascii="Times New Roman" w:hAnsi="Times New Roman" w:cs="Times New Roman"/>
        </w:rPr>
      </w:pPr>
      <w:bookmarkStart w:id="79" w:name="sub_2068"/>
      <w:r w:rsidRPr="0009798C">
        <w:rPr>
          <w:rFonts w:ascii="Times New Roman" w:hAnsi="Times New Roman" w:cs="Times New Roman"/>
        </w:rPr>
        <w:t>Назначение счета: учет расчетов с работниками по денежным средствам, выдаваемым под отчет.</w:t>
      </w:r>
    </w:p>
    <w:bookmarkEnd w:id="79"/>
    <w:p w14:paraId="436AB2BF" w14:textId="0C94780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использованных личных денежных средств </w:t>
      </w:r>
      <w:r w:rsidRPr="0009798C">
        <w:rPr>
          <w:rFonts w:ascii="Times New Roman" w:hAnsi="Times New Roman" w:cs="Times New Roman"/>
        </w:rPr>
        <w:lastRenderedPageBreak/>
        <w:t xml:space="preserve">подотчетного лица (обязательств перед подотчетным лицом) в корреспонденции со счетами по учету соответствующих расходов, запасов, счетами по учету </w:t>
      </w:r>
      <w:r w:rsidR="00A442DE" w:rsidRPr="0009798C">
        <w:rPr>
          <w:rFonts w:ascii="Times New Roman" w:hAnsi="Times New Roman" w:cs="Times New Roman"/>
        </w:rPr>
        <w:t>вложений в сооружение (строительство), создание (изготовление) и приобретение основных средств</w:t>
      </w:r>
      <w:r w:rsidRPr="0009798C">
        <w:rPr>
          <w:rFonts w:ascii="Times New Roman" w:hAnsi="Times New Roman" w:cs="Times New Roman"/>
        </w:rPr>
        <w:t>.</w:t>
      </w:r>
    </w:p>
    <w:bookmarkEnd w:id="78"/>
    <w:p w14:paraId="6F582A5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245D4D75" w14:textId="202A822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погашение обязательств перед подотчетным лицом в корреспонденции со счетами по учету денежных средств, депозитов физических лиц;</w:t>
      </w:r>
    </w:p>
    <w:p w14:paraId="2A71531A" w14:textId="7CFB4C9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обязательств в корреспонденции со счетом по учету просроченной задолженности по прочим расчетам</w:t>
      </w:r>
      <w:r w:rsidR="00DA594A" w:rsidRPr="0009798C">
        <w:rPr>
          <w:rFonts w:ascii="Times New Roman" w:hAnsi="Times New Roman" w:cs="Times New Roman"/>
        </w:rPr>
        <w:t xml:space="preserve"> класса II «Пассивы»</w:t>
      </w:r>
      <w:r w:rsidRPr="0009798C">
        <w:rPr>
          <w:rFonts w:ascii="Times New Roman" w:hAnsi="Times New Roman" w:cs="Times New Roman"/>
        </w:rPr>
        <w:t>.</w:t>
      </w:r>
    </w:p>
    <w:p w14:paraId="588DDED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работнику, получающему денежные средства под отчет</w:t>
      </w:r>
      <w:r w:rsidR="00241C72" w:rsidRPr="0009798C">
        <w:rPr>
          <w:rFonts w:ascii="Times New Roman" w:hAnsi="Times New Roman" w:cs="Times New Roman"/>
        </w:rPr>
        <w:t>.</w:t>
      </w:r>
    </w:p>
    <w:p w14:paraId="55ABBCFE" w14:textId="77777777" w:rsidR="0031101E" w:rsidRPr="0009798C" w:rsidRDefault="0031101E" w:rsidP="0044333B">
      <w:pPr>
        <w:ind w:firstLine="709"/>
        <w:contextualSpacing/>
        <w:rPr>
          <w:rFonts w:ascii="Times New Roman" w:hAnsi="Times New Roman" w:cs="Times New Roman"/>
        </w:rPr>
      </w:pPr>
    </w:p>
    <w:p w14:paraId="387E4E04" w14:textId="49F040B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222259 «Расчеты по выплате долгосрочных вознаграждений работникам».</w:t>
      </w:r>
    </w:p>
    <w:p w14:paraId="6083BEF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обязательств по выплате долгосрочных вознаграждений работникам по окончании трудовой деятельности, не ограниченных фиксируемыми платежами, прочих долгосрочных вознаграждений работникам и выходных пособий со сроком исполнения свыше 12 месяцев после окончания годового отчетного периода.</w:t>
      </w:r>
    </w:p>
    <w:p w14:paraId="394165C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w:t>
      </w:r>
    </w:p>
    <w:p w14:paraId="1CE9E2D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обязательств по факту выполнения в отчетном периоде работниками трудовых функций, обеспечивающих право получения вознаграждений в будущем, в корреспонденции со счетом по учету расходов;</w:t>
      </w:r>
    </w:p>
    <w:p w14:paraId="53B0861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корректировок обязательств за прошлые отчетные периоды в результате принятых изменений по условиям выплаты долгосрочных вознаграждений работникам по окончании трудовой деятельности, не ограниченных фиксируемыми платежами, прочих долгосрочных вознаграждений работникам и выходных пособий со сроком исполнения свыше 12 месяцев после окончания годового отчетного периода в корреспонденции со счетом по учету расходов;</w:t>
      </w:r>
    </w:p>
    <w:p w14:paraId="3614B90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процентного расхода по обязательству в корреспонденции со счетом по учету расходов;</w:t>
      </w:r>
    </w:p>
    <w:p w14:paraId="540A525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г) увеличения обязательства, возникающего при его исполнении (если сумма исполнения выше суммы ранее признанного обязательства), в корреспонденции со счетом по учету расходов;</w:t>
      </w:r>
    </w:p>
    <w:p w14:paraId="2B060B42" w14:textId="14970E9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д) ранее признанных обязательств по выплате вознаграждений работникам со сроком исполнения свыше 12 месяцев после окончания годового отчетного периода, если по каким-либо причинам ожидается их погашение по истечении 12 месяцев после окончания годового отчетного периода, в корреспонденции со счетом по учету </w:t>
      </w:r>
      <w:r w:rsidR="00AA742D" w:rsidRPr="0009798C">
        <w:rPr>
          <w:rFonts w:ascii="Times New Roman" w:hAnsi="Times New Roman" w:cs="Times New Roman"/>
        </w:rPr>
        <w:t xml:space="preserve">расчетов </w:t>
      </w:r>
      <w:r w:rsidRPr="0009798C">
        <w:rPr>
          <w:rFonts w:ascii="Times New Roman" w:hAnsi="Times New Roman" w:cs="Times New Roman"/>
        </w:rPr>
        <w:t>по выплате краткосрочных вознаграждений работникам</w:t>
      </w:r>
      <w:r w:rsidR="00AA742D" w:rsidRPr="0009798C">
        <w:rPr>
          <w:rFonts w:ascii="Times New Roman" w:hAnsi="Times New Roman" w:cs="Times New Roman"/>
        </w:rPr>
        <w:t xml:space="preserve"> класса II «Пассивы»</w:t>
      </w:r>
      <w:r w:rsidRPr="0009798C">
        <w:rPr>
          <w:rFonts w:ascii="Times New Roman" w:hAnsi="Times New Roman" w:cs="Times New Roman"/>
        </w:rPr>
        <w:t>.</w:t>
      </w:r>
    </w:p>
    <w:p w14:paraId="21EA9E2C" w14:textId="078E891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w:t>
      </w:r>
    </w:p>
    <w:p w14:paraId="40C2C47E" w14:textId="0AE952F8" w:rsidR="0031101E" w:rsidRPr="0009798C" w:rsidRDefault="0031101E" w:rsidP="0044333B">
      <w:pPr>
        <w:ind w:firstLine="709"/>
        <w:contextualSpacing/>
        <w:rPr>
          <w:rFonts w:ascii="Times New Roman" w:hAnsi="Times New Roman" w:cs="Times New Roman"/>
          <w:strike/>
        </w:rPr>
      </w:pPr>
      <w:r w:rsidRPr="0009798C">
        <w:rPr>
          <w:rFonts w:ascii="Times New Roman" w:hAnsi="Times New Roman" w:cs="Times New Roman"/>
        </w:rPr>
        <w:t>а) платежей, перечисляемых в страховую организацию, осуществляющую выплаты работникам по окончании трудовой деятельности, в корреспонденции с корреспондентскими счетами, счетами клиентов;</w:t>
      </w:r>
    </w:p>
    <w:p w14:paraId="0AF8ECB2" w14:textId="56311FD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прочих долгосрочных вознаграждений работникам и выходных пособий со сроком исполнения свыше 12 месяцев после окончания годового отчетного периода в корреспонденции со счетами по учету денежных средств;</w:t>
      </w:r>
    </w:p>
    <w:p w14:paraId="0A9D10C1" w14:textId="3FD9095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корректировок обязательств за прошлые отчетные периоды в результате принятых изменений по условиям выплаты долгосрочных вознаграждений работникам по окончании трудовой деятельности, прочих долгосрочных вознаграждений работникам и выходных пособий со сроком исполнения свыше 12 месяцев после окончания годового отчетного периода в корреспонденции со счетом по учету доходов;</w:t>
      </w:r>
    </w:p>
    <w:p w14:paraId="4698766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г) процентного дохода по обязательству в корреспонденции со счетом по учету доходов;</w:t>
      </w:r>
    </w:p>
    <w:p w14:paraId="620359C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д) уменьшения обязательства, возникающего при его исполнении (если сумма исполнения ниже суммы ранее признанного обязательства), в корреспонденции со счетом по учету доходов;</w:t>
      </w:r>
    </w:p>
    <w:p w14:paraId="3597497C" w14:textId="645BF71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е) ранее признанных требований по выплате вознаграждений работникам со сроком </w:t>
      </w:r>
      <w:r w:rsidRPr="0009798C">
        <w:rPr>
          <w:rFonts w:ascii="Times New Roman" w:hAnsi="Times New Roman" w:cs="Times New Roman"/>
        </w:rPr>
        <w:lastRenderedPageBreak/>
        <w:t xml:space="preserve">исполнения в течение годового отчетного периода и в течение 12 месяцев после окончания годового отчетного периода, если по каким-либо причинам ожидается их погашение по истечении 12 месяцев после окончания годового отчетного периода, в корреспонденции со счетом по учету </w:t>
      </w:r>
      <w:r w:rsidR="00AA742D" w:rsidRPr="0009798C">
        <w:rPr>
          <w:rFonts w:ascii="Times New Roman" w:hAnsi="Times New Roman" w:cs="Times New Roman"/>
        </w:rPr>
        <w:t xml:space="preserve">расчетов </w:t>
      </w:r>
      <w:r w:rsidRPr="0009798C">
        <w:rPr>
          <w:rFonts w:ascii="Times New Roman" w:hAnsi="Times New Roman" w:cs="Times New Roman"/>
        </w:rPr>
        <w:t>по выплате краткосрочных вознаграждений работникам</w:t>
      </w:r>
      <w:r w:rsidR="00AA742D" w:rsidRPr="0009798C">
        <w:rPr>
          <w:rFonts w:ascii="Times New Roman" w:hAnsi="Times New Roman" w:cs="Times New Roman"/>
        </w:rPr>
        <w:t xml:space="preserve"> класса I «Активы»</w:t>
      </w:r>
      <w:r w:rsidRPr="0009798C">
        <w:rPr>
          <w:rFonts w:ascii="Times New Roman" w:hAnsi="Times New Roman" w:cs="Times New Roman"/>
        </w:rPr>
        <w:t>.</w:t>
      </w:r>
    </w:p>
    <w:p w14:paraId="07EAE40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обеспечивать получение информации по видам выплат, по каждому работнику и в разрезе заключенных договоров со страховой организацией</w:t>
      </w:r>
      <w:r w:rsidR="003E4455" w:rsidRPr="0009798C">
        <w:rPr>
          <w:rFonts w:ascii="Times New Roman" w:hAnsi="Times New Roman" w:cs="Times New Roman"/>
        </w:rPr>
        <w:t>.</w:t>
      </w:r>
    </w:p>
    <w:p w14:paraId="5939B88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669F049" w14:textId="7F87BF7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222260 «Расчеты по социальному страхованию и обеспечению».</w:t>
      </w:r>
    </w:p>
    <w:p w14:paraId="7933EC0B" w14:textId="77777777" w:rsidR="0031101E" w:rsidRPr="0009798C" w:rsidRDefault="0031101E" w:rsidP="0044333B">
      <w:pPr>
        <w:ind w:firstLine="709"/>
        <w:contextualSpacing/>
        <w:rPr>
          <w:rFonts w:ascii="Times New Roman" w:hAnsi="Times New Roman" w:cs="Times New Roman"/>
        </w:rPr>
      </w:pPr>
      <w:bookmarkStart w:id="80" w:name="sub_2616"/>
      <w:r w:rsidRPr="0009798C">
        <w:rPr>
          <w:rFonts w:ascii="Times New Roman" w:hAnsi="Times New Roman" w:cs="Times New Roman"/>
        </w:rPr>
        <w:t>Назначение счета: учет расчетов по страховым взносам на социальное страхование.</w:t>
      </w:r>
    </w:p>
    <w:bookmarkEnd w:id="80"/>
    <w:p w14:paraId="57F365C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2F950A11" w14:textId="2F14326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суммы начисленных платежей, включая пени, на обязательное социальное страхование, подлежащие перечислению в соответствующий фонд, в корреспонденции со счетом по учету расходов или счетом по учету </w:t>
      </w:r>
      <w:r w:rsidR="00AA742D" w:rsidRPr="0009798C">
        <w:rPr>
          <w:rFonts w:ascii="Times New Roman" w:hAnsi="Times New Roman" w:cs="Times New Roman"/>
        </w:rPr>
        <w:t xml:space="preserve">расчетов </w:t>
      </w:r>
      <w:r w:rsidRPr="0009798C">
        <w:rPr>
          <w:rFonts w:ascii="Times New Roman" w:hAnsi="Times New Roman" w:cs="Times New Roman"/>
        </w:rPr>
        <w:t>по выплате долгосрочных вознаграждений работникам</w:t>
      </w:r>
      <w:r w:rsidR="00AA742D" w:rsidRPr="0009798C">
        <w:rPr>
          <w:rFonts w:ascii="Times New Roman" w:hAnsi="Times New Roman" w:cs="Times New Roman"/>
        </w:rPr>
        <w:t xml:space="preserve"> класса II «Пассивы»</w:t>
      </w:r>
      <w:r w:rsidRPr="0009798C">
        <w:rPr>
          <w:rFonts w:ascii="Times New Roman" w:hAnsi="Times New Roman" w:cs="Times New Roman"/>
        </w:rPr>
        <w:t>;</w:t>
      </w:r>
    </w:p>
    <w:p w14:paraId="03B0088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увеличение суммы ранее признанных обязательств по оплате страховых взносов при необходимости их корректировки в корреспонденции со счетом по учету расходов.</w:t>
      </w:r>
    </w:p>
    <w:p w14:paraId="1344723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3DEB14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 суммы платежей, перечисленные в соответствующие фонды, в корреспонденции </w:t>
      </w:r>
      <w:r w:rsidR="00241C72" w:rsidRPr="0009798C">
        <w:rPr>
          <w:rFonts w:ascii="Times New Roman" w:hAnsi="Times New Roman" w:cs="Times New Roman"/>
        </w:rPr>
        <w:t>с</w:t>
      </w:r>
      <w:r w:rsidRPr="0009798C">
        <w:rPr>
          <w:rFonts w:ascii="Times New Roman" w:hAnsi="Times New Roman" w:cs="Times New Roman"/>
        </w:rPr>
        <w:t xml:space="preserve"> корреспондентскими счетами, счетами клиентов;</w:t>
      </w:r>
    </w:p>
    <w:p w14:paraId="5142B519" w14:textId="77777777" w:rsidR="0031101E" w:rsidRPr="0009798C" w:rsidRDefault="00D4719B" w:rsidP="0044333B">
      <w:pPr>
        <w:ind w:firstLine="709"/>
        <w:contextualSpacing/>
        <w:rPr>
          <w:rFonts w:ascii="Times New Roman" w:hAnsi="Times New Roman" w:cs="Times New Roman"/>
        </w:rPr>
      </w:pPr>
      <w:r w:rsidRPr="0009798C">
        <w:rPr>
          <w:rFonts w:ascii="Times New Roman" w:hAnsi="Times New Roman" w:cs="Times New Roman"/>
        </w:rPr>
        <w:t>б</w:t>
      </w:r>
      <w:r w:rsidR="0031101E" w:rsidRPr="0009798C">
        <w:rPr>
          <w:rFonts w:ascii="Times New Roman" w:hAnsi="Times New Roman" w:cs="Times New Roman"/>
        </w:rPr>
        <w:t xml:space="preserve">) суммы излишне уплаченных страховых взносов, зачтенные в счет исполнения обязанности по уплате соответствующих страховых взносов, в корреспонденции со счетом по учету расчетов по социальному страхованию и обеспечению класса </w:t>
      </w:r>
      <w:r w:rsidR="0031101E" w:rsidRPr="0009798C">
        <w:rPr>
          <w:rFonts w:ascii="Times New Roman" w:hAnsi="Times New Roman" w:cs="Times New Roman"/>
          <w:lang w:val="en-US"/>
        </w:rPr>
        <w:t>I</w:t>
      </w:r>
      <w:r w:rsidR="0031101E" w:rsidRPr="0009798C">
        <w:rPr>
          <w:rFonts w:ascii="Times New Roman" w:hAnsi="Times New Roman" w:cs="Times New Roman"/>
        </w:rPr>
        <w:t xml:space="preserve"> «Активы»;</w:t>
      </w:r>
    </w:p>
    <w:p w14:paraId="072A598D" w14:textId="2D069F01" w:rsidR="0031101E" w:rsidRPr="0009798C" w:rsidRDefault="00D4719B" w:rsidP="0044333B">
      <w:pPr>
        <w:ind w:firstLine="709"/>
        <w:contextualSpacing/>
        <w:rPr>
          <w:rFonts w:ascii="Times New Roman" w:hAnsi="Times New Roman" w:cs="Times New Roman"/>
        </w:rPr>
      </w:pPr>
      <w:r w:rsidRPr="0009798C">
        <w:rPr>
          <w:rFonts w:ascii="Times New Roman" w:hAnsi="Times New Roman" w:cs="Times New Roman"/>
        </w:rPr>
        <w:t>в)</w:t>
      </w:r>
      <w:r w:rsidR="0031101E" w:rsidRPr="0009798C">
        <w:rPr>
          <w:rFonts w:ascii="Times New Roman" w:hAnsi="Times New Roman" w:cs="Times New Roman"/>
        </w:rPr>
        <w:t xml:space="preserve"> суммы не перечисленных в срок платежей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0031101E" w:rsidRPr="0009798C">
        <w:rPr>
          <w:rFonts w:ascii="Times New Roman" w:hAnsi="Times New Roman" w:cs="Times New Roman"/>
        </w:rPr>
        <w:t>.</w:t>
      </w:r>
    </w:p>
    <w:p w14:paraId="7EBA250D" w14:textId="041539F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в соответствии с </w:t>
      </w:r>
      <w:hyperlink r:id="rId15" w:history="1">
        <w:r w:rsidRPr="0009798C">
          <w:rPr>
            <w:rStyle w:val="af"/>
            <w:rFonts w:ascii="Times New Roman" w:hAnsi="Times New Roman"/>
            <w:color w:val="auto"/>
            <w:u w:val="none"/>
          </w:rPr>
          <w:t>законодательством</w:t>
        </w:r>
      </w:hyperlink>
      <w:r w:rsidRPr="0009798C">
        <w:rPr>
          <w:rFonts w:ascii="Times New Roman" w:hAnsi="Times New Roman" w:cs="Times New Roman"/>
        </w:rPr>
        <w:t xml:space="preserve"> Приднестровской Молдавской Республики о государственных </w:t>
      </w:r>
      <w:r w:rsidR="006566AE" w:rsidRPr="0009798C">
        <w:rPr>
          <w:rFonts w:ascii="Times New Roman" w:hAnsi="Times New Roman" w:cs="Times New Roman"/>
        </w:rPr>
        <w:t xml:space="preserve">целевых </w:t>
      </w:r>
      <w:r w:rsidRPr="0009798C">
        <w:rPr>
          <w:rFonts w:ascii="Times New Roman" w:hAnsi="Times New Roman" w:cs="Times New Roman"/>
        </w:rPr>
        <w:t>внебюджетных фондах.</w:t>
      </w:r>
    </w:p>
    <w:p w14:paraId="462C51B8" w14:textId="77777777" w:rsidR="0031101E" w:rsidRPr="0009798C" w:rsidRDefault="0031101E" w:rsidP="0044333B">
      <w:pPr>
        <w:ind w:firstLine="709"/>
        <w:contextualSpacing/>
        <w:rPr>
          <w:rFonts w:ascii="Times New Roman" w:hAnsi="Times New Roman" w:cs="Times New Roman"/>
        </w:rPr>
      </w:pPr>
    </w:p>
    <w:p w14:paraId="2D47CC32" w14:textId="6746E0E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222261 «Расчеты с акционерами по дивидендам (с участниками по распределению части прибыли)».</w:t>
      </w:r>
    </w:p>
    <w:p w14:paraId="36717787" w14:textId="048D1840" w:rsidR="0031101E" w:rsidRPr="0009798C" w:rsidRDefault="0031101E" w:rsidP="0044333B">
      <w:pPr>
        <w:ind w:firstLine="709"/>
        <w:contextualSpacing/>
        <w:rPr>
          <w:rFonts w:ascii="Times New Roman" w:hAnsi="Times New Roman" w:cs="Times New Roman"/>
        </w:rPr>
      </w:pPr>
      <w:bookmarkStart w:id="81" w:name="sub_2612"/>
      <w:r w:rsidRPr="0009798C">
        <w:rPr>
          <w:rFonts w:ascii="Times New Roman" w:hAnsi="Times New Roman" w:cs="Times New Roman"/>
        </w:rPr>
        <w:t xml:space="preserve">Назначение счета: учет расчетов с акционерами по дивидендам, с участниками по </w:t>
      </w:r>
      <w:r w:rsidR="005B5DD9" w:rsidRPr="0009798C">
        <w:rPr>
          <w:rFonts w:ascii="Times New Roman" w:hAnsi="Times New Roman" w:cs="Times New Roman"/>
        </w:rPr>
        <w:t>распределению части прибыли.</w:t>
      </w:r>
    </w:p>
    <w:bookmarkEnd w:id="81"/>
    <w:p w14:paraId="3A0335F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причитающихся акционерам дивидендов или распределения части прибыли участникам в корреспонденции со счетом по учету дивидендов (распределения части прибыли между участниками), нераспределенной прибыли прошлых лет.</w:t>
      </w:r>
    </w:p>
    <w:p w14:paraId="2839CF8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CDB0126" w14:textId="0A6BA81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налогов, подлежащих удержанию у источника выплаты, в корреспонденции со счет</w:t>
      </w:r>
      <w:r w:rsidR="0038552F" w:rsidRPr="0009798C">
        <w:rPr>
          <w:rFonts w:ascii="Times New Roman" w:hAnsi="Times New Roman" w:cs="Times New Roman"/>
        </w:rPr>
        <w:t>ами</w:t>
      </w:r>
      <w:r w:rsidRPr="0009798C">
        <w:rPr>
          <w:rFonts w:ascii="Times New Roman" w:hAnsi="Times New Roman" w:cs="Times New Roman"/>
        </w:rPr>
        <w:t xml:space="preserve"> по учету расчетов по налогам и сборам</w:t>
      </w:r>
      <w:r w:rsidR="00AA742D" w:rsidRPr="0009798C">
        <w:rPr>
          <w:rFonts w:ascii="Times New Roman" w:hAnsi="Times New Roman" w:cs="Times New Roman"/>
        </w:rPr>
        <w:t>, класса II «Пассивы»</w:t>
      </w:r>
      <w:r w:rsidRPr="0009798C">
        <w:rPr>
          <w:rFonts w:ascii="Times New Roman" w:hAnsi="Times New Roman" w:cs="Times New Roman"/>
        </w:rPr>
        <w:t>;</w:t>
      </w:r>
    </w:p>
    <w:p w14:paraId="08C7F4DC" w14:textId="19D088C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выплаченных акционерам дивидендов, распределенной части прибыли участникам в корреспонденции со счетами по учету денежных средств;</w:t>
      </w:r>
    </w:p>
    <w:p w14:paraId="7A095E8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в) суммы дивидендов, распределения части прибыли между участниками, не востребованных акционерами, участниками в течение установленного законодательством Приднестровской Молдавской Республики срока, в корреспонденции со счетом по </w:t>
      </w:r>
      <w:r w:rsidR="00010E39" w:rsidRPr="0009798C">
        <w:rPr>
          <w:rFonts w:ascii="Times New Roman" w:hAnsi="Times New Roman" w:cs="Times New Roman"/>
        </w:rPr>
        <w:t>учету доходов.</w:t>
      </w:r>
    </w:p>
    <w:p w14:paraId="547C739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акционеру, участнику.</w:t>
      </w:r>
    </w:p>
    <w:p w14:paraId="456BBFE0" w14:textId="77777777" w:rsidR="0031101E" w:rsidRPr="0009798C" w:rsidRDefault="0031101E" w:rsidP="0044333B">
      <w:pPr>
        <w:ind w:firstLine="709"/>
        <w:contextualSpacing/>
        <w:rPr>
          <w:rFonts w:ascii="Times New Roman" w:hAnsi="Times New Roman" w:cs="Times New Roman"/>
        </w:rPr>
      </w:pPr>
    </w:p>
    <w:p w14:paraId="51ACC18D" w14:textId="6A861B6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222262 «Прочие расчеты с акционерами и участниками».</w:t>
      </w:r>
    </w:p>
    <w:p w14:paraId="6B8A1B82" w14:textId="69248F9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кредиторской задолженности перед выбывшими акционерами, участниками и </w:t>
      </w:r>
      <w:r w:rsidR="005B5DD9" w:rsidRPr="0009798C">
        <w:rPr>
          <w:rFonts w:ascii="Times New Roman" w:hAnsi="Times New Roman" w:cs="Times New Roman"/>
        </w:rPr>
        <w:t>иной аналогичной задолженности.</w:t>
      </w:r>
    </w:p>
    <w:p w14:paraId="2C4E298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кредиторской задолженности в корреспонденции со счетами по учету капитала и другими счетами.</w:t>
      </w:r>
    </w:p>
    <w:p w14:paraId="4D9C486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lastRenderedPageBreak/>
        <w:t>По дебету счета отражаются:</w:t>
      </w:r>
    </w:p>
    <w:p w14:paraId="7F929D3D" w14:textId="34DDACA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погашения кредиторской задолженности в корреспонденции со счетами по учету денежных средств;</w:t>
      </w:r>
    </w:p>
    <w:p w14:paraId="36A716BC" w14:textId="78C9768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не погашенной в срок кредиторской задолженности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4320019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акционеру, участнику.</w:t>
      </w:r>
    </w:p>
    <w:p w14:paraId="3DE9C8C9" w14:textId="77777777" w:rsidR="0031101E" w:rsidRPr="0009798C" w:rsidRDefault="0031101E" w:rsidP="0044333B">
      <w:pPr>
        <w:ind w:firstLine="709"/>
        <w:contextualSpacing/>
        <w:rPr>
          <w:rFonts w:ascii="Times New Roman" w:hAnsi="Times New Roman" w:cs="Times New Roman"/>
        </w:rPr>
      </w:pPr>
    </w:p>
    <w:p w14:paraId="4CC89312" w14:textId="5494D9E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222263 «Расчеты по налогам и сборам, кроме налога на доходы».</w:t>
      </w:r>
    </w:p>
    <w:p w14:paraId="45BF0164" w14:textId="23E46BF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222264 «Расчеты по налогу на доходы».</w:t>
      </w:r>
    </w:p>
    <w:p w14:paraId="4BA529BA" w14:textId="33F4DEC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w:t>
      </w:r>
      <w:r w:rsidR="005D7C14" w:rsidRPr="0009798C">
        <w:rPr>
          <w:rFonts w:ascii="Times New Roman" w:hAnsi="Times New Roman" w:cs="Times New Roman"/>
        </w:rPr>
        <w:t>ов</w:t>
      </w:r>
      <w:r w:rsidRPr="0009798C">
        <w:rPr>
          <w:rFonts w:ascii="Times New Roman" w:hAnsi="Times New Roman" w:cs="Times New Roman"/>
        </w:rPr>
        <w:t>: учет расчетов с бюджетом по налогам и сборам.</w:t>
      </w:r>
    </w:p>
    <w:p w14:paraId="1A3E9A97" w14:textId="77DFADB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w:t>
      </w:r>
      <w:r w:rsidR="005D7C14" w:rsidRPr="0009798C">
        <w:rPr>
          <w:rFonts w:ascii="Times New Roman" w:hAnsi="Times New Roman" w:cs="Times New Roman"/>
        </w:rPr>
        <w:t xml:space="preserve">ов </w:t>
      </w:r>
      <w:r w:rsidRPr="0009798C">
        <w:rPr>
          <w:rFonts w:ascii="Times New Roman" w:hAnsi="Times New Roman" w:cs="Times New Roman"/>
        </w:rPr>
        <w:t>отражаются суммы начисленных подлежащих уплате в бюджет налогов и сборов в корреспонденции с соответствующими счетами по учету расходов.</w:t>
      </w:r>
    </w:p>
    <w:p w14:paraId="6EBD5A69" w14:textId="0243F49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w:t>
      </w:r>
      <w:r w:rsidR="005D7C14" w:rsidRPr="0009798C">
        <w:rPr>
          <w:rFonts w:ascii="Times New Roman" w:hAnsi="Times New Roman" w:cs="Times New Roman"/>
        </w:rPr>
        <w:t>ов</w:t>
      </w:r>
      <w:r w:rsidRPr="0009798C">
        <w:rPr>
          <w:rFonts w:ascii="Times New Roman" w:hAnsi="Times New Roman" w:cs="Times New Roman"/>
        </w:rPr>
        <w:t xml:space="preserve"> отражаются:</w:t>
      </w:r>
    </w:p>
    <w:p w14:paraId="714259E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суммы уплаченных налогов и сборов в корреспонденции с корреспондентскими счетами, счетами клиентов;</w:t>
      </w:r>
    </w:p>
    <w:p w14:paraId="197F617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зачтенные в счет переплат, возмещения (возврата) из бюджета в корреспонденции со счетами по учету расчетов по налогам и сборам, кроме налога на доходы, расчетов по налогу на доходы класса I «Активы»;</w:t>
      </w:r>
    </w:p>
    <w:p w14:paraId="46CAB96B" w14:textId="21E6272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в) суммы не уплаченных в срок налогов и сборов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6A3817A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Порядок ведения аналитического учета определяется кредитной организацией с учетом норм </w:t>
      </w:r>
      <w:hyperlink r:id="rId16" w:history="1">
        <w:r w:rsidRPr="0009798C">
          <w:rPr>
            <w:rStyle w:val="af"/>
            <w:rFonts w:ascii="Times New Roman" w:hAnsi="Times New Roman"/>
            <w:color w:val="auto"/>
            <w:u w:val="none"/>
          </w:rPr>
          <w:t>законодательства</w:t>
        </w:r>
      </w:hyperlink>
      <w:r w:rsidRPr="0009798C">
        <w:rPr>
          <w:rFonts w:ascii="Times New Roman" w:hAnsi="Times New Roman" w:cs="Times New Roman"/>
        </w:rPr>
        <w:t xml:space="preserve"> Приднестровской Молдавской Республики о налогах и сборах.</w:t>
      </w:r>
    </w:p>
    <w:p w14:paraId="04EF92EC" w14:textId="77777777" w:rsidR="0031101E" w:rsidRPr="0009798C" w:rsidRDefault="0031101E" w:rsidP="0044333B">
      <w:pPr>
        <w:ind w:firstLine="709"/>
        <w:contextualSpacing/>
        <w:rPr>
          <w:rFonts w:ascii="Times New Roman" w:hAnsi="Times New Roman" w:cs="Times New Roman"/>
        </w:rPr>
      </w:pPr>
    </w:p>
    <w:p w14:paraId="75E41EE1" w14:textId="230A575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222268 «Расчеты по посредническим операциям».</w:t>
      </w:r>
    </w:p>
    <w:p w14:paraId="4B8191F4" w14:textId="77777777" w:rsidR="0031101E" w:rsidRPr="0009798C" w:rsidRDefault="0031101E" w:rsidP="0044333B">
      <w:pPr>
        <w:tabs>
          <w:tab w:val="left" w:pos="1134"/>
          <w:tab w:val="left" w:pos="1276"/>
        </w:tabs>
        <w:ind w:firstLine="709"/>
        <w:contextualSpacing/>
        <w:rPr>
          <w:rFonts w:ascii="Times New Roman" w:hAnsi="Times New Roman" w:cs="Times New Roman"/>
          <w:strike/>
        </w:rPr>
      </w:pPr>
      <w:r w:rsidRPr="0009798C">
        <w:rPr>
          <w:rFonts w:ascii="Times New Roman" w:hAnsi="Times New Roman" w:cs="Times New Roman"/>
        </w:rPr>
        <w:t>Назначение счета: учет расчетов по посредническим операциям</w:t>
      </w:r>
      <w:r w:rsidR="00241C72" w:rsidRPr="0009798C">
        <w:rPr>
          <w:rFonts w:ascii="Times New Roman" w:hAnsi="Times New Roman" w:cs="Times New Roman"/>
        </w:rPr>
        <w:t>.</w:t>
      </w:r>
    </w:p>
    <w:p w14:paraId="44C90CFD" w14:textId="54EFA4A0"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обязательств по посредническим операциям в корреспонденции с соответствующими счет</w:t>
      </w:r>
      <w:r w:rsidR="005B5DD9" w:rsidRPr="0009798C">
        <w:rPr>
          <w:rFonts w:ascii="Times New Roman" w:hAnsi="Times New Roman" w:cs="Times New Roman"/>
        </w:rPr>
        <w:t>ами расходов и другими счетами.</w:t>
      </w:r>
    </w:p>
    <w:p w14:paraId="70042D75"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6B50E2C1"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 погашение обязательств в корреспонденции со счетами клиентов, корреспондентскими и другими счетами;</w:t>
      </w:r>
    </w:p>
    <w:p w14:paraId="1917ECB1" w14:textId="041BFF60"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обязательств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45E00F67" w14:textId="77777777" w:rsidR="0031101E" w:rsidRPr="0009798C" w:rsidRDefault="0031101E" w:rsidP="0044333B">
      <w:pPr>
        <w:tabs>
          <w:tab w:val="left" w:pos="1134"/>
          <w:tab w:val="left" w:pos="1276"/>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(или) договоров</w:t>
      </w:r>
      <w:r w:rsidR="00241C72" w:rsidRPr="0009798C">
        <w:rPr>
          <w:rFonts w:ascii="Times New Roman" w:hAnsi="Times New Roman" w:cs="Times New Roman"/>
        </w:rPr>
        <w:t>.</w:t>
      </w:r>
    </w:p>
    <w:p w14:paraId="3FBBB8B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FAAE7BB" w14:textId="4BFA899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222269 «Расчеты с прочими кредиторами».</w:t>
      </w:r>
    </w:p>
    <w:p w14:paraId="7A88A5D4" w14:textId="670F012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расчетов с прочими кредиторами по хозяйственным операциям, которые </w:t>
      </w:r>
      <w:r w:rsidR="00AA0DC4" w:rsidRPr="0009798C">
        <w:rPr>
          <w:rFonts w:ascii="Times New Roman" w:hAnsi="Times New Roman" w:cs="Times New Roman"/>
        </w:rPr>
        <w:t>не могут быть учтены</w:t>
      </w:r>
      <w:r w:rsidRPr="0009798C">
        <w:rPr>
          <w:rFonts w:ascii="Times New Roman" w:hAnsi="Times New Roman" w:cs="Times New Roman"/>
        </w:rPr>
        <w:t xml:space="preserve"> на выше</w:t>
      </w:r>
      <w:r w:rsidR="005B5DD9" w:rsidRPr="0009798C">
        <w:rPr>
          <w:rFonts w:ascii="Times New Roman" w:hAnsi="Times New Roman" w:cs="Times New Roman"/>
        </w:rPr>
        <w:t>указанных счетах данной группы.</w:t>
      </w:r>
    </w:p>
    <w:p w14:paraId="674EBF5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обязательств в корреспонденции с соответствующими счетами.</w:t>
      </w:r>
    </w:p>
    <w:p w14:paraId="5310045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28824D6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погашение обязательств в корреспонденции с соответствующими счетами;</w:t>
      </w:r>
    </w:p>
    <w:p w14:paraId="29DF2D53" w14:textId="20454F4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суммы не погашенных в срок обязательств в корреспонденции со счетом по учету просроченной задолженности по прочим расчетам</w:t>
      </w:r>
      <w:r w:rsidR="00A74930" w:rsidRPr="0009798C">
        <w:rPr>
          <w:rFonts w:ascii="Times New Roman" w:hAnsi="Times New Roman" w:cs="Times New Roman"/>
        </w:rPr>
        <w:t xml:space="preserve"> класса II «Пассивы»</w:t>
      </w:r>
      <w:r w:rsidRPr="0009798C">
        <w:rPr>
          <w:rFonts w:ascii="Times New Roman" w:hAnsi="Times New Roman" w:cs="Times New Roman"/>
        </w:rPr>
        <w:t>.</w:t>
      </w:r>
    </w:p>
    <w:p w14:paraId="71DA8DA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и договору.</w:t>
      </w:r>
    </w:p>
    <w:p w14:paraId="687880C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1F22989" w14:textId="7414AE7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222298 «Просроченная задолженность по прочим </w:t>
      </w:r>
      <w:r w:rsidR="00DC79F2" w:rsidRPr="0009798C">
        <w:rPr>
          <w:rFonts w:ascii="Times New Roman" w:hAnsi="Times New Roman" w:cs="Times New Roman"/>
          <w:b/>
        </w:rPr>
        <w:t xml:space="preserve">обязательствам и </w:t>
      </w:r>
      <w:r w:rsidRPr="0009798C">
        <w:rPr>
          <w:rFonts w:ascii="Times New Roman" w:hAnsi="Times New Roman" w:cs="Times New Roman"/>
          <w:b/>
        </w:rPr>
        <w:t>расчетам».</w:t>
      </w:r>
    </w:p>
    <w:p w14:paraId="723070A4" w14:textId="33D60F3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просроченной задолженности по прочим</w:t>
      </w:r>
      <w:r w:rsidR="00DC79F2" w:rsidRPr="0009798C">
        <w:rPr>
          <w:rFonts w:ascii="Times New Roman" w:hAnsi="Times New Roman" w:cs="Times New Roman"/>
        </w:rPr>
        <w:t xml:space="preserve"> обязательствам и</w:t>
      </w:r>
      <w:r w:rsidRPr="0009798C">
        <w:rPr>
          <w:rFonts w:ascii="Times New Roman" w:hAnsi="Times New Roman" w:cs="Times New Roman"/>
        </w:rPr>
        <w:t xml:space="preserve"> расчетам.</w:t>
      </w:r>
    </w:p>
    <w:p w14:paraId="475E37C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просроченной задолженности по прочим расчетам в корреспонденции с соответствующими счетами расчетов данной группы счетов.</w:t>
      </w:r>
    </w:p>
    <w:p w14:paraId="048F361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просроченной задолженности по прочим расчетам в корреспонденции с корреспондентскими и другими счетами.</w:t>
      </w:r>
    </w:p>
    <w:p w14:paraId="051B1E4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контрагенту и договору.</w:t>
      </w:r>
    </w:p>
    <w:p w14:paraId="7C6517F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D54D224" w14:textId="53317FD3"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2231 «</w:t>
      </w:r>
      <w:r w:rsidRPr="0009798C">
        <w:rPr>
          <w:rFonts w:ascii="Times New Roman" w:hAnsi="Times New Roman" w:cs="Times New Roman"/>
          <w:b/>
          <w:lang w:eastAsia="en-US"/>
        </w:rPr>
        <w:t xml:space="preserve">Начисленные проценты </w:t>
      </w:r>
      <w:r w:rsidR="00EF6AAC" w:rsidRPr="0009798C">
        <w:rPr>
          <w:rFonts w:ascii="Times New Roman" w:hAnsi="Times New Roman" w:cs="Times New Roman"/>
          <w:b/>
          <w:lang w:eastAsia="en-US"/>
        </w:rPr>
        <w:t xml:space="preserve">к выплате </w:t>
      </w:r>
      <w:r w:rsidRPr="0009798C">
        <w:rPr>
          <w:rFonts w:ascii="Times New Roman" w:hAnsi="Times New Roman" w:cs="Times New Roman"/>
          <w:b/>
          <w:lang w:eastAsia="en-US"/>
        </w:rPr>
        <w:t>по корреспондентским счетам,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w:t>
      </w:r>
      <w:r w:rsidRPr="0009798C">
        <w:rPr>
          <w:rFonts w:ascii="Times New Roman" w:hAnsi="Times New Roman" w:cs="Times New Roman"/>
          <w:b/>
        </w:rPr>
        <w:t>»</w:t>
      </w:r>
    </w:p>
    <w:p w14:paraId="4A0E9B80"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D7050F9" w14:textId="3357CFB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223101 «</w:t>
      </w:r>
      <w:r w:rsidRPr="0009798C">
        <w:rPr>
          <w:rFonts w:ascii="Times New Roman" w:hAnsi="Times New Roman" w:cs="Times New Roman"/>
          <w:b/>
          <w:lang w:eastAsia="en-US"/>
        </w:rPr>
        <w:t>Начисленные проценты по корреспондентским счетам</w:t>
      </w:r>
      <w:r w:rsidRPr="0009798C">
        <w:rPr>
          <w:rFonts w:ascii="Times New Roman" w:hAnsi="Times New Roman" w:cs="Times New Roman"/>
          <w:b/>
        </w:rPr>
        <w:t>».</w:t>
      </w:r>
    </w:p>
    <w:p w14:paraId="48DF2145"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начисленных процентов к выплате по корреспондентским счетам.</w:t>
      </w:r>
    </w:p>
    <w:p w14:paraId="330C327A"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начисленные проценты в корреспонденции со счетами по учету расходов.</w:t>
      </w:r>
    </w:p>
    <w:p w14:paraId="75F94710"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77281B5C" w14:textId="77777777" w:rsidR="0031101E" w:rsidRPr="0009798C" w:rsidRDefault="0031101E" w:rsidP="0044333B">
      <w:pPr>
        <w:tabs>
          <w:tab w:val="left" w:pos="1134"/>
          <w:tab w:val="left" w:pos="18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уплаченных процентов в корреспонденции с корреспондентским</w:t>
      </w:r>
      <w:r w:rsidR="00241C72" w:rsidRPr="0009798C">
        <w:rPr>
          <w:rFonts w:ascii="Times New Roman" w:hAnsi="Times New Roman" w:cs="Times New Roman"/>
        </w:rPr>
        <w:t>и</w:t>
      </w:r>
      <w:r w:rsidRPr="0009798C">
        <w:rPr>
          <w:rFonts w:ascii="Times New Roman" w:hAnsi="Times New Roman" w:cs="Times New Roman"/>
        </w:rPr>
        <w:t xml:space="preserve"> счет</w:t>
      </w:r>
      <w:r w:rsidR="00241C72" w:rsidRPr="0009798C">
        <w:rPr>
          <w:rFonts w:ascii="Times New Roman" w:hAnsi="Times New Roman" w:cs="Times New Roman"/>
        </w:rPr>
        <w:t>ами</w:t>
      </w:r>
      <w:r w:rsidRPr="0009798C">
        <w:rPr>
          <w:rFonts w:ascii="Times New Roman" w:hAnsi="Times New Roman" w:cs="Times New Roman"/>
        </w:rPr>
        <w:t>;</w:t>
      </w:r>
    </w:p>
    <w:p w14:paraId="58AE7DA6" w14:textId="46AC97C6" w:rsidR="0031101E" w:rsidRPr="0009798C" w:rsidRDefault="0031101E" w:rsidP="0044333B">
      <w:pPr>
        <w:widowControl/>
        <w:tabs>
          <w:tab w:val="left" w:pos="1134"/>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w:t>
      </w:r>
      <w:r w:rsidR="00DC79F2" w:rsidRPr="0009798C">
        <w:rPr>
          <w:rFonts w:ascii="Times New Roman" w:hAnsi="Times New Roman" w:cs="Times New Roman"/>
        </w:rPr>
        <w:t>ом</w:t>
      </w:r>
      <w:r w:rsidRPr="0009798C">
        <w:rPr>
          <w:rFonts w:ascii="Times New Roman" w:hAnsi="Times New Roman" w:cs="Times New Roman"/>
        </w:rPr>
        <w:t xml:space="preserve"> по учету </w:t>
      </w:r>
      <w:r w:rsidRPr="0009798C">
        <w:rPr>
          <w:rFonts w:ascii="Times New Roman" w:hAnsi="Times New Roman" w:cs="Times New Roman"/>
          <w:lang w:eastAsia="en-US"/>
        </w:rPr>
        <w:t xml:space="preserve">просроченных начисленных процентов </w:t>
      </w:r>
      <w:r w:rsidR="00A624B1"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корреспондентским </w:t>
      </w:r>
      <w:r w:rsidRPr="0009798C">
        <w:rPr>
          <w:rFonts w:ascii="Times New Roman" w:hAnsi="Times New Roman" w:cs="Times New Roman"/>
        </w:rPr>
        <w:t>счетам.</w:t>
      </w:r>
    </w:p>
    <w:p w14:paraId="3917326E" w14:textId="6647619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49F679B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FA8D7A0" w14:textId="67C3227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223102 «Начисленные проценты по </w:t>
      </w:r>
      <w:r w:rsidR="0004713E" w:rsidRPr="0009798C">
        <w:rPr>
          <w:rFonts w:ascii="Times New Roman" w:hAnsi="Times New Roman" w:cs="Times New Roman"/>
          <w:b/>
        </w:rPr>
        <w:t>межбанковским кредитам, полученным при недостатке средств на корреспондентском счете («овердрафт»)</w:t>
      </w:r>
      <w:r w:rsidRPr="0009798C">
        <w:rPr>
          <w:rFonts w:ascii="Times New Roman" w:hAnsi="Times New Roman" w:cs="Times New Roman"/>
          <w:b/>
        </w:rPr>
        <w:t>».</w:t>
      </w:r>
    </w:p>
    <w:p w14:paraId="5B64BCB0" w14:textId="6B17E85C"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223103 «</w:t>
      </w:r>
      <w:r w:rsidRPr="0009798C">
        <w:rPr>
          <w:rFonts w:ascii="Times New Roman" w:hAnsi="Times New Roman" w:cs="Times New Roman"/>
          <w:b/>
          <w:lang w:eastAsia="en-US"/>
        </w:rPr>
        <w:t>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w:t>
      </w:r>
      <w:r w:rsidR="00DC79F2" w:rsidRPr="0009798C">
        <w:rPr>
          <w:rFonts w:ascii="Times New Roman" w:hAnsi="Times New Roman" w:cs="Times New Roman"/>
          <w:b/>
          <w:lang w:eastAsia="en-US"/>
        </w:rPr>
        <w:t>,</w:t>
      </w:r>
      <w:r w:rsidRPr="0009798C">
        <w:rPr>
          <w:rFonts w:ascii="Times New Roman" w:hAnsi="Times New Roman" w:cs="Times New Roman"/>
          <w:b/>
          <w:lang w:eastAsia="en-US"/>
        </w:rPr>
        <w:t xml:space="preserve"> </w:t>
      </w:r>
      <w:r w:rsidR="00DC79F2" w:rsidRPr="0009798C">
        <w:rPr>
          <w:rFonts w:ascii="Times New Roman" w:hAnsi="Times New Roman" w:cs="Times New Roman"/>
          <w:b/>
          <w:lang w:eastAsia="en-US"/>
        </w:rPr>
        <w:t xml:space="preserve">привлеченным </w:t>
      </w:r>
      <w:r w:rsidRPr="0009798C">
        <w:rPr>
          <w:rFonts w:ascii="Times New Roman" w:hAnsi="Times New Roman" w:cs="Times New Roman"/>
          <w:b/>
          <w:lang w:eastAsia="en-US"/>
        </w:rPr>
        <w:t>на срок до 1 месяца</w:t>
      </w:r>
      <w:r w:rsidRPr="0009798C">
        <w:rPr>
          <w:rFonts w:ascii="Times New Roman" w:hAnsi="Times New Roman" w:cs="Times New Roman"/>
          <w:b/>
        </w:rPr>
        <w:t>».</w:t>
      </w:r>
    </w:p>
    <w:p w14:paraId="42A7822E" w14:textId="7AEEC29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223104 «</w:t>
      </w:r>
      <w:r w:rsidRPr="0009798C">
        <w:rPr>
          <w:rFonts w:ascii="Times New Roman" w:hAnsi="Times New Roman" w:cs="Times New Roman"/>
          <w:b/>
          <w:lang w:eastAsia="en-US"/>
        </w:rPr>
        <w:t>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от 1 месяца до 1 года</w:t>
      </w:r>
      <w:r w:rsidRPr="0009798C">
        <w:rPr>
          <w:rFonts w:ascii="Times New Roman" w:hAnsi="Times New Roman" w:cs="Times New Roman"/>
          <w:b/>
        </w:rPr>
        <w:t>».</w:t>
      </w:r>
    </w:p>
    <w:p w14:paraId="2F39FB2C" w14:textId="46A2E222"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223105 «</w:t>
      </w:r>
      <w:r w:rsidRPr="0009798C">
        <w:rPr>
          <w:rFonts w:ascii="Times New Roman" w:hAnsi="Times New Roman" w:cs="Times New Roman"/>
          <w:b/>
          <w:lang w:eastAsia="en-US"/>
        </w:rPr>
        <w:t>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от 1 года до 3 лет</w:t>
      </w:r>
      <w:r w:rsidRPr="0009798C">
        <w:rPr>
          <w:rFonts w:ascii="Times New Roman" w:hAnsi="Times New Roman" w:cs="Times New Roman"/>
          <w:b/>
        </w:rPr>
        <w:t>».</w:t>
      </w:r>
    </w:p>
    <w:p w14:paraId="5E65A65E" w14:textId="70A41590"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223106 «</w:t>
      </w:r>
      <w:r w:rsidRPr="0009798C">
        <w:rPr>
          <w:rFonts w:ascii="Times New Roman" w:hAnsi="Times New Roman" w:cs="Times New Roman"/>
          <w:b/>
          <w:lang w:eastAsia="en-US"/>
        </w:rPr>
        <w:t>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свыше 3 лет</w:t>
      </w:r>
      <w:r w:rsidRPr="0009798C">
        <w:rPr>
          <w:rFonts w:ascii="Times New Roman" w:hAnsi="Times New Roman" w:cs="Times New Roman"/>
          <w:b/>
        </w:rPr>
        <w:t>».</w:t>
      </w:r>
    </w:p>
    <w:p w14:paraId="7CAC46C0" w14:textId="56B62971"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223107 «</w:t>
      </w:r>
      <w:r w:rsidRPr="0009798C">
        <w:rPr>
          <w:rFonts w:ascii="Times New Roman" w:hAnsi="Times New Roman" w:cs="Times New Roman"/>
          <w:b/>
          <w:lang w:eastAsia="en-US"/>
        </w:rPr>
        <w:t>Начисленные проценты по просроченным привлеченным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w:t>
      </w:r>
      <w:r w:rsidRPr="0009798C">
        <w:rPr>
          <w:rFonts w:ascii="Times New Roman" w:hAnsi="Times New Roman" w:cs="Times New Roman"/>
          <w:b/>
        </w:rPr>
        <w:t>».</w:t>
      </w:r>
    </w:p>
    <w:p w14:paraId="78233573" w14:textId="79FBEAA4"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счетов: учет начисленных процентов к выплате по</w:t>
      </w:r>
      <w:r w:rsidR="00BF6205" w:rsidRPr="0009798C">
        <w:rPr>
          <w:rFonts w:ascii="Times New Roman" w:hAnsi="Times New Roman" w:cs="Times New Roman"/>
        </w:rPr>
        <w:t xml:space="preserve"> привлеченным</w:t>
      </w:r>
      <w:r w:rsidRPr="0009798C">
        <w:rPr>
          <w:rFonts w:ascii="Times New Roman" w:hAnsi="Times New Roman" w:cs="Times New Roman"/>
        </w:rPr>
        <w:t xml:space="preserve"> межбанковским 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79C666CC"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начисленные проценты в корреспонденции со счетами по учету расходов.</w:t>
      </w:r>
    </w:p>
    <w:p w14:paraId="4B62A136"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1CF6D42" w14:textId="77777777" w:rsidR="0031101E" w:rsidRPr="0009798C" w:rsidRDefault="0031101E" w:rsidP="0044333B">
      <w:pPr>
        <w:widowControl/>
        <w:numPr>
          <w:ilvl w:val="0"/>
          <w:numId w:val="5"/>
        </w:numPr>
        <w:tabs>
          <w:tab w:val="clear" w:pos="928"/>
          <w:tab w:val="num" w:pos="993"/>
          <w:tab w:val="left" w:pos="1134"/>
          <w:tab w:val="left" w:pos="180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уплаченных процентов в корреспонденции с корреспондентскими счетами;</w:t>
      </w:r>
    </w:p>
    <w:p w14:paraId="2D9F523F" w14:textId="35544560" w:rsidR="0031101E" w:rsidRPr="0009798C" w:rsidRDefault="0031101E" w:rsidP="0044333B">
      <w:pPr>
        <w:widowControl/>
        <w:numPr>
          <w:ilvl w:val="0"/>
          <w:numId w:val="5"/>
        </w:numPr>
        <w:tabs>
          <w:tab w:val="clear" w:pos="928"/>
          <w:tab w:val="num" w:pos="993"/>
          <w:tab w:val="left" w:pos="1134"/>
          <w:tab w:val="left" w:pos="1800"/>
          <w:tab w:val="left" w:pos="3402"/>
          <w:tab w:val="left" w:pos="4111"/>
          <w:tab w:val="left" w:pos="5670"/>
          <w:tab w:val="left" w:pos="666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счетами по учету </w:t>
      </w:r>
      <w:r w:rsidRPr="0009798C">
        <w:rPr>
          <w:rFonts w:ascii="Times New Roman" w:hAnsi="Times New Roman" w:cs="Times New Roman"/>
          <w:lang w:eastAsia="en-US"/>
        </w:rPr>
        <w:t xml:space="preserve">просроченных начисленных процентов </w:t>
      </w:r>
      <w:r w:rsidR="00086266"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межбанковским </w:t>
      </w:r>
      <w:r w:rsidRPr="0009798C">
        <w:rPr>
          <w:rFonts w:ascii="Times New Roman" w:hAnsi="Times New Roman" w:cs="Times New Roman"/>
        </w:rPr>
        <w:t>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5423097C"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кредиторов и договоров. При этом аналитический учет может быть организован в разрезе процентных ставок и иных критериев.</w:t>
      </w:r>
    </w:p>
    <w:p w14:paraId="5F2FC8A4" w14:textId="77777777" w:rsidR="0031101E" w:rsidRPr="0009798C" w:rsidRDefault="0031101E" w:rsidP="0044333B">
      <w:pPr>
        <w:ind w:firstLine="709"/>
        <w:contextualSpacing/>
        <w:rPr>
          <w:rFonts w:ascii="Times New Roman" w:hAnsi="Times New Roman" w:cs="Times New Roman"/>
          <w:b/>
          <w:lang w:eastAsia="en-US"/>
        </w:rPr>
      </w:pPr>
    </w:p>
    <w:p w14:paraId="47311950" w14:textId="0B6019F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223181 «</w:t>
      </w:r>
      <w:r w:rsidRPr="0009798C">
        <w:rPr>
          <w:rFonts w:ascii="Times New Roman" w:hAnsi="Times New Roman" w:cs="Times New Roman"/>
          <w:b/>
          <w:lang w:eastAsia="en-US"/>
        </w:rPr>
        <w:t>Просроченные начисленные проценты по корреспондентским счетам</w:t>
      </w:r>
      <w:r w:rsidRPr="0009798C">
        <w:rPr>
          <w:rFonts w:ascii="Times New Roman" w:hAnsi="Times New Roman" w:cs="Times New Roman"/>
          <w:b/>
        </w:rPr>
        <w:t>».</w:t>
      </w:r>
    </w:p>
    <w:p w14:paraId="41A4F4D1"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просроченных начисленных процентов к выплате по корреспондентским счетам.</w:t>
      </w:r>
    </w:p>
    <w:p w14:paraId="7050DF33" w14:textId="5F3CA03C"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счета отражаются просроченные начисленные проценты по корреспондентским счетам в корреспонденции со счет</w:t>
      </w:r>
      <w:r w:rsidR="00BF6205"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w:t>
      </w:r>
      <w:r w:rsidR="00BF6205" w:rsidRPr="0009798C">
        <w:rPr>
          <w:rFonts w:ascii="Times New Roman" w:hAnsi="Times New Roman" w:cs="Times New Roman"/>
        </w:rPr>
        <w:t xml:space="preserve">к выплате </w:t>
      </w:r>
      <w:r w:rsidRPr="0009798C">
        <w:rPr>
          <w:rFonts w:ascii="Times New Roman" w:hAnsi="Times New Roman" w:cs="Times New Roman"/>
        </w:rPr>
        <w:t>по корреспондентским счетам.</w:t>
      </w:r>
    </w:p>
    <w:p w14:paraId="698F893B"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счета отражается списание сумм просроченных начисленных процентов по кредитам (займам) и депозитам в корреспонденции со счетами по учету денежных средств и другими счетами.</w:t>
      </w:r>
    </w:p>
    <w:p w14:paraId="4290973E"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4006F433"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65D317B9" w14:textId="5A557C3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223182 «</w:t>
      </w:r>
      <w:r w:rsidRPr="0009798C">
        <w:rPr>
          <w:rFonts w:ascii="Times New Roman" w:hAnsi="Times New Roman" w:cs="Times New Roman"/>
          <w:b/>
          <w:lang w:eastAsia="en-US"/>
        </w:rPr>
        <w:t>Просроченные</w:t>
      </w:r>
      <w:r w:rsidRPr="0009798C">
        <w:rPr>
          <w:rFonts w:ascii="Times New Roman" w:hAnsi="Times New Roman" w:cs="Times New Roman"/>
          <w:b/>
        </w:rPr>
        <w:t xml:space="preserve"> начисленные проценты по </w:t>
      </w:r>
      <w:r w:rsidR="0004713E" w:rsidRPr="0009798C">
        <w:rPr>
          <w:rFonts w:ascii="Times New Roman" w:hAnsi="Times New Roman" w:cs="Times New Roman"/>
          <w:b/>
        </w:rPr>
        <w:t>межбанковским кредитам, полученным при недостатке средств на корреспондентском счете («овердрафт»)</w:t>
      </w:r>
      <w:r w:rsidRPr="0009798C">
        <w:rPr>
          <w:rFonts w:ascii="Times New Roman" w:hAnsi="Times New Roman" w:cs="Times New Roman"/>
          <w:b/>
        </w:rPr>
        <w:t>.</w:t>
      </w:r>
    </w:p>
    <w:p w14:paraId="6E42142F" w14:textId="499E179E"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223183 «</w:t>
      </w:r>
      <w:r w:rsidRPr="0009798C">
        <w:rPr>
          <w:rFonts w:ascii="Times New Roman" w:hAnsi="Times New Roman" w:cs="Times New Roman"/>
          <w:b/>
          <w:lang w:eastAsia="en-US"/>
        </w:rPr>
        <w:t>Просроченные 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до 1 месяца</w:t>
      </w:r>
      <w:r w:rsidRPr="0009798C">
        <w:rPr>
          <w:rFonts w:ascii="Times New Roman" w:hAnsi="Times New Roman" w:cs="Times New Roman"/>
          <w:b/>
        </w:rPr>
        <w:t>».</w:t>
      </w:r>
    </w:p>
    <w:p w14:paraId="780D3234" w14:textId="12A7F70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223184 «</w:t>
      </w:r>
      <w:r w:rsidRPr="0009798C">
        <w:rPr>
          <w:rFonts w:ascii="Times New Roman" w:hAnsi="Times New Roman" w:cs="Times New Roman"/>
          <w:b/>
          <w:lang w:eastAsia="en-US"/>
        </w:rPr>
        <w:t>Просроченные 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от 1 месяца до 1 года</w:t>
      </w:r>
      <w:r w:rsidRPr="0009798C">
        <w:rPr>
          <w:rFonts w:ascii="Times New Roman" w:hAnsi="Times New Roman" w:cs="Times New Roman"/>
          <w:b/>
        </w:rPr>
        <w:t>».</w:t>
      </w:r>
    </w:p>
    <w:p w14:paraId="2D4BDAB8" w14:textId="496075B9"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223185 «</w:t>
      </w:r>
      <w:r w:rsidRPr="0009798C">
        <w:rPr>
          <w:rFonts w:ascii="Times New Roman" w:hAnsi="Times New Roman" w:cs="Times New Roman"/>
          <w:b/>
          <w:lang w:eastAsia="en-US"/>
        </w:rPr>
        <w:t>Просроченные 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от 1 года до 3 лет</w:t>
      </w:r>
      <w:r w:rsidRPr="0009798C">
        <w:rPr>
          <w:rFonts w:ascii="Times New Roman" w:hAnsi="Times New Roman" w:cs="Times New Roman"/>
          <w:b/>
        </w:rPr>
        <w:t>».</w:t>
      </w:r>
    </w:p>
    <w:p w14:paraId="521298FD" w14:textId="1CC66184"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223186 «</w:t>
      </w:r>
      <w:r w:rsidRPr="0009798C">
        <w:rPr>
          <w:rFonts w:ascii="Times New Roman" w:hAnsi="Times New Roman" w:cs="Times New Roman"/>
          <w:b/>
          <w:lang w:eastAsia="en-US"/>
        </w:rPr>
        <w:t>Просроченные начисленные проценты по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 привлеченным на срок свыше 3 лет</w:t>
      </w:r>
      <w:r w:rsidRPr="0009798C">
        <w:rPr>
          <w:rFonts w:ascii="Times New Roman" w:hAnsi="Times New Roman" w:cs="Times New Roman"/>
          <w:b/>
        </w:rPr>
        <w:t>».</w:t>
      </w:r>
    </w:p>
    <w:p w14:paraId="2E83FB14" w14:textId="37C140A5"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223187 «</w:t>
      </w:r>
      <w:r w:rsidRPr="0009798C">
        <w:rPr>
          <w:rFonts w:ascii="Times New Roman" w:hAnsi="Times New Roman" w:cs="Times New Roman"/>
          <w:b/>
          <w:lang w:eastAsia="en-US"/>
        </w:rPr>
        <w:t>Просроченные начисленные проценты по просроченным привлеченным межбанковским кредитам</w:t>
      </w:r>
      <w:r w:rsidR="0046564E"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 и депозитам</w:t>
      </w:r>
      <w:r w:rsidRPr="0009798C">
        <w:rPr>
          <w:rFonts w:ascii="Times New Roman" w:hAnsi="Times New Roman" w:cs="Times New Roman"/>
          <w:b/>
        </w:rPr>
        <w:t>».</w:t>
      </w:r>
    </w:p>
    <w:p w14:paraId="1843E797" w14:textId="2DE93E5C"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счетов: учет просроченных начисленных процентов к выплате по межбанковским 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00183D9D" w14:textId="2EDB50A4"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просроченные начисленные проценты по межбанковским 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 в корреспонденции со счетами по учету начисленных процентов</w:t>
      </w:r>
      <w:r w:rsidR="00BF6205" w:rsidRPr="0009798C">
        <w:rPr>
          <w:rFonts w:ascii="Times New Roman" w:hAnsi="Times New Roman" w:cs="Times New Roman"/>
        </w:rPr>
        <w:t xml:space="preserve"> к выплате</w:t>
      </w:r>
      <w:r w:rsidRPr="0009798C">
        <w:rPr>
          <w:rFonts w:ascii="Times New Roman" w:hAnsi="Times New Roman" w:cs="Times New Roman"/>
        </w:rPr>
        <w:t xml:space="preserve"> по </w:t>
      </w:r>
      <w:r w:rsidR="00BF6205" w:rsidRPr="0009798C">
        <w:rPr>
          <w:rFonts w:ascii="Times New Roman" w:hAnsi="Times New Roman" w:cs="Times New Roman"/>
        </w:rPr>
        <w:t xml:space="preserve">межбанковским </w:t>
      </w:r>
      <w:r w:rsidRPr="0009798C">
        <w:rPr>
          <w:rFonts w:ascii="Times New Roman" w:hAnsi="Times New Roman" w:cs="Times New Roman"/>
        </w:rPr>
        <w:t>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3D005487" w14:textId="2327AA2A"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счетов отражается списание сумм просроченных начисленных процентов по межбанковским кредитам</w:t>
      </w:r>
      <w:r w:rsidR="0046564E" w:rsidRPr="0009798C">
        <w:rPr>
          <w:rFonts w:ascii="Times New Roman" w:hAnsi="Times New Roman" w:cs="Times New Roman"/>
        </w:rPr>
        <w:t>,</w:t>
      </w:r>
      <w:r w:rsidRPr="0009798C">
        <w:rPr>
          <w:rFonts w:ascii="Times New Roman" w:hAnsi="Times New Roman" w:cs="Times New Roman"/>
        </w:rPr>
        <w:t xml:space="preserve"> займам и депозитам в корреспонденции со счетами по учету денежных средств и другими счетами.</w:t>
      </w:r>
    </w:p>
    <w:p w14:paraId="50B78421"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 При этом аналитический учет мо</w:t>
      </w:r>
      <w:r w:rsidR="00572087" w:rsidRPr="0009798C">
        <w:rPr>
          <w:rFonts w:ascii="Times New Roman" w:hAnsi="Times New Roman" w:cs="Times New Roman"/>
        </w:rPr>
        <w:t xml:space="preserve">жет быть организован в разрезе </w:t>
      </w:r>
      <w:r w:rsidRPr="0009798C">
        <w:rPr>
          <w:rFonts w:ascii="Times New Roman" w:hAnsi="Times New Roman" w:cs="Times New Roman"/>
        </w:rPr>
        <w:t>процентных ставок и иных критериев.</w:t>
      </w:r>
    </w:p>
    <w:p w14:paraId="2B54B93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C530511" w14:textId="40256B34"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2232 «</w:t>
      </w:r>
      <w:r w:rsidRPr="0009798C">
        <w:rPr>
          <w:rFonts w:ascii="Times New Roman" w:hAnsi="Times New Roman" w:cs="Times New Roman"/>
          <w:b/>
          <w:lang w:eastAsia="en-US"/>
        </w:rPr>
        <w:t>Начисленные проценты к выплате по счетам, кредитам</w:t>
      </w:r>
      <w:r w:rsidR="002B18EF" w:rsidRPr="0009798C">
        <w:rPr>
          <w:rFonts w:ascii="Times New Roman" w:hAnsi="Times New Roman" w:cs="Times New Roman"/>
          <w:b/>
          <w:lang w:eastAsia="en-US"/>
        </w:rPr>
        <w:t>,</w:t>
      </w:r>
      <w:r w:rsidRPr="0009798C">
        <w:rPr>
          <w:rFonts w:ascii="Times New Roman" w:hAnsi="Times New Roman" w:cs="Times New Roman"/>
          <w:b/>
          <w:lang w:eastAsia="en-US"/>
        </w:rPr>
        <w:t xml:space="preserve"> займам</w:t>
      </w:r>
      <w:r w:rsidR="002B18EF" w:rsidRPr="0009798C">
        <w:rPr>
          <w:rFonts w:ascii="Times New Roman" w:hAnsi="Times New Roman" w:cs="Times New Roman"/>
          <w:b/>
          <w:lang w:eastAsia="en-US"/>
        </w:rPr>
        <w:t xml:space="preserve"> и</w:t>
      </w:r>
      <w:r w:rsidRPr="0009798C">
        <w:rPr>
          <w:rFonts w:ascii="Times New Roman" w:hAnsi="Times New Roman" w:cs="Times New Roman"/>
          <w:b/>
          <w:lang w:eastAsia="en-US"/>
        </w:rPr>
        <w:t xml:space="preserve"> депозитам</w:t>
      </w:r>
      <w:r w:rsidRPr="0009798C">
        <w:rPr>
          <w:rFonts w:ascii="Times New Roman" w:hAnsi="Times New Roman" w:cs="Times New Roman"/>
          <w:b/>
        </w:rPr>
        <w:t>»</w:t>
      </w:r>
    </w:p>
    <w:p w14:paraId="47F647F3" w14:textId="77777777" w:rsidR="0031101E" w:rsidRPr="0009798C" w:rsidRDefault="0031101E" w:rsidP="0044333B">
      <w:pPr>
        <w:ind w:firstLine="709"/>
        <w:contextualSpacing/>
        <w:rPr>
          <w:rFonts w:ascii="Times New Roman" w:hAnsi="Times New Roman" w:cs="Times New Roman"/>
          <w:b/>
        </w:rPr>
      </w:pPr>
    </w:p>
    <w:p w14:paraId="4E3308F9" w14:textId="555A835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lang w:eastAsia="en-US"/>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223201 «</w:t>
      </w:r>
      <w:r w:rsidRPr="0009798C">
        <w:rPr>
          <w:rFonts w:ascii="Times New Roman" w:hAnsi="Times New Roman" w:cs="Times New Roman"/>
          <w:b/>
          <w:lang w:eastAsia="en-US"/>
        </w:rPr>
        <w:t xml:space="preserve">Начисленные проценты по счетам республиканского бюджета и государственных </w:t>
      </w:r>
      <w:r w:rsidR="006566AE" w:rsidRPr="0009798C">
        <w:rPr>
          <w:rFonts w:ascii="Times New Roman" w:hAnsi="Times New Roman" w:cs="Times New Roman"/>
          <w:b/>
          <w:lang w:eastAsia="en-US"/>
        </w:rPr>
        <w:t xml:space="preserve">целевых </w:t>
      </w:r>
      <w:r w:rsidRPr="0009798C">
        <w:rPr>
          <w:rFonts w:ascii="Times New Roman" w:hAnsi="Times New Roman" w:cs="Times New Roman"/>
          <w:b/>
          <w:lang w:eastAsia="en-US"/>
        </w:rPr>
        <w:t>внебюджетных фондов</w:t>
      </w:r>
      <w:r w:rsidRPr="0009798C">
        <w:rPr>
          <w:rFonts w:ascii="Times New Roman" w:hAnsi="Times New Roman" w:cs="Times New Roman"/>
          <w:b/>
        </w:rPr>
        <w:t>».</w:t>
      </w:r>
    </w:p>
    <w:p w14:paraId="16EC0E2E" w14:textId="73F307C3"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223202 «</w:t>
      </w:r>
      <w:r w:rsidRPr="0009798C">
        <w:rPr>
          <w:rFonts w:ascii="Times New Roman" w:hAnsi="Times New Roman" w:cs="Times New Roman"/>
          <w:b/>
          <w:lang w:eastAsia="en-US"/>
        </w:rPr>
        <w:t>Начисленные проценты по счетам местного бюджета</w:t>
      </w:r>
      <w:r w:rsidRPr="0009798C">
        <w:rPr>
          <w:rFonts w:ascii="Times New Roman" w:hAnsi="Times New Roman" w:cs="Times New Roman"/>
          <w:b/>
        </w:rPr>
        <w:t>».</w:t>
      </w:r>
    </w:p>
    <w:p w14:paraId="10444690" w14:textId="6A304A43"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w:t>
      </w:r>
      <w:r w:rsidR="00BF6205" w:rsidRPr="0009798C">
        <w:rPr>
          <w:rFonts w:ascii="Times New Roman" w:hAnsi="Times New Roman" w:cs="Times New Roman"/>
          <w:b/>
        </w:rPr>
        <w:t>3</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счетам </w:t>
      </w:r>
      <w:r w:rsidR="002B18EF" w:rsidRPr="0009798C">
        <w:rPr>
          <w:rFonts w:ascii="Times New Roman" w:hAnsi="Times New Roman" w:cs="Times New Roman"/>
          <w:b/>
          <w:lang w:eastAsia="en-US"/>
        </w:rPr>
        <w:t>юридических лиц</w:t>
      </w:r>
      <w:r w:rsidRPr="0009798C">
        <w:rPr>
          <w:rFonts w:ascii="Times New Roman" w:hAnsi="Times New Roman" w:cs="Times New Roman"/>
          <w:b/>
        </w:rPr>
        <w:t>».</w:t>
      </w:r>
    </w:p>
    <w:p w14:paraId="7FACF599" w14:textId="17C821DB" w:rsidR="002B18EF" w:rsidRPr="0009798C" w:rsidRDefault="002B18EF"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223204 «</w:t>
      </w:r>
      <w:r w:rsidRPr="0009798C">
        <w:rPr>
          <w:rFonts w:ascii="Times New Roman" w:hAnsi="Times New Roman" w:cs="Times New Roman"/>
          <w:b/>
          <w:lang w:eastAsia="en-US"/>
        </w:rPr>
        <w:t xml:space="preserve">Начисленные проценты по счетам </w:t>
      </w:r>
      <w:r w:rsidRPr="0009798C">
        <w:rPr>
          <w:rFonts w:ascii="Times New Roman" w:hAnsi="Times New Roman" w:cs="Times New Roman"/>
          <w:b/>
        </w:rPr>
        <w:t>индивидуальных предпринимателей,</w:t>
      </w:r>
      <w:r w:rsidRPr="0009798C">
        <w:rPr>
          <w:rFonts w:ascii="Times New Roman" w:hAnsi="Times New Roman" w:cs="Times New Roman"/>
          <w:b/>
          <w:lang w:eastAsia="en-US"/>
        </w:rPr>
        <w:t xml:space="preserve"> частных нотариусов</w:t>
      </w:r>
      <w:r w:rsidRPr="0009798C">
        <w:rPr>
          <w:rFonts w:ascii="Times New Roman" w:hAnsi="Times New Roman" w:cs="Times New Roman"/>
          <w:b/>
        </w:rPr>
        <w:t>».</w:t>
      </w:r>
    </w:p>
    <w:p w14:paraId="27B253CC" w14:textId="4997B0A3" w:rsidR="002B18EF" w:rsidRPr="0009798C" w:rsidRDefault="002B18EF"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223205 «</w:t>
      </w:r>
      <w:r w:rsidRPr="0009798C">
        <w:rPr>
          <w:rFonts w:ascii="Times New Roman" w:hAnsi="Times New Roman" w:cs="Times New Roman"/>
          <w:b/>
          <w:lang w:eastAsia="en-US"/>
        </w:rPr>
        <w:t>Начисленные проценты по счетам физических лиц</w:t>
      </w:r>
      <w:r w:rsidRPr="0009798C">
        <w:rPr>
          <w:rFonts w:ascii="Times New Roman" w:hAnsi="Times New Roman" w:cs="Times New Roman"/>
          <w:b/>
        </w:rPr>
        <w:t>».</w:t>
      </w:r>
    </w:p>
    <w:p w14:paraId="2653BC16" w14:textId="15E4DD7C"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w:t>
      </w:r>
      <w:r w:rsidR="00C17EB4"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 xml:space="preserve">срок </w:t>
      </w:r>
      <w:r w:rsidRPr="0009798C">
        <w:rPr>
          <w:rFonts w:ascii="Times New Roman" w:hAnsi="Times New Roman" w:cs="Times New Roman"/>
          <w:b/>
          <w:lang w:eastAsia="en-US"/>
        </w:rPr>
        <w:t>до 1 месяца</w:t>
      </w:r>
      <w:r w:rsidRPr="0009798C">
        <w:rPr>
          <w:rFonts w:ascii="Times New Roman" w:hAnsi="Times New Roman" w:cs="Times New Roman"/>
          <w:b/>
        </w:rPr>
        <w:t>».</w:t>
      </w:r>
    </w:p>
    <w:p w14:paraId="75634D30" w14:textId="25AF4BDA"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w:t>
      </w:r>
      <w:r w:rsidR="00C17EB4" w:rsidRPr="0009798C">
        <w:rPr>
          <w:rFonts w:ascii="Times New Roman" w:hAnsi="Times New Roman" w:cs="Times New Roman"/>
          <w:b/>
        </w:rPr>
        <w:t>7</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месяца до 1 года</w:t>
      </w:r>
      <w:r w:rsidRPr="0009798C">
        <w:rPr>
          <w:rFonts w:ascii="Times New Roman" w:hAnsi="Times New Roman" w:cs="Times New Roman"/>
          <w:b/>
        </w:rPr>
        <w:t>».</w:t>
      </w:r>
    </w:p>
    <w:p w14:paraId="7D95294A" w14:textId="30F1EEFB"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w:t>
      </w:r>
      <w:r w:rsidR="00C17EB4" w:rsidRPr="0009798C">
        <w:rPr>
          <w:rFonts w:ascii="Times New Roman" w:hAnsi="Times New Roman" w:cs="Times New Roman"/>
          <w:b/>
        </w:rPr>
        <w:t>8</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года до 3 лет</w:t>
      </w:r>
      <w:r w:rsidRPr="0009798C">
        <w:rPr>
          <w:rFonts w:ascii="Times New Roman" w:hAnsi="Times New Roman" w:cs="Times New Roman"/>
          <w:b/>
        </w:rPr>
        <w:t>».</w:t>
      </w:r>
    </w:p>
    <w:p w14:paraId="5E5DE9A7" w14:textId="12BD3EA3"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22320</w:t>
      </w:r>
      <w:r w:rsidR="00C17EB4" w:rsidRPr="0009798C">
        <w:rPr>
          <w:rFonts w:ascii="Times New Roman" w:hAnsi="Times New Roman" w:cs="Times New Roman"/>
          <w:b/>
        </w:rPr>
        <w:t>9</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53D9898D" w14:textId="29D6A4F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7EB4" w:rsidRPr="0009798C">
        <w:rPr>
          <w:rFonts w:ascii="Times New Roman" w:hAnsi="Times New Roman" w:cs="Times New Roman"/>
          <w:b/>
        </w:rPr>
        <w:t>10</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Начисленные проценты по просроченным </w:t>
      </w:r>
      <w:r w:rsidRPr="0009798C">
        <w:rPr>
          <w:rFonts w:ascii="Times New Roman" w:hAnsi="Times New Roman" w:cs="Times New Roman"/>
          <w:b/>
        </w:rPr>
        <w:t>привлеченным депозитам».</w:t>
      </w:r>
    </w:p>
    <w:p w14:paraId="0641357A" w14:textId="6828522E"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223211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 xml:space="preserve">срок </w:t>
      </w:r>
      <w:r w:rsidRPr="0009798C">
        <w:rPr>
          <w:rFonts w:ascii="Times New Roman" w:hAnsi="Times New Roman" w:cs="Times New Roman"/>
          <w:b/>
          <w:lang w:eastAsia="en-US"/>
        </w:rPr>
        <w:t>до 1 месяца</w:t>
      </w:r>
      <w:r w:rsidRPr="0009798C">
        <w:rPr>
          <w:rFonts w:ascii="Times New Roman" w:hAnsi="Times New Roman" w:cs="Times New Roman"/>
          <w:b/>
        </w:rPr>
        <w:t>».</w:t>
      </w:r>
    </w:p>
    <w:p w14:paraId="0EAD359B" w14:textId="1B50D860"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223212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месяца до 1 года</w:t>
      </w:r>
      <w:r w:rsidRPr="0009798C">
        <w:rPr>
          <w:rFonts w:ascii="Times New Roman" w:hAnsi="Times New Roman" w:cs="Times New Roman"/>
          <w:b/>
        </w:rPr>
        <w:t>».</w:t>
      </w:r>
    </w:p>
    <w:p w14:paraId="25EE3C33" w14:textId="46F83865"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223213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года до 3 лет</w:t>
      </w:r>
      <w:r w:rsidRPr="0009798C">
        <w:rPr>
          <w:rFonts w:ascii="Times New Roman" w:hAnsi="Times New Roman" w:cs="Times New Roman"/>
          <w:b/>
        </w:rPr>
        <w:t>».</w:t>
      </w:r>
    </w:p>
    <w:p w14:paraId="3F882F8B" w14:textId="609BD84C" w:rsidR="00C17EB4" w:rsidRPr="0009798C" w:rsidRDefault="00C17EB4" w:rsidP="0044333B">
      <w:pPr>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223214 «</w:t>
      </w:r>
      <w:r w:rsidRPr="0009798C">
        <w:rPr>
          <w:rFonts w:ascii="Times New Roman" w:hAnsi="Times New Roman" w:cs="Times New Roman"/>
          <w:b/>
          <w:lang w:eastAsia="en-US"/>
        </w:rPr>
        <w:t xml:space="preserve">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24B9C82D" w14:textId="1F3BB284" w:rsidR="00C17EB4" w:rsidRPr="0009798C" w:rsidRDefault="00C17EB4"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223215 «</w:t>
      </w:r>
      <w:r w:rsidRPr="0009798C">
        <w:rPr>
          <w:rFonts w:ascii="Times New Roman" w:hAnsi="Times New Roman" w:cs="Times New Roman"/>
          <w:b/>
          <w:lang w:eastAsia="en-US"/>
        </w:rPr>
        <w:t xml:space="preserve">Начисленные проценты по просроченным </w:t>
      </w:r>
      <w:r w:rsidRPr="0009798C">
        <w:rPr>
          <w:rFonts w:ascii="Times New Roman" w:hAnsi="Times New Roman" w:cs="Times New Roman"/>
          <w:b/>
        </w:rPr>
        <w:t xml:space="preserve">привлеченным </w:t>
      </w:r>
      <w:r w:rsidRPr="0009798C">
        <w:rPr>
          <w:rFonts w:ascii="Times New Roman" w:hAnsi="Times New Roman" w:cs="Times New Roman"/>
          <w:b/>
        </w:rPr>
        <w:lastRenderedPageBreak/>
        <w:t>кредитам и займам».</w:t>
      </w:r>
    </w:p>
    <w:p w14:paraId="5B7ED6EA" w14:textId="575226A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счетов: учет начисленных процентов к выплате по счетам клиентов, а также по привлеченным кредитам</w:t>
      </w:r>
      <w:r w:rsidR="00C17EB4"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2C07B00B" w14:textId="41D2B891"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начисленные проценты в корреспонденц</w:t>
      </w:r>
      <w:r w:rsidR="00A466B5" w:rsidRPr="0009798C">
        <w:rPr>
          <w:rFonts w:ascii="Times New Roman" w:hAnsi="Times New Roman" w:cs="Times New Roman"/>
        </w:rPr>
        <w:t xml:space="preserve">ии со счетами по учету расходов и другими счетами. </w:t>
      </w:r>
    </w:p>
    <w:p w14:paraId="3DF95217"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20CF09C2" w14:textId="77777777" w:rsidR="0031101E" w:rsidRPr="0009798C" w:rsidRDefault="0031101E" w:rsidP="0044333B">
      <w:pPr>
        <w:tabs>
          <w:tab w:val="left" w:pos="1134"/>
          <w:tab w:val="left" w:pos="18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уплаченных процентов в корреспонденции со счетами по учету денежных средств и другими счетами;</w:t>
      </w:r>
    </w:p>
    <w:p w14:paraId="41B6234E" w14:textId="0213B856" w:rsidR="0031101E" w:rsidRPr="0009798C" w:rsidRDefault="0031101E" w:rsidP="0044333B">
      <w:pPr>
        <w:widowControl/>
        <w:tabs>
          <w:tab w:val="left" w:pos="1134"/>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счетами по учету </w:t>
      </w:r>
      <w:r w:rsidRPr="0009798C">
        <w:rPr>
          <w:rFonts w:ascii="Times New Roman" w:hAnsi="Times New Roman" w:cs="Times New Roman"/>
          <w:lang w:eastAsia="en-US"/>
        </w:rPr>
        <w:t xml:space="preserve">просроченных начисленных процентов </w:t>
      </w:r>
      <w:r w:rsidR="00CC7F7A" w:rsidRPr="0009798C">
        <w:rPr>
          <w:rFonts w:ascii="Times New Roman" w:hAnsi="Times New Roman" w:cs="Times New Roman"/>
        </w:rPr>
        <w:t xml:space="preserve">к выплате </w:t>
      </w:r>
      <w:r w:rsidRPr="0009798C">
        <w:rPr>
          <w:rFonts w:ascii="Times New Roman" w:hAnsi="Times New Roman" w:cs="Times New Roman"/>
          <w:lang w:eastAsia="en-US"/>
        </w:rPr>
        <w:t xml:space="preserve">по </w:t>
      </w:r>
      <w:r w:rsidRPr="0009798C">
        <w:rPr>
          <w:rFonts w:ascii="Times New Roman" w:hAnsi="Times New Roman" w:cs="Times New Roman"/>
        </w:rPr>
        <w:t xml:space="preserve">счетам клиентов, </w:t>
      </w:r>
      <w:r w:rsidRPr="0009798C">
        <w:rPr>
          <w:rFonts w:ascii="Times New Roman" w:hAnsi="Times New Roman" w:cs="Times New Roman"/>
          <w:lang w:eastAsia="en-US"/>
        </w:rPr>
        <w:t xml:space="preserve">просроченных начисленных процентов </w:t>
      </w:r>
      <w:r w:rsidR="00CC7F7A" w:rsidRPr="0009798C">
        <w:rPr>
          <w:rFonts w:ascii="Times New Roman" w:hAnsi="Times New Roman" w:cs="Times New Roman"/>
        </w:rPr>
        <w:t xml:space="preserve">к выплате </w:t>
      </w:r>
      <w:r w:rsidRPr="0009798C">
        <w:rPr>
          <w:rFonts w:ascii="Times New Roman" w:hAnsi="Times New Roman" w:cs="Times New Roman"/>
        </w:rPr>
        <w:t>по кредитам</w:t>
      </w:r>
      <w:r w:rsidR="00C17EB4"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03753A49"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4349B8E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E47E443" w14:textId="32F84AA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223281 «</w:t>
      </w:r>
      <w:r w:rsidRPr="0009798C">
        <w:rPr>
          <w:rFonts w:ascii="Times New Roman" w:hAnsi="Times New Roman" w:cs="Times New Roman"/>
          <w:b/>
          <w:lang w:eastAsia="en-US"/>
        </w:rPr>
        <w:t>Просроченные начисленные проценты по счетам республиканского бюджета и государственных целевых внебюджетных фондов</w:t>
      </w:r>
      <w:r w:rsidRPr="0009798C">
        <w:rPr>
          <w:rFonts w:ascii="Times New Roman" w:hAnsi="Times New Roman" w:cs="Times New Roman"/>
          <w:b/>
        </w:rPr>
        <w:t>».</w:t>
      </w:r>
    </w:p>
    <w:p w14:paraId="270CD6D4" w14:textId="1417D844"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223282 «</w:t>
      </w:r>
      <w:r w:rsidRPr="0009798C">
        <w:rPr>
          <w:rFonts w:ascii="Times New Roman" w:hAnsi="Times New Roman" w:cs="Times New Roman"/>
          <w:b/>
          <w:lang w:eastAsia="en-US"/>
        </w:rPr>
        <w:t>Просроченные начисленные проценты по счетам местного бюджета</w:t>
      </w:r>
      <w:r w:rsidRPr="0009798C">
        <w:rPr>
          <w:rFonts w:ascii="Times New Roman" w:hAnsi="Times New Roman" w:cs="Times New Roman"/>
          <w:b/>
        </w:rPr>
        <w:t>».</w:t>
      </w:r>
    </w:p>
    <w:p w14:paraId="619C4C45" w14:textId="5FE633F8"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w:t>
      </w:r>
      <w:r w:rsidR="00BF6205" w:rsidRPr="0009798C">
        <w:rPr>
          <w:rFonts w:ascii="Times New Roman" w:hAnsi="Times New Roman" w:cs="Times New Roman"/>
          <w:b/>
        </w:rPr>
        <w:t>3</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счетам </w:t>
      </w:r>
      <w:r w:rsidR="00C17EB4" w:rsidRPr="0009798C">
        <w:rPr>
          <w:rFonts w:ascii="Times New Roman" w:hAnsi="Times New Roman" w:cs="Times New Roman"/>
          <w:b/>
          <w:lang w:eastAsia="en-US"/>
        </w:rPr>
        <w:t>юридических лиц</w:t>
      </w:r>
      <w:r w:rsidRPr="0009798C">
        <w:rPr>
          <w:rFonts w:ascii="Times New Roman" w:hAnsi="Times New Roman" w:cs="Times New Roman"/>
          <w:b/>
        </w:rPr>
        <w:t>».</w:t>
      </w:r>
    </w:p>
    <w:p w14:paraId="5E647773" w14:textId="38A81CAA"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223284 «</w:t>
      </w:r>
      <w:r w:rsidRPr="0009798C">
        <w:rPr>
          <w:rFonts w:ascii="Times New Roman" w:hAnsi="Times New Roman" w:cs="Times New Roman"/>
          <w:b/>
          <w:lang w:eastAsia="en-US"/>
        </w:rPr>
        <w:t xml:space="preserve">Просроченные начисленные проценты по счетам </w:t>
      </w:r>
      <w:r w:rsidRPr="0009798C">
        <w:rPr>
          <w:rFonts w:ascii="Times New Roman" w:hAnsi="Times New Roman" w:cs="Times New Roman"/>
          <w:b/>
        </w:rPr>
        <w:t>индивидуальных предпринимателей,</w:t>
      </w:r>
      <w:r w:rsidRPr="0009798C">
        <w:rPr>
          <w:rFonts w:ascii="Times New Roman" w:hAnsi="Times New Roman" w:cs="Times New Roman"/>
          <w:b/>
          <w:lang w:eastAsia="en-US"/>
        </w:rPr>
        <w:t xml:space="preserve"> частных нотариусов</w:t>
      </w:r>
      <w:r w:rsidRPr="0009798C">
        <w:rPr>
          <w:rFonts w:ascii="Times New Roman" w:hAnsi="Times New Roman" w:cs="Times New Roman"/>
          <w:b/>
        </w:rPr>
        <w:t>».</w:t>
      </w:r>
    </w:p>
    <w:p w14:paraId="689764CB" w14:textId="247C28B9"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223285 «</w:t>
      </w:r>
      <w:r w:rsidRPr="0009798C">
        <w:rPr>
          <w:rFonts w:ascii="Times New Roman" w:hAnsi="Times New Roman" w:cs="Times New Roman"/>
          <w:b/>
          <w:lang w:eastAsia="en-US"/>
        </w:rPr>
        <w:t>Просроченные начисленные проценты по счетам физических лиц</w:t>
      </w:r>
      <w:r w:rsidRPr="0009798C">
        <w:rPr>
          <w:rFonts w:ascii="Times New Roman" w:hAnsi="Times New Roman" w:cs="Times New Roman"/>
          <w:b/>
        </w:rPr>
        <w:t>».</w:t>
      </w:r>
    </w:p>
    <w:p w14:paraId="4426E76E" w14:textId="21F29774"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w:t>
      </w:r>
      <w:r w:rsidR="00C10820" w:rsidRPr="0009798C">
        <w:rPr>
          <w:rFonts w:ascii="Times New Roman" w:hAnsi="Times New Roman" w:cs="Times New Roman"/>
          <w:b/>
        </w:rPr>
        <w:t>6</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 xml:space="preserve">срок </w:t>
      </w:r>
      <w:r w:rsidRPr="0009798C">
        <w:rPr>
          <w:rFonts w:ascii="Times New Roman" w:hAnsi="Times New Roman" w:cs="Times New Roman"/>
          <w:b/>
          <w:lang w:eastAsia="en-US"/>
        </w:rPr>
        <w:t>до 1 месяца</w:t>
      </w:r>
      <w:r w:rsidRPr="0009798C">
        <w:rPr>
          <w:rFonts w:ascii="Times New Roman" w:hAnsi="Times New Roman" w:cs="Times New Roman"/>
          <w:b/>
        </w:rPr>
        <w:t>».</w:t>
      </w:r>
    </w:p>
    <w:p w14:paraId="2389442C" w14:textId="576B6053"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w:t>
      </w:r>
      <w:r w:rsidR="00C10820" w:rsidRPr="0009798C">
        <w:rPr>
          <w:rFonts w:ascii="Times New Roman" w:hAnsi="Times New Roman" w:cs="Times New Roman"/>
          <w:b/>
        </w:rPr>
        <w:t>7</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месяца до 1 года</w:t>
      </w:r>
      <w:r w:rsidRPr="0009798C">
        <w:rPr>
          <w:rFonts w:ascii="Times New Roman" w:hAnsi="Times New Roman" w:cs="Times New Roman"/>
          <w:b/>
        </w:rPr>
        <w:t>».</w:t>
      </w:r>
    </w:p>
    <w:p w14:paraId="64092453" w14:textId="41AB15C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w:t>
      </w:r>
      <w:r w:rsidR="00C10820" w:rsidRPr="0009798C">
        <w:rPr>
          <w:rFonts w:ascii="Times New Roman" w:hAnsi="Times New Roman" w:cs="Times New Roman"/>
          <w:b/>
        </w:rPr>
        <w:t>8</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года до 3 лет</w:t>
      </w:r>
      <w:r w:rsidRPr="0009798C">
        <w:rPr>
          <w:rFonts w:ascii="Times New Roman" w:hAnsi="Times New Roman" w:cs="Times New Roman"/>
          <w:b/>
        </w:rPr>
        <w:t>».</w:t>
      </w:r>
    </w:p>
    <w:p w14:paraId="4DC363E9" w14:textId="7B648A9C"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22328</w:t>
      </w:r>
      <w:r w:rsidR="00C10820" w:rsidRPr="0009798C">
        <w:rPr>
          <w:rFonts w:ascii="Times New Roman" w:hAnsi="Times New Roman" w:cs="Times New Roman"/>
          <w:b/>
        </w:rPr>
        <w:t>9</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депозитам,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5BDCC0BA" w14:textId="6E07ADAC"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90</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просроченным </w:t>
      </w:r>
      <w:r w:rsidRPr="0009798C">
        <w:rPr>
          <w:rFonts w:ascii="Times New Roman" w:hAnsi="Times New Roman" w:cs="Times New Roman"/>
          <w:b/>
        </w:rPr>
        <w:t>привлеченным депозитам».</w:t>
      </w:r>
    </w:p>
    <w:p w14:paraId="2C6DC14B" w14:textId="5AEB1A0F"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91</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 xml:space="preserve">срок </w:t>
      </w:r>
      <w:r w:rsidRPr="0009798C">
        <w:rPr>
          <w:rFonts w:ascii="Times New Roman" w:hAnsi="Times New Roman" w:cs="Times New Roman"/>
          <w:b/>
          <w:lang w:eastAsia="en-US"/>
        </w:rPr>
        <w:t>до 1 месяца</w:t>
      </w:r>
      <w:r w:rsidRPr="0009798C">
        <w:rPr>
          <w:rFonts w:ascii="Times New Roman" w:hAnsi="Times New Roman" w:cs="Times New Roman"/>
          <w:b/>
        </w:rPr>
        <w:t>».</w:t>
      </w:r>
    </w:p>
    <w:p w14:paraId="099D337D" w14:textId="0C6BD582"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92</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Pr="0009798C">
        <w:rPr>
          <w:rFonts w:ascii="Times New Roman" w:hAnsi="Times New Roman" w:cs="Times New Roman"/>
          <w:b/>
        </w:rPr>
        <w:t>кредитам и займам,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месяца до 1 года</w:t>
      </w:r>
      <w:r w:rsidRPr="0009798C">
        <w:rPr>
          <w:rFonts w:ascii="Times New Roman" w:hAnsi="Times New Roman" w:cs="Times New Roman"/>
          <w:b/>
        </w:rPr>
        <w:t>».</w:t>
      </w:r>
    </w:p>
    <w:p w14:paraId="6ECD02B2" w14:textId="06FC0285"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93</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w:t>
      </w:r>
      <w:r w:rsidR="00C10820" w:rsidRPr="0009798C">
        <w:rPr>
          <w:rFonts w:ascii="Times New Roman" w:hAnsi="Times New Roman" w:cs="Times New Roman"/>
          <w:b/>
          <w:lang w:eastAsia="en-US"/>
        </w:rPr>
        <w:t xml:space="preserve">по </w:t>
      </w:r>
      <w:r w:rsidR="00C10820" w:rsidRPr="0009798C">
        <w:rPr>
          <w:rFonts w:ascii="Times New Roman" w:hAnsi="Times New Roman" w:cs="Times New Roman"/>
          <w:b/>
        </w:rPr>
        <w:t>кредитам и займам</w:t>
      </w:r>
      <w:r w:rsidRPr="0009798C">
        <w:rPr>
          <w:rFonts w:ascii="Times New Roman" w:hAnsi="Times New Roman" w:cs="Times New Roman"/>
          <w:b/>
        </w:rPr>
        <w:t>,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от 1 года до 3 лет</w:t>
      </w:r>
      <w:r w:rsidRPr="0009798C">
        <w:rPr>
          <w:rFonts w:ascii="Times New Roman" w:hAnsi="Times New Roman" w:cs="Times New Roman"/>
          <w:b/>
        </w:rPr>
        <w:t>».</w:t>
      </w:r>
    </w:p>
    <w:p w14:paraId="49ED6106" w14:textId="55E1654E" w:rsidR="00C17EB4" w:rsidRPr="0009798C" w:rsidRDefault="00C17EB4"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94</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w:t>
      </w:r>
      <w:r w:rsidR="00C10820" w:rsidRPr="0009798C">
        <w:rPr>
          <w:rFonts w:ascii="Times New Roman" w:hAnsi="Times New Roman" w:cs="Times New Roman"/>
          <w:b/>
        </w:rPr>
        <w:t>кредитам и займам</w:t>
      </w:r>
      <w:r w:rsidRPr="0009798C">
        <w:rPr>
          <w:rFonts w:ascii="Times New Roman" w:hAnsi="Times New Roman" w:cs="Times New Roman"/>
          <w:b/>
        </w:rPr>
        <w:t>, привлеченным на</w:t>
      </w:r>
      <w:r w:rsidRPr="0009798C">
        <w:rPr>
          <w:rFonts w:ascii="Times New Roman" w:hAnsi="Times New Roman" w:cs="Times New Roman"/>
          <w:b/>
          <w:lang w:eastAsia="en-US"/>
        </w:rPr>
        <w:t xml:space="preserve"> </w:t>
      </w:r>
      <w:r w:rsidRPr="0009798C">
        <w:rPr>
          <w:rFonts w:ascii="Times New Roman" w:hAnsi="Times New Roman" w:cs="Times New Roman"/>
          <w:b/>
        </w:rPr>
        <w:t>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320CB44D" w14:textId="4878D9B8" w:rsidR="00C17EB4" w:rsidRPr="0009798C" w:rsidRDefault="00C17EB4"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2232</w:t>
      </w:r>
      <w:r w:rsidR="00C10820" w:rsidRPr="0009798C">
        <w:rPr>
          <w:rFonts w:ascii="Times New Roman" w:hAnsi="Times New Roman" w:cs="Times New Roman"/>
          <w:b/>
        </w:rPr>
        <w:t>95</w:t>
      </w:r>
      <w:r w:rsidRPr="0009798C">
        <w:rPr>
          <w:rFonts w:ascii="Times New Roman" w:hAnsi="Times New Roman" w:cs="Times New Roman"/>
          <w:b/>
        </w:rPr>
        <w:t xml:space="preserve"> «</w:t>
      </w:r>
      <w:r w:rsidRPr="0009798C">
        <w:rPr>
          <w:rFonts w:ascii="Times New Roman" w:hAnsi="Times New Roman" w:cs="Times New Roman"/>
          <w:b/>
          <w:lang w:eastAsia="en-US"/>
        </w:rPr>
        <w:t xml:space="preserve">Просроченные начисленные проценты по просроченным </w:t>
      </w:r>
      <w:r w:rsidRPr="0009798C">
        <w:rPr>
          <w:rFonts w:ascii="Times New Roman" w:hAnsi="Times New Roman" w:cs="Times New Roman"/>
          <w:b/>
        </w:rPr>
        <w:t xml:space="preserve">привлеченным </w:t>
      </w:r>
      <w:r w:rsidR="00C10820" w:rsidRPr="0009798C">
        <w:rPr>
          <w:rFonts w:ascii="Times New Roman" w:hAnsi="Times New Roman" w:cs="Times New Roman"/>
          <w:b/>
        </w:rPr>
        <w:t>кредитам и займам</w:t>
      </w:r>
      <w:r w:rsidRPr="0009798C">
        <w:rPr>
          <w:rFonts w:ascii="Times New Roman" w:hAnsi="Times New Roman" w:cs="Times New Roman"/>
          <w:b/>
        </w:rPr>
        <w:t>».</w:t>
      </w:r>
    </w:p>
    <w:p w14:paraId="3EDA8CAB"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Назначение счетов: учет </w:t>
      </w:r>
      <w:r w:rsidRPr="0009798C">
        <w:rPr>
          <w:rFonts w:ascii="Times New Roman" w:hAnsi="Times New Roman" w:cs="Times New Roman"/>
          <w:lang w:eastAsia="en-US"/>
        </w:rPr>
        <w:t>просроченных</w:t>
      </w:r>
      <w:r w:rsidRPr="0009798C">
        <w:rPr>
          <w:rFonts w:ascii="Times New Roman" w:hAnsi="Times New Roman" w:cs="Times New Roman"/>
        </w:rPr>
        <w:t xml:space="preserve"> начисленных процентов к выплате по счетам клиентов, а также по привлеченным кредитам (займам) и депозитам.</w:t>
      </w:r>
    </w:p>
    <w:p w14:paraId="6153419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просроченные начисленные проценты к выплате </w:t>
      </w:r>
      <w:r w:rsidR="00F65D5E" w:rsidRPr="0009798C">
        <w:rPr>
          <w:rFonts w:ascii="Times New Roman" w:hAnsi="Times New Roman" w:cs="Times New Roman"/>
        </w:rPr>
        <w:t>в корреспонденции с</w:t>
      </w:r>
      <w:r w:rsidRPr="0009798C">
        <w:rPr>
          <w:rFonts w:ascii="Times New Roman" w:hAnsi="Times New Roman" w:cs="Times New Roman"/>
        </w:rPr>
        <w:t xml:space="preserve"> </w:t>
      </w:r>
      <w:r w:rsidR="00377722" w:rsidRPr="0009798C">
        <w:rPr>
          <w:rFonts w:ascii="Times New Roman" w:hAnsi="Times New Roman" w:cs="Times New Roman"/>
        </w:rPr>
        <w:t xml:space="preserve">соответствующими </w:t>
      </w:r>
      <w:r w:rsidRPr="0009798C">
        <w:rPr>
          <w:rFonts w:ascii="Times New Roman" w:hAnsi="Times New Roman" w:cs="Times New Roman"/>
        </w:rPr>
        <w:t>счетами по учету начисленных процентов к выплате.</w:t>
      </w:r>
    </w:p>
    <w:p w14:paraId="5207B337"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счетов отражается списание сумм просроченных начисленных процентов к выплате по счетам клиентов, а также по привлеченным кредитам (займам) и депозитам в корреспонденции со счетами по учету денежных средств и другими счетами.</w:t>
      </w:r>
    </w:p>
    <w:p w14:paraId="0C7326C4"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38A2E24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BCEA22A" w14:textId="7C9163CA"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2234 «</w:t>
      </w:r>
      <w:r w:rsidRPr="0009798C">
        <w:rPr>
          <w:rFonts w:ascii="Times New Roman" w:hAnsi="Times New Roman" w:cs="Times New Roman"/>
          <w:b/>
          <w:lang w:eastAsia="en-US"/>
        </w:rPr>
        <w:t>Начисленные проценты к выплате по прочим привлеченным средствам</w:t>
      </w:r>
      <w:r w:rsidRPr="0009798C">
        <w:rPr>
          <w:rFonts w:ascii="Times New Roman" w:hAnsi="Times New Roman" w:cs="Times New Roman"/>
          <w:b/>
        </w:rPr>
        <w:t>»</w:t>
      </w:r>
    </w:p>
    <w:p w14:paraId="21301B32" w14:textId="77777777" w:rsidR="0031101E" w:rsidRPr="0009798C" w:rsidRDefault="0031101E" w:rsidP="0044333B">
      <w:pPr>
        <w:pStyle w:val="ab"/>
        <w:tabs>
          <w:tab w:val="left" w:pos="851"/>
          <w:tab w:val="left" w:pos="1134"/>
          <w:tab w:val="left" w:pos="1985"/>
        </w:tabs>
        <w:ind w:firstLine="709"/>
        <w:rPr>
          <w:rFonts w:ascii="Times New Roman" w:hAnsi="Times New Roman" w:cs="Times New Roman"/>
          <w:b/>
        </w:rPr>
      </w:pPr>
    </w:p>
    <w:p w14:paraId="4D902342" w14:textId="669680D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223401 «</w:t>
      </w:r>
      <w:r w:rsidRPr="0009798C">
        <w:rPr>
          <w:rFonts w:ascii="Times New Roman" w:hAnsi="Times New Roman" w:cs="Times New Roman"/>
          <w:b/>
          <w:lang w:eastAsia="en-US"/>
        </w:rPr>
        <w:t>Начисленные проценты по прочим привлеченным средствам на срок до 1 месяца</w:t>
      </w:r>
      <w:r w:rsidRPr="0009798C">
        <w:rPr>
          <w:rFonts w:ascii="Times New Roman" w:hAnsi="Times New Roman" w:cs="Times New Roman"/>
          <w:b/>
        </w:rPr>
        <w:t>».</w:t>
      </w:r>
    </w:p>
    <w:p w14:paraId="2DA56981" w14:textId="43957CD1"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223402 «</w:t>
      </w:r>
      <w:r w:rsidRPr="0009798C">
        <w:rPr>
          <w:rFonts w:ascii="Times New Roman" w:hAnsi="Times New Roman" w:cs="Times New Roman"/>
          <w:b/>
          <w:lang w:eastAsia="en-US"/>
        </w:rPr>
        <w:t>Начисленные проценты по прочим привлеченным средствам на срок от 1 месяца до 1 года</w:t>
      </w:r>
      <w:r w:rsidRPr="0009798C">
        <w:rPr>
          <w:rFonts w:ascii="Times New Roman" w:hAnsi="Times New Roman" w:cs="Times New Roman"/>
          <w:b/>
        </w:rPr>
        <w:t>».</w:t>
      </w:r>
    </w:p>
    <w:p w14:paraId="3DCD3B20" w14:textId="77A5015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223403 «</w:t>
      </w:r>
      <w:r w:rsidRPr="0009798C">
        <w:rPr>
          <w:rFonts w:ascii="Times New Roman" w:hAnsi="Times New Roman" w:cs="Times New Roman"/>
          <w:b/>
          <w:lang w:eastAsia="en-US"/>
        </w:rPr>
        <w:t>Начисленные проценты по прочим привлеченным средствам на срок от 1 года до 3 лет</w:t>
      </w:r>
      <w:r w:rsidRPr="0009798C">
        <w:rPr>
          <w:rFonts w:ascii="Times New Roman" w:hAnsi="Times New Roman" w:cs="Times New Roman"/>
          <w:b/>
        </w:rPr>
        <w:t>».</w:t>
      </w:r>
    </w:p>
    <w:p w14:paraId="05621C7C" w14:textId="513970D8"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223404 «</w:t>
      </w:r>
      <w:r w:rsidRPr="0009798C">
        <w:rPr>
          <w:rFonts w:ascii="Times New Roman" w:hAnsi="Times New Roman" w:cs="Times New Roman"/>
          <w:b/>
          <w:lang w:eastAsia="en-US"/>
        </w:rPr>
        <w:t xml:space="preserve">Начисленные проценты по прочим привлеченным средствам </w:t>
      </w:r>
      <w:r w:rsidRPr="0009798C">
        <w:rPr>
          <w:rFonts w:ascii="Times New Roman" w:hAnsi="Times New Roman" w:cs="Times New Roman"/>
          <w:b/>
        </w:rPr>
        <w:t>на 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1FEB7D11" w14:textId="6EEC8CE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223405 «</w:t>
      </w:r>
      <w:r w:rsidRPr="0009798C">
        <w:rPr>
          <w:rFonts w:ascii="Times New Roman" w:hAnsi="Times New Roman" w:cs="Times New Roman"/>
          <w:b/>
          <w:lang w:eastAsia="en-US"/>
        </w:rPr>
        <w:t>Начисленные проценты по просроченным прочим привлеченным средствам</w:t>
      </w:r>
      <w:r w:rsidRPr="0009798C">
        <w:rPr>
          <w:rFonts w:ascii="Times New Roman" w:hAnsi="Times New Roman" w:cs="Times New Roman"/>
          <w:b/>
        </w:rPr>
        <w:t>».</w:t>
      </w:r>
    </w:p>
    <w:p w14:paraId="2829BB9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счетов: учет начисленных процентов к выплате по прочим привлеченным средствам.</w:t>
      </w:r>
    </w:p>
    <w:p w14:paraId="640F1F9E" w14:textId="7D6DEC5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начисленные проценты в корреспонденц</w:t>
      </w:r>
      <w:r w:rsidR="00456717" w:rsidRPr="0009798C">
        <w:rPr>
          <w:rFonts w:ascii="Times New Roman" w:hAnsi="Times New Roman" w:cs="Times New Roman"/>
        </w:rPr>
        <w:t xml:space="preserve">ии со счетами по учету расходов и другими счетами. </w:t>
      </w:r>
    </w:p>
    <w:p w14:paraId="333CE95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w:t>
      </w:r>
    </w:p>
    <w:p w14:paraId="42D04229" w14:textId="77777777" w:rsidR="0031101E" w:rsidRPr="0009798C" w:rsidRDefault="0031101E" w:rsidP="0044333B">
      <w:pPr>
        <w:tabs>
          <w:tab w:val="num" w:pos="993"/>
        </w:tabs>
        <w:ind w:firstLine="709"/>
        <w:contextualSpacing/>
        <w:rPr>
          <w:rFonts w:ascii="Times New Roman" w:hAnsi="Times New Roman" w:cs="Times New Roman"/>
        </w:rPr>
      </w:pPr>
      <w:r w:rsidRPr="0009798C">
        <w:rPr>
          <w:rFonts w:ascii="Times New Roman" w:hAnsi="Times New Roman" w:cs="Times New Roman"/>
        </w:rPr>
        <w:t>а) суммы уплаченных процентов по привлеченным средствам в корреспонденции со счетами по учету денежных средств;</w:t>
      </w:r>
    </w:p>
    <w:p w14:paraId="4A870865" w14:textId="159A52DE" w:rsidR="0031101E" w:rsidRPr="0009798C" w:rsidRDefault="0031101E" w:rsidP="0044333B">
      <w:pPr>
        <w:tabs>
          <w:tab w:val="num" w:pos="993"/>
        </w:tabs>
        <w:ind w:firstLine="709"/>
        <w:contextualSpacing/>
        <w:rPr>
          <w:rFonts w:ascii="Times New Roman" w:hAnsi="Times New Roman" w:cs="Times New Roman"/>
        </w:rPr>
      </w:pPr>
      <w:r w:rsidRPr="0009798C">
        <w:rPr>
          <w:rFonts w:ascii="Times New Roman" w:hAnsi="Times New Roman" w:cs="Times New Roman"/>
        </w:rPr>
        <w:t>б) 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w:t>
      </w:r>
      <w:r w:rsidR="00567A78" w:rsidRPr="0009798C">
        <w:rPr>
          <w:rFonts w:ascii="Times New Roman" w:hAnsi="Times New Roman" w:cs="Times New Roman"/>
        </w:rPr>
        <w:t>ами</w:t>
      </w:r>
      <w:r w:rsidRPr="0009798C">
        <w:rPr>
          <w:rFonts w:ascii="Times New Roman" w:hAnsi="Times New Roman" w:cs="Times New Roman"/>
        </w:rPr>
        <w:t xml:space="preserve"> по учету просроченных начисленных процентов к выплате по прочим привлеченным средствам.</w:t>
      </w:r>
    </w:p>
    <w:p w14:paraId="3959DAF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 При этом аналитический учет может быть организован в разрезе процентных ставок и иных критериев.</w:t>
      </w:r>
    </w:p>
    <w:p w14:paraId="473117A2"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16471A7" w14:textId="142AF29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223481 «</w:t>
      </w:r>
      <w:r w:rsidRPr="0009798C">
        <w:rPr>
          <w:rFonts w:ascii="Times New Roman" w:hAnsi="Times New Roman" w:cs="Times New Roman"/>
          <w:b/>
          <w:lang w:eastAsia="en-US"/>
        </w:rPr>
        <w:t>Просроченные начисленные проценты по прочим привлеченным средствам на срок до 1 месяца</w:t>
      </w:r>
      <w:r w:rsidRPr="0009798C">
        <w:rPr>
          <w:rFonts w:ascii="Times New Roman" w:hAnsi="Times New Roman" w:cs="Times New Roman"/>
          <w:b/>
        </w:rPr>
        <w:t>».</w:t>
      </w:r>
    </w:p>
    <w:p w14:paraId="4568D84D" w14:textId="7CAA189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223482 «</w:t>
      </w:r>
      <w:r w:rsidRPr="0009798C">
        <w:rPr>
          <w:rFonts w:ascii="Times New Roman" w:hAnsi="Times New Roman" w:cs="Times New Roman"/>
          <w:b/>
          <w:lang w:eastAsia="en-US"/>
        </w:rPr>
        <w:t>Просроченные начисленные проценты по прочим привлеченным средствам на срок от 1 месяца до 1 года</w:t>
      </w:r>
      <w:r w:rsidRPr="0009798C">
        <w:rPr>
          <w:rFonts w:ascii="Times New Roman" w:hAnsi="Times New Roman" w:cs="Times New Roman"/>
          <w:b/>
        </w:rPr>
        <w:t>».</w:t>
      </w:r>
    </w:p>
    <w:p w14:paraId="623EEA7F" w14:textId="3DCCD9D0"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223483 «</w:t>
      </w:r>
      <w:r w:rsidRPr="0009798C">
        <w:rPr>
          <w:rFonts w:ascii="Times New Roman" w:hAnsi="Times New Roman" w:cs="Times New Roman"/>
          <w:b/>
          <w:lang w:eastAsia="en-US"/>
        </w:rPr>
        <w:t>Просроченные начисленные проценты по прочим привлеченным средствам на срок от 1 года до 3 лет</w:t>
      </w:r>
      <w:r w:rsidRPr="0009798C">
        <w:rPr>
          <w:rFonts w:ascii="Times New Roman" w:hAnsi="Times New Roman" w:cs="Times New Roman"/>
          <w:b/>
        </w:rPr>
        <w:t>».</w:t>
      </w:r>
    </w:p>
    <w:p w14:paraId="22B6F2E3" w14:textId="28543C16"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223484 «</w:t>
      </w:r>
      <w:r w:rsidRPr="0009798C">
        <w:rPr>
          <w:rFonts w:ascii="Times New Roman" w:hAnsi="Times New Roman" w:cs="Times New Roman"/>
          <w:b/>
          <w:lang w:eastAsia="en-US"/>
        </w:rPr>
        <w:t xml:space="preserve">Просроченные начисленные проценты по прочим привлеченным средствам </w:t>
      </w:r>
      <w:r w:rsidRPr="0009798C">
        <w:rPr>
          <w:rFonts w:ascii="Times New Roman" w:hAnsi="Times New Roman" w:cs="Times New Roman"/>
          <w:b/>
        </w:rPr>
        <w:t>на срок</w:t>
      </w:r>
      <w:r w:rsidRPr="0009798C">
        <w:rPr>
          <w:rFonts w:ascii="Times New Roman" w:hAnsi="Times New Roman" w:cs="Times New Roman"/>
          <w:b/>
          <w:lang w:eastAsia="en-US"/>
        </w:rPr>
        <w:t xml:space="preserve"> свыше 3 лет</w:t>
      </w:r>
      <w:r w:rsidRPr="0009798C">
        <w:rPr>
          <w:rFonts w:ascii="Times New Roman" w:hAnsi="Times New Roman" w:cs="Times New Roman"/>
          <w:b/>
        </w:rPr>
        <w:t>».</w:t>
      </w:r>
    </w:p>
    <w:p w14:paraId="5F90C5C1" w14:textId="74368734"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223485 «</w:t>
      </w:r>
      <w:r w:rsidRPr="0009798C">
        <w:rPr>
          <w:rFonts w:ascii="Times New Roman" w:hAnsi="Times New Roman" w:cs="Times New Roman"/>
          <w:b/>
          <w:lang w:eastAsia="en-US"/>
        </w:rPr>
        <w:t>Просроченные начисленные проценты по просроченным прочим привлеченным средствам</w:t>
      </w:r>
      <w:r w:rsidRPr="0009798C">
        <w:rPr>
          <w:rFonts w:ascii="Times New Roman" w:hAnsi="Times New Roman" w:cs="Times New Roman"/>
          <w:b/>
        </w:rPr>
        <w:t>».</w:t>
      </w:r>
    </w:p>
    <w:p w14:paraId="4FFF6E6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счетов: учет просроченных начисленных процентов к выплате по прочим привлеченным средствам.</w:t>
      </w:r>
    </w:p>
    <w:p w14:paraId="153B57D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просроченные начисленные проценты в корреспонденции со счетами по учету начисленных процентов к выплате</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по прочим привлеченным средствам.</w:t>
      </w:r>
    </w:p>
    <w:p w14:paraId="20A56E3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 сумм просроченных начисленных процентов в корреспонденции со счетами по учету денежных средств и другими счетами.</w:t>
      </w:r>
    </w:p>
    <w:p w14:paraId="05829DD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кредиторов и договоров. При этом аналитический учет может быть организован в разрезе процентных ставок и иных критериев.</w:t>
      </w:r>
    </w:p>
    <w:p w14:paraId="7EEDCA6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37A729E" w14:textId="3F13414C"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2235 «</w:t>
      </w:r>
      <w:r w:rsidRPr="0009798C">
        <w:rPr>
          <w:rFonts w:ascii="Times New Roman" w:hAnsi="Times New Roman" w:cs="Times New Roman"/>
          <w:b/>
          <w:lang w:eastAsia="en-US"/>
        </w:rPr>
        <w:t>Прочие начисленные проценты к выплате</w:t>
      </w:r>
      <w:r w:rsidRPr="0009798C">
        <w:rPr>
          <w:rFonts w:ascii="Times New Roman" w:hAnsi="Times New Roman" w:cs="Times New Roman"/>
          <w:b/>
        </w:rPr>
        <w:t>»</w:t>
      </w:r>
    </w:p>
    <w:p w14:paraId="0B8BB67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9E4E83A" w14:textId="46EA4CE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223501 «</w:t>
      </w:r>
      <w:r w:rsidRPr="0009798C">
        <w:rPr>
          <w:rFonts w:ascii="Times New Roman" w:hAnsi="Times New Roman" w:cs="Times New Roman"/>
          <w:b/>
          <w:lang w:eastAsia="en-US"/>
        </w:rPr>
        <w:t>Начисленные проценты по финансовой аренде (лизингу)</w:t>
      </w:r>
      <w:r w:rsidRPr="0009798C">
        <w:rPr>
          <w:rFonts w:ascii="Times New Roman" w:hAnsi="Times New Roman" w:cs="Times New Roman"/>
          <w:b/>
        </w:rPr>
        <w:t>».</w:t>
      </w:r>
    </w:p>
    <w:p w14:paraId="2DADB47D"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начисленных процентов к выплате</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по финансовой аренде (лизингу)</w:t>
      </w:r>
      <w:r w:rsidRPr="0009798C">
        <w:rPr>
          <w:rFonts w:ascii="Times New Roman" w:hAnsi="Times New Roman" w:cs="Times New Roman"/>
        </w:rPr>
        <w:t>.</w:t>
      </w:r>
    </w:p>
    <w:p w14:paraId="7BF1FAD2" w14:textId="51700978"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начисленные проценты в корреспонденц</w:t>
      </w:r>
      <w:r w:rsidR="0009356A" w:rsidRPr="0009798C">
        <w:rPr>
          <w:rFonts w:ascii="Times New Roman" w:hAnsi="Times New Roman" w:cs="Times New Roman"/>
        </w:rPr>
        <w:t xml:space="preserve">ии со счетами по учету расходов и другими счетами. </w:t>
      </w:r>
    </w:p>
    <w:p w14:paraId="0D303B36"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счета отражаются:</w:t>
      </w:r>
    </w:p>
    <w:p w14:paraId="0E5C2FE8" w14:textId="77777777" w:rsidR="0031101E" w:rsidRPr="0009798C" w:rsidRDefault="00F7329C" w:rsidP="0044333B">
      <w:pPr>
        <w:widowControl/>
        <w:tabs>
          <w:tab w:val="left" w:pos="1134"/>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а) </w:t>
      </w:r>
      <w:r w:rsidR="0031101E" w:rsidRPr="0009798C">
        <w:rPr>
          <w:rFonts w:ascii="Times New Roman" w:hAnsi="Times New Roman" w:cs="Times New Roman"/>
        </w:rPr>
        <w:t>суммы уплаченных процентов в корреспонденции со счетами по учету денежных средств;</w:t>
      </w:r>
    </w:p>
    <w:p w14:paraId="01A68DFC" w14:textId="1AEA5A36" w:rsidR="0031101E" w:rsidRPr="0009798C" w:rsidRDefault="00F7329C" w:rsidP="0044333B">
      <w:pPr>
        <w:widowControl/>
        <w:tabs>
          <w:tab w:val="left" w:pos="1134"/>
          <w:tab w:val="left" w:pos="1800"/>
          <w:tab w:val="left" w:pos="3402"/>
          <w:tab w:val="left" w:pos="4111"/>
          <w:tab w:val="left" w:pos="5670"/>
          <w:tab w:val="left" w:pos="666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w:t>
      </w:r>
      <w:r w:rsidR="0031101E" w:rsidRPr="0009798C">
        <w:rPr>
          <w:rFonts w:ascii="Times New Roman" w:hAnsi="Times New Roman" w:cs="Times New Roman"/>
        </w:rPr>
        <w:t>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счетом по учету</w:t>
      </w:r>
      <w:r w:rsidR="0031101E" w:rsidRPr="0009798C">
        <w:rPr>
          <w:rFonts w:ascii="Times New Roman" w:hAnsi="Times New Roman" w:cs="Times New Roman"/>
          <w:lang w:eastAsia="en-US"/>
        </w:rPr>
        <w:t xml:space="preserve"> просроченных начисленных процентов </w:t>
      </w:r>
      <w:r w:rsidR="00DC1F4F" w:rsidRPr="0009798C">
        <w:rPr>
          <w:rFonts w:ascii="Times New Roman" w:hAnsi="Times New Roman" w:cs="Times New Roman"/>
        </w:rPr>
        <w:t xml:space="preserve">к выплате </w:t>
      </w:r>
      <w:r w:rsidR="005B5DD9" w:rsidRPr="0009798C">
        <w:rPr>
          <w:rFonts w:ascii="Times New Roman" w:hAnsi="Times New Roman" w:cs="Times New Roman"/>
          <w:lang w:eastAsia="en-US"/>
        </w:rPr>
        <w:t>по финансовой аренде (лизингу).</w:t>
      </w:r>
    </w:p>
    <w:p w14:paraId="6DA1A096"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договоров. При этом аналитический учет может быть организован в разрезе имущества, взятого в финансовую аренду (лизинг), процентных ставок и иных критериев.</w:t>
      </w:r>
    </w:p>
    <w:p w14:paraId="6C9A827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E8D05A5" w14:textId="5E4FC2C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223502 «</w:t>
      </w:r>
      <w:r w:rsidRPr="0009798C">
        <w:rPr>
          <w:rFonts w:ascii="Times New Roman" w:hAnsi="Times New Roman" w:cs="Times New Roman"/>
          <w:b/>
          <w:lang w:eastAsia="en-US"/>
        </w:rPr>
        <w:t>Начисленные проценты по прочим обязательствам</w:t>
      </w:r>
      <w:r w:rsidRPr="0009798C">
        <w:rPr>
          <w:rFonts w:ascii="Times New Roman" w:hAnsi="Times New Roman" w:cs="Times New Roman"/>
          <w:b/>
        </w:rPr>
        <w:t>».</w:t>
      </w:r>
    </w:p>
    <w:p w14:paraId="031E7E1C"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начисленных процентов к выплате по прочим обязательствам.</w:t>
      </w:r>
    </w:p>
    <w:p w14:paraId="43D8B2B1" w14:textId="4CFE6860"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По кредиту счета отражаются начисленные проценты к выплате по прочим обязательствам </w:t>
      </w:r>
      <w:r w:rsidR="0048215B" w:rsidRPr="0009798C">
        <w:rPr>
          <w:rFonts w:ascii="Times New Roman" w:hAnsi="Times New Roman" w:cs="Times New Roman"/>
        </w:rPr>
        <w:t>в корреспон</w:t>
      </w:r>
      <w:r w:rsidRPr="0009798C">
        <w:rPr>
          <w:rFonts w:ascii="Times New Roman" w:hAnsi="Times New Roman" w:cs="Times New Roman"/>
        </w:rPr>
        <w:t>денц</w:t>
      </w:r>
      <w:r w:rsidR="0009356A" w:rsidRPr="0009798C">
        <w:rPr>
          <w:rFonts w:ascii="Times New Roman" w:hAnsi="Times New Roman" w:cs="Times New Roman"/>
        </w:rPr>
        <w:t xml:space="preserve">ии со счетами по учету расходов и другими счетами. </w:t>
      </w:r>
    </w:p>
    <w:p w14:paraId="6B4C04D2" w14:textId="77777777" w:rsidR="0031101E" w:rsidRPr="0009798C" w:rsidRDefault="0031101E" w:rsidP="0044333B">
      <w:pPr>
        <w:shd w:val="clear" w:color="auto" w:fill="FFFFFF"/>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5E61D8EF" w14:textId="77777777" w:rsidR="0031101E" w:rsidRPr="0009798C" w:rsidRDefault="0031101E" w:rsidP="0044333B">
      <w:pPr>
        <w:tabs>
          <w:tab w:val="left" w:pos="1134"/>
          <w:tab w:val="left" w:pos="18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уплаченных процентов в корреспонденции со счетами по учету денежных средств;</w:t>
      </w:r>
    </w:p>
    <w:p w14:paraId="6ACC3159" w14:textId="77777777" w:rsidR="0031101E" w:rsidRPr="0009798C" w:rsidRDefault="0031101E" w:rsidP="0044333B">
      <w:pPr>
        <w:tabs>
          <w:tab w:val="left" w:pos="1134"/>
          <w:tab w:val="left" w:pos="1800"/>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б) суммы процентов, не уплаченные в установленные договорами сроки либо при наступлении предусмотренных договором обстоятельств, в корреспонденции со счетом по учету </w:t>
      </w:r>
      <w:r w:rsidRPr="0009798C">
        <w:rPr>
          <w:rFonts w:ascii="Times New Roman" w:hAnsi="Times New Roman" w:cs="Times New Roman"/>
          <w:lang w:eastAsia="en-US"/>
        </w:rPr>
        <w:t xml:space="preserve">просроченных начисленных процентов </w:t>
      </w:r>
      <w:r w:rsidR="00DC1F4F" w:rsidRPr="0009798C">
        <w:rPr>
          <w:rFonts w:ascii="Times New Roman" w:hAnsi="Times New Roman" w:cs="Times New Roman"/>
        </w:rPr>
        <w:t xml:space="preserve">к выплате </w:t>
      </w:r>
      <w:r w:rsidRPr="0009798C">
        <w:rPr>
          <w:rFonts w:ascii="Times New Roman" w:hAnsi="Times New Roman" w:cs="Times New Roman"/>
          <w:lang w:eastAsia="en-US"/>
        </w:rPr>
        <w:t>по прочим обязательствам</w:t>
      </w:r>
      <w:r w:rsidRPr="0009798C">
        <w:rPr>
          <w:rFonts w:ascii="Times New Roman" w:hAnsi="Times New Roman" w:cs="Times New Roman"/>
        </w:rPr>
        <w:t>.</w:t>
      </w:r>
    </w:p>
    <w:p w14:paraId="368E0C15"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0272591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7CFE067" w14:textId="603D773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223581 «</w:t>
      </w:r>
      <w:r w:rsidRPr="0009798C">
        <w:rPr>
          <w:rFonts w:ascii="Times New Roman" w:hAnsi="Times New Roman" w:cs="Times New Roman"/>
          <w:b/>
          <w:lang w:eastAsia="en-US"/>
        </w:rPr>
        <w:t>Просроченные начисленные проценты по финансовой аренде (лизингу)</w:t>
      </w:r>
      <w:r w:rsidRPr="0009798C">
        <w:rPr>
          <w:rFonts w:ascii="Times New Roman" w:hAnsi="Times New Roman" w:cs="Times New Roman"/>
          <w:b/>
        </w:rPr>
        <w:t>».</w:t>
      </w:r>
    </w:p>
    <w:p w14:paraId="7CE0B997"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просроченных</w:t>
      </w:r>
      <w:r w:rsidRPr="0009798C">
        <w:rPr>
          <w:rFonts w:ascii="Times New Roman" w:hAnsi="Times New Roman" w:cs="Times New Roman"/>
        </w:rPr>
        <w:t xml:space="preserve"> начисленных процентов к выплате</w:t>
      </w:r>
      <w:r w:rsidRPr="0009798C">
        <w:rPr>
          <w:rFonts w:ascii="Times New Roman" w:hAnsi="Times New Roman" w:cs="Times New Roman"/>
          <w:b/>
          <w:lang w:eastAsia="en-US"/>
        </w:rPr>
        <w:t xml:space="preserve"> </w:t>
      </w:r>
      <w:r w:rsidRPr="0009798C">
        <w:rPr>
          <w:rFonts w:ascii="Times New Roman" w:hAnsi="Times New Roman" w:cs="Times New Roman"/>
          <w:lang w:eastAsia="en-US"/>
        </w:rPr>
        <w:t>по финансовой аренде (лизингу)</w:t>
      </w:r>
      <w:r w:rsidRPr="0009798C">
        <w:rPr>
          <w:rFonts w:ascii="Times New Roman" w:hAnsi="Times New Roman" w:cs="Times New Roman"/>
        </w:rPr>
        <w:t>.</w:t>
      </w:r>
    </w:p>
    <w:p w14:paraId="543CD575" w14:textId="77777777"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 xml:space="preserve">По кредиту счета отражаются </w:t>
      </w:r>
      <w:r w:rsidRPr="0009798C">
        <w:rPr>
          <w:rFonts w:ascii="Times New Roman" w:hAnsi="Times New Roman" w:cs="Times New Roman"/>
          <w:lang w:eastAsia="en-US"/>
        </w:rPr>
        <w:t>просроченные</w:t>
      </w:r>
      <w:r w:rsidRPr="0009798C">
        <w:rPr>
          <w:rFonts w:ascii="Times New Roman" w:hAnsi="Times New Roman" w:cs="Times New Roman"/>
        </w:rPr>
        <w:t xml:space="preserve"> начисленные проценты </w:t>
      </w:r>
      <w:r w:rsidR="00BC5C3D" w:rsidRPr="0009798C">
        <w:rPr>
          <w:rFonts w:ascii="Times New Roman" w:hAnsi="Times New Roman" w:cs="Times New Roman"/>
        </w:rPr>
        <w:t xml:space="preserve">к выплате </w:t>
      </w:r>
      <w:r w:rsidRPr="0009798C">
        <w:rPr>
          <w:rFonts w:ascii="Times New Roman" w:hAnsi="Times New Roman" w:cs="Times New Roman"/>
        </w:rPr>
        <w:t xml:space="preserve">в корреспонденции со счетами по учету </w:t>
      </w:r>
      <w:r w:rsidRPr="0009798C">
        <w:rPr>
          <w:rFonts w:ascii="Times New Roman" w:hAnsi="Times New Roman" w:cs="Times New Roman"/>
          <w:lang w:eastAsia="en-US"/>
        </w:rPr>
        <w:t>начисленных процентов по финансовой аренде (лизингу)</w:t>
      </w:r>
      <w:r w:rsidRPr="0009798C">
        <w:rPr>
          <w:rFonts w:ascii="Times New Roman" w:hAnsi="Times New Roman" w:cs="Times New Roman"/>
        </w:rPr>
        <w:t>.</w:t>
      </w:r>
    </w:p>
    <w:p w14:paraId="3CD5D03B" w14:textId="77777777" w:rsidR="0031101E" w:rsidRPr="0009798C" w:rsidRDefault="0031101E" w:rsidP="0044333B">
      <w:pPr>
        <w:shd w:val="clear" w:color="auto" w:fill="FFFFFF"/>
        <w:tabs>
          <w:tab w:val="left" w:pos="900"/>
          <w:tab w:val="num" w:pos="993"/>
        </w:tabs>
        <w:ind w:firstLine="709"/>
        <w:contextualSpacing/>
        <w:rPr>
          <w:rFonts w:ascii="Times New Roman" w:hAnsi="Times New Roman" w:cs="Times New Roman"/>
        </w:rPr>
      </w:pPr>
      <w:r w:rsidRPr="0009798C">
        <w:rPr>
          <w:rFonts w:ascii="Times New Roman" w:hAnsi="Times New Roman" w:cs="Times New Roman"/>
        </w:rPr>
        <w:t>По дебету счетов отражается списание сумм просроченных начисленных процентов в корреспонденции со счетами по учету денежных средств и другими счетами.</w:t>
      </w:r>
    </w:p>
    <w:p w14:paraId="71A24265" w14:textId="77777777"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договоров. При этом аналитический учет может быть организован в разрезе имущества, взятого в финансовую аренду (лизинг), процентных ставок и иных критериев.</w:t>
      </w:r>
    </w:p>
    <w:p w14:paraId="78DA0A2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FC4AF45" w14:textId="36F955D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223582 «</w:t>
      </w:r>
      <w:r w:rsidRPr="0009798C">
        <w:rPr>
          <w:rFonts w:ascii="Times New Roman" w:hAnsi="Times New Roman" w:cs="Times New Roman"/>
          <w:b/>
          <w:lang w:eastAsia="en-US"/>
        </w:rPr>
        <w:t>Просроченные начисленные проценты по прочим обязательствам</w:t>
      </w:r>
      <w:r w:rsidRPr="0009798C">
        <w:rPr>
          <w:rFonts w:ascii="Times New Roman" w:hAnsi="Times New Roman" w:cs="Times New Roman"/>
          <w:b/>
        </w:rPr>
        <w:t>».</w:t>
      </w:r>
    </w:p>
    <w:p w14:paraId="1784C4F5"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Назначение счета: учет просроченных начисленных процентов к выплате по прочим обязательствам.</w:t>
      </w:r>
    </w:p>
    <w:p w14:paraId="5B84AB24" w14:textId="7E65D59D" w:rsidR="0031101E" w:rsidRPr="0009798C" w:rsidRDefault="0031101E"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 xml:space="preserve">По кредиту счета отражаются просроченные начисленные проценты </w:t>
      </w:r>
      <w:r w:rsidR="00BC5C3D" w:rsidRPr="0009798C">
        <w:rPr>
          <w:rFonts w:ascii="Times New Roman" w:hAnsi="Times New Roman" w:cs="Times New Roman"/>
        </w:rPr>
        <w:t xml:space="preserve">к выплате </w:t>
      </w:r>
      <w:r w:rsidRPr="0009798C">
        <w:rPr>
          <w:rFonts w:ascii="Times New Roman" w:hAnsi="Times New Roman" w:cs="Times New Roman"/>
        </w:rPr>
        <w:t>в корреспонденции со счет</w:t>
      </w:r>
      <w:r w:rsidR="00567A78" w:rsidRPr="0009798C">
        <w:rPr>
          <w:rFonts w:ascii="Times New Roman" w:hAnsi="Times New Roman" w:cs="Times New Roman"/>
        </w:rPr>
        <w:t>ом</w:t>
      </w:r>
      <w:r w:rsidRPr="0009798C">
        <w:rPr>
          <w:rFonts w:ascii="Times New Roman" w:hAnsi="Times New Roman" w:cs="Times New Roman"/>
        </w:rPr>
        <w:t xml:space="preserve"> по учету </w:t>
      </w:r>
      <w:r w:rsidRPr="0009798C">
        <w:rPr>
          <w:rFonts w:ascii="Times New Roman" w:hAnsi="Times New Roman" w:cs="Times New Roman"/>
          <w:lang w:eastAsia="en-US"/>
        </w:rPr>
        <w:t>начисленных процентов по прочим обязательствам</w:t>
      </w:r>
      <w:r w:rsidRPr="0009798C">
        <w:rPr>
          <w:rFonts w:ascii="Times New Roman" w:hAnsi="Times New Roman" w:cs="Times New Roman"/>
        </w:rPr>
        <w:t>.</w:t>
      </w:r>
    </w:p>
    <w:p w14:paraId="0BA67081" w14:textId="5711A048"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По дебету счета отражается списание сумм уплаченных </w:t>
      </w:r>
      <w:r w:rsidRPr="0009798C">
        <w:rPr>
          <w:rFonts w:ascii="Times New Roman" w:hAnsi="Times New Roman" w:cs="Times New Roman"/>
          <w:lang w:eastAsia="en-US"/>
        </w:rPr>
        <w:t>просроченных начисленных процентов по прочим обязательствам в</w:t>
      </w:r>
      <w:r w:rsidRPr="0009798C">
        <w:rPr>
          <w:rFonts w:ascii="Times New Roman" w:hAnsi="Times New Roman" w:cs="Times New Roman"/>
        </w:rPr>
        <w:t xml:space="preserve"> корреспонденции со счетами по учету денежных средств и другими счетами.</w:t>
      </w:r>
    </w:p>
    <w:p w14:paraId="0B36B1F9" w14:textId="1AB90544" w:rsidR="0031101E" w:rsidRPr="0009798C" w:rsidRDefault="0031101E" w:rsidP="0044333B">
      <w:pPr>
        <w:pStyle w:val="2"/>
        <w:spacing w:after="0" w:line="240" w:lineRule="auto"/>
        <w:ind w:left="0" w:firstLine="709"/>
        <w:contextualSpacing/>
        <w:jc w:val="both"/>
      </w:pPr>
      <w:r w:rsidRPr="0009798C">
        <w:t>Аналитический учет ведется в разрезе контрагентов и договоров. При этом аналитический учет может быть организован в разрезе процентных ставок и иных критериев.</w:t>
      </w:r>
    </w:p>
    <w:p w14:paraId="4C565E4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86B5B7A" w14:textId="4EEF3563"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2236 «Начисленные обязательства по комиссионным вознаграждениям»</w:t>
      </w:r>
    </w:p>
    <w:p w14:paraId="39A12C1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7244C5C" w14:textId="2D48B5F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223601 «Начисленные обязательства по комиссионным вознаграждениям».</w:t>
      </w:r>
    </w:p>
    <w:p w14:paraId="46924A80"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начисленных обязательств по комиссионным вознаграждениям </w:t>
      </w:r>
      <w:r w:rsidRPr="0009798C">
        <w:rPr>
          <w:rFonts w:ascii="Times New Roman" w:hAnsi="Times New Roman" w:cs="Times New Roman"/>
        </w:rPr>
        <w:lastRenderedPageBreak/>
        <w:t>(кроме начисленных обязательств по комиссионным вознаграждениям по операциям, по которым происходит процентный расход).</w:t>
      </w:r>
    </w:p>
    <w:p w14:paraId="7540EBAF"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начисленных обязательств по комиссионным вознаграждениям в корреспонденции со счетами по учету расходов.</w:t>
      </w:r>
    </w:p>
    <w:p w14:paraId="569E9AF3"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1DAB3837"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оплаченные обязательства в корреспонденции с корреспондентскими и другими счетами;</w:t>
      </w:r>
    </w:p>
    <w:p w14:paraId="4C986AF3"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неоплаченные обязательства в корреспонденции со счетом по учету просроченных обязательств по комиссионным вознаграждениям.</w:t>
      </w:r>
    </w:p>
    <w:p w14:paraId="0E4BC55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BDF7FD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8391D86" w14:textId="39FBDDF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223681 «Просроченные обязательства по комиссионным вознаграждениям».</w:t>
      </w:r>
    </w:p>
    <w:p w14:paraId="622E6828" w14:textId="77777777"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просроченных обязательств по комиссионным вознаграждениям.</w:t>
      </w:r>
    </w:p>
    <w:p w14:paraId="295EB580"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просроченных обязательств по комиссионным вознаграждениям в корреспонденции со счетом по учету начисленных обязательств по комиссионным вознаграждениям.</w:t>
      </w:r>
    </w:p>
    <w:p w14:paraId="3165C9B7"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w:t>
      </w:r>
      <w:r w:rsidR="00305A4E" w:rsidRPr="0009798C">
        <w:rPr>
          <w:rFonts w:ascii="Times New Roman" w:hAnsi="Times New Roman" w:cs="Times New Roman"/>
        </w:rPr>
        <w:t xml:space="preserve">жаются </w:t>
      </w:r>
      <w:r w:rsidRPr="0009798C">
        <w:rPr>
          <w:rFonts w:ascii="Times New Roman" w:hAnsi="Times New Roman" w:cs="Times New Roman"/>
        </w:rPr>
        <w:t>суммы погашенных просроченных обязательств в корреспонденции с корре</w:t>
      </w:r>
      <w:r w:rsidR="00305A4E" w:rsidRPr="0009798C">
        <w:rPr>
          <w:rFonts w:ascii="Times New Roman" w:hAnsi="Times New Roman" w:cs="Times New Roman"/>
        </w:rPr>
        <w:t>спондентскими и другими счетами.</w:t>
      </w:r>
    </w:p>
    <w:p w14:paraId="28F83FA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56ADEEA2"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9A8B350" w14:textId="3E39C93F"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2301 «</w:t>
      </w:r>
      <w:r w:rsidRPr="0009798C">
        <w:rPr>
          <w:rFonts w:ascii="Times New Roman" w:hAnsi="Times New Roman" w:cs="Times New Roman"/>
          <w:b/>
          <w:lang w:eastAsia="en-US"/>
        </w:rPr>
        <w:t>Внутрибанковские обязательства</w:t>
      </w:r>
      <w:r w:rsidR="007F3DEF" w:rsidRPr="0009798C">
        <w:rPr>
          <w:rFonts w:ascii="Times New Roman" w:hAnsi="Times New Roman" w:cs="Times New Roman"/>
          <w:b/>
          <w:lang w:eastAsia="en-US"/>
        </w:rPr>
        <w:t xml:space="preserve"> и расчеты</w:t>
      </w:r>
      <w:r w:rsidRPr="0009798C">
        <w:rPr>
          <w:rFonts w:ascii="Times New Roman" w:hAnsi="Times New Roman" w:cs="Times New Roman"/>
          <w:b/>
        </w:rPr>
        <w:t>»</w:t>
      </w:r>
    </w:p>
    <w:p w14:paraId="6239EB28" w14:textId="4AD850AB"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strike/>
        </w:rPr>
      </w:pPr>
    </w:p>
    <w:p w14:paraId="62FF492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Назначение счетов: учет расчетов между головной кредитной организацией и филиалами, а также размещений и займов в головной кредитной организации, филиалах кредитной организации.</w:t>
      </w:r>
    </w:p>
    <w:p w14:paraId="76A54A88" w14:textId="76D5C5B9"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w:t>
      </w:r>
      <w:r w:rsidR="00322B10" w:rsidRPr="0009798C">
        <w:rPr>
          <w:rFonts w:ascii="Times New Roman" w:hAnsi="Times New Roman" w:cs="Times New Roman"/>
        </w:rPr>
        <w:t xml:space="preserve">кредиту </w:t>
      </w:r>
      <w:r w:rsidRPr="0009798C">
        <w:rPr>
          <w:rFonts w:ascii="Times New Roman" w:hAnsi="Times New Roman" w:cs="Times New Roman"/>
        </w:rPr>
        <w:t>счетов отражаются суммы внутрибанковских обязательств.</w:t>
      </w:r>
    </w:p>
    <w:p w14:paraId="3E29318D" w14:textId="20C5E2F6" w:rsidR="0031101E" w:rsidRPr="0009798C" w:rsidRDefault="0031101E"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w:t>
      </w:r>
      <w:r w:rsidR="00322B10" w:rsidRPr="0009798C">
        <w:rPr>
          <w:rFonts w:ascii="Times New Roman" w:hAnsi="Times New Roman" w:cs="Times New Roman"/>
        </w:rPr>
        <w:t xml:space="preserve">дебету </w:t>
      </w:r>
      <w:r w:rsidRPr="0009798C">
        <w:rPr>
          <w:rFonts w:ascii="Times New Roman" w:hAnsi="Times New Roman" w:cs="Times New Roman"/>
        </w:rPr>
        <w:t>счетов отражаются суммы погашения внутрибанковских обязательств.</w:t>
      </w:r>
    </w:p>
    <w:p w14:paraId="4D5EC8A9" w14:textId="77777777" w:rsidR="0031101E" w:rsidRPr="0009798C" w:rsidRDefault="0031101E" w:rsidP="0044333B">
      <w:pPr>
        <w:tabs>
          <w:tab w:val="left" w:pos="540"/>
          <w:tab w:val="left" w:pos="900"/>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4844DE73" w14:textId="5541073C"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В сводном оборотно-сальдовом балансе остатки по счетам </w:t>
      </w:r>
      <w:r w:rsidR="0083592D" w:rsidRPr="0009798C">
        <w:rPr>
          <w:rFonts w:ascii="Times New Roman" w:hAnsi="Times New Roman" w:cs="Times New Roman"/>
        </w:rPr>
        <w:t>№ </w:t>
      </w:r>
      <w:r w:rsidRPr="0009798C">
        <w:rPr>
          <w:rFonts w:ascii="Times New Roman" w:hAnsi="Times New Roman" w:cs="Times New Roman"/>
        </w:rPr>
        <w:t xml:space="preserve">230101, </w:t>
      </w:r>
      <w:r w:rsidR="0083592D" w:rsidRPr="0009798C">
        <w:rPr>
          <w:rFonts w:ascii="Times New Roman" w:hAnsi="Times New Roman" w:cs="Times New Roman"/>
        </w:rPr>
        <w:t>№ </w:t>
      </w:r>
      <w:r w:rsidRPr="0009798C">
        <w:rPr>
          <w:rFonts w:ascii="Times New Roman" w:hAnsi="Times New Roman" w:cs="Times New Roman"/>
        </w:rPr>
        <w:t xml:space="preserve">230102, </w:t>
      </w:r>
      <w:r w:rsidR="0083592D" w:rsidRPr="0009798C">
        <w:rPr>
          <w:rFonts w:ascii="Times New Roman" w:hAnsi="Times New Roman" w:cs="Times New Roman"/>
        </w:rPr>
        <w:t>№ </w:t>
      </w:r>
      <w:r w:rsidRPr="0009798C">
        <w:rPr>
          <w:rFonts w:ascii="Times New Roman" w:hAnsi="Times New Roman" w:cs="Times New Roman"/>
        </w:rPr>
        <w:t xml:space="preserve">230103 и счетам </w:t>
      </w:r>
      <w:r w:rsidR="0083592D" w:rsidRPr="0009798C">
        <w:rPr>
          <w:rFonts w:ascii="Times New Roman" w:hAnsi="Times New Roman" w:cs="Times New Roman"/>
        </w:rPr>
        <w:t>№ </w:t>
      </w:r>
      <w:r w:rsidRPr="0009798C">
        <w:rPr>
          <w:rFonts w:ascii="Times New Roman" w:hAnsi="Times New Roman" w:cs="Times New Roman"/>
        </w:rPr>
        <w:t xml:space="preserve">130101, </w:t>
      </w:r>
      <w:r w:rsidR="0083592D" w:rsidRPr="0009798C">
        <w:rPr>
          <w:rFonts w:ascii="Times New Roman" w:hAnsi="Times New Roman" w:cs="Times New Roman"/>
        </w:rPr>
        <w:t>№ </w:t>
      </w:r>
      <w:r w:rsidRPr="0009798C">
        <w:rPr>
          <w:rFonts w:ascii="Times New Roman" w:hAnsi="Times New Roman" w:cs="Times New Roman"/>
        </w:rPr>
        <w:t xml:space="preserve">130102, </w:t>
      </w:r>
      <w:r w:rsidR="0083592D" w:rsidRPr="0009798C">
        <w:rPr>
          <w:rFonts w:ascii="Times New Roman" w:hAnsi="Times New Roman" w:cs="Times New Roman"/>
        </w:rPr>
        <w:t>№ </w:t>
      </w:r>
      <w:r w:rsidRPr="0009798C">
        <w:rPr>
          <w:rFonts w:ascii="Times New Roman" w:hAnsi="Times New Roman" w:cs="Times New Roman"/>
        </w:rPr>
        <w:t>130103 должны быть равны.</w:t>
      </w:r>
    </w:p>
    <w:p w14:paraId="1516C09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4E62589" w14:textId="6A8D7F51"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2401 «Резервы - оценочные обязательства»</w:t>
      </w:r>
    </w:p>
    <w:p w14:paraId="2C3ACEB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7190311" w14:textId="0A103CD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lang w:eastAsia="en-US"/>
        </w:rPr>
        <w:t>240101</w:t>
      </w:r>
      <w:r w:rsidRPr="0009798C">
        <w:rPr>
          <w:rFonts w:ascii="Times New Roman" w:hAnsi="Times New Roman" w:cs="Times New Roman"/>
          <w:b/>
        </w:rPr>
        <w:t xml:space="preserve"> «Резервы - оценочные обязательства некредитного характера».</w:t>
      </w:r>
      <w:r w:rsidRPr="0009798C">
        <w:rPr>
          <w:rFonts w:ascii="Times New Roman" w:hAnsi="Times New Roman" w:cs="Times New Roman"/>
        </w:rPr>
        <w:t xml:space="preserve"> </w:t>
      </w:r>
    </w:p>
    <w:p w14:paraId="4597930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сумм резервов - оценочных обязательств некредитного характера, создаваемых в соответствии с законодательством Приднестровской Молдавской Республики, учетной политикой и профессиональным суждением.</w:t>
      </w:r>
    </w:p>
    <w:p w14:paraId="73E986F5" w14:textId="0514A45C" w:rsidR="00D4016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создаваемых резервов - оценочных обязательств некредитного характера, а также суммы доначисления указанных резервов в корреспонденц</w:t>
      </w:r>
      <w:r w:rsidR="00D4016E" w:rsidRPr="0009798C">
        <w:rPr>
          <w:rFonts w:ascii="Times New Roman" w:hAnsi="Times New Roman" w:cs="Times New Roman"/>
        </w:rPr>
        <w:t>ии со счетами по учету расходов и другими счетами.</w:t>
      </w:r>
      <w:r w:rsidR="008D747F" w:rsidRPr="0009798C">
        <w:rPr>
          <w:rFonts w:ascii="Times New Roman" w:hAnsi="Times New Roman" w:cs="Times New Roman"/>
        </w:rPr>
        <w:t xml:space="preserve"> </w:t>
      </w:r>
    </w:p>
    <w:p w14:paraId="4FEB44D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списываются суммы резервов - оценочных обязательств некредитного характера:</w:t>
      </w:r>
    </w:p>
    <w:p w14:paraId="0FBDE84B" w14:textId="767F6AB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при восстановлении или корректировке резервов в сторону уменьшения в корреспонденции со счетами по учету доходов;</w:t>
      </w:r>
    </w:p>
    <w:p w14:paraId="00E86442" w14:textId="03F21339" w:rsidR="003856C5" w:rsidRPr="0009798C" w:rsidRDefault="0016579B" w:rsidP="003856C5">
      <w:pPr>
        <w:ind w:firstLine="709"/>
        <w:contextualSpacing/>
        <w:rPr>
          <w:rFonts w:ascii="Times New Roman" w:hAnsi="Times New Roman" w:cs="Times New Roman"/>
        </w:rPr>
      </w:pPr>
      <w:r w:rsidRPr="0009798C">
        <w:rPr>
          <w:rFonts w:ascii="Times New Roman" w:hAnsi="Times New Roman" w:cs="Times New Roman"/>
        </w:rPr>
        <w:t xml:space="preserve">б) уменьшения обязательств некредитного характера в корреспонденции со счетами по учету </w:t>
      </w:r>
      <w:r w:rsidR="0069735D" w:rsidRPr="0009798C">
        <w:rPr>
          <w:rFonts w:ascii="Times New Roman" w:hAnsi="Times New Roman" w:cs="Times New Roman"/>
        </w:rPr>
        <w:t>имущества</w:t>
      </w:r>
      <w:r w:rsidRPr="0009798C">
        <w:rPr>
          <w:rFonts w:ascii="Times New Roman" w:hAnsi="Times New Roman" w:cs="Times New Roman"/>
        </w:rPr>
        <w:t xml:space="preserve">, </w:t>
      </w:r>
      <w:r w:rsidR="003A1B90" w:rsidRPr="0009798C">
        <w:rPr>
          <w:rFonts w:ascii="Times New Roman" w:hAnsi="Times New Roman" w:cs="Times New Roman"/>
        </w:rPr>
        <w:t xml:space="preserve">счетом по учету </w:t>
      </w:r>
      <w:r w:rsidRPr="0009798C">
        <w:rPr>
          <w:rFonts w:ascii="Times New Roman" w:hAnsi="Times New Roman" w:cs="Times New Roman"/>
        </w:rPr>
        <w:t xml:space="preserve">прироста стоимости </w:t>
      </w:r>
      <w:r w:rsidR="003A1B90" w:rsidRPr="0009798C">
        <w:rPr>
          <w:rFonts w:ascii="Times New Roman" w:hAnsi="Times New Roman" w:cs="Times New Roman"/>
        </w:rPr>
        <w:t>основных средств</w:t>
      </w:r>
      <w:r w:rsidRPr="0009798C">
        <w:rPr>
          <w:rFonts w:ascii="Times New Roman" w:hAnsi="Times New Roman" w:cs="Times New Roman"/>
        </w:rPr>
        <w:t xml:space="preserve"> при </w:t>
      </w:r>
      <w:r w:rsidR="001225B1" w:rsidRPr="0009798C">
        <w:rPr>
          <w:rFonts w:ascii="Times New Roman" w:hAnsi="Times New Roman" w:cs="Times New Roman"/>
        </w:rPr>
        <w:t xml:space="preserve">переоценке, </w:t>
      </w:r>
      <w:r w:rsidR="003A1B90" w:rsidRPr="0009798C">
        <w:rPr>
          <w:rFonts w:ascii="Times New Roman" w:hAnsi="Times New Roman" w:cs="Times New Roman"/>
        </w:rPr>
        <w:t xml:space="preserve">счетом по учету </w:t>
      </w:r>
      <w:r w:rsidR="001225B1" w:rsidRPr="0009798C">
        <w:rPr>
          <w:rFonts w:ascii="Times New Roman" w:hAnsi="Times New Roman" w:cs="Times New Roman"/>
        </w:rPr>
        <w:t>выбытия (реализации) имущества;</w:t>
      </w:r>
      <w:r w:rsidR="003856C5" w:rsidRPr="0009798C">
        <w:rPr>
          <w:rFonts w:ascii="Times New Roman" w:hAnsi="Times New Roman" w:cs="Times New Roman"/>
        </w:rPr>
        <w:t xml:space="preserve"> </w:t>
      </w:r>
    </w:p>
    <w:p w14:paraId="03855174" w14:textId="1B98F457" w:rsidR="0031101E" w:rsidRPr="0009798C" w:rsidRDefault="0016579B" w:rsidP="0044333B">
      <w:pPr>
        <w:ind w:firstLine="709"/>
        <w:contextualSpacing/>
        <w:rPr>
          <w:rFonts w:ascii="Times New Roman" w:hAnsi="Times New Roman" w:cs="Times New Roman"/>
        </w:rPr>
      </w:pPr>
      <w:r w:rsidRPr="0009798C">
        <w:rPr>
          <w:rFonts w:ascii="Times New Roman" w:hAnsi="Times New Roman" w:cs="Times New Roman"/>
        </w:rPr>
        <w:t>в</w:t>
      </w:r>
      <w:r w:rsidR="0031101E" w:rsidRPr="0009798C">
        <w:rPr>
          <w:rFonts w:ascii="Times New Roman" w:hAnsi="Times New Roman" w:cs="Times New Roman"/>
        </w:rPr>
        <w:t>) в случае полного или частичного признания обязательств некредитного характера в корреспонденции со счетами по учету соответствующих обязательств или кредиторской задолженности.</w:t>
      </w:r>
    </w:p>
    <w:p w14:paraId="2C92783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по каждому резерву - оценочному обязательству </w:t>
      </w:r>
      <w:r w:rsidRPr="0009798C">
        <w:rPr>
          <w:rFonts w:ascii="Times New Roman" w:hAnsi="Times New Roman" w:cs="Times New Roman"/>
        </w:rPr>
        <w:lastRenderedPageBreak/>
        <w:t>некредитного характера.</w:t>
      </w:r>
    </w:p>
    <w:p w14:paraId="0A1A2B0D" w14:textId="77777777" w:rsidR="0031101E" w:rsidRPr="0009798C" w:rsidRDefault="0031101E" w:rsidP="0044333B">
      <w:pPr>
        <w:ind w:firstLine="709"/>
        <w:contextualSpacing/>
        <w:rPr>
          <w:rFonts w:ascii="Times New Roman" w:hAnsi="Times New Roman" w:cs="Times New Roman"/>
          <w:b/>
        </w:rPr>
      </w:pPr>
    </w:p>
    <w:p w14:paraId="28F24221" w14:textId="2C0275A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lang w:eastAsia="en-US"/>
        </w:rPr>
        <w:t>240102</w:t>
      </w:r>
      <w:r w:rsidRPr="0009798C">
        <w:rPr>
          <w:rFonts w:ascii="Times New Roman" w:hAnsi="Times New Roman" w:cs="Times New Roman"/>
          <w:b/>
        </w:rPr>
        <w:t xml:space="preserve"> «Резервы </w:t>
      </w:r>
      <w:r w:rsidR="00DA59F1" w:rsidRPr="0009798C">
        <w:rPr>
          <w:rFonts w:ascii="Times New Roman" w:hAnsi="Times New Roman" w:cs="Times New Roman"/>
          <w:b/>
        </w:rPr>
        <w:t xml:space="preserve">под обесценение </w:t>
      </w:r>
      <w:r w:rsidRPr="0009798C">
        <w:rPr>
          <w:rFonts w:ascii="Times New Roman" w:hAnsi="Times New Roman" w:cs="Times New Roman"/>
          <w:b/>
        </w:rPr>
        <w:t>условны</w:t>
      </w:r>
      <w:r w:rsidR="00DA59F1" w:rsidRPr="0009798C">
        <w:rPr>
          <w:rFonts w:ascii="Times New Roman" w:hAnsi="Times New Roman" w:cs="Times New Roman"/>
          <w:b/>
        </w:rPr>
        <w:t>х</w:t>
      </w:r>
      <w:r w:rsidRPr="0009798C">
        <w:rPr>
          <w:rFonts w:ascii="Times New Roman" w:hAnsi="Times New Roman" w:cs="Times New Roman"/>
          <w:b/>
        </w:rPr>
        <w:t xml:space="preserve"> обязательств кредитного характера».</w:t>
      </w:r>
    </w:p>
    <w:p w14:paraId="70DFAC80" w14:textId="2C069D69" w:rsidR="0031101E" w:rsidRPr="0009798C" w:rsidRDefault="0031101E" w:rsidP="0044333B">
      <w:pPr>
        <w:ind w:firstLine="709"/>
        <w:contextualSpacing/>
        <w:rPr>
          <w:rFonts w:ascii="Times New Roman" w:hAnsi="Times New Roman" w:cs="Times New Roman"/>
        </w:rPr>
      </w:pPr>
      <w:bookmarkStart w:id="82" w:name="sub_2626"/>
      <w:r w:rsidRPr="0009798C">
        <w:rPr>
          <w:rFonts w:ascii="Times New Roman" w:hAnsi="Times New Roman" w:cs="Times New Roman"/>
        </w:rPr>
        <w:t xml:space="preserve">Назначение счета: учет сумм резервов </w:t>
      </w:r>
      <w:r w:rsidR="00DA59F1" w:rsidRPr="0009798C">
        <w:rPr>
          <w:rFonts w:ascii="Times New Roman" w:hAnsi="Times New Roman" w:cs="Times New Roman"/>
        </w:rPr>
        <w:t>под обесценение</w:t>
      </w:r>
      <w:r w:rsidRPr="0009798C">
        <w:rPr>
          <w:rFonts w:ascii="Times New Roman" w:hAnsi="Times New Roman" w:cs="Times New Roman"/>
        </w:rPr>
        <w:t xml:space="preserve"> условны</w:t>
      </w:r>
      <w:r w:rsidR="00DA59F1" w:rsidRPr="0009798C">
        <w:rPr>
          <w:rFonts w:ascii="Times New Roman" w:hAnsi="Times New Roman" w:cs="Times New Roman"/>
        </w:rPr>
        <w:t>х</w:t>
      </w:r>
      <w:r w:rsidRPr="0009798C">
        <w:rPr>
          <w:rFonts w:ascii="Times New Roman" w:hAnsi="Times New Roman" w:cs="Times New Roman"/>
        </w:rPr>
        <w:t xml:space="preserve"> обязательств</w:t>
      </w:r>
      <w:r w:rsidR="00DA59F1" w:rsidRPr="0009798C">
        <w:rPr>
          <w:rFonts w:ascii="Times New Roman" w:hAnsi="Times New Roman" w:cs="Times New Roman"/>
        </w:rPr>
        <w:t xml:space="preserve"> </w:t>
      </w:r>
      <w:r w:rsidRPr="0009798C">
        <w:rPr>
          <w:rFonts w:ascii="Times New Roman" w:hAnsi="Times New Roman" w:cs="Times New Roman"/>
        </w:rPr>
        <w:t>кредитного характера.</w:t>
      </w:r>
    </w:p>
    <w:bookmarkEnd w:id="82"/>
    <w:p w14:paraId="4FE9936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создаваемых резервов в корреспонденции со счетами по учету расходов.</w:t>
      </w:r>
    </w:p>
    <w:p w14:paraId="4EC8954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списываются суммы резервов</w:t>
      </w:r>
      <w:r w:rsidR="00AB18AD" w:rsidRPr="0009798C">
        <w:rPr>
          <w:rFonts w:ascii="Times New Roman" w:hAnsi="Times New Roman" w:cs="Times New Roman"/>
        </w:rPr>
        <w:t xml:space="preserve"> </w:t>
      </w:r>
      <w:r w:rsidRPr="0009798C">
        <w:rPr>
          <w:rFonts w:ascii="Times New Roman" w:hAnsi="Times New Roman" w:cs="Times New Roman"/>
        </w:rPr>
        <w:t>при восстановлении или корректировке резервов в сторону уменьшения - в корреспонденции со счетами по учету доходов</w:t>
      </w:r>
      <w:r w:rsidR="00AB18AD" w:rsidRPr="0009798C">
        <w:rPr>
          <w:rFonts w:ascii="Times New Roman" w:hAnsi="Times New Roman" w:cs="Times New Roman"/>
        </w:rPr>
        <w:t>.</w:t>
      </w:r>
    </w:p>
    <w:p w14:paraId="0013D43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договору, в соответствии с которым возникает условное обязательство кредитного характера.</w:t>
      </w:r>
    </w:p>
    <w:p w14:paraId="13C0C20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4E173E5" w14:textId="38E300EF" w:rsidR="0031101E" w:rsidRPr="0009798C" w:rsidRDefault="0031101E" w:rsidP="00D9113D">
      <w:pPr>
        <w:pStyle w:val="ab"/>
        <w:numPr>
          <w:ilvl w:val="0"/>
          <w:numId w:val="37"/>
        </w:numPr>
        <w:tabs>
          <w:tab w:val="left" w:pos="851"/>
          <w:tab w:val="left" w:pos="1134"/>
          <w:tab w:val="left" w:pos="1985"/>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lang w:val="en-US"/>
        </w:rPr>
        <w:t>№ </w:t>
      </w:r>
      <w:r w:rsidRPr="0009798C">
        <w:rPr>
          <w:rFonts w:ascii="Times New Roman" w:hAnsi="Times New Roman" w:cs="Times New Roman"/>
          <w:b/>
        </w:rPr>
        <w:t>2999 «Прочие пассивы»</w:t>
      </w:r>
    </w:p>
    <w:p w14:paraId="3827F36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FB16432" w14:textId="77EEBA8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lang w:eastAsia="en-US"/>
        </w:rPr>
        <w:t>299901</w:t>
      </w:r>
      <w:r w:rsidRPr="0009798C">
        <w:rPr>
          <w:rFonts w:ascii="Times New Roman" w:hAnsi="Times New Roman" w:cs="Times New Roman"/>
          <w:b/>
        </w:rPr>
        <w:t xml:space="preserve"> «</w:t>
      </w:r>
      <w:r w:rsidRPr="0009798C">
        <w:rPr>
          <w:rFonts w:ascii="Times New Roman" w:hAnsi="Times New Roman" w:cs="Times New Roman"/>
          <w:b/>
          <w:lang w:eastAsia="en-US"/>
        </w:rPr>
        <w:t>Прочие пассивы</w:t>
      </w:r>
      <w:r w:rsidRPr="0009798C">
        <w:rPr>
          <w:rFonts w:ascii="Times New Roman" w:hAnsi="Times New Roman" w:cs="Times New Roman"/>
          <w:b/>
        </w:rPr>
        <w:t>».</w:t>
      </w:r>
    </w:p>
    <w:p w14:paraId="035DD1B2" w14:textId="455A9BBB"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пассивов, </w:t>
      </w:r>
      <w:r w:rsidR="00AF15B5" w:rsidRPr="0009798C">
        <w:rPr>
          <w:rFonts w:ascii="Times New Roman" w:hAnsi="Times New Roman" w:cs="Times New Roman"/>
        </w:rPr>
        <w:t>которые не могут быть учтены</w:t>
      </w:r>
      <w:r w:rsidR="00710574" w:rsidRPr="0009798C">
        <w:rPr>
          <w:rFonts w:ascii="Times New Roman" w:hAnsi="Times New Roman" w:cs="Times New Roman"/>
        </w:rPr>
        <w:t xml:space="preserve"> по экономическому содержанию</w:t>
      </w:r>
      <w:r w:rsidRPr="0009798C">
        <w:rPr>
          <w:rFonts w:ascii="Times New Roman" w:hAnsi="Times New Roman" w:cs="Times New Roman"/>
        </w:rPr>
        <w:t xml:space="preserve"> на других счетах данного класса.</w:t>
      </w:r>
    </w:p>
    <w:p w14:paraId="41425322" w14:textId="5A96E021"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пассивов в корреспонденции со счетами по учету денежных средств, расч</w:t>
      </w:r>
      <w:r w:rsidR="005B5DD9" w:rsidRPr="0009798C">
        <w:rPr>
          <w:rFonts w:ascii="Times New Roman" w:hAnsi="Times New Roman" w:cs="Times New Roman"/>
        </w:rPr>
        <w:t>етов и другими счетами.</w:t>
      </w:r>
    </w:p>
    <w:p w14:paraId="287C2568" w14:textId="77777777" w:rsidR="0031101E" w:rsidRPr="0009798C" w:rsidRDefault="0031101E" w:rsidP="0044333B">
      <w:pPr>
        <w:tabs>
          <w:tab w:val="left" w:pos="900"/>
          <w:tab w:val="left" w:pos="3402"/>
          <w:tab w:val="left" w:pos="4111"/>
          <w:tab w:val="left" w:pos="567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суммы пассивов в корреспонденции со счетами по учету денежных средств, расчетов и другими счетами.</w:t>
      </w:r>
    </w:p>
    <w:p w14:paraId="3DB3C965" w14:textId="47146AD1" w:rsidR="0031101E" w:rsidRPr="0009798C" w:rsidRDefault="0031101E" w:rsidP="0044333B">
      <w:pPr>
        <w:tabs>
          <w:tab w:val="left" w:pos="90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7552ADD6" w14:textId="7FE3E9BE" w:rsidR="00724D45" w:rsidRPr="0009798C" w:rsidRDefault="00724D45" w:rsidP="0044333B">
      <w:pPr>
        <w:tabs>
          <w:tab w:val="left" w:pos="900"/>
        </w:tabs>
        <w:ind w:firstLine="709"/>
        <w:contextualSpacing/>
        <w:rPr>
          <w:rFonts w:ascii="Times New Roman" w:hAnsi="Times New Roman" w:cs="Times New Roman"/>
        </w:rPr>
      </w:pPr>
    </w:p>
    <w:p w14:paraId="0D2AD34F" w14:textId="2D6C1E9A" w:rsidR="00724D45" w:rsidRPr="0009798C" w:rsidRDefault="00724D45"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299981 «Просроченные прочие пассивы».</w:t>
      </w:r>
    </w:p>
    <w:p w14:paraId="3EF92D34" w14:textId="0E8F629F" w:rsidR="00724D45" w:rsidRPr="0009798C" w:rsidRDefault="00724D45" w:rsidP="002917E3">
      <w:pPr>
        <w:tabs>
          <w:tab w:val="left" w:pos="90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просроченных прочих пассивов.</w:t>
      </w:r>
    </w:p>
    <w:p w14:paraId="784803DF" w14:textId="38A0F56E" w:rsidR="00724D45" w:rsidRPr="0009798C" w:rsidRDefault="00724D45" w:rsidP="002917E3">
      <w:pPr>
        <w:tabs>
          <w:tab w:val="left" w:pos="90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просроченных прочих пассивов в корреспонденции со с</w:t>
      </w:r>
      <w:r w:rsidR="005B5DD9" w:rsidRPr="0009798C">
        <w:rPr>
          <w:rFonts w:ascii="Times New Roman" w:hAnsi="Times New Roman" w:cs="Times New Roman"/>
        </w:rPr>
        <w:t>четом по учету прочих пассивов.</w:t>
      </w:r>
    </w:p>
    <w:p w14:paraId="7DC975FF" w14:textId="42AA7F4D" w:rsidR="00724D45" w:rsidRPr="0009798C" w:rsidRDefault="00724D45" w:rsidP="002917E3">
      <w:pPr>
        <w:tabs>
          <w:tab w:val="left" w:pos="90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погашенных просроченных прочих пассивов в корреспонденции со счетами по учету денежных средств, расчетов и другими счетами.</w:t>
      </w:r>
    </w:p>
    <w:p w14:paraId="658B19BA" w14:textId="34C0BEBC" w:rsidR="00724D45" w:rsidRPr="0009798C" w:rsidRDefault="00724D45" w:rsidP="002917E3">
      <w:pPr>
        <w:tabs>
          <w:tab w:val="left" w:pos="90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3D42129C" w14:textId="295BF002" w:rsidR="0031101E" w:rsidRPr="0009798C" w:rsidRDefault="0031101E" w:rsidP="002917E3">
      <w:pPr>
        <w:tabs>
          <w:tab w:val="left" w:pos="900"/>
        </w:tabs>
        <w:ind w:firstLine="709"/>
        <w:contextualSpacing/>
        <w:rPr>
          <w:rFonts w:ascii="Times New Roman" w:hAnsi="Times New Roman" w:cs="Times New Roman"/>
        </w:rPr>
      </w:pPr>
      <w:r w:rsidRPr="0009798C">
        <w:rPr>
          <w:rFonts w:ascii="Times New Roman" w:hAnsi="Times New Roman" w:cs="Times New Roman"/>
        </w:rPr>
        <w:br w:type="page"/>
      </w:r>
    </w:p>
    <w:p w14:paraId="7514A734" w14:textId="77777777" w:rsidR="0031101E" w:rsidRPr="0009798C" w:rsidRDefault="0031101E" w:rsidP="00D9113D">
      <w:pPr>
        <w:pStyle w:val="ab"/>
        <w:numPr>
          <w:ilvl w:val="0"/>
          <w:numId w:val="36"/>
        </w:numPr>
        <w:tabs>
          <w:tab w:val="left" w:pos="1276"/>
        </w:tabs>
        <w:overflowPunct w:val="0"/>
        <w:ind w:left="0" w:firstLine="709"/>
        <w:jc w:val="center"/>
        <w:rPr>
          <w:rFonts w:ascii="Times New Roman" w:hAnsi="Times New Roman" w:cs="Times New Roman"/>
          <w:b/>
        </w:rPr>
      </w:pPr>
      <w:r w:rsidRPr="0009798C">
        <w:rPr>
          <w:rFonts w:ascii="Times New Roman" w:hAnsi="Times New Roman" w:cs="Times New Roman"/>
          <w:b/>
        </w:rPr>
        <w:lastRenderedPageBreak/>
        <w:t>ХАРАКТЕРИСТИКА СЧЕТОВ КЛАССА III «КАПИТАЛ И РЕЗЕРВЫ»</w:t>
      </w:r>
    </w:p>
    <w:p w14:paraId="345F77E4" w14:textId="77777777" w:rsidR="0031101E" w:rsidRPr="0009798C" w:rsidRDefault="0031101E" w:rsidP="0044333B">
      <w:pPr>
        <w:ind w:firstLine="709"/>
        <w:contextualSpacing/>
        <w:rPr>
          <w:rFonts w:ascii="Times New Roman" w:hAnsi="Times New Roman" w:cs="Times New Roman"/>
          <w:b/>
        </w:rPr>
      </w:pPr>
    </w:p>
    <w:p w14:paraId="4D87455C" w14:textId="270E5E9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3000 «Уставный капитал»</w:t>
      </w:r>
    </w:p>
    <w:p w14:paraId="7C27E159" w14:textId="0C9207AF" w:rsidR="0031101E" w:rsidRPr="0009798C" w:rsidRDefault="0031101E" w:rsidP="0044333B">
      <w:pPr>
        <w:tabs>
          <w:tab w:val="left" w:pos="851"/>
          <w:tab w:val="left" w:pos="1134"/>
        </w:tabs>
        <w:ind w:firstLine="709"/>
        <w:contextualSpacing/>
        <w:rPr>
          <w:rFonts w:ascii="Times New Roman" w:hAnsi="Times New Roman" w:cs="Times New Roman"/>
          <w:b/>
        </w:rPr>
      </w:pPr>
    </w:p>
    <w:p w14:paraId="20FD0659" w14:textId="062B762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Назначение счетов: учет уставного </w:t>
      </w:r>
      <w:r w:rsidR="00EF10DA" w:rsidRPr="0009798C">
        <w:rPr>
          <w:rFonts w:ascii="Times New Roman" w:hAnsi="Times New Roman" w:cs="Times New Roman"/>
        </w:rPr>
        <w:t xml:space="preserve">(складочного) </w:t>
      </w:r>
      <w:r w:rsidRPr="0009798C">
        <w:rPr>
          <w:rFonts w:ascii="Times New Roman" w:hAnsi="Times New Roman" w:cs="Times New Roman"/>
        </w:rPr>
        <w:t>капитала</w:t>
      </w:r>
      <w:r w:rsidR="00783F6B" w:rsidRPr="0009798C">
        <w:rPr>
          <w:rFonts w:ascii="Times New Roman" w:hAnsi="Times New Roman" w:cs="Times New Roman"/>
        </w:rPr>
        <w:t xml:space="preserve"> кредитных организаций</w:t>
      </w:r>
      <w:r w:rsidRPr="0009798C">
        <w:rPr>
          <w:rFonts w:ascii="Times New Roman" w:hAnsi="Times New Roman" w:cs="Times New Roman"/>
        </w:rPr>
        <w:t xml:space="preserve">, </w:t>
      </w:r>
      <w:r w:rsidR="00EF10DA" w:rsidRPr="0009798C">
        <w:rPr>
          <w:rFonts w:ascii="Times New Roman" w:hAnsi="Times New Roman" w:cs="Times New Roman"/>
        </w:rPr>
        <w:t xml:space="preserve">совокупных </w:t>
      </w:r>
      <w:r w:rsidRPr="0009798C">
        <w:rPr>
          <w:rFonts w:ascii="Times New Roman" w:hAnsi="Times New Roman" w:cs="Times New Roman"/>
        </w:rPr>
        <w:t xml:space="preserve">вкладов и взносов </w:t>
      </w:r>
      <w:r w:rsidR="00783F6B" w:rsidRPr="0009798C">
        <w:rPr>
          <w:rFonts w:ascii="Times New Roman" w:hAnsi="Times New Roman" w:cs="Times New Roman"/>
        </w:rPr>
        <w:t xml:space="preserve">юридических и </w:t>
      </w:r>
      <w:r w:rsidRPr="0009798C">
        <w:rPr>
          <w:rFonts w:ascii="Times New Roman" w:hAnsi="Times New Roman" w:cs="Times New Roman"/>
        </w:rPr>
        <w:t>физических лиц</w:t>
      </w:r>
      <w:r w:rsidR="00E074A3" w:rsidRPr="0009798C">
        <w:rPr>
          <w:rFonts w:ascii="Times New Roman" w:hAnsi="Times New Roman" w:cs="Times New Roman"/>
        </w:rPr>
        <w:t xml:space="preserve"> (далее – уставный капитал)</w:t>
      </w:r>
      <w:r w:rsidRPr="0009798C">
        <w:rPr>
          <w:rFonts w:ascii="Times New Roman" w:hAnsi="Times New Roman" w:cs="Times New Roman"/>
        </w:rPr>
        <w:t>.</w:t>
      </w:r>
    </w:p>
    <w:p w14:paraId="25E95748"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поступлений в уставный капитал в корреспонденции с корреспондентскими счетами, счетами клиентов, счетами по учету кассы (взносы физических лиц), расчетов с акционерами и участниками, добавочного капитала, фондов и нераспределенной прибыли.</w:t>
      </w:r>
    </w:p>
    <w:p w14:paraId="03C61B8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уменьшения уставного капитала в установленных законодательством Приднестровской Молдавской Республики случаях:</w:t>
      </w:r>
    </w:p>
    <w:p w14:paraId="621BEB7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при аннулировании выкупленных акций (долей) в корреспонденции со счетом по учету собственных акций (долей), выкупленных кредитной организацией;</w:t>
      </w:r>
    </w:p>
    <w:p w14:paraId="64259FCE" w14:textId="6E93976E" w:rsidR="0031101E" w:rsidRPr="0009798C" w:rsidRDefault="008B51B6" w:rsidP="0044333B">
      <w:pPr>
        <w:ind w:firstLine="709"/>
        <w:contextualSpacing/>
        <w:rPr>
          <w:rFonts w:ascii="Times New Roman" w:hAnsi="Times New Roman" w:cs="Times New Roman"/>
        </w:rPr>
      </w:pPr>
      <w:r w:rsidRPr="0009798C">
        <w:rPr>
          <w:rFonts w:ascii="Times New Roman" w:hAnsi="Times New Roman" w:cs="Times New Roman"/>
          <w:shd w:val="clear" w:color="auto" w:fill="FFFFFF"/>
        </w:rPr>
        <w:t>б</w:t>
      </w:r>
      <w:r w:rsidR="0031101E" w:rsidRPr="0009798C">
        <w:rPr>
          <w:rFonts w:ascii="Times New Roman" w:hAnsi="Times New Roman" w:cs="Times New Roman"/>
          <w:shd w:val="clear" w:color="auto" w:fill="FFFFFF"/>
        </w:rPr>
        <w:t>) при принятии решения об уменьшении номинальной стоимости акций (долей) в корреспонденции со счетом по учету нераспределенной прибыли прошлых лет</w:t>
      </w:r>
      <w:r w:rsidR="001115FB" w:rsidRPr="0009798C">
        <w:rPr>
          <w:rFonts w:ascii="Times New Roman" w:hAnsi="Times New Roman" w:cs="Times New Roman"/>
        </w:rPr>
        <w:t>;</w:t>
      </w:r>
    </w:p>
    <w:p w14:paraId="12707EAD" w14:textId="77777777" w:rsidR="008B51B6" w:rsidRPr="0009798C" w:rsidRDefault="008B51B6" w:rsidP="0044333B">
      <w:pPr>
        <w:ind w:firstLine="709"/>
        <w:contextualSpacing/>
        <w:rPr>
          <w:rFonts w:ascii="Times New Roman" w:hAnsi="Times New Roman" w:cs="Times New Roman"/>
        </w:rPr>
      </w:pPr>
      <w:r w:rsidRPr="0009798C">
        <w:rPr>
          <w:rFonts w:ascii="Times New Roman" w:hAnsi="Times New Roman" w:cs="Times New Roman"/>
        </w:rPr>
        <w:t>в) в иных случаях, установленных законодательством Приднестровской Молдавской Республик, в корреспонденции с соответствующими счетами.</w:t>
      </w:r>
    </w:p>
    <w:p w14:paraId="00B8685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3D87EC5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Кредитные организации, созданные в форме, отличной от открытого акционерного общества, должны обеспечить получение аналитической информации по каждому акционеру (участнику).</w:t>
      </w:r>
    </w:p>
    <w:p w14:paraId="2282561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D2D9428" w14:textId="4CED197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3001 «Контрсчета: Собственные акции (доли), выкупленные кредитной организацией»</w:t>
      </w:r>
    </w:p>
    <w:p w14:paraId="5899C0A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4328D7D" w14:textId="3924C23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собственных акций, выкупленных у акционеров (в кредитных организациях, созданных в форме акционерного общества), учет долей уставного капитала, выкупленных у участников (в кредитных организациях, созданных в форме, отличной от акционерного общества).</w:t>
      </w:r>
    </w:p>
    <w:p w14:paraId="726AB00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выкупленных акций (долей) акционеров (участников) в сумме фактических затрат на их приобретение без изменения величины уставного капитала в корреспонденции с корреспондентским счетом, со счетом по учету кассы (по физическим лицам), со счетами клиентов, со счетами по учету расчетов с акционерами и участниками.</w:t>
      </w:r>
    </w:p>
    <w:p w14:paraId="01F0D30B" w14:textId="6465572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w:t>
      </w:r>
      <w:r w:rsidR="005B5DD9" w:rsidRPr="0009798C">
        <w:rPr>
          <w:rFonts w:ascii="Times New Roman" w:hAnsi="Times New Roman" w:cs="Times New Roman"/>
        </w:rPr>
        <w:t>мы:</w:t>
      </w:r>
    </w:p>
    <w:p w14:paraId="0EDD0B4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при уменьшении капитала в корреспонденции со счет</w:t>
      </w:r>
      <w:r w:rsidR="00241C72" w:rsidRPr="0009798C">
        <w:rPr>
          <w:rFonts w:ascii="Times New Roman" w:hAnsi="Times New Roman" w:cs="Times New Roman"/>
        </w:rPr>
        <w:t>ами по учету уставного капитала</w:t>
      </w:r>
      <w:r w:rsidRPr="0009798C">
        <w:rPr>
          <w:rFonts w:ascii="Times New Roman" w:hAnsi="Times New Roman" w:cs="Times New Roman"/>
        </w:rPr>
        <w:t>;</w:t>
      </w:r>
    </w:p>
    <w:p w14:paraId="5105E102" w14:textId="665DA03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при продаже выкупленных долей (акций) другим участникам (акционерам) в корреспонденции с корреспондентским счетом, со счетом по учету кассы (по физическ</w:t>
      </w:r>
      <w:r w:rsidR="002528A3" w:rsidRPr="0009798C">
        <w:rPr>
          <w:rFonts w:ascii="Times New Roman" w:hAnsi="Times New Roman" w:cs="Times New Roman"/>
        </w:rPr>
        <w:t>им лицам), со счетами клиентов.</w:t>
      </w:r>
    </w:p>
    <w:p w14:paraId="6995E82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типам акций (в кредитных организациях, созданных в форме акционерного общества). Порядок ведения аналитического учета определяется кредитной организацией (в организациях, созданных в форме, отличной от акционерного общества).</w:t>
      </w:r>
    </w:p>
    <w:p w14:paraId="36F75B7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A7C820D" w14:textId="4591D71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3002 «Добавочный капитал»</w:t>
      </w:r>
    </w:p>
    <w:p w14:paraId="259611C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935C097" w14:textId="39F0923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300201 «Прирост стоимости основных средств при переоценке».</w:t>
      </w:r>
    </w:p>
    <w:p w14:paraId="6E2A0F89" w14:textId="4404EDA1"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300202 «Прирост стоимости нематериальных активов при переоценке».</w:t>
      </w:r>
    </w:p>
    <w:p w14:paraId="5EA2DAD3" w14:textId="6CC0055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w:t>
      </w:r>
      <w:r w:rsidR="0071578A" w:rsidRPr="0009798C">
        <w:rPr>
          <w:rFonts w:ascii="Times New Roman" w:hAnsi="Times New Roman" w:cs="Times New Roman"/>
        </w:rPr>
        <w:t>ов</w:t>
      </w:r>
      <w:r w:rsidRPr="0009798C">
        <w:rPr>
          <w:rFonts w:ascii="Times New Roman" w:hAnsi="Times New Roman" w:cs="Times New Roman"/>
        </w:rPr>
        <w:t>: учет прироста (уменьшения) стоимости основных средств и нематериальных активов при переоценке.</w:t>
      </w:r>
    </w:p>
    <w:p w14:paraId="5F4E2BA5" w14:textId="405757E1" w:rsidR="00C975BB"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По кредиту счет</w:t>
      </w:r>
      <w:r w:rsidR="0071578A" w:rsidRPr="0009798C">
        <w:rPr>
          <w:rFonts w:ascii="Times New Roman" w:hAnsi="Times New Roman" w:cs="Times New Roman"/>
        </w:rPr>
        <w:t>ов</w:t>
      </w:r>
      <w:r w:rsidRPr="0009798C">
        <w:rPr>
          <w:rFonts w:ascii="Times New Roman" w:hAnsi="Times New Roman" w:cs="Times New Roman"/>
        </w:rPr>
        <w:t xml:space="preserve"> отража</w:t>
      </w:r>
      <w:r w:rsidR="00B23654" w:rsidRPr="0009798C">
        <w:rPr>
          <w:rFonts w:ascii="Times New Roman" w:hAnsi="Times New Roman" w:cs="Times New Roman"/>
        </w:rPr>
        <w:t>ю</w:t>
      </w:r>
      <w:r w:rsidRPr="0009798C">
        <w:rPr>
          <w:rFonts w:ascii="Times New Roman" w:hAnsi="Times New Roman" w:cs="Times New Roman"/>
        </w:rPr>
        <w:t>тся</w:t>
      </w:r>
      <w:r w:rsidR="00C975BB" w:rsidRPr="0009798C">
        <w:rPr>
          <w:rFonts w:ascii="Times New Roman" w:hAnsi="Times New Roman" w:cs="Times New Roman"/>
        </w:rPr>
        <w:t>:</w:t>
      </w:r>
    </w:p>
    <w:p w14:paraId="2D70CA8E" w14:textId="68749E70" w:rsidR="00C975BB" w:rsidRPr="0009798C" w:rsidRDefault="00C975B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w:t>
      </w:r>
      <w:r w:rsidR="0031101E" w:rsidRPr="0009798C">
        <w:rPr>
          <w:rFonts w:ascii="Times New Roman" w:hAnsi="Times New Roman" w:cs="Times New Roman"/>
        </w:rPr>
        <w:t xml:space="preserve"> </w:t>
      </w:r>
      <w:r w:rsidRPr="0009798C">
        <w:rPr>
          <w:rFonts w:ascii="Times New Roman" w:hAnsi="Times New Roman" w:cs="Times New Roman"/>
        </w:rPr>
        <w:t xml:space="preserve">прирост </w:t>
      </w:r>
      <w:r w:rsidR="0031101E" w:rsidRPr="0009798C">
        <w:rPr>
          <w:rFonts w:ascii="Times New Roman" w:hAnsi="Times New Roman" w:cs="Times New Roman"/>
        </w:rPr>
        <w:t>стоимости основных средств и нематериальных активов в корреспонденции со счетами по учету основных средств, нематериальных активов</w:t>
      </w:r>
      <w:r w:rsidRPr="0009798C">
        <w:rPr>
          <w:rFonts w:ascii="Times New Roman" w:hAnsi="Times New Roman" w:cs="Times New Roman"/>
        </w:rPr>
        <w:t>;</w:t>
      </w:r>
    </w:p>
    <w:p w14:paraId="28B1CBC3" w14:textId="5B5FCB8D" w:rsidR="0031101E" w:rsidRPr="0009798C" w:rsidRDefault="00C975BB"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б) уменьшение </w:t>
      </w:r>
      <w:r w:rsidR="0031101E" w:rsidRPr="0009798C">
        <w:rPr>
          <w:rFonts w:ascii="Times New Roman" w:hAnsi="Times New Roman" w:cs="Times New Roman"/>
        </w:rPr>
        <w:t>амортизации основных средств и нематериальных активов</w:t>
      </w:r>
      <w:r w:rsidR="00FC31F5" w:rsidRPr="0009798C">
        <w:rPr>
          <w:rFonts w:ascii="Times New Roman" w:hAnsi="Times New Roman" w:cs="Times New Roman"/>
        </w:rPr>
        <w:t xml:space="preserve"> при уменьшении стоимости основных средств и нематериальных активов </w:t>
      </w:r>
      <w:r w:rsidRPr="0009798C">
        <w:rPr>
          <w:rFonts w:ascii="Times New Roman" w:hAnsi="Times New Roman" w:cs="Times New Roman"/>
        </w:rPr>
        <w:t>в корреспонденции со счетами по учету амортизации основных с</w:t>
      </w:r>
      <w:r w:rsidR="00B46424" w:rsidRPr="0009798C">
        <w:rPr>
          <w:rFonts w:ascii="Times New Roman" w:hAnsi="Times New Roman" w:cs="Times New Roman"/>
        </w:rPr>
        <w:t>редств и нематериальных активов;</w:t>
      </w:r>
    </w:p>
    <w:p w14:paraId="4ED292A4" w14:textId="6D6518DA" w:rsidR="00C878D2" w:rsidRPr="0009798C" w:rsidRDefault="00B46424" w:rsidP="00C878D2">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в) </w:t>
      </w:r>
      <w:r w:rsidR="00F462A0" w:rsidRPr="0009798C">
        <w:rPr>
          <w:rFonts w:ascii="Times New Roman" w:hAnsi="Times New Roman" w:cs="Times New Roman"/>
        </w:rPr>
        <w:t>восстановление убытк</w:t>
      </w:r>
      <w:r w:rsidR="001E01D3" w:rsidRPr="0009798C">
        <w:rPr>
          <w:rFonts w:ascii="Times New Roman" w:hAnsi="Times New Roman" w:cs="Times New Roman"/>
        </w:rPr>
        <w:t>ов</w:t>
      </w:r>
      <w:r w:rsidR="00F462A0" w:rsidRPr="0009798C">
        <w:rPr>
          <w:rFonts w:ascii="Times New Roman" w:hAnsi="Times New Roman" w:cs="Times New Roman"/>
        </w:rPr>
        <w:t xml:space="preserve"> от обесценения объектов основных средств, нематериальных активов, учитываемых по переоцененной стоимости, признанн</w:t>
      </w:r>
      <w:r w:rsidR="001E01D3" w:rsidRPr="0009798C">
        <w:rPr>
          <w:rFonts w:ascii="Times New Roman" w:hAnsi="Times New Roman" w:cs="Times New Roman"/>
        </w:rPr>
        <w:t>ых</w:t>
      </w:r>
      <w:r w:rsidR="00F462A0" w:rsidRPr="0009798C">
        <w:rPr>
          <w:rFonts w:ascii="Times New Roman" w:hAnsi="Times New Roman" w:cs="Times New Roman"/>
        </w:rPr>
        <w:t xml:space="preserve"> в предыдущих отчетных периодах, в корреспонденции со счетами по учету основных </w:t>
      </w:r>
      <w:r w:rsidR="00C878D2" w:rsidRPr="0009798C">
        <w:rPr>
          <w:rFonts w:ascii="Times New Roman" w:hAnsi="Times New Roman" w:cs="Times New Roman"/>
        </w:rPr>
        <w:t>средств</w:t>
      </w:r>
      <w:r w:rsidR="001E01D3" w:rsidRPr="0009798C">
        <w:rPr>
          <w:rFonts w:ascii="Times New Roman" w:hAnsi="Times New Roman" w:cs="Times New Roman"/>
        </w:rPr>
        <w:t xml:space="preserve"> и </w:t>
      </w:r>
      <w:r w:rsidR="00C878D2" w:rsidRPr="0009798C">
        <w:rPr>
          <w:rFonts w:ascii="Times New Roman" w:hAnsi="Times New Roman" w:cs="Times New Roman"/>
        </w:rPr>
        <w:t>нематериальных активов;</w:t>
      </w:r>
    </w:p>
    <w:p w14:paraId="6573A264" w14:textId="0DCD7A02" w:rsidR="00AE0F18" w:rsidRPr="0009798C" w:rsidRDefault="00C878D2"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г) </w:t>
      </w:r>
      <w:r w:rsidR="00B23654" w:rsidRPr="0009798C">
        <w:rPr>
          <w:rFonts w:ascii="Times New Roman" w:hAnsi="Times New Roman" w:cs="Times New Roman"/>
        </w:rPr>
        <w:t xml:space="preserve">суммы </w:t>
      </w:r>
      <w:r w:rsidR="006C48E5" w:rsidRPr="0009798C">
        <w:rPr>
          <w:rFonts w:ascii="Times New Roman" w:hAnsi="Times New Roman" w:cs="Times New Roman"/>
        </w:rPr>
        <w:t>при прекращении признания долгосрочных активов, предназначенных для продажи,</w:t>
      </w:r>
      <w:r w:rsidR="00AE0F18" w:rsidRPr="0009798C">
        <w:rPr>
          <w:rFonts w:ascii="Times New Roman" w:hAnsi="Times New Roman" w:cs="Times New Roman"/>
        </w:rPr>
        <w:t xml:space="preserve"> в случае если объекты основных средств </w:t>
      </w:r>
      <w:r w:rsidR="00610D1A" w:rsidRPr="0009798C">
        <w:rPr>
          <w:rFonts w:ascii="Times New Roman" w:hAnsi="Times New Roman" w:cs="Times New Roman"/>
        </w:rPr>
        <w:t xml:space="preserve">и нематериальных активов </w:t>
      </w:r>
      <w:r w:rsidR="00AE0F18" w:rsidRPr="0009798C">
        <w:rPr>
          <w:rFonts w:ascii="Times New Roman" w:hAnsi="Times New Roman" w:cs="Times New Roman"/>
        </w:rPr>
        <w:t>ранее учитывались по переоцененной стоимости,</w:t>
      </w:r>
      <w:r w:rsidR="00926859" w:rsidRPr="0009798C">
        <w:rPr>
          <w:rFonts w:ascii="Times New Roman" w:hAnsi="Times New Roman" w:cs="Times New Roman"/>
        </w:rPr>
        <w:t xml:space="preserve"> в корреспонденции со счетами по учету долгосрочных активов, предназначенных для продажи</w:t>
      </w:r>
      <w:r w:rsidR="00CE67B2" w:rsidRPr="0009798C">
        <w:rPr>
          <w:rFonts w:ascii="Times New Roman" w:hAnsi="Times New Roman" w:cs="Times New Roman"/>
        </w:rPr>
        <w:t>.</w:t>
      </w:r>
    </w:p>
    <w:p w14:paraId="47E2BC06" w14:textId="5A77541C"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w:t>
      </w:r>
      <w:r w:rsidR="0071578A" w:rsidRPr="0009798C">
        <w:rPr>
          <w:rFonts w:ascii="Times New Roman" w:hAnsi="Times New Roman" w:cs="Times New Roman"/>
        </w:rPr>
        <w:t>ов</w:t>
      </w:r>
      <w:r w:rsidRPr="0009798C">
        <w:rPr>
          <w:rFonts w:ascii="Times New Roman" w:hAnsi="Times New Roman" w:cs="Times New Roman"/>
        </w:rPr>
        <w:t xml:space="preserve"> отража</w:t>
      </w:r>
      <w:r w:rsidR="00044853" w:rsidRPr="0009798C">
        <w:rPr>
          <w:rFonts w:ascii="Times New Roman" w:hAnsi="Times New Roman" w:cs="Times New Roman"/>
        </w:rPr>
        <w:t>ю</w:t>
      </w:r>
      <w:r w:rsidRPr="0009798C">
        <w:rPr>
          <w:rFonts w:ascii="Times New Roman" w:hAnsi="Times New Roman" w:cs="Times New Roman"/>
        </w:rPr>
        <w:t>тся:</w:t>
      </w:r>
    </w:p>
    <w:p w14:paraId="60541742" w14:textId="4996676E"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 погашени</w:t>
      </w:r>
      <w:r w:rsidR="00044853" w:rsidRPr="0009798C">
        <w:rPr>
          <w:rFonts w:ascii="Times New Roman" w:hAnsi="Times New Roman" w:cs="Times New Roman"/>
        </w:rPr>
        <w:t>е</w:t>
      </w:r>
      <w:r w:rsidRPr="0009798C">
        <w:rPr>
          <w:rFonts w:ascii="Times New Roman" w:hAnsi="Times New Roman" w:cs="Times New Roman"/>
        </w:rPr>
        <w:t xml:space="preserve"> сумм снижения стоимости основных средств и нематериальных активов, выявившихся по результатам их последующей переоценки, в корреспонденции со счетами по учету переоцениваемых основных средств и нематериальных активов;</w:t>
      </w:r>
    </w:p>
    <w:p w14:paraId="6DBCB8C4" w14:textId="58006EE9" w:rsidR="0090648C" w:rsidRPr="0009798C" w:rsidRDefault="0090648C"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б) увеличени</w:t>
      </w:r>
      <w:r w:rsidR="00044853" w:rsidRPr="0009798C">
        <w:rPr>
          <w:rFonts w:ascii="Times New Roman" w:hAnsi="Times New Roman" w:cs="Times New Roman"/>
        </w:rPr>
        <w:t>е</w:t>
      </w:r>
      <w:r w:rsidR="008201EE" w:rsidRPr="0009798C">
        <w:rPr>
          <w:rFonts w:ascii="Times New Roman" w:hAnsi="Times New Roman" w:cs="Times New Roman"/>
        </w:rPr>
        <w:t xml:space="preserve"> сумм</w:t>
      </w:r>
      <w:r w:rsidRPr="0009798C">
        <w:rPr>
          <w:rFonts w:ascii="Times New Roman" w:hAnsi="Times New Roman" w:cs="Times New Roman"/>
        </w:rPr>
        <w:t xml:space="preserve"> накопленной амортизации при </w:t>
      </w:r>
      <w:r w:rsidR="00FC31F5" w:rsidRPr="0009798C">
        <w:rPr>
          <w:rFonts w:ascii="Times New Roman" w:hAnsi="Times New Roman" w:cs="Times New Roman"/>
        </w:rPr>
        <w:t>увеличении</w:t>
      </w:r>
      <w:r w:rsidRPr="0009798C">
        <w:rPr>
          <w:rFonts w:ascii="Times New Roman" w:hAnsi="Times New Roman" w:cs="Times New Roman"/>
        </w:rPr>
        <w:t xml:space="preserve"> </w:t>
      </w:r>
      <w:r w:rsidR="00B23654" w:rsidRPr="0009798C">
        <w:rPr>
          <w:rFonts w:ascii="Times New Roman" w:hAnsi="Times New Roman" w:cs="Times New Roman"/>
        </w:rPr>
        <w:t xml:space="preserve">стоимости </w:t>
      </w:r>
      <w:r w:rsidRPr="0009798C">
        <w:rPr>
          <w:rFonts w:ascii="Times New Roman" w:hAnsi="Times New Roman" w:cs="Times New Roman"/>
        </w:rPr>
        <w:t>основных средств и нематериальных активов в корреспонденции со счетами по учету амортизации основных средств и нематериальных активов;</w:t>
      </w:r>
    </w:p>
    <w:p w14:paraId="39215C33" w14:textId="46C34FA1" w:rsidR="00281EE1" w:rsidRPr="0009798C" w:rsidRDefault="00281EE1"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в) </w:t>
      </w:r>
      <w:r w:rsidR="004F13A7" w:rsidRPr="0009798C">
        <w:rPr>
          <w:rFonts w:ascii="Times New Roman" w:hAnsi="Times New Roman" w:cs="Times New Roman"/>
        </w:rPr>
        <w:t xml:space="preserve">увеличение обязательств по демонтажу, ликвидации объекта и восстановлению окружающей среды на занимаемом им участке </w:t>
      </w:r>
      <w:r w:rsidRPr="0009798C">
        <w:rPr>
          <w:rFonts w:ascii="Times New Roman" w:hAnsi="Times New Roman" w:cs="Times New Roman"/>
        </w:rPr>
        <w:t xml:space="preserve">в пределах остатка прироста стоимости основных средств и нематериальных активов </w:t>
      </w:r>
      <w:r w:rsidR="005071FB" w:rsidRPr="0009798C">
        <w:rPr>
          <w:rFonts w:ascii="Times New Roman" w:hAnsi="Times New Roman" w:cs="Times New Roman"/>
        </w:rPr>
        <w:t>при переоценке в корреспонденции со счетом по учету резервов - оценочных обязательств</w:t>
      </w:r>
      <w:r w:rsidR="0029401A" w:rsidRPr="0009798C">
        <w:rPr>
          <w:rFonts w:ascii="Times New Roman" w:hAnsi="Times New Roman" w:cs="Times New Roman"/>
        </w:rPr>
        <w:t xml:space="preserve"> некредитного характера;</w:t>
      </w:r>
    </w:p>
    <w:p w14:paraId="7124EA5E" w14:textId="2518A654" w:rsidR="00995D73" w:rsidRPr="0009798C" w:rsidRDefault="00995D73"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г) </w:t>
      </w:r>
      <w:r w:rsidR="00044853" w:rsidRPr="0009798C">
        <w:rPr>
          <w:rFonts w:ascii="Times New Roman" w:hAnsi="Times New Roman" w:cs="Times New Roman"/>
        </w:rPr>
        <w:t xml:space="preserve">убытки от обесценения по объектам основных средств и нематериальных активов, учитываемым по переоцененной стоимости, в сумме, не превышающей остаток прироста стоимости данных объектов в корреспонденции со счетами по учету основных средств и нематериальных активов; </w:t>
      </w:r>
    </w:p>
    <w:p w14:paraId="150D1A18" w14:textId="7F507EE8" w:rsidR="0031101E" w:rsidRPr="0009798C" w:rsidRDefault="00995D73" w:rsidP="0044333B">
      <w:pPr>
        <w:tabs>
          <w:tab w:val="left" w:pos="1134"/>
        </w:tabs>
        <w:ind w:firstLine="709"/>
        <w:contextualSpacing/>
        <w:rPr>
          <w:rFonts w:ascii="Times New Roman" w:hAnsi="Times New Roman" w:cs="Times New Roman"/>
        </w:rPr>
      </w:pPr>
      <w:bookmarkStart w:id="83" w:name="_Hlk95906909"/>
      <w:r w:rsidRPr="0009798C">
        <w:rPr>
          <w:rFonts w:ascii="Times New Roman" w:hAnsi="Times New Roman" w:cs="Times New Roman"/>
        </w:rPr>
        <w:t xml:space="preserve">д) </w:t>
      </w:r>
      <w:r w:rsidR="0031101E" w:rsidRPr="0009798C">
        <w:rPr>
          <w:rFonts w:ascii="Times New Roman" w:hAnsi="Times New Roman" w:cs="Times New Roman"/>
        </w:rPr>
        <w:t>списания суммы дооценки при выбытии объекта основных средств и нематериальных активов на счет по учету нераспределенной прибыли прошлых лет;</w:t>
      </w:r>
      <w:bookmarkEnd w:id="83"/>
    </w:p>
    <w:p w14:paraId="44752F4D" w14:textId="44D85DE0" w:rsidR="008201EE" w:rsidRPr="0009798C" w:rsidRDefault="00C878D2" w:rsidP="008201EE">
      <w:pPr>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е) </w:t>
      </w:r>
      <w:r w:rsidR="00F0013D" w:rsidRPr="0009798C">
        <w:rPr>
          <w:rFonts w:ascii="Times New Roman" w:hAnsi="Times New Roman" w:cs="Times New Roman"/>
        </w:rPr>
        <w:t xml:space="preserve">суммы </w:t>
      </w:r>
      <w:r w:rsidR="008201EE" w:rsidRPr="0009798C">
        <w:rPr>
          <w:rFonts w:ascii="Times New Roman" w:hAnsi="Times New Roman" w:cs="Times New Roman"/>
        </w:rPr>
        <w:t xml:space="preserve">при прекращении признания долгосрочных активов, предназначенных для продажи, в случае если объекты основных средств </w:t>
      </w:r>
      <w:r w:rsidR="002125DC" w:rsidRPr="0009798C">
        <w:rPr>
          <w:rFonts w:ascii="Times New Roman" w:hAnsi="Times New Roman" w:cs="Times New Roman"/>
        </w:rPr>
        <w:t xml:space="preserve">и нематериальных активов </w:t>
      </w:r>
      <w:r w:rsidR="008201EE" w:rsidRPr="0009798C">
        <w:rPr>
          <w:rFonts w:ascii="Times New Roman" w:hAnsi="Times New Roman" w:cs="Times New Roman"/>
        </w:rPr>
        <w:t>ранее учитывались по переоцененной стоимости, в корреспонденции со счетами по учету долгосрочных активов, предназначенных для продажи</w:t>
      </w:r>
      <w:r w:rsidR="00B164FF" w:rsidRPr="0009798C">
        <w:rPr>
          <w:rFonts w:ascii="Times New Roman" w:hAnsi="Times New Roman" w:cs="Times New Roman"/>
        </w:rPr>
        <w:t>;</w:t>
      </w:r>
    </w:p>
    <w:p w14:paraId="32AEB966" w14:textId="48391388" w:rsidR="0031101E" w:rsidRPr="0009798C" w:rsidRDefault="00C878D2"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ж</w:t>
      </w:r>
      <w:r w:rsidR="00995D73" w:rsidRPr="0009798C">
        <w:rPr>
          <w:rFonts w:ascii="Times New Roman" w:hAnsi="Times New Roman" w:cs="Times New Roman"/>
        </w:rPr>
        <w:t xml:space="preserve">) </w:t>
      </w:r>
      <w:r w:rsidR="0031101E" w:rsidRPr="0009798C">
        <w:rPr>
          <w:rFonts w:ascii="Times New Roman" w:hAnsi="Times New Roman" w:cs="Times New Roman"/>
        </w:rPr>
        <w:t>направления сумм на увеличение уставного капитала.</w:t>
      </w:r>
    </w:p>
    <w:p w14:paraId="740B5E1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объектам переоцениваемых основных средств и нематериальных активов.</w:t>
      </w:r>
    </w:p>
    <w:p w14:paraId="73265320" w14:textId="77777777" w:rsidR="0031101E" w:rsidRPr="0009798C" w:rsidRDefault="0031101E" w:rsidP="0044333B">
      <w:pPr>
        <w:ind w:firstLine="709"/>
        <w:contextualSpacing/>
        <w:rPr>
          <w:rFonts w:ascii="Times New Roman" w:hAnsi="Times New Roman" w:cs="Times New Roman"/>
        </w:rPr>
      </w:pPr>
    </w:p>
    <w:p w14:paraId="204FF5AD" w14:textId="51789AD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300203 «Эмиссионный доход».</w:t>
      </w:r>
    </w:p>
    <w:p w14:paraId="3690BBD9"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дохода в виде превышения цены размещения акций (реализации долей) над их номинальной стоимостью, полученной при формировании и увеличении уставного капитала кредитной организации.</w:t>
      </w:r>
    </w:p>
    <w:p w14:paraId="6983510A" w14:textId="523B72B9"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сумма превышения стоимости акций при их размещении и долей при их реализации над номинальной стоимостью в корреспонденции со счетами по учету денежных средств, счетами по учету расчетов.</w:t>
      </w:r>
    </w:p>
    <w:p w14:paraId="6DC8EB56"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на увеличение уставного капитала; направление сумм на погашение убытков прошлых лет.</w:t>
      </w:r>
    </w:p>
    <w:p w14:paraId="4FF9220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239A393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E928777" w14:textId="7F4009F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300204 «Положительная переоценка ценных бумаг, имеющихся в наличии для продажи».</w:t>
      </w:r>
    </w:p>
    <w:p w14:paraId="0663C3D0"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положительной переоценки ценных бумаг (в том числе векселей), имеющихся в наличии для продажи.</w:t>
      </w:r>
    </w:p>
    <w:p w14:paraId="3C5BC579" w14:textId="3C25BE15" w:rsidR="0031101E" w:rsidRPr="0009798C" w:rsidRDefault="0031101E" w:rsidP="0044333B">
      <w:pPr>
        <w:tabs>
          <w:tab w:val="left" w:pos="1134"/>
        </w:tabs>
        <w:ind w:firstLine="709"/>
        <w:contextualSpacing/>
        <w:rPr>
          <w:rFonts w:ascii="Times New Roman" w:hAnsi="Times New Roman" w:cs="Times New Roman"/>
        </w:rPr>
      </w:pPr>
      <w:bookmarkStart w:id="84" w:name="sub_201311"/>
      <w:r w:rsidRPr="0009798C">
        <w:rPr>
          <w:rFonts w:ascii="Times New Roman" w:hAnsi="Times New Roman" w:cs="Times New Roman"/>
        </w:rPr>
        <w:lastRenderedPageBreak/>
        <w:t xml:space="preserve">По кредиту счета отражаются суммы превышения справедливой стоимости ценных бумаг (в том числе векселей) над их балансовой стоимостью в корреспонденции со счетами по учету положительной переоценки ценных бумаг, имеющихся в наличии для продажи, положительной переоценки векселей, имеющихся в наличии для продажи, класса </w:t>
      </w:r>
      <w:r w:rsidRPr="0009798C">
        <w:rPr>
          <w:rFonts w:ascii="Times New Roman" w:hAnsi="Times New Roman" w:cs="Times New Roman"/>
          <w:lang w:val="en-US"/>
        </w:rPr>
        <w:t>I</w:t>
      </w:r>
      <w:r w:rsidRPr="0009798C">
        <w:rPr>
          <w:rFonts w:ascii="Times New Roman" w:hAnsi="Times New Roman" w:cs="Times New Roman"/>
        </w:rPr>
        <w:t xml:space="preserve"> «Активы».</w:t>
      </w:r>
    </w:p>
    <w:bookmarkEnd w:id="84"/>
    <w:p w14:paraId="27B394AA"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w:t>
      </w:r>
    </w:p>
    <w:p w14:paraId="2F5B1234" w14:textId="76D614D8" w:rsidR="0031101E" w:rsidRPr="0009798C" w:rsidRDefault="0031101E" w:rsidP="0044333B">
      <w:pPr>
        <w:tabs>
          <w:tab w:val="left" w:pos="1134"/>
        </w:tabs>
        <w:ind w:firstLine="709"/>
        <w:contextualSpacing/>
        <w:rPr>
          <w:rFonts w:ascii="Times New Roman" w:hAnsi="Times New Roman" w:cs="Times New Roman"/>
        </w:rPr>
      </w:pPr>
      <w:bookmarkStart w:id="85" w:name="sub_201313"/>
      <w:r w:rsidRPr="0009798C">
        <w:rPr>
          <w:rFonts w:ascii="Times New Roman" w:hAnsi="Times New Roman" w:cs="Times New Roman"/>
        </w:rPr>
        <w:t xml:space="preserve">а) уменьшения положительной переоценки (отрицательная переоценка в пределах положительной) ценных бумаг (в том числе векселей), имеющихся в наличии для продажи, в корреспонденции со счетами по учету положительной переоценки ценных бумаг, имеющихся в наличии для продажи, положительной переоценки векселей, имеющихся в наличии для продажи, класса </w:t>
      </w:r>
      <w:r w:rsidRPr="0009798C">
        <w:rPr>
          <w:rFonts w:ascii="Times New Roman" w:hAnsi="Times New Roman" w:cs="Times New Roman"/>
          <w:lang w:val="en-US"/>
        </w:rPr>
        <w:t>I</w:t>
      </w:r>
      <w:r w:rsidRPr="0009798C">
        <w:rPr>
          <w:rFonts w:ascii="Times New Roman" w:hAnsi="Times New Roman" w:cs="Times New Roman"/>
        </w:rPr>
        <w:t xml:space="preserve"> «Активы»;</w:t>
      </w:r>
    </w:p>
    <w:bookmarkEnd w:id="85"/>
    <w:p w14:paraId="53D62390" w14:textId="12695096"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б) положительной переоценки ценных бумаг (векселей), имеющихся в наличии для продажи, при их выбытии (реализации) в корреспонденции со счетами по учету доходов (кроме процентных) от операций с ценными бумагами</w:t>
      </w:r>
      <w:r w:rsidR="001115FB" w:rsidRPr="0009798C">
        <w:rPr>
          <w:rFonts w:ascii="Times New Roman" w:hAnsi="Times New Roman" w:cs="Times New Roman"/>
        </w:rPr>
        <w:t>, имеющимися в наличии для продажи</w:t>
      </w:r>
      <w:r w:rsidR="005D05A9" w:rsidRPr="0009798C">
        <w:rPr>
          <w:rFonts w:ascii="Times New Roman" w:hAnsi="Times New Roman" w:cs="Times New Roman"/>
        </w:rPr>
        <w:t>, счетами по учету доходов (кроме процентных) от операций с векселями, имеющимися в наличии для продажи</w:t>
      </w:r>
      <w:r w:rsidRPr="0009798C">
        <w:rPr>
          <w:rFonts w:ascii="Times New Roman" w:hAnsi="Times New Roman" w:cs="Times New Roman"/>
        </w:rPr>
        <w:t>.</w:t>
      </w:r>
    </w:p>
    <w:p w14:paraId="591F40E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F08AAF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A948F0B" w14:textId="719D044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300205 «Контрсчет: Отрицательная переоценка ценных бумаг, имеющихся в наличии для продажи».</w:t>
      </w:r>
    </w:p>
    <w:p w14:paraId="20405863" w14:textId="77777777" w:rsidR="0031101E" w:rsidRPr="0009798C" w:rsidRDefault="0031101E" w:rsidP="0044333B">
      <w:pPr>
        <w:tabs>
          <w:tab w:val="left" w:pos="1134"/>
        </w:tabs>
        <w:ind w:firstLine="709"/>
        <w:contextualSpacing/>
        <w:rPr>
          <w:rFonts w:ascii="Times New Roman" w:hAnsi="Times New Roman" w:cs="Times New Roman"/>
        </w:rPr>
      </w:pPr>
      <w:bookmarkStart w:id="86" w:name="sub_201315"/>
      <w:r w:rsidRPr="0009798C">
        <w:rPr>
          <w:rFonts w:ascii="Times New Roman" w:hAnsi="Times New Roman" w:cs="Times New Roman"/>
        </w:rPr>
        <w:t>Назначение счета: учет отрицательной переоценки ценных бумаг (в том числе векселей), имеющихся в наличии для продажи.</w:t>
      </w:r>
    </w:p>
    <w:p w14:paraId="5F8B9B11" w14:textId="77777777" w:rsidR="0031101E" w:rsidRPr="0009798C" w:rsidRDefault="0031101E" w:rsidP="0044333B">
      <w:pPr>
        <w:tabs>
          <w:tab w:val="left" w:pos="1134"/>
        </w:tabs>
        <w:ind w:firstLine="709"/>
        <w:contextualSpacing/>
        <w:rPr>
          <w:rFonts w:ascii="Times New Roman" w:hAnsi="Times New Roman" w:cs="Times New Roman"/>
        </w:rPr>
      </w:pPr>
      <w:bookmarkStart w:id="87" w:name="sub_201316"/>
      <w:bookmarkEnd w:id="86"/>
      <w:r w:rsidRPr="0009798C">
        <w:rPr>
          <w:rFonts w:ascii="Times New Roman" w:hAnsi="Times New Roman" w:cs="Times New Roman"/>
        </w:rPr>
        <w:t xml:space="preserve">По дебету счета отражаются суммы превышения балансовой стоимости ценных бумаг (в том числе векселей) над их справедливой стоимостью в корреспонденции со счетами по учету отрицательной переоценки ценных бумаг, имеющихся в наличии для продажи, отрицательной переоценки векселей, имеющихся в наличии для продажи, класса </w:t>
      </w:r>
      <w:r w:rsidRPr="0009798C">
        <w:rPr>
          <w:rFonts w:ascii="Times New Roman" w:hAnsi="Times New Roman" w:cs="Times New Roman"/>
          <w:lang w:val="en-US"/>
        </w:rPr>
        <w:t>I</w:t>
      </w:r>
      <w:r w:rsidRPr="0009798C">
        <w:rPr>
          <w:rFonts w:ascii="Times New Roman" w:hAnsi="Times New Roman" w:cs="Times New Roman"/>
        </w:rPr>
        <w:t xml:space="preserve"> «Активы».</w:t>
      </w:r>
    </w:p>
    <w:bookmarkEnd w:id="87"/>
    <w:p w14:paraId="09C8B17F"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w:t>
      </w:r>
    </w:p>
    <w:p w14:paraId="734E1233" w14:textId="77777777" w:rsidR="0031101E" w:rsidRPr="0009798C" w:rsidRDefault="0031101E" w:rsidP="0044333B">
      <w:pPr>
        <w:tabs>
          <w:tab w:val="left" w:pos="1134"/>
        </w:tabs>
        <w:ind w:firstLine="709"/>
        <w:contextualSpacing/>
        <w:rPr>
          <w:rFonts w:ascii="Times New Roman" w:hAnsi="Times New Roman" w:cs="Times New Roman"/>
        </w:rPr>
      </w:pPr>
      <w:bookmarkStart w:id="88" w:name="sub_201318"/>
      <w:r w:rsidRPr="0009798C">
        <w:rPr>
          <w:rFonts w:ascii="Times New Roman" w:hAnsi="Times New Roman" w:cs="Times New Roman"/>
        </w:rPr>
        <w:t xml:space="preserve">а) уменьшения отрицательной переоценки (положительная переоценка в пределах отрицательной) в корреспонденции со счетами по учету отрицательной переоценки ценных бумаг, имеющихся в наличии для продажи, отрицательной переоценки векселей, имеющихся в наличии для продажи, класса </w:t>
      </w:r>
      <w:r w:rsidRPr="0009798C">
        <w:rPr>
          <w:rFonts w:ascii="Times New Roman" w:hAnsi="Times New Roman" w:cs="Times New Roman"/>
          <w:lang w:val="en-US"/>
        </w:rPr>
        <w:t>I</w:t>
      </w:r>
      <w:r w:rsidRPr="0009798C">
        <w:rPr>
          <w:rFonts w:ascii="Times New Roman" w:hAnsi="Times New Roman" w:cs="Times New Roman"/>
        </w:rPr>
        <w:t xml:space="preserve"> «Активы»;</w:t>
      </w:r>
    </w:p>
    <w:p w14:paraId="151D3028" w14:textId="6D455232" w:rsidR="0031101E" w:rsidRPr="0009798C" w:rsidRDefault="0031101E" w:rsidP="0044333B">
      <w:pPr>
        <w:tabs>
          <w:tab w:val="left" w:pos="1134"/>
        </w:tabs>
        <w:ind w:firstLine="709"/>
        <w:contextualSpacing/>
        <w:rPr>
          <w:rFonts w:ascii="Times New Roman" w:hAnsi="Times New Roman" w:cs="Times New Roman"/>
        </w:rPr>
      </w:pPr>
      <w:bookmarkStart w:id="89" w:name="sub_201319"/>
      <w:bookmarkEnd w:id="88"/>
      <w:r w:rsidRPr="0009798C">
        <w:rPr>
          <w:rFonts w:ascii="Times New Roman" w:hAnsi="Times New Roman" w:cs="Times New Roman"/>
        </w:rPr>
        <w:t>б) отрицательной переоценки ценных бумаг (в том числе векселей), имеющихся в наличии для продажи, при их выбытии (реализации) в корреспонденции со счетами по учету расходов (кроме процентных) по операциям с ценными бумагами</w:t>
      </w:r>
      <w:r w:rsidR="005D05A9" w:rsidRPr="0009798C">
        <w:rPr>
          <w:rFonts w:ascii="Times New Roman" w:hAnsi="Times New Roman" w:cs="Times New Roman"/>
        </w:rPr>
        <w:t xml:space="preserve">, имеющимися в наличии для продажи, счетами по учету расходов (кроме процентных) </w:t>
      </w:r>
      <w:r w:rsidR="005143B0" w:rsidRPr="0009798C">
        <w:rPr>
          <w:rFonts w:ascii="Times New Roman" w:hAnsi="Times New Roman" w:cs="Times New Roman"/>
        </w:rPr>
        <w:t>по</w:t>
      </w:r>
      <w:r w:rsidR="005D05A9" w:rsidRPr="0009798C">
        <w:rPr>
          <w:rFonts w:ascii="Times New Roman" w:hAnsi="Times New Roman" w:cs="Times New Roman"/>
        </w:rPr>
        <w:t xml:space="preserve"> операци</w:t>
      </w:r>
      <w:r w:rsidR="005143B0" w:rsidRPr="0009798C">
        <w:rPr>
          <w:rFonts w:ascii="Times New Roman" w:hAnsi="Times New Roman" w:cs="Times New Roman"/>
        </w:rPr>
        <w:t>ям</w:t>
      </w:r>
      <w:r w:rsidR="005D05A9" w:rsidRPr="0009798C">
        <w:rPr>
          <w:rFonts w:ascii="Times New Roman" w:hAnsi="Times New Roman" w:cs="Times New Roman"/>
        </w:rPr>
        <w:t xml:space="preserve"> с векселями, имеющимися в наличии для продажи</w:t>
      </w:r>
      <w:r w:rsidRPr="0009798C">
        <w:rPr>
          <w:rFonts w:ascii="Times New Roman" w:hAnsi="Times New Roman" w:cs="Times New Roman"/>
        </w:rPr>
        <w:t>.</w:t>
      </w:r>
    </w:p>
    <w:bookmarkEnd w:id="89"/>
    <w:p w14:paraId="1BCD2B4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2902E85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F9904E2" w14:textId="7A0D4E1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300206 </w:t>
      </w:r>
      <w:r w:rsidRPr="0009798C">
        <w:rPr>
          <w:rFonts w:ascii="Times New Roman" w:hAnsi="Times New Roman" w:cs="Times New Roman"/>
        </w:rPr>
        <w:t>«</w:t>
      </w:r>
      <w:bookmarkStart w:id="90" w:name="sub_201335"/>
      <w:r w:rsidRPr="0009798C">
        <w:rPr>
          <w:rFonts w:ascii="Times New Roman" w:hAnsi="Times New Roman" w:cs="Times New Roman"/>
          <w:b/>
        </w:rPr>
        <w:t>Безвозмездное финансирование, предоставленное акционерами (участниками)</w:t>
      </w:r>
      <w:r w:rsidR="00C10820" w:rsidRPr="0009798C">
        <w:rPr>
          <w:rFonts w:ascii="Times New Roman" w:hAnsi="Times New Roman" w:cs="Times New Roman"/>
        </w:rPr>
        <w:t xml:space="preserve"> </w:t>
      </w:r>
      <w:r w:rsidR="00C10820" w:rsidRPr="0009798C">
        <w:rPr>
          <w:rFonts w:ascii="Times New Roman" w:hAnsi="Times New Roman" w:cs="Times New Roman"/>
          <w:b/>
        </w:rPr>
        <w:t>(вклады в имущество общества, не увеличивающие уставный капитал общества)</w:t>
      </w:r>
      <w:r w:rsidRPr="0009798C">
        <w:rPr>
          <w:rFonts w:ascii="Times New Roman" w:hAnsi="Times New Roman" w:cs="Times New Roman"/>
          <w:b/>
        </w:rPr>
        <w:t>».</w:t>
      </w:r>
    </w:p>
    <w:p w14:paraId="02A43217" w14:textId="56C7A665"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Назначение счета: учет безвозмездного финансирования, предоставленного акционерами (участниками), вкладов в имущество общества</w:t>
      </w:r>
      <w:r w:rsidR="00BB35D8" w:rsidRPr="0009798C">
        <w:rPr>
          <w:rFonts w:ascii="Times New Roman" w:hAnsi="Times New Roman" w:cs="Times New Roman"/>
        </w:rPr>
        <w:t>,</w:t>
      </w:r>
      <w:r w:rsidRPr="0009798C">
        <w:rPr>
          <w:rFonts w:ascii="Times New Roman" w:hAnsi="Times New Roman" w:cs="Times New Roman"/>
        </w:rPr>
        <w:t xml:space="preserve"> </w:t>
      </w:r>
      <w:r w:rsidR="00BB35D8" w:rsidRPr="0009798C">
        <w:rPr>
          <w:rFonts w:ascii="Times New Roman" w:hAnsi="Times New Roman" w:cs="Times New Roman"/>
        </w:rPr>
        <w:t>не увеличивающих уставный капитал</w:t>
      </w:r>
      <w:r w:rsidRPr="0009798C">
        <w:rPr>
          <w:rFonts w:ascii="Times New Roman" w:hAnsi="Times New Roman" w:cs="Times New Roman"/>
        </w:rPr>
        <w:t>.</w:t>
      </w:r>
    </w:p>
    <w:p w14:paraId="70225141" w14:textId="2A4E8BA5"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полученное безвозмездное финансирование, вклады в имущество общества в корреспонденции со счетами по учету денежных средств и </w:t>
      </w:r>
      <w:r w:rsidR="00C73B1C" w:rsidRPr="0009798C">
        <w:rPr>
          <w:rFonts w:ascii="Times New Roman" w:hAnsi="Times New Roman" w:cs="Times New Roman"/>
        </w:rPr>
        <w:t>другими</w:t>
      </w:r>
      <w:r w:rsidRPr="0009798C">
        <w:rPr>
          <w:rFonts w:ascii="Times New Roman" w:hAnsi="Times New Roman" w:cs="Times New Roman"/>
        </w:rPr>
        <w:t xml:space="preserve"> счетами в зависимости от вида безвозмездного фина</w:t>
      </w:r>
      <w:r w:rsidR="005B5DD9" w:rsidRPr="0009798C">
        <w:rPr>
          <w:rFonts w:ascii="Times New Roman" w:hAnsi="Times New Roman" w:cs="Times New Roman"/>
        </w:rPr>
        <w:t>нсирования, вклада в имущество.</w:t>
      </w:r>
    </w:p>
    <w:p w14:paraId="6F940D98"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1DDA6F0A"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а) направления сумм на увеличение уставного капитала, погашение убытков прошлых лет;</w:t>
      </w:r>
    </w:p>
    <w:p w14:paraId="5FE29EFC"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б) иные направления сумм расходования в соответствии с законодательством Приднестровской Молдавской Республики.</w:t>
      </w:r>
    </w:p>
    <w:bookmarkEnd w:id="90"/>
    <w:p w14:paraId="13FA06E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78DEC0E9" w14:textId="77777777" w:rsidR="002E0D7F" w:rsidRPr="0009798C" w:rsidRDefault="002E0D7F" w:rsidP="0044333B">
      <w:pPr>
        <w:tabs>
          <w:tab w:val="left" w:pos="851"/>
          <w:tab w:val="left" w:pos="1134"/>
        </w:tabs>
        <w:ind w:firstLine="709"/>
        <w:contextualSpacing/>
        <w:rPr>
          <w:rFonts w:ascii="Times New Roman" w:hAnsi="Times New Roman" w:cs="Times New Roman"/>
          <w:b/>
        </w:rPr>
      </w:pPr>
    </w:p>
    <w:p w14:paraId="149B9E30" w14:textId="5889335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3003 «Резервный и прочие </w:t>
      </w:r>
      <w:r w:rsidR="00373810">
        <w:rPr>
          <w:rFonts w:ascii="Times New Roman" w:hAnsi="Times New Roman" w:cs="Times New Roman"/>
          <w:b/>
        </w:rPr>
        <w:t>фонды</w:t>
      </w:r>
      <w:r w:rsidRPr="0009798C">
        <w:rPr>
          <w:rFonts w:ascii="Times New Roman" w:hAnsi="Times New Roman" w:cs="Times New Roman"/>
          <w:b/>
        </w:rPr>
        <w:t>»</w:t>
      </w:r>
    </w:p>
    <w:p w14:paraId="311059E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B55AAD0" w14:textId="0B95892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300301 «Резервный </w:t>
      </w:r>
      <w:r w:rsidR="00373810">
        <w:rPr>
          <w:rFonts w:ascii="Times New Roman" w:hAnsi="Times New Roman" w:cs="Times New Roman"/>
          <w:b/>
        </w:rPr>
        <w:t>фонд</w:t>
      </w:r>
      <w:r w:rsidRPr="0009798C">
        <w:rPr>
          <w:rFonts w:ascii="Times New Roman" w:hAnsi="Times New Roman" w:cs="Times New Roman"/>
          <w:b/>
        </w:rPr>
        <w:t>».</w:t>
      </w:r>
    </w:p>
    <w:p w14:paraId="0086DABD" w14:textId="5AA4E75A" w:rsidR="0031101E" w:rsidRPr="0009798C" w:rsidRDefault="0031101E" w:rsidP="0044333B">
      <w:pPr>
        <w:tabs>
          <w:tab w:val="left" w:pos="1134"/>
        </w:tabs>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средств резервного </w:t>
      </w:r>
      <w:r w:rsidR="00373810">
        <w:rPr>
          <w:rFonts w:ascii="Times New Roman" w:hAnsi="Times New Roman" w:cs="Times New Roman"/>
        </w:rPr>
        <w:t>фонда</w:t>
      </w:r>
      <w:r w:rsidRPr="0009798C">
        <w:rPr>
          <w:rFonts w:ascii="Times New Roman" w:hAnsi="Times New Roman" w:cs="Times New Roman"/>
        </w:rPr>
        <w:t>, образованного в соответствии с законодательством Приднестровской Молдавской Республики и учредительными документами кредитной организации.</w:t>
      </w:r>
    </w:p>
    <w:p w14:paraId="50822AB9" w14:textId="672F678A"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направленные на формирование</w:t>
      </w:r>
      <w:r w:rsidR="00697D51" w:rsidRPr="0009798C">
        <w:rPr>
          <w:rFonts w:ascii="Times New Roman" w:hAnsi="Times New Roman" w:cs="Times New Roman"/>
        </w:rPr>
        <w:t xml:space="preserve"> (пополнение) резервного </w:t>
      </w:r>
      <w:r w:rsidR="00373810">
        <w:rPr>
          <w:rFonts w:ascii="Times New Roman" w:hAnsi="Times New Roman" w:cs="Times New Roman"/>
        </w:rPr>
        <w:t>фонда</w:t>
      </w:r>
      <w:r w:rsidR="00697D51" w:rsidRPr="0009798C">
        <w:rPr>
          <w:rFonts w:ascii="Times New Roman" w:hAnsi="Times New Roman" w:cs="Times New Roman"/>
        </w:rPr>
        <w:t>,</w:t>
      </w:r>
      <w:r w:rsidRPr="0009798C">
        <w:rPr>
          <w:rFonts w:ascii="Times New Roman" w:hAnsi="Times New Roman" w:cs="Times New Roman"/>
        </w:rPr>
        <w:t xml:space="preserve"> в корреспонденции со счетами по учету нераспределенной прибыли.</w:t>
      </w:r>
    </w:p>
    <w:p w14:paraId="2CADDF8A" w14:textId="69D3CA6F"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использования средств резервного </w:t>
      </w:r>
      <w:r w:rsidR="00373810">
        <w:rPr>
          <w:rFonts w:ascii="Times New Roman" w:hAnsi="Times New Roman" w:cs="Times New Roman"/>
        </w:rPr>
        <w:t>фонда</w:t>
      </w:r>
      <w:r w:rsidRPr="0009798C">
        <w:rPr>
          <w:rFonts w:ascii="Times New Roman" w:hAnsi="Times New Roman" w:cs="Times New Roman"/>
        </w:rPr>
        <w:t xml:space="preserve"> в соответствии с законодательством Приднестровской Молдавской Республики и учредительными документами в корреспонденции со счетами по учету непокрытых убытков прошлых лет.</w:t>
      </w:r>
    </w:p>
    <w:p w14:paraId="25657864"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40C8643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2B8EA7E" w14:textId="0A3928D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 xml:space="preserve">300309 «Прочие </w:t>
      </w:r>
      <w:r w:rsidR="00373810">
        <w:rPr>
          <w:rFonts w:ascii="Times New Roman" w:hAnsi="Times New Roman" w:cs="Times New Roman"/>
          <w:b/>
        </w:rPr>
        <w:t>фонды</w:t>
      </w:r>
      <w:r w:rsidRPr="0009798C">
        <w:rPr>
          <w:rFonts w:ascii="Times New Roman" w:hAnsi="Times New Roman" w:cs="Times New Roman"/>
          <w:b/>
        </w:rPr>
        <w:t>».</w:t>
      </w:r>
    </w:p>
    <w:p w14:paraId="6B08C82D" w14:textId="36780130" w:rsidR="0031101E" w:rsidRPr="0009798C" w:rsidRDefault="0031101E" w:rsidP="0044333B">
      <w:pPr>
        <w:tabs>
          <w:tab w:val="left" w:pos="1134"/>
        </w:tabs>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средств прочих </w:t>
      </w:r>
      <w:r w:rsidR="00373810">
        <w:rPr>
          <w:rFonts w:ascii="Times New Roman" w:hAnsi="Times New Roman" w:cs="Times New Roman"/>
        </w:rPr>
        <w:t>фондов</w:t>
      </w:r>
      <w:r w:rsidRPr="0009798C">
        <w:rPr>
          <w:rFonts w:ascii="Times New Roman" w:hAnsi="Times New Roman" w:cs="Times New Roman"/>
        </w:rPr>
        <w:t>, образованных в соответствии с законодательством Приднестровской Молдавской Республики и учредительными документами кредитной организации.</w:t>
      </w:r>
    </w:p>
    <w:p w14:paraId="4AF44F79" w14:textId="445DCD3B"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направленные на формирование (пополнение) прочих </w:t>
      </w:r>
      <w:r w:rsidR="00373810">
        <w:rPr>
          <w:rFonts w:ascii="Times New Roman" w:hAnsi="Times New Roman" w:cs="Times New Roman"/>
        </w:rPr>
        <w:t>фондов</w:t>
      </w:r>
      <w:r w:rsidRPr="0009798C">
        <w:rPr>
          <w:rFonts w:ascii="Times New Roman" w:hAnsi="Times New Roman" w:cs="Times New Roman"/>
        </w:rPr>
        <w:t>, в корреспонденции со счетами по учету нераспределенной прибыли.</w:t>
      </w:r>
    </w:p>
    <w:p w14:paraId="1999A8CE" w14:textId="2A15C6D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использования средств прочих </w:t>
      </w:r>
      <w:r w:rsidR="00373810">
        <w:rPr>
          <w:rFonts w:ascii="Times New Roman" w:hAnsi="Times New Roman" w:cs="Times New Roman"/>
        </w:rPr>
        <w:t>фондов</w:t>
      </w:r>
      <w:r w:rsidRPr="0009798C">
        <w:rPr>
          <w:rFonts w:ascii="Times New Roman" w:hAnsi="Times New Roman" w:cs="Times New Roman"/>
        </w:rPr>
        <w:t xml:space="preserve"> в соответствии с законодательством Приднестровской Молдавской Республики и учредительными документами в корреспонденции со счетами по учету непокрытых убытков прошлых лет и </w:t>
      </w:r>
      <w:r w:rsidR="00875306" w:rsidRPr="0009798C">
        <w:rPr>
          <w:rFonts w:ascii="Times New Roman" w:hAnsi="Times New Roman" w:cs="Times New Roman"/>
        </w:rPr>
        <w:t xml:space="preserve">другими </w:t>
      </w:r>
      <w:r w:rsidRPr="0009798C">
        <w:rPr>
          <w:rFonts w:ascii="Times New Roman" w:hAnsi="Times New Roman" w:cs="Times New Roman"/>
        </w:rPr>
        <w:t>счетами.</w:t>
      </w:r>
    </w:p>
    <w:p w14:paraId="36EDA421" w14:textId="7B6A6CC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Аналитический учет ведется по каждому формируемому </w:t>
      </w:r>
      <w:r w:rsidR="00373810">
        <w:rPr>
          <w:rFonts w:ascii="Times New Roman" w:hAnsi="Times New Roman" w:cs="Times New Roman"/>
        </w:rPr>
        <w:t>фонду</w:t>
      </w:r>
      <w:r w:rsidRPr="0009798C">
        <w:rPr>
          <w:rFonts w:ascii="Times New Roman" w:hAnsi="Times New Roman" w:cs="Times New Roman"/>
        </w:rPr>
        <w:t>.</w:t>
      </w:r>
    </w:p>
    <w:p w14:paraId="55BE4FCB" w14:textId="77777777" w:rsidR="0031101E" w:rsidRPr="0009798C" w:rsidRDefault="0031101E" w:rsidP="0044333B">
      <w:pPr>
        <w:pStyle w:val="ab"/>
        <w:ind w:firstLine="709"/>
        <w:rPr>
          <w:rFonts w:ascii="Times New Roman" w:hAnsi="Times New Roman" w:cs="Times New Roman"/>
          <w:b/>
        </w:rPr>
      </w:pPr>
    </w:p>
    <w:p w14:paraId="0107F55E" w14:textId="0C06390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3004 «Нераспределенная прибыль»</w:t>
      </w:r>
    </w:p>
    <w:p w14:paraId="295CC9B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7B3AF59" w14:textId="7A5B811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300401 «Нераспределенная прибыль текущего года».</w:t>
      </w:r>
    </w:p>
    <w:p w14:paraId="735AD94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сумм нераспределенной прибыли текущего года.</w:t>
      </w:r>
    </w:p>
    <w:p w14:paraId="7F4FAA7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w:t>
      </w:r>
    </w:p>
    <w:p w14:paraId="2E4BF10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начисленных (полученных) доходов в корреспонденции со счетами по учету доходов;</w:t>
      </w:r>
    </w:p>
    <w:p w14:paraId="326B346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непокрытого убытка текущего года в корреспонденции со счетом по учету непокрытого убытка текущего года.</w:t>
      </w:r>
    </w:p>
    <w:p w14:paraId="55C5FB2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w:t>
      </w:r>
    </w:p>
    <w:p w14:paraId="2740052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начисленных (уплаченных) расходов в корреспонденции со счетами по учету расходов;</w:t>
      </w:r>
    </w:p>
    <w:p w14:paraId="5E1316D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б) при направлении нераспределенной прибыли:</w:t>
      </w:r>
    </w:p>
    <w:p w14:paraId="1D60163E"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1) на увеличение уставного капитала в корреспонденции со счетами по учету уставного капитала;</w:t>
      </w:r>
    </w:p>
    <w:p w14:paraId="0A41FDBA" w14:textId="76AC9CC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2) на пополнение резервного и прочих </w:t>
      </w:r>
      <w:r w:rsidR="00373810">
        <w:rPr>
          <w:rFonts w:ascii="Times New Roman" w:hAnsi="Times New Roman" w:cs="Times New Roman"/>
        </w:rPr>
        <w:t>фондов</w:t>
      </w:r>
      <w:r w:rsidRPr="0009798C">
        <w:rPr>
          <w:rFonts w:ascii="Times New Roman" w:hAnsi="Times New Roman" w:cs="Times New Roman"/>
        </w:rPr>
        <w:t xml:space="preserve">, образованных в соответствии с законодательством Приднестровской Молдавской Республики и учредительными документами, в корреспонденции со счетами по учету резервного и прочих </w:t>
      </w:r>
      <w:r w:rsidR="00373810">
        <w:rPr>
          <w:rFonts w:ascii="Times New Roman" w:hAnsi="Times New Roman" w:cs="Times New Roman"/>
        </w:rPr>
        <w:t>фондов</w:t>
      </w:r>
      <w:r w:rsidRPr="0009798C">
        <w:rPr>
          <w:rFonts w:ascii="Times New Roman" w:hAnsi="Times New Roman" w:cs="Times New Roman"/>
        </w:rPr>
        <w:t>;</w:t>
      </w:r>
    </w:p>
    <w:p w14:paraId="20AF7AB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3) на погашение непокрытого убытка текущего года в корреспонденции со счетом по учету непокрытого убытка текущего года;</w:t>
      </w:r>
    </w:p>
    <w:p w14:paraId="0702EC5D" w14:textId="2D4592E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4) списание в начале нового отчетного года сумм нераспределенной прибыли в корреспонденции со счетом по учету нераспределенной прибыли прошлых лет</w:t>
      </w:r>
      <w:r w:rsidR="003F7801" w:rsidRPr="0009798C">
        <w:rPr>
          <w:rFonts w:ascii="Times New Roman" w:hAnsi="Times New Roman" w:cs="Times New Roman"/>
        </w:rPr>
        <w:t>.</w:t>
      </w:r>
    </w:p>
    <w:p w14:paraId="250A643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AB243DB" w14:textId="77777777" w:rsidR="00500637" w:rsidRPr="0009798C" w:rsidRDefault="00500637" w:rsidP="0044333B">
      <w:pPr>
        <w:ind w:firstLine="709"/>
        <w:contextualSpacing/>
        <w:rPr>
          <w:rFonts w:ascii="Times New Roman" w:hAnsi="Times New Roman" w:cs="Times New Roman"/>
        </w:rPr>
      </w:pPr>
    </w:p>
    <w:p w14:paraId="43E1E7CC" w14:textId="29297B0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300402 «Нераспределенная прибыль прошлых лет».</w:t>
      </w:r>
    </w:p>
    <w:p w14:paraId="4C8662A3"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нераспределенной </w:t>
      </w:r>
      <w:r w:rsidRPr="0009798C">
        <w:rPr>
          <w:rFonts w:ascii="Times New Roman" w:hAnsi="Times New Roman" w:cs="Times New Roman"/>
          <w:shd w:val="clear" w:color="auto" w:fill="FFFFFF"/>
        </w:rPr>
        <w:t xml:space="preserve">прибыли </w:t>
      </w:r>
      <w:r w:rsidRPr="0009798C">
        <w:rPr>
          <w:rFonts w:ascii="Times New Roman" w:hAnsi="Times New Roman" w:cs="Times New Roman"/>
        </w:rPr>
        <w:t>прошлых лет.</w:t>
      </w:r>
    </w:p>
    <w:p w14:paraId="5A82E5C6"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6AB5BF9C"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списание в начале нового отчетного года сумм нераспределенной прибыли предыдущего года в корреспонденции со счетом по учету нераспределенной прибыли </w:t>
      </w:r>
      <w:r w:rsidRPr="0009798C">
        <w:rPr>
          <w:rFonts w:ascii="Times New Roman" w:hAnsi="Times New Roman" w:cs="Times New Roman"/>
        </w:rPr>
        <w:lastRenderedPageBreak/>
        <w:t>текущего года;</w:t>
      </w:r>
    </w:p>
    <w:p w14:paraId="5984A5FA" w14:textId="6121CA36"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отраженные в результате возникновения событий после отчетной даты</w:t>
      </w:r>
      <w:r w:rsidR="005B5DD9" w:rsidRPr="0009798C">
        <w:rPr>
          <w:rFonts w:ascii="Times New Roman" w:hAnsi="Times New Roman" w:cs="Times New Roman"/>
        </w:rPr>
        <w:t>;</w:t>
      </w:r>
    </w:p>
    <w:p w14:paraId="5FC0C70F" w14:textId="0B55882F" w:rsidR="0051179D" w:rsidRPr="0009798C" w:rsidRDefault="0051179D"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в) списание суммы дооценки при выбытии объект</w:t>
      </w:r>
      <w:r w:rsidR="00674854" w:rsidRPr="0009798C">
        <w:rPr>
          <w:rFonts w:ascii="Times New Roman" w:hAnsi="Times New Roman" w:cs="Times New Roman"/>
        </w:rPr>
        <w:t xml:space="preserve">ов </w:t>
      </w:r>
      <w:r w:rsidRPr="0009798C">
        <w:rPr>
          <w:rFonts w:ascii="Times New Roman" w:hAnsi="Times New Roman" w:cs="Times New Roman"/>
        </w:rPr>
        <w:t>основных средств и нематериальных активов в корреспонденции со сче</w:t>
      </w:r>
      <w:r w:rsidR="0062546C" w:rsidRPr="0009798C">
        <w:rPr>
          <w:rFonts w:ascii="Times New Roman" w:hAnsi="Times New Roman" w:cs="Times New Roman"/>
        </w:rPr>
        <w:t>т</w:t>
      </w:r>
      <w:r w:rsidR="00B22E52" w:rsidRPr="0009798C">
        <w:rPr>
          <w:rFonts w:ascii="Times New Roman" w:hAnsi="Times New Roman" w:cs="Times New Roman"/>
        </w:rPr>
        <w:t xml:space="preserve">ами </w:t>
      </w:r>
      <w:r w:rsidRPr="0009798C">
        <w:rPr>
          <w:rFonts w:ascii="Times New Roman" w:hAnsi="Times New Roman" w:cs="Times New Roman"/>
        </w:rPr>
        <w:t xml:space="preserve">по учету прироста стоимости </w:t>
      </w:r>
      <w:r w:rsidR="00B22E52" w:rsidRPr="0009798C">
        <w:rPr>
          <w:rFonts w:ascii="Times New Roman" w:hAnsi="Times New Roman" w:cs="Times New Roman"/>
        </w:rPr>
        <w:t xml:space="preserve">основных средств и </w:t>
      </w:r>
      <w:r w:rsidRPr="0009798C">
        <w:rPr>
          <w:rFonts w:ascii="Times New Roman" w:hAnsi="Times New Roman" w:cs="Times New Roman"/>
        </w:rPr>
        <w:t>нематериальных активов при переоценке.</w:t>
      </w:r>
    </w:p>
    <w:p w14:paraId="50E04DA6" w14:textId="0595D2B3"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480FAD60" w14:textId="77777777" w:rsidR="0031101E" w:rsidRPr="0009798C" w:rsidRDefault="0031101E" w:rsidP="0044333B">
      <w:pPr>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а) суммы, отраженные в результате возникновения событий после отчетной даты;</w:t>
      </w:r>
    </w:p>
    <w:p w14:paraId="1C7B0E13" w14:textId="77777777" w:rsidR="0031101E" w:rsidRPr="0009798C" w:rsidRDefault="0031101E" w:rsidP="0044333B">
      <w:pPr>
        <w:shd w:val="clear" w:color="auto" w:fill="FFFFFF"/>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увеличения уставного капитала в корреспонденции со счетами по учету уставного капитала;</w:t>
      </w:r>
    </w:p>
    <w:p w14:paraId="37D7AC58" w14:textId="3255974B" w:rsidR="0031101E" w:rsidRPr="0009798C" w:rsidRDefault="0031101E" w:rsidP="0044333B">
      <w:pPr>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в) суммы, направленные на формирование (пополнение) резервного и прочих </w:t>
      </w:r>
      <w:r w:rsidR="00373810">
        <w:rPr>
          <w:rFonts w:ascii="Times New Roman" w:hAnsi="Times New Roman" w:cs="Times New Roman"/>
        </w:rPr>
        <w:t>фондов</w:t>
      </w:r>
      <w:r w:rsidRPr="0009798C">
        <w:rPr>
          <w:rFonts w:ascii="Times New Roman" w:hAnsi="Times New Roman" w:cs="Times New Roman"/>
        </w:rPr>
        <w:t xml:space="preserve"> в корреспонденции </w:t>
      </w:r>
      <w:r w:rsidRPr="0009798C">
        <w:rPr>
          <w:rFonts w:ascii="Times New Roman" w:hAnsi="Times New Roman" w:cs="Times New Roman"/>
          <w:shd w:val="clear" w:color="auto" w:fill="FFFFFF"/>
        </w:rPr>
        <w:t xml:space="preserve">со счетами по учету резервного </w:t>
      </w:r>
      <w:r w:rsidR="00373810">
        <w:rPr>
          <w:rFonts w:ascii="Times New Roman" w:hAnsi="Times New Roman" w:cs="Times New Roman"/>
          <w:shd w:val="clear" w:color="auto" w:fill="FFFFFF"/>
        </w:rPr>
        <w:t>фонда</w:t>
      </w:r>
      <w:r w:rsidRPr="0009798C">
        <w:rPr>
          <w:rFonts w:ascii="Times New Roman" w:hAnsi="Times New Roman" w:cs="Times New Roman"/>
          <w:shd w:val="clear" w:color="auto" w:fill="FFFFFF"/>
        </w:rPr>
        <w:t xml:space="preserve"> и </w:t>
      </w:r>
      <w:r w:rsidRPr="0009798C">
        <w:rPr>
          <w:rFonts w:ascii="Times New Roman" w:hAnsi="Times New Roman" w:cs="Times New Roman"/>
        </w:rPr>
        <w:t xml:space="preserve">прочих </w:t>
      </w:r>
      <w:r w:rsidR="00373810">
        <w:rPr>
          <w:rFonts w:ascii="Times New Roman" w:hAnsi="Times New Roman" w:cs="Times New Roman"/>
          <w:shd w:val="clear" w:color="auto" w:fill="FFFFFF"/>
        </w:rPr>
        <w:t>фондов</w:t>
      </w:r>
      <w:r w:rsidRPr="0009798C">
        <w:rPr>
          <w:rFonts w:ascii="Times New Roman" w:hAnsi="Times New Roman" w:cs="Times New Roman"/>
        </w:rPr>
        <w:t>;</w:t>
      </w:r>
    </w:p>
    <w:p w14:paraId="67FB83B5" w14:textId="77777777" w:rsidR="0031101E" w:rsidRPr="0009798C" w:rsidRDefault="0031101E" w:rsidP="0044333B">
      <w:pPr>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г) начисленные дивиденды акционерам (распределение части прибыли участникам) в корреспонденции со счетом по учету расчетов с акционерами и участниками, дивидендов (распределения части прибыли между участниками);</w:t>
      </w:r>
    </w:p>
    <w:p w14:paraId="36F8AB7E" w14:textId="6B1088B4" w:rsidR="0031101E" w:rsidRPr="0009798C" w:rsidRDefault="0031101E" w:rsidP="0044333B">
      <w:pPr>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д) погашение убытк</w:t>
      </w:r>
      <w:r w:rsidR="006C1FE7" w:rsidRPr="0009798C">
        <w:rPr>
          <w:rFonts w:ascii="Times New Roman" w:hAnsi="Times New Roman" w:cs="Times New Roman"/>
        </w:rPr>
        <w:t xml:space="preserve">ов </w:t>
      </w:r>
      <w:r w:rsidRPr="0009798C">
        <w:rPr>
          <w:rFonts w:ascii="Times New Roman" w:hAnsi="Times New Roman" w:cs="Times New Roman"/>
        </w:rPr>
        <w:t>в корреспонденции со счет</w:t>
      </w:r>
      <w:r w:rsidR="001E674F" w:rsidRPr="0009798C">
        <w:rPr>
          <w:rFonts w:ascii="Times New Roman" w:hAnsi="Times New Roman" w:cs="Times New Roman"/>
        </w:rPr>
        <w:t>ом</w:t>
      </w:r>
      <w:r w:rsidRPr="0009798C">
        <w:rPr>
          <w:rFonts w:ascii="Times New Roman" w:hAnsi="Times New Roman" w:cs="Times New Roman"/>
        </w:rPr>
        <w:t xml:space="preserve"> по учету непокрытого убытка</w:t>
      </w:r>
      <w:r w:rsidR="001E674F" w:rsidRPr="0009798C">
        <w:rPr>
          <w:rFonts w:ascii="Times New Roman" w:hAnsi="Times New Roman" w:cs="Times New Roman"/>
        </w:rPr>
        <w:t xml:space="preserve"> прошлых лет</w:t>
      </w:r>
      <w:r w:rsidRPr="0009798C">
        <w:rPr>
          <w:rFonts w:ascii="Times New Roman" w:hAnsi="Times New Roman" w:cs="Times New Roman"/>
        </w:rPr>
        <w:t>.</w:t>
      </w:r>
    </w:p>
    <w:p w14:paraId="7CD7DA76" w14:textId="77777777" w:rsidR="0031101E" w:rsidRPr="0009798C" w:rsidRDefault="0031101E" w:rsidP="0044333B">
      <w:pPr>
        <w:tabs>
          <w:tab w:val="left" w:pos="993"/>
          <w:tab w:val="left" w:pos="4111"/>
          <w:tab w:val="left" w:pos="5670"/>
          <w:tab w:val="left" w:pos="6663"/>
        </w:tabs>
        <w:ind w:firstLine="709"/>
        <w:contextualSpacing/>
        <w:rPr>
          <w:rFonts w:ascii="Times New Roman" w:hAnsi="Times New Roman" w:cs="Times New Roman"/>
          <w:strike/>
        </w:rPr>
      </w:pPr>
      <w:r w:rsidRPr="0009798C">
        <w:rPr>
          <w:rFonts w:ascii="Times New Roman" w:hAnsi="Times New Roman" w:cs="Times New Roman"/>
        </w:rPr>
        <w:t>По счету также осуществляются бухгалтерские записи, связанные с исправлением выявленных существенных ошибок предыдущих лет.</w:t>
      </w:r>
    </w:p>
    <w:p w14:paraId="7FE4CAF6" w14:textId="30ED9536"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аналитического учета определяется кредитной ор</w:t>
      </w:r>
      <w:r w:rsidR="00902B31" w:rsidRPr="0009798C">
        <w:rPr>
          <w:rFonts w:ascii="Times New Roman" w:hAnsi="Times New Roman" w:cs="Times New Roman"/>
        </w:rPr>
        <w:t>ганизацией.</w:t>
      </w:r>
    </w:p>
    <w:p w14:paraId="074B475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DFD8855" w14:textId="456D8CD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3005 «Контрсчета: Непокрытый убыток»</w:t>
      </w:r>
    </w:p>
    <w:p w14:paraId="3264250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6EC8894" w14:textId="72CB42F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300501 «Контрсчет: Непокрытый убыток текущего года».</w:t>
      </w:r>
    </w:p>
    <w:p w14:paraId="7B40813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непокрытого убытка текущего года.</w:t>
      </w:r>
    </w:p>
    <w:p w14:paraId="74A9E09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сумма убытка в корреспонденции со счетом по учету нераспределенной прибыли текущего года.</w:t>
      </w:r>
    </w:p>
    <w:p w14:paraId="3419D0F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5D72013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 погашение убытка текущего года в корреспонденции со счетом по учету нераспределенной прибыли текущего года;</w:t>
      </w:r>
    </w:p>
    <w:p w14:paraId="79A5C6B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б) списание в начале нового отчетного года сумм непокрытого убытка в корреспонденции со счетом по </w:t>
      </w:r>
      <w:r w:rsidRPr="0009798C">
        <w:rPr>
          <w:rFonts w:ascii="Times New Roman" w:hAnsi="Times New Roman" w:cs="Times New Roman"/>
          <w:shd w:val="clear" w:color="auto" w:fill="FFFFFF"/>
        </w:rPr>
        <w:t>учету непокрытого убытка прошлых лет</w:t>
      </w:r>
      <w:r w:rsidRPr="0009798C">
        <w:rPr>
          <w:rFonts w:ascii="Times New Roman" w:hAnsi="Times New Roman" w:cs="Times New Roman"/>
        </w:rPr>
        <w:t>.</w:t>
      </w:r>
    </w:p>
    <w:p w14:paraId="67C5409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154C6A54"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2F97E133" w14:textId="7F73E69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300502 «Контрсчет: Непокрытый убыток прошлых лет».</w:t>
      </w:r>
    </w:p>
    <w:p w14:paraId="70A71C58"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w:t>
      </w:r>
      <w:r w:rsidRPr="0009798C">
        <w:rPr>
          <w:rFonts w:ascii="Times New Roman" w:hAnsi="Times New Roman" w:cs="Times New Roman"/>
          <w:shd w:val="clear" w:color="auto" w:fill="FFFFFF"/>
        </w:rPr>
        <w:t xml:space="preserve">непокрытого убытка </w:t>
      </w:r>
      <w:r w:rsidRPr="0009798C">
        <w:rPr>
          <w:rFonts w:ascii="Times New Roman" w:hAnsi="Times New Roman" w:cs="Times New Roman"/>
        </w:rPr>
        <w:t>прошлых лет.</w:t>
      </w:r>
    </w:p>
    <w:p w14:paraId="55F74C5C"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w:t>
      </w:r>
    </w:p>
    <w:p w14:paraId="0B3950F3" w14:textId="77777777" w:rsidR="0031101E" w:rsidRPr="0009798C" w:rsidRDefault="0031101E" w:rsidP="0044333B">
      <w:pPr>
        <w:shd w:val="clear" w:color="auto" w:fill="FFFFFF"/>
        <w:tabs>
          <w:tab w:val="left" w:pos="993"/>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списание в начале нового отчетного года сумм непокрытого убытка в корреспонденции со счетом по </w:t>
      </w:r>
      <w:r w:rsidRPr="0009798C">
        <w:rPr>
          <w:rFonts w:ascii="Times New Roman" w:hAnsi="Times New Roman" w:cs="Times New Roman"/>
          <w:shd w:val="clear" w:color="auto" w:fill="FFFFFF"/>
        </w:rPr>
        <w:t>учету непокрытого убытка текущ</w:t>
      </w:r>
      <w:r w:rsidRPr="0009798C">
        <w:rPr>
          <w:rFonts w:ascii="Times New Roman" w:hAnsi="Times New Roman" w:cs="Times New Roman"/>
        </w:rPr>
        <w:t>его года;</w:t>
      </w:r>
    </w:p>
    <w:p w14:paraId="30E3207E"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отраженные в результате возникновения событий после отчетной даты.</w:t>
      </w:r>
    </w:p>
    <w:p w14:paraId="14624DAE"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1A4ABFC4" w14:textId="64E907A9" w:rsidR="0031101E" w:rsidRPr="0009798C" w:rsidRDefault="0031101E" w:rsidP="00CD2B38">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а) погашение убытка в корреспонденции со счетами по учету резервного и </w:t>
      </w:r>
      <w:r w:rsidRPr="00373810">
        <w:rPr>
          <w:rFonts w:ascii="Times New Roman" w:hAnsi="Times New Roman" w:cs="Times New Roman"/>
        </w:rPr>
        <w:t>других фондов</w:t>
      </w:r>
      <w:r w:rsidRPr="0009798C">
        <w:rPr>
          <w:rFonts w:ascii="Times New Roman" w:hAnsi="Times New Roman" w:cs="Times New Roman"/>
        </w:rPr>
        <w:t xml:space="preserve">, </w:t>
      </w:r>
      <w:r w:rsidR="00AE4613" w:rsidRPr="0009798C">
        <w:rPr>
          <w:rFonts w:ascii="Times New Roman" w:hAnsi="Times New Roman" w:cs="Times New Roman"/>
        </w:rPr>
        <w:t xml:space="preserve">эмиссионного дохода, </w:t>
      </w:r>
      <w:r w:rsidRPr="0009798C">
        <w:rPr>
          <w:rFonts w:ascii="Times New Roman" w:hAnsi="Times New Roman" w:cs="Times New Roman"/>
        </w:rPr>
        <w:t>нераспределенной прибыли</w:t>
      </w:r>
      <w:r w:rsidR="00BB35D8" w:rsidRPr="0009798C">
        <w:rPr>
          <w:rFonts w:ascii="Times New Roman" w:hAnsi="Times New Roman" w:cs="Times New Roman"/>
        </w:rPr>
        <w:t xml:space="preserve"> прошлых лет</w:t>
      </w:r>
      <w:r w:rsidRPr="0009798C">
        <w:rPr>
          <w:rFonts w:ascii="Times New Roman" w:hAnsi="Times New Roman" w:cs="Times New Roman"/>
        </w:rPr>
        <w:t>;</w:t>
      </w:r>
    </w:p>
    <w:p w14:paraId="40AB747B" w14:textId="77777777"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б) суммы, отраженные в результате возникновения событий после отчетной даты;</w:t>
      </w:r>
    </w:p>
    <w:p w14:paraId="0CA067F5" w14:textId="37A832AB" w:rsidR="0031101E" w:rsidRPr="0009798C" w:rsidRDefault="0031101E" w:rsidP="0044333B">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 xml:space="preserve">в) суммы уменьшения уставного капитала </w:t>
      </w:r>
      <w:r w:rsidR="007D45F3" w:rsidRPr="0009798C">
        <w:rPr>
          <w:rFonts w:ascii="Times New Roman" w:hAnsi="Times New Roman" w:cs="Times New Roman"/>
        </w:rPr>
        <w:t xml:space="preserve">кредитной </w:t>
      </w:r>
      <w:r w:rsidRPr="0009798C">
        <w:rPr>
          <w:rFonts w:ascii="Times New Roman" w:hAnsi="Times New Roman" w:cs="Times New Roman"/>
        </w:rPr>
        <w:t xml:space="preserve">организации в корреспонденции со счетами по учету уставного капитала </w:t>
      </w:r>
      <w:r w:rsidR="007D45F3" w:rsidRPr="0009798C">
        <w:rPr>
          <w:rFonts w:ascii="Times New Roman" w:hAnsi="Times New Roman" w:cs="Times New Roman"/>
        </w:rPr>
        <w:t xml:space="preserve">кредитной </w:t>
      </w:r>
      <w:r w:rsidRPr="0009798C">
        <w:rPr>
          <w:rFonts w:ascii="Times New Roman" w:hAnsi="Times New Roman" w:cs="Times New Roman"/>
        </w:rPr>
        <w:t>организации.</w:t>
      </w:r>
    </w:p>
    <w:p w14:paraId="00C0CA3F" w14:textId="77777777" w:rsidR="0031101E" w:rsidRPr="0009798C" w:rsidRDefault="0031101E" w:rsidP="00CD2B38">
      <w:pPr>
        <w:shd w:val="clear" w:color="auto" w:fill="FFFFFF"/>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 счету также осуществляются бухгалтерские записи, связанные с исправлением выявленных существенных ошибок предыдущих лет.</w:t>
      </w:r>
    </w:p>
    <w:p w14:paraId="7F1B74C0" w14:textId="77777777" w:rsidR="0031101E" w:rsidRPr="0009798C" w:rsidRDefault="0031101E" w:rsidP="0044333B">
      <w:pPr>
        <w:tabs>
          <w:tab w:val="left" w:pos="3402"/>
          <w:tab w:val="left" w:pos="4111"/>
          <w:tab w:val="left" w:pos="5670"/>
          <w:tab w:val="left" w:pos="6663"/>
        </w:tabs>
        <w:ind w:firstLine="709"/>
        <w:contextualSpacing/>
        <w:rPr>
          <w:rFonts w:ascii="Times New Roman" w:hAnsi="Times New Roman" w:cs="Times New Roman"/>
        </w:rPr>
      </w:pPr>
      <w:r w:rsidRPr="0009798C">
        <w:rPr>
          <w:rFonts w:ascii="Times New Roman" w:hAnsi="Times New Roman" w:cs="Times New Roman"/>
        </w:rPr>
        <w:t>Порядок аналитического учета определяется кредитной организацией.</w:t>
      </w:r>
    </w:p>
    <w:p w14:paraId="5B5AEDD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A638C33" w14:textId="2083134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3006 «Контрсчет: Дивиденды (распределение части прибыли между участниками)»</w:t>
      </w:r>
    </w:p>
    <w:p w14:paraId="68066FB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9F8D4F6" w14:textId="749A7D5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300601 «Контрсчет: Дивиденды (распределение части прибыли между участниками)»</w:t>
      </w:r>
      <w:r w:rsidRPr="0009798C">
        <w:rPr>
          <w:rFonts w:ascii="Times New Roman" w:hAnsi="Times New Roman" w:cs="Times New Roman"/>
          <w:b/>
          <w:i/>
        </w:rPr>
        <w:t>.</w:t>
      </w:r>
    </w:p>
    <w:p w14:paraId="3A0EC985" w14:textId="77777777" w:rsidR="0031101E" w:rsidRPr="0009798C" w:rsidRDefault="0031101E" w:rsidP="0044333B">
      <w:pPr>
        <w:ind w:firstLine="709"/>
        <w:contextualSpacing/>
        <w:rPr>
          <w:rFonts w:ascii="Times New Roman" w:hAnsi="Times New Roman" w:cs="Times New Roman"/>
        </w:rPr>
      </w:pPr>
      <w:bookmarkStart w:id="91" w:name="sub_2017"/>
      <w:r w:rsidRPr="0009798C">
        <w:rPr>
          <w:rFonts w:ascii="Times New Roman" w:hAnsi="Times New Roman" w:cs="Times New Roman"/>
        </w:rPr>
        <w:lastRenderedPageBreak/>
        <w:t>Назначение счета: учет сумм начисленных дивидендов (распределенной части прибыли между участниками).</w:t>
      </w:r>
    </w:p>
    <w:bookmarkEnd w:id="91"/>
    <w:p w14:paraId="6455B93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начисленных промежуточных дивидендов (распределенной до окончания финансового года части прибыли между участниками) в корреспонденции со счетом по учету расчетов с акционерами и участниками.</w:t>
      </w:r>
    </w:p>
    <w:p w14:paraId="47AFAB9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начисленных дивидендов (распределенной части прибыли между участниками) в корреспонденции со счетом по учету нераспределенной прибыли прошлых лет после решения собрания акционеров (участников) о выплате (объявлении) дивидендов (распределении части прибыли между участниками).</w:t>
      </w:r>
    </w:p>
    <w:p w14:paraId="3957225D"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акционеров (участников).</w:t>
      </w:r>
    </w:p>
    <w:p w14:paraId="2262BDED" w14:textId="5127D2AD" w:rsidR="0031101E" w:rsidRPr="0009798C" w:rsidRDefault="0031101E" w:rsidP="00D9113D">
      <w:pPr>
        <w:pStyle w:val="ab"/>
        <w:numPr>
          <w:ilvl w:val="0"/>
          <w:numId w:val="36"/>
        </w:numPr>
        <w:tabs>
          <w:tab w:val="left" w:pos="1276"/>
        </w:tabs>
        <w:overflowPunct w:val="0"/>
        <w:ind w:left="0" w:firstLine="709"/>
        <w:rPr>
          <w:rFonts w:ascii="Times New Roman" w:hAnsi="Times New Roman" w:cs="Times New Roman"/>
          <w:b/>
        </w:rPr>
      </w:pPr>
      <w:r w:rsidRPr="0009798C">
        <w:rPr>
          <w:rFonts w:ascii="Times New Roman" w:hAnsi="Times New Roman" w:cs="Times New Roman"/>
        </w:rPr>
        <w:br w:type="page"/>
      </w:r>
      <w:r w:rsidRPr="0009798C">
        <w:rPr>
          <w:rFonts w:ascii="Times New Roman" w:hAnsi="Times New Roman" w:cs="Times New Roman"/>
          <w:b/>
        </w:rPr>
        <w:lastRenderedPageBreak/>
        <w:t>ХАРАКТЕРИСТИКА СЧЕТОВ КЛАССА IV «ДОХОДЫ»</w:t>
      </w:r>
    </w:p>
    <w:p w14:paraId="411CE811" w14:textId="77777777" w:rsidR="0031101E" w:rsidRPr="0009798C" w:rsidRDefault="0031101E" w:rsidP="0044333B">
      <w:pPr>
        <w:ind w:firstLine="709"/>
        <w:contextualSpacing/>
        <w:rPr>
          <w:rFonts w:ascii="Times New Roman" w:hAnsi="Times New Roman" w:cs="Times New Roman"/>
          <w:b/>
        </w:rPr>
      </w:pPr>
    </w:p>
    <w:p w14:paraId="0CFFAC25" w14:textId="46F5933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4042 «Процентные доходы по корреспондентским счетам»</w:t>
      </w:r>
    </w:p>
    <w:p w14:paraId="477BC45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228CAB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корреспондентским счетам.</w:t>
      </w:r>
    </w:p>
    <w:p w14:paraId="21F6EC9C" w14:textId="77777777" w:rsidR="0031101E" w:rsidRPr="0009798C" w:rsidRDefault="0031101E" w:rsidP="0044333B">
      <w:pPr>
        <w:tabs>
          <w:tab w:val="left" w:pos="0"/>
          <w:tab w:val="left" w:pos="900"/>
          <w:tab w:val="left" w:pos="1134"/>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8DFF3D1" w14:textId="77777777" w:rsidR="0031101E" w:rsidRPr="0009798C" w:rsidRDefault="0031101E" w:rsidP="0044333B">
      <w:pPr>
        <w:widowControl/>
        <w:numPr>
          <w:ilvl w:val="0"/>
          <w:numId w:val="12"/>
        </w:numPr>
        <w:tabs>
          <w:tab w:val="clear" w:pos="1500"/>
          <w:tab w:val="left" w:pos="0"/>
          <w:tab w:val="left" w:pos="993"/>
          <w:tab w:val="left" w:pos="1134"/>
          <w:tab w:val="left" w:pos="1620"/>
          <w:tab w:val="num" w:pos="1800"/>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начисленных процентных доходов в корреспонденции со счетом по учету начисленных процентов к получению по корреспондентским счетам;</w:t>
      </w:r>
    </w:p>
    <w:p w14:paraId="629955EA" w14:textId="77777777" w:rsidR="0031101E" w:rsidRPr="0009798C" w:rsidRDefault="0031101E" w:rsidP="0044333B">
      <w:pPr>
        <w:widowControl/>
        <w:numPr>
          <w:ilvl w:val="0"/>
          <w:numId w:val="12"/>
        </w:numPr>
        <w:tabs>
          <w:tab w:val="clear" w:pos="1500"/>
          <w:tab w:val="left" w:pos="0"/>
          <w:tab w:val="left" w:pos="900"/>
          <w:tab w:val="left" w:pos="993"/>
          <w:tab w:val="left" w:pos="1134"/>
          <w:tab w:val="left" w:pos="1620"/>
          <w:tab w:val="num" w:pos="1800"/>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суммы полученных процентных доходов в корреспонденции с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2F81ECAB" w14:textId="77777777" w:rsidR="0031101E" w:rsidRPr="0009798C" w:rsidRDefault="0031101E" w:rsidP="0044333B">
      <w:pPr>
        <w:tabs>
          <w:tab w:val="left" w:pos="0"/>
          <w:tab w:val="left" w:pos="1134"/>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6611CD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69CFB5C" w14:textId="55EA686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3</w:t>
      </w:r>
      <w:r w:rsidRPr="0009798C">
        <w:rPr>
          <w:rFonts w:ascii="Times New Roman" w:hAnsi="Times New Roman" w:cs="Times New Roman"/>
          <w:b/>
        </w:rPr>
        <w:t xml:space="preserve"> «Процентные доходы по межбанковским кредитам, предоставленным при недостатке средств на корреспондентском счете («овердрафт»)»</w:t>
      </w:r>
    </w:p>
    <w:p w14:paraId="7F63F7A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92085A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межбанковским кредитам, предоставленным при недостатке средств на корреспондентском счете («овердрафт»).</w:t>
      </w:r>
    </w:p>
    <w:p w14:paraId="2FB341BD"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AEDB7BF" w14:textId="77777777" w:rsidR="0031101E" w:rsidRPr="0009798C" w:rsidRDefault="0031101E" w:rsidP="0044333B">
      <w:pPr>
        <w:widowControl/>
        <w:numPr>
          <w:ilvl w:val="0"/>
          <w:numId w:val="13"/>
        </w:numPr>
        <w:tabs>
          <w:tab w:val="num" w:pos="0"/>
          <w:tab w:val="left" w:pos="709"/>
          <w:tab w:val="left" w:pos="993"/>
          <w:tab w:val="left" w:pos="1134"/>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суммы начисленных процентных доходов в корреспонденции со счетом по учету начисленных процентов </w:t>
      </w:r>
      <w:r w:rsidR="00DC1F4F" w:rsidRPr="0009798C">
        <w:rPr>
          <w:rFonts w:ascii="Times New Roman" w:hAnsi="Times New Roman" w:cs="Times New Roman"/>
        </w:rPr>
        <w:t xml:space="preserve">к получению </w:t>
      </w:r>
      <w:r w:rsidRPr="0009798C">
        <w:rPr>
          <w:rFonts w:ascii="Times New Roman" w:hAnsi="Times New Roman" w:cs="Times New Roman"/>
        </w:rPr>
        <w:t>по межбанковским кредитам, предоставленным при недостатке средств на корреспондентском счете («овердрафт»);</w:t>
      </w:r>
    </w:p>
    <w:p w14:paraId="5CAEC3D2" w14:textId="77777777" w:rsidR="0031101E" w:rsidRPr="0009798C" w:rsidRDefault="0031101E" w:rsidP="0044333B">
      <w:pPr>
        <w:widowControl/>
        <w:numPr>
          <w:ilvl w:val="0"/>
          <w:numId w:val="13"/>
        </w:numPr>
        <w:tabs>
          <w:tab w:val="left" w:pos="709"/>
          <w:tab w:val="left" w:pos="900"/>
          <w:tab w:val="left" w:pos="993"/>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 xml:space="preserve">суммы полученных процентных доходов в корреспонденции </w:t>
      </w:r>
      <w:r w:rsidR="00697D51" w:rsidRPr="0009798C">
        <w:rPr>
          <w:rFonts w:ascii="Times New Roman" w:hAnsi="Times New Roman" w:cs="Times New Roman"/>
        </w:rPr>
        <w:t>с</w:t>
      </w:r>
      <w:r w:rsidRPr="0009798C">
        <w:rPr>
          <w:rFonts w:ascii="Times New Roman" w:hAnsi="Times New Roman" w:cs="Times New Roman"/>
        </w:rPr>
        <w:t xml:space="preserve">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379B3A4A"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5917EB0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5A0EDC0" w14:textId="4FE22E9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4</w:t>
      </w:r>
      <w:r w:rsidRPr="0009798C">
        <w:rPr>
          <w:rFonts w:ascii="Times New Roman" w:hAnsi="Times New Roman" w:cs="Times New Roman"/>
          <w:b/>
        </w:rPr>
        <w:t xml:space="preserve"> «Процентные доходы по межбанковским кредитам</w:t>
      </w:r>
      <w:r w:rsidR="00C10820"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до 1 месяца»</w:t>
      </w:r>
    </w:p>
    <w:p w14:paraId="09CD8FA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E0DD124" w14:textId="673EBC1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до 1 месяца.</w:t>
      </w:r>
    </w:p>
    <w:p w14:paraId="631D1E21"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F19BFD6" w14:textId="742B080E"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w:t>
      </w:r>
      <w:r w:rsidR="00F95DE1" w:rsidRPr="0009798C">
        <w:rPr>
          <w:rFonts w:ascii="Times New Roman" w:hAnsi="Times New Roman" w:cs="Times New Roman"/>
        </w:rPr>
        <w:t>, размещенным на срок до 1 месяца</w:t>
      </w:r>
      <w:r w:rsidR="005B5DD9" w:rsidRPr="0009798C">
        <w:rPr>
          <w:rFonts w:ascii="Times New Roman" w:hAnsi="Times New Roman" w:cs="Times New Roman"/>
        </w:rPr>
        <w:t>;</w:t>
      </w:r>
    </w:p>
    <w:p w14:paraId="49E16B81"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суммы полученных процент</w:t>
      </w:r>
      <w:r w:rsidR="00697D51" w:rsidRPr="0009798C">
        <w:rPr>
          <w:rFonts w:ascii="Times New Roman" w:hAnsi="Times New Roman" w:cs="Times New Roman"/>
        </w:rPr>
        <w:t>ных доходов в корреспонденции с</w:t>
      </w:r>
      <w:r w:rsidRPr="0009798C">
        <w:rPr>
          <w:rFonts w:ascii="Times New Roman" w:hAnsi="Times New Roman" w:cs="Times New Roman"/>
        </w:rPr>
        <w:t xml:space="preserve">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67E609F4"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7F18CA8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51E84AA" w14:textId="24E5DA0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5</w:t>
      </w:r>
      <w:r w:rsidRPr="0009798C">
        <w:rPr>
          <w:rFonts w:ascii="Times New Roman" w:hAnsi="Times New Roman" w:cs="Times New Roman"/>
          <w:b/>
        </w:rPr>
        <w:t xml:space="preserve"> «Процентные доходы по межбанковским кредитам</w:t>
      </w:r>
      <w:r w:rsidR="00C10820" w:rsidRPr="0009798C">
        <w:rPr>
          <w:rFonts w:ascii="Times New Roman" w:hAnsi="Times New Roman" w:cs="Times New Roman"/>
          <w:b/>
        </w:rPr>
        <w:t>,</w:t>
      </w:r>
      <w:r w:rsidRPr="0009798C">
        <w:rPr>
          <w:rFonts w:ascii="Times New Roman" w:hAnsi="Times New Roman" w:cs="Times New Roman"/>
          <w:b/>
        </w:rPr>
        <w:t xml:space="preserve"> займам и депозитам, размещенным на срок от 1 месяца до 1 года»</w:t>
      </w:r>
    </w:p>
    <w:p w14:paraId="2ED4760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7C1BA26" w14:textId="7CA5337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от 1 месяца до 1 года.</w:t>
      </w:r>
    </w:p>
    <w:p w14:paraId="4E0F0D16" w14:textId="77777777" w:rsidR="0031101E" w:rsidRPr="0009798C" w:rsidRDefault="0031101E" w:rsidP="0044333B">
      <w:pPr>
        <w:tabs>
          <w:tab w:val="left" w:pos="0"/>
          <w:tab w:val="left" w:pos="993"/>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275D132" w14:textId="394B1FBE"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w:t>
      </w:r>
      <w:r w:rsidR="00932A00" w:rsidRPr="0009798C">
        <w:rPr>
          <w:rFonts w:ascii="Times New Roman" w:hAnsi="Times New Roman" w:cs="Times New Roman"/>
        </w:rPr>
        <w:t>, размещенным на срок от 1 месяца до 1 года</w:t>
      </w:r>
      <w:r w:rsidRPr="0009798C">
        <w:rPr>
          <w:rFonts w:ascii="Times New Roman" w:hAnsi="Times New Roman" w:cs="Times New Roman"/>
        </w:rPr>
        <w:t>;</w:t>
      </w:r>
    </w:p>
    <w:p w14:paraId="6CE73A96"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lastRenderedPageBreak/>
        <w:t>б) суммы полученных процент</w:t>
      </w:r>
      <w:r w:rsidR="00697D51" w:rsidRPr="0009798C">
        <w:rPr>
          <w:rFonts w:ascii="Times New Roman" w:hAnsi="Times New Roman" w:cs="Times New Roman"/>
        </w:rPr>
        <w:t>ных доходов в корреспонденции с</w:t>
      </w:r>
      <w:r w:rsidRPr="0009798C">
        <w:rPr>
          <w:rFonts w:ascii="Times New Roman" w:hAnsi="Times New Roman" w:cs="Times New Roman"/>
        </w:rPr>
        <w:t xml:space="preserve">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7DBF7B02" w14:textId="77777777" w:rsidR="0031101E" w:rsidRPr="0009798C" w:rsidRDefault="0031101E" w:rsidP="0044333B">
      <w:pPr>
        <w:tabs>
          <w:tab w:val="left" w:pos="0"/>
          <w:tab w:val="left" w:pos="993"/>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35DEF8E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600B061" w14:textId="543F681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6</w:t>
      </w:r>
      <w:r w:rsidRPr="0009798C">
        <w:rPr>
          <w:rFonts w:ascii="Times New Roman" w:hAnsi="Times New Roman" w:cs="Times New Roman"/>
          <w:b/>
        </w:rPr>
        <w:t xml:space="preserve"> «Процентные доходы по</w:t>
      </w:r>
      <w:r w:rsidR="00C8391B" w:rsidRPr="0009798C">
        <w:rPr>
          <w:rFonts w:ascii="Times New Roman" w:hAnsi="Times New Roman" w:cs="Times New Roman"/>
          <w:b/>
        </w:rPr>
        <w:t xml:space="preserve"> межбанковским кредитам, </w:t>
      </w:r>
      <w:r w:rsidRPr="0009798C">
        <w:rPr>
          <w:rFonts w:ascii="Times New Roman" w:hAnsi="Times New Roman" w:cs="Times New Roman"/>
          <w:b/>
        </w:rPr>
        <w:t>займам и депозитам, размещенным на срок от 1 года до 3 лет»</w:t>
      </w:r>
    </w:p>
    <w:p w14:paraId="237B64F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FDDF907" w14:textId="20E5090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от 1 года до 3 лет.</w:t>
      </w:r>
    </w:p>
    <w:p w14:paraId="11A76773"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E385B73" w14:textId="0AC77A4F"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w:t>
      </w:r>
      <w:r w:rsidR="00932A00" w:rsidRPr="0009798C">
        <w:rPr>
          <w:rFonts w:ascii="Times New Roman" w:hAnsi="Times New Roman" w:cs="Times New Roman"/>
        </w:rPr>
        <w:t>, размещенным на срок от 1 года до 3 лет</w:t>
      </w:r>
      <w:r w:rsidRPr="0009798C">
        <w:rPr>
          <w:rFonts w:ascii="Times New Roman" w:hAnsi="Times New Roman" w:cs="Times New Roman"/>
        </w:rPr>
        <w:t>;</w:t>
      </w:r>
    </w:p>
    <w:p w14:paraId="33193F38"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суммы полученных процент</w:t>
      </w:r>
      <w:r w:rsidR="00697D51" w:rsidRPr="0009798C">
        <w:rPr>
          <w:rFonts w:ascii="Times New Roman" w:hAnsi="Times New Roman" w:cs="Times New Roman"/>
        </w:rPr>
        <w:t>ных доходов в корреспонденции с</w:t>
      </w:r>
      <w:r w:rsidRPr="0009798C">
        <w:rPr>
          <w:rFonts w:ascii="Times New Roman" w:hAnsi="Times New Roman" w:cs="Times New Roman"/>
        </w:rPr>
        <w:t xml:space="preserve">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6A9B0528"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5821CA1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3539AAC" w14:textId="4DAF2CAD"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7</w:t>
      </w:r>
      <w:r w:rsidRPr="0009798C">
        <w:rPr>
          <w:rFonts w:ascii="Times New Roman" w:hAnsi="Times New Roman" w:cs="Times New Roman"/>
          <w:b/>
        </w:rPr>
        <w:t xml:space="preserve"> «Процентные доходы по</w:t>
      </w:r>
      <w:r w:rsidR="00C8391B" w:rsidRPr="0009798C">
        <w:rPr>
          <w:rFonts w:ascii="Times New Roman" w:hAnsi="Times New Roman" w:cs="Times New Roman"/>
          <w:b/>
        </w:rPr>
        <w:t xml:space="preserve"> межбанковским кредитам, </w:t>
      </w:r>
      <w:r w:rsidRPr="0009798C">
        <w:rPr>
          <w:rFonts w:ascii="Times New Roman" w:hAnsi="Times New Roman" w:cs="Times New Roman"/>
          <w:b/>
        </w:rPr>
        <w:t>займам и депозитам, размещенным на срок свыше 3 лет»</w:t>
      </w:r>
    </w:p>
    <w:p w14:paraId="59616DA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9B9AB11" w14:textId="0E3783A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 размещенным на срок свыше 3 лет.</w:t>
      </w:r>
    </w:p>
    <w:p w14:paraId="32E47282"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109BC13" w14:textId="37081B2D"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w:t>
      </w:r>
      <w:r w:rsidR="00932A00" w:rsidRPr="0009798C">
        <w:rPr>
          <w:rFonts w:ascii="Times New Roman" w:hAnsi="Times New Roman" w:cs="Times New Roman"/>
        </w:rPr>
        <w:t>, размещенным на срок свыше 3 лет</w:t>
      </w:r>
      <w:r w:rsidRPr="0009798C">
        <w:rPr>
          <w:rFonts w:ascii="Times New Roman" w:hAnsi="Times New Roman" w:cs="Times New Roman"/>
        </w:rPr>
        <w:t>;</w:t>
      </w:r>
    </w:p>
    <w:p w14:paraId="6D80C605"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суммы полученных процент</w:t>
      </w:r>
      <w:r w:rsidR="00697D51" w:rsidRPr="0009798C">
        <w:rPr>
          <w:rFonts w:ascii="Times New Roman" w:hAnsi="Times New Roman" w:cs="Times New Roman"/>
        </w:rPr>
        <w:t>ных доходов в корреспонденции с</w:t>
      </w:r>
      <w:r w:rsidRPr="0009798C">
        <w:rPr>
          <w:rFonts w:ascii="Times New Roman" w:hAnsi="Times New Roman" w:cs="Times New Roman"/>
        </w:rPr>
        <w:t xml:space="preserve">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0039929A"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3BB9C27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06507C5" w14:textId="3C42520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w:t>
      </w:r>
      <w:r w:rsidR="00C10820" w:rsidRPr="0009798C">
        <w:rPr>
          <w:rFonts w:ascii="Times New Roman" w:hAnsi="Times New Roman" w:cs="Times New Roman"/>
          <w:b/>
        </w:rPr>
        <w:t>8</w:t>
      </w:r>
      <w:r w:rsidRPr="0009798C">
        <w:rPr>
          <w:rFonts w:ascii="Times New Roman" w:hAnsi="Times New Roman" w:cs="Times New Roman"/>
          <w:b/>
        </w:rPr>
        <w:t xml:space="preserve"> «Процентные доходы по просроченным размещенным межбанковским кредитам</w:t>
      </w:r>
      <w:r w:rsidR="00C10820" w:rsidRPr="0009798C">
        <w:rPr>
          <w:rFonts w:ascii="Times New Roman" w:hAnsi="Times New Roman" w:cs="Times New Roman"/>
          <w:b/>
        </w:rPr>
        <w:t>,</w:t>
      </w:r>
      <w:r w:rsidRPr="0009798C">
        <w:rPr>
          <w:rFonts w:ascii="Times New Roman" w:hAnsi="Times New Roman" w:cs="Times New Roman"/>
          <w:b/>
        </w:rPr>
        <w:t xml:space="preserve"> займам и депозитам»</w:t>
      </w:r>
    </w:p>
    <w:p w14:paraId="1EE80AE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6F7F153" w14:textId="0AA20EC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просроченным размещенным межбанковским кредитам</w:t>
      </w:r>
      <w:r w:rsidR="00C10820" w:rsidRPr="0009798C">
        <w:rPr>
          <w:rFonts w:ascii="Times New Roman" w:hAnsi="Times New Roman" w:cs="Times New Roman"/>
        </w:rPr>
        <w:t>,</w:t>
      </w:r>
      <w:r w:rsidRPr="0009798C">
        <w:rPr>
          <w:rFonts w:ascii="Times New Roman" w:hAnsi="Times New Roman" w:cs="Times New Roman"/>
        </w:rPr>
        <w:t xml:space="preserve"> займам и депозитам.</w:t>
      </w:r>
    </w:p>
    <w:p w14:paraId="30F1E514" w14:textId="1F2F2EBD" w:rsidR="00696197" w:rsidRPr="0009798C" w:rsidRDefault="00500637"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r w:rsidR="00696197" w:rsidRPr="0009798C">
        <w:rPr>
          <w:rFonts w:ascii="Times New Roman" w:hAnsi="Times New Roman" w:cs="Times New Roman"/>
        </w:rPr>
        <w:t>:</w:t>
      </w:r>
    </w:p>
    <w:p w14:paraId="4AEE07A2" w14:textId="1A5EF224" w:rsidR="00696197" w:rsidRPr="0009798C" w:rsidRDefault="00696197"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 xml:space="preserve">а) </w:t>
      </w:r>
      <w:r w:rsidR="0031101E" w:rsidRPr="0009798C">
        <w:rPr>
          <w:rFonts w:ascii="Times New Roman" w:hAnsi="Times New Roman" w:cs="Times New Roman"/>
        </w:rPr>
        <w:t>суммы начисленных процентных доходов в корреспонденции со счетом по учету начисленных процентов к получению по просроченным размещенным межбанковским кредитам</w:t>
      </w:r>
      <w:r w:rsidR="00C10820" w:rsidRPr="0009798C">
        <w:rPr>
          <w:rFonts w:ascii="Times New Roman" w:hAnsi="Times New Roman" w:cs="Times New Roman"/>
        </w:rPr>
        <w:t>,</w:t>
      </w:r>
      <w:r w:rsidR="0031101E" w:rsidRPr="0009798C">
        <w:rPr>
          <w:rFonts w:ascii="Times New Roman" w:hAnsi="Times New Roman" w:cs="Times New Roman"/>
        </w:rPr>
        <w:t xml:space="preserve"> займам и депозитам</w:t>
      </w:r>
      <w:r w:rsidRPr="0009798C">
        <w:rPr>
          <w:rFonts w:ascii="Times New Roman" w:hAnsi="Times New Roman" w:cs="Times New Roman"/>
        </w:rPr>
        <w:t>;</w:t>
      </w:r>
    </w:p>
    <w:p w14:paraId="28A7A3C0" w14:textId="77777777" w:rsidR="0031101E" w:rsidRPr="0009798C" w:rsidRDefault="00696197"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 корреспондентскими счетами,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00500637" w:rsidRPr="0009798C">
        <w:rPr>
          <w:rFonts w:ascii="Times New Roman" w:hAnsi="Times New Roman" w:cs="Times New Roman"/>
        </w:rPr>
        <w:t>.</w:t>
      </w:r>
    </w:p>
    <w:p w14:paraId="4241C4AE"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70232F6F"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10DFA891" w14:textId="75D9BAE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4059 «Процентные доходы по драгоценным металлам, предоставленным клиентам (кроме кредитных организаций)»</w:t>
      </w:r>
    </w:p>
    <w:p w14:paraId="6F52843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BA7EF8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драгоценным металлам, предоставленным клиентам (кроме кредитных организаций</w:t>
      </w:r>
      <w:r w:rsidR="00697D51" w:rsidRPr="0009798C">
        <w:rPr>
          <w:rFonts w:ascii="Times New Roman" w:hAnsi="Times New Roman" w:cs="Times New Roman"/>
        </w:rPr>
        <w:t>).</w:t>
      </w:r>
    </w:p>
    <w:p w14:paraId="049CE018" w14:textId="482F66FD" w:rsidR="0031101E" w:rsidRPr="0009798C" w:rsidRDefault="005B5DD9"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14DA83A" w14:textId="77777777" w:rsidR="0031101E" w:rsidRPr="0009798C" w:rsidRDefault="0031101E" w:rsidP="0044333B">
      <w:pPr>
        <w:widowControl/>
        <w:tabs>
          <w:tab w:val="left" w:pos="709"/>
          <w:tab w:val="left" w:pos="993"/>
          <w:tab w:val="left" w:pos="1134"/>
        </w:tabs>
        <w:autoSpaceDE/>
        <w:autoSpaceDN/>
        <w:adjustRightInd/>
        <w:ind w:firstLine="709"/>
        <w:contextualSpacing/>
        <w:rPr>
          <w:rFonts w:ascii="Times New Roman" w:hAnsi="Times New Roman" w:cs="Times New Roman"/>
        </w:rPr>
      </w:pPr>
      <w:r w:rsidRPr="0009798C">
        <w:rPr>
          <w:rFonts w:ascii="Times New Roman" w:hAnsi="Times New Roman" w:cs="Times New Roman"/>
        </w:rPr>
        <w:lastRenderedPageBreak/>
        <w:t>а) суммы начисленных процентных доходов в корреспонденции со счетом по учету начисленных процентов к получению по драгоценным металлам, предоставленным клиентам (кроме кредитных организаций);</w:t>
      </w:r>
    </w:p>
    <w:p w14:paraId="6B3B72B0"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клиентов, корреспондентскими счетами, счетами по учету расчетов.</w:t>
      </w:r>
    </w:p>
    <w:p w14:paraId="62ABBDED" w14:textId="77777777" w:rsidR="0031101E" w:rsidRPr="0009798C" w:rsidRDefault="0031101E" w:rsidP="0044333B">
      <w:pPr>
        <w:tabs>
          <w:tab w:val="left" w:pos="90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1A20DD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0F96AF5" w14:textId="0FEA70B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4063 «Процентные доходы по кредитам, предоставленным при недостатке средств на текущем </w:t>
      </w:r>
      <w:r w:rsidR="0004713E" w:rsidRPr="0009798C">
        <w:rPr>
          <w:rFonts w:ascii="Times New Roman" w:hAnsi="Times New Roman" w:cs="Times New Roman"/>
          <w:b/>
        </w:rPr>
        <w:t xml:space="preserve">(бюджетном) </w:t>
      </w:r>
      <w:r w:rsidRPr="0009798C">
        <w:rPr>
          <w:rFonts w:ascii="Times New Roman" w:hAnsi="Times New Roman" w:cs="Times New Roman"/>
          <w:b/>
        </w:rPr>
        <w:t>счете («овердрафт»)»</w:t>
      </w:r>
    </w:p>
    <w:p w14:paraId="2B893D6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B0570C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доходов (в том числе в виде комиссионного дохода) по кредитам, предоставленным при недостатке средств на текущем </w:t>
      </w:r>
      <w:r w:rsidR="0004713E" w:rsidRPr="0009798C">
        <w:rPr>
          <w:rFonts w:ascii="Times New Roman" w:hAnsi="Times New Roman" w:cs="Times New Roman"/>
        </w:rPr>
        <w:t xml:space="preserve">(бюджетном) </w:t>
      </w:r>
      <w:r w:rsidRPr="0009798C">
        <w:rPr>
          <w:rFonts w:ascii="Times New Roman" w:hAnsi="Times New Roman" w:cs="Times New Roman"/>
        </w:rPr>
        <w:t>счете («овердрафт»).</w:t>
      </w:r>
    </w:p>
    <w:p w14:paraId="2AC3A23D"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E33B6E2" w14:textId="77777777" w:rsidR="0031101E" w:rsidRPr="0009798C" w:rsidRDefault="0031101E" w:rsidP="0044333B">
      <w:pPr>
        <w:widowControl/>
        <w:tabs>
          <w:tab w:val="left" w:pos="709"/>
          <w:tab w:val="left" w:pos="993"/>
          <w:tab w:val="left" w:pos="1134"/>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а) суммы начисленных процентных доходов в корреспонденции со счетом по учету начисленных процентов </w:t>
      </w:r>
      <w:r w:rsidR="00DC1F4F" w:rsidRPr="0009798C">
        <w:rPr>
          <w:rFonts w:ascii="Times New Roman" w:hAnsi="Times New Roman" w:cs="Times New Roman"/>
        </w:rPr>
        <w:t xml:space="preserve">к получению </w:t>
      </w:r>
      <w:r w:rsidRPr="0009798C">
        <w:rPr>
          <w:rFonts w:ascii="Times New Roman" w:hAnsi="Times New Roman" w:cs="Times New Roman"/>
        </w:rPr>
        <w:t xml:space="preserve">по кредитам, предоставленным при недостатке средств на текущем </w:t>
      </w:r>
      <w:r w:rsidR="0004713E" w:rsidRPr="0009798C">
        <w:rPr>
          <w:rFonts w:ascii="Times New Roman" w:hAnsi="Times New Roman" w:cs="Times New Roman"/>
        </w:rPr>
        <w:t xml:space="preserve">(бюджетном) </w:t>
      </w:r>
      <w:r w:rsidRPr="0009798C">
        <w:rPr>
          <w:rFonts w:ascii="Times New Roman" w:hAnsi="Times New Roman" w:cs="Times New Roman"/>
        </w:rPr>
        <w:t>счете («овердрафт»);</w:t>
      </w:r>
    </w:p>
    <w:p w14:paraId="10FBC2D6" w14:textId="5598B966" w:rsidR="0031101E" w:rsidRPr="0009798C" w:rsidRDefault="0031101E" w:rsidP="0044333B">
      <w:pPr>
        <w:widowControl/>
        <w:tabs>
          <w:tab w:val="left" w:pos="709"/>
          <w:tab w:val="left" w:pos="900"/>
          <w:tab w:val="left" w:pos="993"/>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256E5134"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142DF9F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2DBCD9A" w14:textId="3FC8425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4064 «Процентные доходы по кредитам, предоставленным на срок до 1 месяца»</w:t>
      </w:r>
    </w:p>
    <w:p w14:paraId="056B685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48F5BFB" w14:textId="753A4F3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кредитам, предоставленным на срок до 1 месяца.</w:t>
      </w:r>
    </w:p>
    <w:p w14:paraId="0AC85566"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280D9C9" w14:textId="58FDAE1F"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кредитам</w:t>
      </w:r>
      <w:r w:rsidR="00932A00" w:rsidRPr="0009798C">
        <w:rPr>
          <w:rFonts w:ascii="Times New Roman" w:hAnsi="Times New Roman" w:cs="Times New Roman"/>
        </w:rPr>
        <w:t>, предоставленным на срок до 1 месяца</w:t>
      </w:r>
      <w:r w:rsidRPr="0009798C">
        <w:rPr>
          <w:rFonts w:ascii="Times New Roman" w:hAnsi="Times New Roman" w:cs="Times New Roman"/>
        </w:rPr>
        <w:t>;</w:t>
      </w:r>
    </w:p>
    <w:p w14:paraId="642FC28B" w14:textId="77777777" w:rsidR="0031101E" w:rsidRPr="0009798C" w:rsidRDefault="0031101E"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w:t>
      </w:r>
      <w:r w:rsidR="00266633" w:rsidRPr="0009798C">
        <w:rPr>
          <w:rFonts w:ascii="Times New Roman" w:hAnsi="Times New Roman" w:cs="Times New Roman"/>
        </w:rPr>
        <w:t xml:space="preserve"> </w:t>
      </w:r>
      <w:r w:rsidRPr="0009798C">
        <w:rPr>
          <w:rFonts w:ascii="Times New Roman" w:hAnsi="Times New Roman" w:cs="Times New Roman"/>
        </w:rPr>
        <w:t xml:space="preserve">счетами по учету денежных средств, счетами по учету расчетов, </w:t>
      </w:r>
      <w:r w:rsidRPr="0009798C">
        <w:rPr>
          <w:rFonts w:ascii="Times New Roman" w:hAnsi="Times New Roman" w:cs="Times New Roman"/>
          <w:lang w:eastAsia="en-US"/>
        </w:rPr>
        <w:t>счет</w:t>
      </w:r>
      <w:r w:rsidR="00CA44FC"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17473620"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1F4251F"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2E40D248" w14:textId="62EB6DE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4065 «Процентные доходы по кредитам, предоставленным на срок от 1 месяца до 1 года»</w:t>
      </w:r>
    </w:p>
    <w:p w14:paraId="07CFDA9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C01A2CE" w14:textId="052B69A3"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кредитам, предоставленным на срок от 1 месяца до 1 года.</w:t>
      </w:r>
    </w:p>
    <w:p w14:paraId="75CF8B67"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623F511" w14:textId="6D80440A"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кредитам</w:t>
      </w:r>
      <w:r w:rsidR="00932A00" w:rsidRPr="0009798C">
        <w:rPr>
          <w:rFonts w:ascii="Times New Roman" w:hAnsi="Times New Roman" w:cs="Times New Roman"/>
        </w:rPr>
        <w:t>, предоставленным на срок от 1 месяца до 1 года</w:t>
      </w:r>
      <w:r w:rsidRPr="0009798C">
        <w:rPr>
          <w:rFonts w:ascii="Times New Roman" w:hAnsi="Times New Roman" w:cs="Times New Roman"/>
        </w:rPr>
        <w:t>;</w:t>
      </w:r>
    </w:p>
    <w:p w14:paraId="1C7D5064" w14:textId="77777777" w:rsidR="0031101E" w:rsidRPr="0009798C" w:rsidRDefault="0031101E"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w:t>
      </w:r>
      <w:r w:rsidR="00CA44FC"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0E81BD2F"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2437809"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1160C172" w14:textId="33245E8C"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4066 «Процентные доходы по кредитам, предоставленным на срок от 1 года до 3 лет»</w:t>
      </w:r>
    </w:p>
    <w:p w14:paraId="47E9F38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53055F6" w14:textId="7D00D84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кредитам, предоставленным на срок от 1 года до 3 лет.</w:t>
      </w:r>
    </w:p>
    <w:p w14:paraId="5A5EA8FD"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C85DE07" w14:textId="2474FBAC"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кредитам</w:t>
      </w:r>
      <w:r w:rsidR="00D91FC6" w:rsidRPr="0009798C">
        <w:rPr>
          <w:rFonts w:ascii="Times New Roman" w:hAnsi="Times New Roman" w:cs="Times New Roman"/>
        </w:rPr>
        <w:t>, предоставленным на срок от 1 года до 3 лет</w:t>
      </w:r>
      <w:r w:rsidRPr="0009798C">
        <w:rPr>
          <w:rFonts w:ascii="Times New Roman" w:hAnsi="Times New Roman" w:cs="Times New Roman"/>
        </w:rPr>
        <w:t>;</w:t>
      </w:r>
    </w:p>
    <w:p w14:paraId="36A3B6DE" w14:textId="77777777" w:rsidR="0031101E" w:rsidRPr="0009798C" w:rsidRDefault="0031101E"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w:t>
      </w:r>
      <w:r w:rsidR="00266633" w:rsidRPr="0009798C">
        <w:rPr>
          <w:rFonts w:ascii="Times New Roman" w:hAnsi="Times New Roman" w:cs="Times New Roman"/>
        </w:rPr>
        <w:t xml:space="preserve"> </w:t>
      </w:r>
      <w:r w:rsidRPr="0009798C">
        <w:rPr>
          <w:rFonts w:ascii="Times New Roman" w:hAnsi="Times New Roman" w:cs="Times New Roman"/>
        </w:rPr>
        <w:t xml:space="preserve">счетами по учету денежных средств, счетами по учету расчетов, </w:t>
      </w:r>
      <w:r w:rsidRPr="0009798C">
        <w:rPr>
          <w:rFonts w:ascii="Times New Roman" w:hAnsi="Times New Roman" w:cs="Times New Roman"/>
          <w:lang w:eastAsia="en-US"/>
        </w:rPr>
        <w:t>счет</w:t>
      </w:r>
      <w:r w:rsidR="00CA44FC"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41AB3419"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5FFA679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4640044" w14:textId="1E0E800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4067 «Процентные доходы по кредитам, предоставленным на срок свыше 3 лет»</w:t>
      </w:r>
    </w:p>
    <w:p w14:paraId="2B6AFB55"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238C26C" w14:textId="185A4E9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кредитам</w:t>
      </w:r>
      <w:r w:rsidR="00A24B33" w:rsidRPr="0009798C">
        <w:rPr>
          <w:rFonts w:ascii="Times New Roman" w:hAnsi="Times New Roman" w:cs="Times New Roman"/>
        </w:rPr>
        <w:t>,</w:t>
      </w:r>
      <w:r w:rsidRPr="0009798C">
        <w:rPr>
          <w:rFonts w:ascii="Times New Roman" w:hAnsi="Times New Roman" w:cs="Times New Roman"/>
        </w:rPr>
        <w:t xml:space="preserve"> предоставленным на срок свыше 3 лет.</w:t>
      </w:r>
    </w:p>
    <w:p w14:paraId="16877B35"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68E6F27" w14:textId="34B8DD3A"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кредитам</w:t>
      </w:r>
      <w:r w:rsidR="00D91FC6" w:rsidRPr="0009798C">
        <w:rPr>
          <w:rFonts w:ascii="Times New Roman" w:hAnsi="Times New Roman" w:cs="Times New Roman"/>
        </w:rPr>
        <w:t>, предоставленным на срок свыше 3 лет</w:t>
      </w:r>
      <w:r w:rsidRPr="0009798C">
        <w:rPr>
          <w:rFonts w:ascii="Times New Roman" w:hAnsi="Times New Roman" w:cs="Times New Roman"/>
        </w:rPr>
        <w:t>;</w:t>
      </w:r>
    </w:p>
    <w:p w14:paraId="014B0F47" w14:textId="77777777" w:rsidR="0031101E" w:rsidRPr="0009798C" w:rsidRDefault="0031101E"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w:t>
      </w:r>
      <w:r w:rsidR="00266633" w:rsidRPr="0009798C">
        <w:rPr>
          <w:rFonts w:ascii="Times New Roman" w:hAnsi="Times New Roman" w:cs="Times New Roman"/>
        </w:rPr>
        <w:t xml:space="preserve"> </w:t>
      </w:r>
      <w:r w:rsidRPr="0009798C">
        <w:rPr>
          <w:rFonts w:ascii="Times New Roman" w:hAnsi="Times New Roman" w:cs="Times New Roman"/>
        </w:rPr>
        <w:t xml:space="preserve">счетами по учету денежных средств, счетами по учету расчетов, </w:t>
      </w:r>
      <w:r w:rsidRPr="0009798C">
        <w:rPr>
          <w:rFonts w:ascii="Times New Roman" w:hAnsi="Times New Roman" w:cs="Times New Roman"/>
          <w:lang w:eastAsia="en-US"/>
        </w:rPr>
        <w:t>счет</w:t>
      </w:r>
      <w:r w:rsidR="004D3336"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3795BDAE"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069AA078"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750ADBE1" w14:textId="34976A80"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4068 «Процентные доходы по просроченным предоставленным кредитам»</w:t>
      </w:r>
    </w:p>
    <w:p w14:paraId="3CA24119"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7A82763" w14:textId="3DEAE60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просроченным предоставленным кредитам.</w:t>
      </w:r>
    </w:p>
    <w:p w14:paraId="48FBC97F"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E6DE061" w14:textId="53CAFFAC"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а) суммы начисленных процентных доходов в корреспонденции со счетом по учету начисленных процентов </w:t>
      </w:r>
      <w:r w:rsidR="00DC1F4F" w:rsidRPr="0009798C">
        <w:rPr>
          <w:rFonts w:ascii="Times New Roman" w:hAnsi="Times New Roman" w:cs="Times New Roman"/>
        </w:rPr>
        <w:t xml:space="preserve">к получению </w:t>
      </w:r>
      <w:r w:rsidRPr="0009798C">
        <w:rPr>
          <w:rFonts w:ascii="Times New Roman" w:hAnsi="Times New Roman" w:cs="Times New Roman"/>
        </w:rPr>
        <w:t>по просроченным предоставленным кредитам</w:t>
      </w:r>
      <w:r w:rsidR="00A24B33" w:rsidRPr="0009798C">
        <w:rPr>
          <w:rFonts w:ascii="Times New Roman" w:hAnsi="Times New Roman" w:cs="Times New Roman"/>
        </w:rPr>
        <w:t>;</w:t>
      </w:r>
    </w:p>
    <w:p w14:paraId="5845E1DF"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w:t>
      </w:r>
    </w:p>
    <w:p w14:paraId="0BF712F0" w14:textId="38BB6DDC"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09726B37"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p>
    <w:p w14:paraId="489C08F6" w14:textId="5CB5AF74" w:rsidR="00321865" w:rsidRPr="0009798C" w:rsidRDefault="0032186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4074 «Процентные доходы по займам, предоставленным на срок до 1 месяца»</w:t>
      </w:r>
    </w:p>
    <w:p w14:paraId="251095FE"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0856F5D6" w14:textId="7AFF678D" w:rsidR="00321865" w:rsidRPr="0009798C" w:rsidRDefault="00321865"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займам, предоставленным на срок до 1 месяца.</w:t>
      </w:r>
    </w:p>
    <w:p w14:paraId="0B21CDF0" w14:textId="77777777" w:rsidR="00321865" w:rsidRPr="0009798C" w:rsidRDefault="00321865"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AE636B2" w14:textId="219D3F8D"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займам, предоставленным на срок до 1 месяца;</w:t>
      </w:r>
    </w:p>
    <w:p w14:paraId="5CCD2194" w14:textId="77777777" w:rsidR="00321865" w:rsidRPr="0009798C" w:rsidRDefault="00321865"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448E1F94"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процентных доходов в корреспонденции со </w:t>
      </w:r>
      <w:r w:rsidRPr="0009798C">
        <w:rPr>
          <w:rFonts w:ascii="Times New Roman" w:hAnsi="Times New Roman" w:cs="Times New Roman"/>
        </w:rPr>
        <w:lastRenderedPageBreak/>
        <w:t>счетом по учету нераспределенной прибыли текущего года.</w:t>
      </w:r>
    </w:p>
    <w:p w14:paraId="1B5E516D"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p>
    <w:p w14:paraId="0C668237" w14:textId="73A058A0" w:rsidR="00321865" w:rsidRPr="0009798C" w:rsidRDefault="0032186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4075 «Процентные доходы по займам, предоставленным на срок от 1 месяца до 1 года»</w:t>
      </w:r>
    </w:p>
    <w:p w14:paraId="539E339F"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772F4B14" w14:textId="3A011BA6" w:rsidR="00321865" w:rsidRPr="0009798C" w:rsidRDefault="00321865"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займам, предоставленным на срок от 1 месяца до 1 года.</w:t>
      </w:r>
    </w:p>
    <w:p w14:paraId="6C6022D1" w14:textId="77777777" w:rsidR="00321865" w:rsidRPr="0009798C" w:rsidRDefault="00321865"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F24A323" w14:textId="0ED4A8C9"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займам, предоставленным на срок от 1 месяца до 1 года;</w:t>
      </w:r>
    </w:p>
    <w:p w14:paraId="7B934F40" w14:textId="77777777" w:rsidR="00321865" w:rsidRPr="0009798C" w:rsidRDefault="00321865"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5D544CC6"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061231F5"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p>
    <w:p w14:paraId="0313384F" w14:textId="423183EC" w:rsidR="00321865" w:rsidRPr="0009798C" w:rsidRDefault="0032186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4076 «Процентные доходы по займам, предоставленным на срок от 1 года до 3 лет»</w:t>
      </w:r>
    </w:p>
    <w:p w14:paraId="1363D9F0"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78AC783F" w14:textId="25BDF33C" w:rsidR="00321865" w:rsidRPr="0009798C" w:rsidRDefault="00321865"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займам, предоставленным на срок от 1 года до 3 лет.</w:t>
      </w:r>
    </w:p>
    <w:p w14:paraId="0B8DF23D" w14:textId="77777777" w:rsidR="00321865" w:rsidRPr="0009798C" w:rsidRDefault="00321865"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F92D09F" w14:textId="5924E06F"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займам, предоставленным на срок от 1 года до 3 лет;</w:t>
      </w:r>
    </w:p>
    <w:p w14:paraId="1E5A4206" w14:textId="77777777" w:rsidR="00321865" w:rsidRPr="0009798C" w:rsidRDefault="00321865"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07A3A6FE"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C4A0457"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2E953B93" w14:textId="69D1B344" w:rsidR="00321865" w:rsidRPr="0009798C" w:rsidRDefault="0032186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4077 «Процентные доходы по займам, предоставленным на срок свыше 3 лет»</w:t>
      </w:r>
    </w:p>
    <w:p w14:paraId="2E1B3232"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6461800E" w14:textId="2BC48899" w:rsidR="00321865" w:rsidRPr="0009798C" w:rsidRDefault="00321865"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займам, предоставленным на срок свыше 3 лет.</w:t>
      </w:r>
    </w:p>
    <w:p w14:paraId="0B7A7567" w14:textId="77777777" w:rsidR="00321865" w:rsidRPr="0009798C" w:rsidRDefault="00321865"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3F69B80" w14:textId="34181703"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займам, предоставленным на срок свыше 3 лет;</w:t>
      </w:r>
    </w:p>
    <w:p w14:paraId="56B86859" w14:textId="77777777" w:rsidR="00321865" w:rsidRPr="0009798C" w:rsidRDefault="00321865" w:rsidP="0044333B">
      <w:pPr>
        <w:widowControl/>
        <w:tabs>
          <w:tab w:val="left" w:pos="709"/>
          <w:tab w:val="left" w:pos="900"/>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счетом по учету полученных незаработанных процентов</w:t>
      </w:r>
      <w:r w:rsidRPr="0009798C">
        <w:rPr>
          <w:rFonts w:ascii="Times New Roman" w:hAnsi="Times New Roman" w:cs="Times New Roman"/>
        </w:rPr>
        <w:t>.</w:t>
      </w:r>
    </w:p>
    <w:p w14:paraId="7B87F911"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A6B001B"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p>
    <w:p w14:paraId="65EFDA42" w14:textId="56EA8387" w:rsidR="00321865" w:rsidRPr="0009798C" w:rsidRDefault="00321865"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4078 «Процентные доходы по просроченным предоставленным займам»</w:t>
      </w:r>
    </w:p>
    <w:p w14:paraId="3D94F6A2" w14:textId="77777777" w:rsidR="00321865" w:rsidRPr="0009798C" w:rsidRDefault="00321865" w:rsidP="0044333B">
      <w:pPr>
        <w:tabs>
          <w:tab w:val="left" w:pos="851"/>
          <w:tab w:val="left" w:pos="1134"/>
        </w:tabs>
        <w:ind w:firstLine="709"/>
        <w:contextualSpacing/>
        <w:rPr>
          <w:rFonts w:ascii="Times New Roman" w:hAnsi="Times New Roman" w:cs="Times New Roman"/>
          <w:b/>
        </w:rPr>
      </w:pPr>
    </w:p>
    <w:p w14:paraId="16C68AD5" w14:textId="1B044904" w:rsidR="00321865" w:rsidRPr="0009798C" w:rsidRDefault="00321865"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просроченным предоставленным займам.</w:t>
      </w:r>
    </w:p>
    <w:p w14:paraId="59C8C905" w14:textId="77777777" w:rsidR="00321865" w:rsidRPr="0009798C" w:rsidRDefault="00321865"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6D4B523" w14:textId="1C3EE792"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счетом по учету начисленных процентов к получению по просроченным предоставленным займам</w:t>
      </w:r>
      <w:r w:rsidR="00720254" w:rsidRPr="0009798C">
        <w:rPr>
          <w:rFonts w:ascii="Times New Roman" w:hAnsi="Times New Roman" w:cs="Times New Roman"/>
        </w:rPr>
        <w:t>;</w:t>
      </w:r>
    </w:p>
    <w:p w14:paraId="2935BDE8" w14:textId="77777777" w:rsidR="00321865" w:rsidRPr="0009798C" w:rsidRDefault="00321865"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lastRenderedPageBreak/>
        <w:t>б) суммы полученных процентных доходов в корреспонденции со счетами по учету денежных средств, счетами по учету расчетов.</w:t>
      </w:r>
    </w:p>
    <w:p w14:paraId="0DC33DFB" w14:textId="77777777" w:rsidR="00321865" w:rsidRPr="0009798C" w:rsidRDefault="00321865"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09E3C6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17F421B" w14:textId="00F6A141"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84</w:t>
      </w:r>
      <w:r w:rsidRPr="0009798C">
        <w:rPr>
          <w:rFonts w:ascii="Times New Roman" w:hAnsi="Times New Roman" w:cs="Times New Roman"/>
          <w:b/>
        </w:rPr>
        <w:t xml:space="preserve"> «Процентные доходы по вложениям в приобретенные права требования на срок до 1 месяца»</w:t>
      </w:r>
    </w:p>
    <w:p w14:paraId="3A18031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63B57C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вложениям в приобретенные права требования на срок до 1 месяца.</w:t>
      </w:r>
    </w:p>
    <w:p w14:paraId="6DA45A7E"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553079C0" w14:textId="34FAA575"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суммы начисленных процентных доходов по вложениям в приобретенные права требования в корреспонденции со счет</w:t>
      </w:r>
      <w:r w:rsidR="00264A08"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вложениям в приобретенные права требования</w:t>
      </w:r>
      <w:r w:rsidR="00D91FC6" w:rsidRPr="0009798C">
        <w:rPr>
          <w:rFonts w:ascii="Times New Roman" w:hAnsi="Times New Roman" w:cs="Times New Roman"/>
        </w:rPr>
        <w:t xml:space="preserve"> на срок до 1 месяца</w:t>
      </w:r>
      <w:r w:rsidRPr="0009798C">
        <w:rPr>
          <w:rFonts w:ascii="Times New Roman" w:hAnsi="Times New Roman" w:cs="Times New Roman"/>
        </w:rPr>
        <w:t>;</w:t>
      </w:r>
    </w:p>
    <w:p w14:paraId="3FBB9CD5"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w:t>
      </w:r>
      <w:r w:rsidR="00266633" w:rsidRPr="0009798C">
        <w:rPr>
          <w:rFonts w:ascii="Times New Roman" w:hAnsi="Times New Roman" w:cs="Times New Roman"/>
        </w:rPr>
        <w:t xml:space="preserve"> </w:t>
      </w:r>
      <w:r w:rsidRPr="0009798C">
        <w:rPr>
          <w:rFonts w:ascii="Times New Roman" w:hAnsi="Times New Roman" w:cs="Times New Roman"/>
        </w:rPr>
        <w:t xml:space="preserve">счетами по учету денежных средств, счетами по учету расчетов, </w:t>
      </w:r>
      <w:r w:rsidRPr="0009798C">
        <w:rPr>
          <w:rFonts w:ascii="Times New Roman" w:hAnsi="Times New Roman" w:cs="Times New Roman"/>
          <w:lang w:eastAsia="en-US"/>
        </w:rPr>
        <w:t>счет</w:t>
      </w:r>
      <w:r w:rsidR="00264A08"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1B7C684E"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0EBA3269"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182C90DB" w14:textId="3D872E2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85</w:t>
      </w:r>
      <w:r w:rsidRPr="0009798C">
        <w:rPr>
          <w:rFonts w:ascii="Times New Roman" w:hAnsi="Times New Roman" w:cs="Times New Roman"/>
          <w:b/>
        </w:rPr>
        <w:t xml:space="preserve"> «Процентные доходы по вложениям в приобретенные права требования на срок от 1 месяца до 1 года»</w:t>
      </w:r>
    </w:p>
    <w:p w14:paraId="00BDE99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0B6288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вложениям в приобретенные права требования на срок от 1 месяца до 1 года.</w:t>
      </w:r>
    </w:p>
    <w:p w14:paraId="373CCBFC"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326A4FD6" w14:textId="2FDCFFEA"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суммы начисленных процентных доходов по вложениям в приобретенные права требования в корреспонденции со счет</w:t>
      </w:r>
      <w:r w:rsidR="00264A08"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вложениям в приобретенные права требования</w:t>
      </w:r>
      <w:r w:rsidR="00D91FC6" w:rsidRPr="0009798C">
        <w:rPr>
          <w:rFonts w:ascii="Times New Roman" w:hAnsi="Times New Roman" w:cs="Times New Roman"/>
        </w:rPr>
        <w:t xml:space="preserve"> на срок от 1 месяца до 1 года</w:t>
      </w:r>
      <w:r w:rsidRPr="0009798C">
        <w:rPr>
          <w:rFonts w:ascii="Times New Roman" w:hAnsi="Times New Roman" w:cs="Times New Roman"/>
        </w:rPr>
        <w:t>;</w:t>
      </w:r>
    </w:p>
    <w:p w14:paraId="33859943"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w:t>
      </w:r>
      <w:r w:rsidR="00121CF0"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275574FC"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1475B2A1"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02527E1E" w14:textId="0532E8E5"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86</w:t>
      </w:r>
      <w:r w:rsidRPr="0009798C">
        <w:rPr>
          <w:rFonts w:ascii="Times New Roman" w:hAnsi="Times New Roman" w:cs="Times New Roman"/>
          <w:b/>
        </w:rPr>
        <w:t xml:space="preserve"> «Процентные доходы по вложениям в приобретенные права требования на срок от 1 года до 3 лет»</w:t>
      </w:r>
    </w:p>
    <w:p w14:paraId="31BCFE25"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A6EA29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вложениям в приобретенные права требования на срок от 1 года до 3 лет.</w:t>
      </w:r>
    </w:p>
    <w:p w14:paraId="416060D5"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296FAD63" w14:textId="2B383D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суммы начисленных процентных доходов по вложениям в приобретенные права требования в корреспонденции со счет</w:t>
      </w:r>
      <w:r w:rsidR="00121C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вложениям в приобретенные права требования</w:t>
      </w:r>
      <w:r w:rsidR="00D91FC6" w:rsidRPr="0009798C">
        <w:rPr>
          <w:rFonts w:ascii="Times New Roman" w:hAnsi="Times New Roman" w:cs="Times New Roman"/>
        </w:rPr>
        <w:t xml:space="preserve"> на срок от 1 года до 3 лет</w:t>
      </w:r>
      <w:r w:rsidRPr="0009798C">
        <w:rPr>
          <w:rFonts w:ascii="Times New Roman" w:hAnsi="Times New Roman" w:cs="Times New Roman"/>
        </w:rPr>
        <w:t>;</w:t>
      </w:r>
    </w:p>
    <w:p w14:paraId="3C5B78EB"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w:t>
      </w:r>
      <w:r w:rsidR="00121CF0"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1C3AB3ED"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13155BCC"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356F6CA3" w14:textId="36DC9BC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87</w:t>
      </w:r>
      <w:r w:rsidRPr="0009798C">
        <w:rPr>
          <w:rFonts w:ascii="Times New Roman" w:hAnsi="Times New Roman" w:cs="Times New Roman"/>
          <w:b/>
        </w:rPr>
        <w:t xml:space="preserve"> «Процентные доходы по вложениям в приобретенные права требования на срок свыше 3 лет»</w:t>
      </w:r>
    </w:p>
    <w:p w14:paraId="0EA786A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BE57B8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доходов по вложениям в приобретенные </w:t>
      </w:r>
      <w:r w:rsidRPr="0009798C">
        <w:rPr>
          <w:rFonts w:ascii="Times New Roman" w:hAnsi="Times New Roman" w:cs="Times New Roman"/>
        </w:rPr>
        <w:lastRenderedPageBreak/>
        <w:t>права требования на срок на срок свыше 3 лет.</w:t>
      </w:r>
    </w:p>
    <w:p w14:paraId="3DC1A39E"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48AEC49B" w14:textId="2EB796BD"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суммы начисленных процентных доходов по вложениям в приобретенные права требования в корреспонденции со счет</w:t>
      </w:r>
      <w:r w:rsidR="00121C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вложениям в приобретенные права требования</w:t>
      </w:r>
      <w:r w:rsidR="00D91FC6" w:rsidRPr="0009798C">
        <w:rPr>
          <w:rFonts w:ascii="Times New Roman" w:hAnsi="Times New Roman" w:cs="Times New Roman"/>
        </w:rPr>
        <w:t xml:space="preserve"> на срок на срок свыше 3 лет</w:t>
      </w:r>
      <w:r w:rsidRPr="0009798C">
        <w:rPr>
          <w:rFonts w:ascii="Times New Roman" w:hAnsi="Times New Roman" w:cs="Times New Roman"/>
        </w:rPr>
        <w:t>;</w:t>
      </w:r>
    </w:p>
    <w:p w14:paraId="73B950D6"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б) суммы полученных процентных доходов в корреспонденции со счетами по учету денежных средств, счетами по учету расчетов, </w:t>
      </w:r>
      <w:r w:rsidRPr="0009798C">
        <w:rPr>
          <w:rFonts w:ascii="Times New Roman" w:hAnsi="Times New Roman" w:cs="Times New Roman"/>
          <w:lang w:eastAsia="en-US"/>
        </w:rPr>
        <w:t>счет</w:t>
      </w:r>
      <w:r w:rsidR="00121CF0" w:rsidRPr="0009798C">
        <w:rPr>
          <w:rFonts w:ascii="Times New Roman" w:hAnsi="Times New Roman" w:cs="Times New Roman"/>
          <w:lang w:eastAsia="en-US"/>
        </w:rPr>
        <w:t>ом</w:t>
      </w:r>
      <w:r w:rsidRPr="0009798C">
        <w:rPr>
          <w:rFonts w:ascii="Times New Roman" w:hAnsi="Times New Roman" w:cs="Times New Roman"/>
          <w:lang w:eastAsia="en-US"/>
        </w:rPr>
        <w:t xml:space="preserve"> по учету полученных незаработанных процентов</w:t>
      </w:r>
      <w:r w:rsidRPr="0009798C">
        <w:rPr>
          <w:rFonts w:ascii="Times New Roman" w:hAnsi="Times New Roman" w:cs="Times New Roman"/>
        </w:rPr>
        <w:t>.</w:t>
      </w:r>
    </w:p>
    <w:p w14:paraId="275F1C7A"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06D43C2E"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17156B9B" w14:textId="4C647D0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88</w:t>
      </w:r>
      <w:r w:rsidRPr="0009798C">
        <w:rPr>
          <w:rFonts w:ascii="Times New Roman" w:hAnsi="Times New Roman" w:cs="Times New Roman"/>
          <w:b/>
        </w:rPr>
        <w:t xml:space="preserve"> «Процентные доходы по просроченным вложениям в приобретенные права требования»</w:t>
      </w:r>
    </w:p>
    <w:p w14:paraId="2BCDEA4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5A299B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просроченным вложениям в приобретенные права требования.</w:t>
      </w:r>
    </w:p>
    <w:p w14:paraId="19F0B49D"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кредиту счетов отражаются:</w:t>
      </w:r>
    </w:p>
    <w:p w14:paraId="424DB36B"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а) суммы начисленных процентных доходов по просроченным вложениям в приобретенные права требования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просроченным вложениям в приобретенные права требования;</w:t>
      </w:r>
    </w:p>
    <w:p w14:paraId="39E8D52E" w14:textId="77777777" w:rsidR="0031101E" w:rsidRPr="0009798C" w:rsidRDefault="0031101E"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w:t>
      </w:r>
    </w:p>
    <w:p w14:paraId="3447203A"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7AC14BB"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p>
    <w:p w14:paraId="0FA4249A" w14:textId="01DF496C"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w:t>
      </w:r>
      <w:r w:rsidR="00720254" w:rsidRPr="0009798C">
        <w:rPr>
          <w:rFonts w:ascii="Times New Roman" w:hAnsi="Times New Roman" w:cs="Times New Roman"/>
          <w:b/>
        </w:rPr>
        <w:t>91</w:t>
      </w:r>
      <w:r w:rsidRPr="0009798C">
        <w:rPr>
          <w:rFonts w:ascii="Times New Roman" w:hAnsi="Times New Roman" w:cs="Times New Roman"/>
          <w:b/>
        </w:rPr>
        <w:t xml:space="preserve"> «Процентные доходы по требованиям по предоставленным банковским гарантиям и поручительствам»</w:t>
      </w:r>
    </w:p>
    <w:p w14:paraId="271CD32E"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17DE5E23" w14:textId="7AD70A5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требованиям по предоставленным банковским гарантиям и поручительствам</w:t>
      </w:r>
      <w:r w:rsidR="00694B27" w:rsidRPr="0009798C">
        <w:rPr>
          <w:rFonts w:ascii="Times New Roman" w:hAnsi="Times New Roman" w:cs="Times New Roman"/>
        </w:rPr>
        <w:t>, а также по просроченным требованиям по предоставленным банковским гарантиям и поручительствам</w:t>
      </w:r>
      <w:r w:rsidRPr="0009798C">
        <w:rPr>
          <w:rFonts w:ascii="Times New Roman" w:hAnsi="Times New Roman" w:cs="Times New Roman"/>
        </w:rPr>
        <w:t>.</w:t>
      </w:r>
    </w:p>
    <w:p w14:paraId="48CE10B3"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4636E68" w14:textId="704774E0" w:rsidR="0031101E" w:rsidRPr="0009798C" w:rsidRDefault="0031101E" w:rsidP="0044333B">
      <w:pPr>
        <w:widowControl/>
        <w:tabs>
          <w:tab w:val="left" w:pos="709"/>
          <w:tab w:val="left" w:pos="993"/>
          <w:tab w:val="left" w:pos="1134"/>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а) суммы начисленных процентных доходов в корреспонденции со счетом по учету начисленных процентов </w:t>
      </w:r>
      <w:r w:rsidR="00BC5C3D" w:rsidRPr="0009798C">
        <w:rPr>
          <w:rFonts w:ascii="Times New Roman" w:hAnsi="Times New Roman" w:cs="Times New Roman"/>
        </w:rPr>
        <w:t xml:space="preserve">к получению </w:t>
      </w:r>
      <w:r w:rsidRPr="0009798C">
        <w:rPr>
          <w:rFonts w:ascii="Times New Roman" w:hAnsi="Times New Roman" w:cs="Times New Roman"/>
        </w:rPr>
        <w:t>по требованиям по предоставленным банковским гарантиям и поручительствам</w:t>
      </w:r>
      <w:r w:rsidR="00694B27" w:rsidRPr="0009798C">
        <w:rPr>
          <w:rFonts w:ascii="Times New Roman" w:hAnsi="Times New Roman" w:cs="Times New Roman"/>
        </w:rPr>
        <w:t>, счетом по учету просроченных начисленных процентов по требованиям по предоставленным банковским гарантиям и поручительствам</w:t>
      </w:r>
      <w:r w:rsidR="00037F53" w:rsidRPr="0009798C">
        <w:rPr>
          <w:rFonts w:ascii="Times New Roman" w:hAnsi="Times New Roman" w:cs="Times New Roman"/>
        </w:rPr>
        <w:t>;</w:t>
      </w:r>
    </w:p>
    <w:p w14:paraId="158F5B48" w14:textId="77777777" w:rsidR="0031101E" w:rsidRPr="0009798C" w:rsidRDefault="00697D51" w:rsidP="0044333B">
      <w:pPr>
        <w:widowControl/>
        <w:tabs>
          <w:tab w:val="left" w:pos="709"/>
          <w:tab w:val="left" w:pos="993"/>
          <w:tab w:val="left" w:pos="1134"/>
        </w:tabs>
        <w:autoSpaceDE/>
        <w:autoSpaceDN/>
        <w:adjustRightInd/>
        <w:ind w:firstLine="709"/>
        <w:contextualSpacing/>
        <w:rPr>
          <w:rFonts w:ascii="Times New Roman" w:hAnsi="Times New Roman" w:cs="Times New Roman"/>
        </w:rPr>
      </w:pPr>
      <w:r w:rsidRPr="0009798C">
        <w:rPr>
          <w:rFonts w:ascii="Times New Roman" w:hAnsi="Times New Roman" w:cs="Times New Roman"/>
        </w:rPr>
        <w:t>б</w:t>
      </w:r>
      <w:r w:rsidR="0031101E" w:rsidRPr="0009798C">
        <w:rPr>
          <w:rFonts w:ascii="Times New Roman" w:hAnsi="Times New Roman" w:cs="Times New Roman"/>
        </w:rPr>
        <w:t>) суммы полученных процентных доходов в корреспонденции со</w:t>
      </w:r>
      <w:r w:rsidR="00266633" w:rsidRPr="0009798C">
        <w:rPr>
          <w:rFonts w:ascii="Times New Roman" w:hAnsi="Times New Roman" w:cs="Times New Roman"/>
        </w:rPr>
        <w:t xml:space="preserve"> </w:t>
      </w:r>
      <w:r w:rsidR="0031101E" w:rsidRPr="0009798C">
        <w:rPr>
          <w:rFonts w:ascii="Times New Roman" w:hAnsi="Times New Roman" w:cs="Times New Roman"/>
        </w:rPr>
        <w:t xml:space="preserve">счетами по учету денежных средств, счетами по учету расчетов, </w:t>
      </w:r>
      <w:r w:rsidR="0031101E" w:rsidRPr="0009798C">
        <w:rPr>
          <w:rFonts w:ascii="Times New Roman" w:hAnsi="Times New Roman" w:cs="Times New Roman"/>
          <w:lang w:eastAsia="en-US"/>
        </w:rPr>
        <w:t>счетом по учету полученных незаработанных процентов</w:t>
      </w:r>
      <w:r w:rsidR="0031101E" w:rsidRPr="0009798C">
        <w:rPr>
          <w:rFonts w:ascii="Times New Roman" w:hAnsi="Times New Roman" w:cs="Times New Roman"/>
        </w:rPr>
        <w:t>.</w:t>
      </w:r>
    </w:p>
    <w:p w14:paraId="37ADA848"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1C1DA4CE"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p>
    <w:p w14:paraId="384833BA" w14:textId="05E348B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409</w:t>
      </w:r>
      <w:r w:rsidR="00720254" w:rsidRPr="0009798C">
        <w:rPr>
          <w:rFonts w:ascii="Times New Roman" w:hAnsi="Times New Roman" w:cs="Times New Roman"/>
          <w:b/>
        </w:rPr>
        <w:t>4</w:t>
      </w:r>
      <w:r w:rsidRPr="0009798C">
        <w:rPr>
          <w:rFonts w:ascii="Times New Roman" w:hAnsi="Times New Roman" w:cs="Times New Roman"/>
          <w:b/>
        </w:rPr>
        <w:t xml:space="preserve"> «Процентные доходы по прочим размещенным (предоставленным) средствам на срок до 1 месяца»</w:t>
      </w:r>
    </w:p>
    <w:p w14:paraId="44F5259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BAFBC1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прочим размещенным (предоставленным) средствам на срок до 1 месяца.</w:t>
      </w:r>
    </w:p>
    <w:p w14:paraId="6FD08F75"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2F1C5D10" w14:textId="2A5EEB9F" w:rsidR="0031101E" w:rsidRPr="0009798C" w:rsidRDefault="0031101E" w:rsidP="0044333B">
      <w:pPr>
        <w:widowControl/>
        <w:numPr>
          <w:ilvl w:val="0"/>
          <w:numId w:val="18"/>
        </w:numPr>
        <w:tabs>
          <w:tab w:val="num" w:pos="0"/>
          <w:tab w:val="left" w:pos="709"/>
          <w:tab w:val="left" w:pos="993"/>
          <w:tab w:val="left" w:pos="1080"/>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начисленных процентных доходов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прочим размещенным (предоставленным) средствам</w:t>
      </w:r>
      <w:r w:rsidR="00D91FC6" w:rsidRPr="0009798C">
        <w:rPr>
          <w:rFonts w:ascii="Times New Roman" w:hAnsi="Times New Roman" w:cs="Times New Roman"/>
        </w:rPr>
        <w:t xml:space="preserve"> на срок до 1 месяца</w:t>
      </w:r>
      <w:r w:rsidRPr="0009798C">
        <w:rPr>
          <w:rFonts w:ascii="Times New Roman" w:hAnsi="Times New Roman" w:cs="Times New Roman"/>
        </w:rPr>
        <w:t>;</w:t>
      </w:r>
    </w:p>
    <w:p w14:paraId="6E2AF578" w14:textId="77777777" w:rsidR="0031101E" w:rsidRPr="0009798C" w:rsidRDefault="0031101E" w:rsidP="0044333B">
      <w:pPr>
        <w:widowControl/>
        <w:numPr>
          <w:ilvl w:val="0"/>
          <w:numId w:val="18"/>
        </w:numPr>
        <w:tabs>
          <w:tab w:val="num" w:pos="0"/>
          <w:tab w:val="left" w:pos="709"/>
          <w:tab w:val="left" w:pos="993"/>
          <w:tab w:val="left" w:pos="1080"/>
        </w:tabs>
        <w:autoSpaceDE/>
        <w:autoSpaceDN/>
        <w:adjustRightInd/>
        <w:ind w:left="0" w:firstLine="709"/>
        <w:contextualSpacing/>
        <w:rPr>
          <w:rFonts w:ascii="Times New Roman" w:hAnsi="Times New Roman" w:cs="Times New Roman"/>
        </w:rPr>
      </w:pPr>
      <w:r w:rsidRPr="0009798C">
        <w:rPr>
          <w:rFonts w:ascii="Times New Roman" w:hAnsi="Times New Roman" w:cs="Times New Roman"/>
        </w:rPr>
        <w:t>суммы полученных процентных доходов в корреспонденции со счетами по учету денежных средств, счетами по учету расчетов, счетом по учету полученн</w:t>
      </w:r>
      <w:r w:rsidRPr="0009798C">
        <w:rPr>
          <w:rFonts w:ascii="Times New Roman" w:hAnsi="Times New Roman" w:cs="Times New Roman"/>
          <w:lang w:eastAsia="en-US"/>
        </w:rPr>
        <w:t>ых незаработанных процентов</w:t>
      </w:r>
      <w:r w:rsidRPr="0009798C">
        <w:rPr>
          <w:rFonts w:ascii="Times New Roman" w:hAnsi="Times New Roman" w:cs="Times New Roman"/>
        </w:rPr>
        <w:t>.</w:t>
      </w:r>
    </w:p>
    <w:p w14:paraId="0117E174"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lastRenderedPageBreak/>
        <w:t>По дебету счетов списываются суммы процентных доходов в корреспонденции со счетом по учету нераспределенной прибыли текущего года.</w:t>
      </w:r>
    </w:p>
    <w:p w14:paraId="0C30BF2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5216AB2" w14:textId="3C4660F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409</w:t>
      </w:r>
      <w:r w:rsidR="00720254" w:rsidRPr="0009798C">
        <w:rPr>
          <w:rFonts w:ascii="Times New Roman" w:hAnsi="Times New Roman" w:cs="Times New Roman"/>
          <w:b/>
        </w:rPr>
        <w:t>5</w:t>
      </w:r>
      <w:r w:rsidR="00EC1282" w:rsidRPr="0009798C">
        <w:rPr>
          <w:rFonts w:ascii="Times New Roman" w:hAnsi="Times New Roman" w:cs="Times New Roman"/>
          <w:b/>
        </w:rPr>
        <w:t xml:space="preserve"> </w:t>
      </w:r>
      <w:r w:rsidRPr="0009798C">
        <w:rPr>
          <w:rFonts w:ascii="Times New Roman" w:hAnsi="Times New Roman" w:cs="Times New Roman"/>
          <w:b/>
        </w:rPr>
        <w:t>«Процентные доходы по прочим размещенным (предоставленным) средствам на срок от 1 месяца до 1 года»</w:t>
      </w:r>
    </w:p>
    <w:p w14:paraId="2E0710D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01E902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прочим размещенным (предоставленным) средствам на срок от 1 месяца до 1 года.</w:t>
      </w:r>
    </w:p>
    <w:p w14:paraId="0F8D05E8"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302851AD" w14:textId="59E270AC"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прочим размещенным (предоставленным) средствам</w:t>
      </w:r>
      <w:r w:rsidR="00D91FC6" w:rsidRPr="0009798C">
        <w:rPr>
          <w:rFonts w:ascii="Times New Roman" w:hAnsi="Times New Roman" w:cs="Times New Roman"/>
        </w:rPr>
        <w:t xml:space="preserve"> на срок от 1 месяца до 1 года</w:t>
      </w:r>
      <w:r w:rsidRPr="0009798C">
        <w:rPr>
          <w:rFonts w:ascii="Times New Roman" w:hAnsi="Times New Roman" w:cs="Times New Roman"/>
        </w:rPr>
        <w:t>;</w:t>
      </w:r>
    </w:p>
    <w:p w14:paraId="15D21CC3"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 счетом по учету полученн</w:t>
      </w:r>
      <w:r w:rsidRPr="0009798C">
        <w:rPr>
          <w:rFonts w:ascii="Times New Roman" w:hAnsi="Times New Roman" w:cs="Times New Roman"/>
          <w:lang w:eastAsia="en-US"/>
        </w:rPr>
        <w:t>ых незаработанных процентов</w:t>
      </w:r>
      <w:r w:rsidRPr="0009798C">
        <w:rPr>
          <w:rFonts w:ascii="Times New Roman" w:hAnsi="Times New Roman" w:cs="Times New Roman"/>
        </w:rPr>
        <w:t>.</w:t>
      </w:r>
    </w:p>
    <w:p w14:paraId="38A6202F"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582D7F84"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481DFFD" w14:textId="77DFD8F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409</w:t>
      </w:r>
      <w:r w:rsidR="00720254" w:rsidRPr="0009798C">
        <w:rPr>
          <w:rFonts w:ascii="Times New Roman" w:hAnsi="Times New Roman" w:cs="Times New Roman"/>
          <w:b/>
        </w:rPr>
        <w:t>6</w:t>
      </w:r>
      <w:r w:rsidRPr="0009798C">
        <w:rPr>
          <w:rFonts w:ascii="Times New Roman" w:hAnsi="Times New Roman" w:cs="Times New Roman"/>
          <w:b/>
        </w:rPr>
        <w:t xml:space="preserve"> «Процентные доходы по прочим размещенным (предоставленным) средствам на срок от 1 года до 3 лет»</w:t>
      </w:r>
    </w:p>
    <w:p w14:paraId="657AE27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64F159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прочим размещенным (предоставленным) средствам на срок от 1 года до 3 лет.</w:t>
      </w:r>
    </w:p>
    <w:p w14:paraId="12FB652C"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5165085F" w14:textId="6D7EA2CE"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прочим размещенным (предоставленным) средствам</w:t>
      </w:r>
      <w:r w:rsidR="00D91FC6" w:rsidRPr="0009798C">
        <w:rPr>
          <w:rFonts w:ascii="Times New Roman" w:hAnsi="Times New Roman" w:cs="Times New Roman"/>
        </w:rPr>
        <w:t xml:space="preserve"> на срок от 1 года до 3 лет</w:t>
      </w:r>
      <w:r w:rsidRPr="0009798C">
        <w:rPr>
          <w:rFonts w:ascii="Times New Roman" w:hAnsi="Times New Roman" w:cs="Times New Roman"/>
        </w:rPr>
        <w:t>;</w:t>
      </w:r>
    </w:p>
    <w:p w14:paraId="2BFF17FA"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 счетом по учету полученн</w:t>
      </w:r>
      <w:r w:rsidRPr="0009798C">
        <w:rPr>
          <w:rFonts w:ascii="Times New Roman" w:hAnsi="Times New Roman" w:cs="Times New Roman"/>
          <w:lang w:eastAsia="en-US"/>
        </w:rPr>
        <w:t>ых незаработанных процентов</w:t>
      </w:r>
      <w:r w:rsidRPr="0009798C">
        <w:rPr>
          <w:rFonts w:ascii="Times New Roman" w:hAnsi="Times New Roman" w:cs="Times New Roman"/>
        </w:rPr>
        <w:t>.</w:t>
      </w:r>
    </w:p>
    <w:p w14:paraId="7447A823"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7C0A2A24" w14:textId="77777777" w:rsidR="0031101E" w:rsidRPr="0009798C" w:rsidRDefault="0031101E" w:rsidP="0044333B">
      <w:pPr>
        <w:pStyle w:val="ab"/>
        <w:tabs>
          <w:tab w:val="left" w:pos="709"/>
          <w:tab w:val="left" w:pos="1134"/>
        </w:tabs>
        <w:ind w:firstLine="709"/>
        <w:rPr>
          <w:rFonts w:ascii="Times New Roman" w:hAnsi="Times New Roman" w:cs="Times New Roman"/>
          <w:b/>
        </w:rPr>
      </w:pPr>
    </w:p>
    <w:p w14:paraId="2CFFA8C8" w14:textId="171FA64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409</w:t>
      </w:r>
      <w:r w:rsidR="00720254" w:rsidRPr="0009798C">
        <w:rPr>
          <w:rFonts w:ascii="Times New Roman" w:hAnsi="Times New Roman" w:cs="Times New Roman"/>
          <w:b/>
        </w:rPr>
        <w:t>7</w:t>
      </w:r>
      <w:r w:rsidRPr="0009798C">
        <w:rPr>
          <w:rFonts w:ascii="Times New Roman" w:hAnsi="Times New Roman" w:cs="Times New Roman"/>
          <w:b/>
        </w:rPr>
        <w:t xml:space="preserve"> «Процентные доходы по прочим размещенным (предоставленным) средствам на срок свыше 3 лет»</w:t>
      </w:r>
    </w:p>
    <w:p w14:paraId="66FAC450" w14:textId="77777777" w:rsidR="0031101E" w:rsidRPr="0009798C" w:rsidRDefault="0031101E" w:rsidP="0044333B">
      <w:pPr>
        <w:pStyle w:val="ab"/>
        <w:tabs>
          <w:tab w:val="left" w:pos="709"/>
          <w:tab w:val="left" w:pos="1134"/>
        </w:tabs>
        <w:ind w:firstLine="709"/>
        <w:rPr>
          <w:rFonts w:ascii="Times New Roman" w:hAnsi="Times New Roman" w:cs="Times New Roman"/>
          <w:b/>
        </w:rPr>
      </w:pPr>
    </w:p>
    <w:p w14:paraId="3D4A321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прочим размещенным (предоставленным) средствам на срок свыше 3 лет.</w:t>
      </w:r>
    </w:p>
    <w:p w14:paraId="62706DF3"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E36FC11" w14:textId="7BA476D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процентных доходов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прочим размещенным (предоставленным) средствам</w:t>
      </w:r>
      <w:r w:rsidR="00D91FC6" w:rsidRPr="0009798C">
        <w:rPr>
          <w:rFonts w:ascii="Times New Roman" w:hAnsi="Times New Roman" w:cs="Times New Roman"/>
        </w:rPr>
        <w:t xml:space="preserve"> на срок свыше 3 лет</w:t>
      </w:r>
      <w:r w:rsidRPr="0009798C">
        <w:rPr>
          <w:rFonts w:ascii="Times New Roman" w:hAnsi="Times New Roman" w:cs="Times New Roman"/>
        </w:rPr>
        <w:t>;</w:t>
      </w:r>
    </w:p>
    <w:p w14:paraId="6E70C428"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 счетом по учету полученн</w:t>
      </w:r>
      <w:r w:rsidRPr="0009798C">
        <w:rPr>
          <w:rFonts w:ascii="Times New Roman" w:hAnsi="Times New Roman" w:cs="Times New Roman"/>
          <w:lang w:eastAsia="en-US"/>
        </w:rPr>
        <w:t>ых незаработанных процентов</w:t>
      </w:r>
      <w:r w:rsidRPr="0009798C">
        <w:rPr>
          <w:rFonts w:ascii="Times New Roman" w:hAnsi="Times New Roman" w:cs="Times New Roman"/>
        </w:rPr>
        <w:t>.</w:t>
      </w:r>
    </w:p>
    <w:p w14:paraId="77222445"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73D6611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2571968" w14:textId="500FE71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409</w:t>
      </w:r>
      <w:r w:rsidR="00720254" w:rsidRPr="0009798C">
        <w:rPr>
          <w:rFonts w:ascii="Times New Roman" w:hAnsi="Times New Roman" w:cs="Times New Roman"/>
          <w:b/>
        </w:rPr>
        <w:t>8</w:t>
      </w:r>
      <w:r w:rsidRPr="0009798C">
        <w:rPr>
          <w:rFonts w:ascii="Times New Roman" w:hAnsi="Times New Roman" w:cs="Times New Roman"/>
          <w:b/>
        </w:rPr>
        <w:t xml:space="preserve"> «Процентные доходы по просроченным прочим размещенным (предоставленным) средствам»</w:t>
      </w:r>
    </w:p>
    <w:p w14:paraId="627655D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0C8EA2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по просроченным прочим размещенным (предоставленным) средствам.</w:t>
      </w:r>
    </w:p>
    <w:p w14:paraId="66CB0BF1"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696047B"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lastRenderedPageBreak/>
        <w:t>а) суммы начисленных процентных доходов по просроченным прочим размещенным (предоставленным) средствам в корреспонденции со счет</w:t>
      </w:r>
      <w:r w:rsidR="000B67F0" w:rsidRPr="0009798C">
        <w:rPr>
          <w:rFonts w:ascii="Times New Roman" w:hAnsi="Times New Roman" w:cs="Times New Roman"/>
        </w:rPr>
        <w:t>ом</w:t>
      </w:r>
      <w:r w:rsidRPr="0009798C">
        <w:rPr>
          <w:rFonts w:ascii="Times New Roman" w:hAnsi="Times New Roman" w:cs="Times New Roman"/>
        </w:rPr>
        <w:t xml:space="preserve"> по учету начисленных процентов к получению по просроченным прочим размещенным (предоставленным) средствам;</w:t>
      </w:r>
    </w:p>
    <w:p w14:paraId="143693B1"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w:t>
      </w:r>
      <w:r w:rsidR="005E5072" w:rsidRPr="0009798C">
        <w:rPr>
          <w:rFonts w:ascii="Times New Roman" w:hAnsi="Times New Roman" w:cs="Times New Roman"/>
        </w:rPr>
        <w:t>.</w:t>
      </w:r>
    </w:p>
    <w:p w14:paraId="0CCC98D6"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процентных доходов в корреспонденции со счетом по учету нераспределенной прибыли текущего года.</w:t>
      </w:r>
    </w:p>
    <w:p w14:paraId="201011AD" w14:textId="77777777" w:rsidR="000E75A1" w:rsidRPr="0009798C" w:rsidRDefault="000E75A1" w:rsidP="0044333B">
      <w:pPr>
        <w:tabs>
          <w:tab w:val="left" w:pos="0"/>
          <w:tab w:val="left" w:pos="1260"/>
          <w:tab w:val="left" w:pos="1440"/>
          <w:tab w:val="left" w:pos="1620"/>
        </w:tabs>
        <w:ind w:firstLine="709"/>
        <w:contextualSpacing/>
        <w:rPr>
          <w:rFonts w:ascii="Times New Roman" w:hAnsi="Times New Roman" w:cs="Times New Roman"/>
          <w:b/>
        </w:rPr>
      </w:pPr>
    </w:p>
    <w:p w14:paraId="2382DBB6" w14:textId="5BCB8F8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w:t>
      </w:r>
      <w:r w:rsidR="00720254" w:rsidRPr="0009798C">
        <w:rPr>
          <w:rFonts w:ascii="Times New Roman" w:hAnsi="Times New Roman" w:cs="Times New Roman"/>
          <w:b/>
        </w:rPr>
        <w:t>09</w:t>
      </w:r>
      <w:r w:rsidRPr="0009798C">
        <w:rPr>
          <w:rFonts w:ascii="Times New Roman" w:hAnsi="Times New Roman" w:cs="Times New Roman"/>
          <w:b/>
        </w:rPr>
        <w:t xml:space="preserve"> «Прочие процентные доходы»</w:t>
      </w:r>
    </w:p>
    <w:p w14:paraId="6E33A1F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DDA750C" w14:textId="5A2CA31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lang w:val="en-US"/>
        </w:rPr>
        <w:t>№ </w:t>
      </w:r>
      <w:r w:rsidRPr="0009798C">
        <w:rPr>
          <w:rFonts w:ascii="Times New Roman" w:hAnsi="Times New Roman" w:cs="Times New Roman"/>
          <w:b/>
        </w:rPr>
        <w:t>41</w:t>
      </w:r>
      <w:r w:rsidR="00720254" w:rsidRPr="0009798C">
        <w:rPr>
          <w:rFonts w:ascii="Times New Roman" w:hAnsi="Times New Roman" w:cs="Times New Roman"/>
          <w:b/>
        </w:rPr>
        <w:t>09</w:t>
      </w:r>
      <w:r w:rsidRPr="0009798C">
        <w:rPr>
          <w:rFonts w:ascii="Times New Roman" w:hAnsi="Times New Roman" w:cs="Times New Roman"/>
          <w:b/>
        </w:rPr>
        <w:t>01 «Прочие процентные доходы».</w:t>
      </w:r>
    </w:p>
    <w:p w14:paraId="50C93D3A" w14:textId="72AA6B01"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прочих процентных доходов.</w:t>
      </w:r>
    </w:p>
    <w:p w14:paraId="533EBB2D" w14:textId="77777777" w:rsidR="0031101E" w:rsidRPr="0009798C" w:rsidRDefault="0031101E" w:rsidP="0044333B">
      <w:pPr>
        <w:tabs>
          <w:tab w:val="left" w:pos="900"/>
          <w:tab w:val="left" w:pos="1080"/>
          <w:tab w:val="left" w:pos="126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w:t>
      </w:r>
    </w:p>
    <w:p w14:paraId="289F96C6"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а) суммы начисленных прочих процентных доходов в корреспонденции со счетами по учету прочих начисленных процентов к получению;</w:t>
      </w:r>
    </w:p>
    <w:p w14:paraId="0D67F337" w14:textId="77777777" w:rsidR="0031101E" w:rsidRPr="0009798C" w:rsidRDefault="0031101E" w:rsidP="0044333B">
      <w:pPr>
        <w:widowControl/>
        <w:tabs>
          <w:tab w:val="left" w:pos="709"/>
          <w:tab w:val="left" w:pos="993"/>
          <w:tab w:val="left" w:pos="1080"/>
        </w:tabs>
        <w:autoSpaceDE/>
        <w:autoSpaceDN/>
        <w:adjustRightInd/>
        <w:ind w:firstLine="709"/>
        <w:contextualSpacing/>
        <w:rPr>
          <w:rFonts w:ascii="Times New Roman" w:hAnsi="Times New Roman" w:cs="Times New Roman"/>
        </w:rPr>
      </w:pPr>
      <w:r w:rsidRPr="0009798C">
        <w:rPr>
          <w:rFonts w:ascii="Times New Roman" w:hAnsi="Times New Roman" w:cs="Times New Roman"/>
        </w:rPr>
        <w:t>б) суммы полученных процентных доходов в корреспонденции со счетами по учету денежных средств, счетами по учету расчетов, счетом по учету полученн</w:t>
      </w:r>
      <w:r w:rsidRPr="0009798C">
        <w:rPr>
          <w:rFonts w:ascii="Times New Roman" w:hAnsi="Times New Roman" w:cs="Times New Roman"/>
          <w:lang w:eastAsia="en-US"/>
        </w:rPr>
        <w:t>ых незаработанных процентов</w:t>
      </w:r>
      <w:r w:rsidRPr="0009798C">
        <w:rPr>
          <w:rFonts w:ascii="Times New Roman" w:hAnsi="Times New Roman" w:cs="Times New Roman"/>
        </w:rPr>
        <w:t>.</w:t>
      </w:r>
    </w:p>
    <w:p w14:paraId="67EA2AD1" w14:textId="77777777"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b/>
        </w:rPr>
      </w:pPr>
      <w:r w:rsidRPr="0009798C">
        <w:rPr>
          <w:rFonts w:ascii="Times New Roman" w:hAnsi="Times New Roman" w:cs="Times New Roman"/>
        </w:rPr>
        <w:t>По дебету счета списываются суммы процентных доходов в корреспонденции со счетом по учету нераспределенной прибыли текущего года.</w:t>
      </w:r>
    </w:p>
    <w:p w14:paraId="1D7989B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AA4F9A3" w14:textId="4760A8E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4111 «Процентные доходы по ценным бумагам, оцениваемым по справедливой стоимости через прибыль или убыток»</w:t>
      </w:r>
    </w:p>
    <w:p w14:paraId="0609B8F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E0A5C10" w14:textId="37146FA3"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процентных доходов</w:t>
      </w:r>
      <w:r w:rsidRPr="0009798C">
        <w:rPr>
          <w:rStyle w:val="af0"/>
          <w:rFonts w:ascii="Times New Roman" w:hAnsi="Times New Roman" w:cs="Times New Roman"/>
          <w:bCs/>
          <w:color w:val="auto"/>
        </w:rPr>
        <w:t xml:space="preserve"> </w:t>
      </w:r>
      <w:r w:rsidRPr="0009798C">
        <w:rPr>
          <w:rFonts w:ascii="Times New Roman" w:hAnsi="Times New Roman" w:cs="Times New Roman"/>
        </w:rPr>
        <w:t xml:space="preserve">(в том числе в виде комиссионного дохода) </w:t>
      </w:r>
      <w:r w:rsidRPr="0009798C">
        <w:rPr>
          <w:rStyle w:val="af0"/>
          <w:rFonts w:ascii="Times New Roman" w:hAnsi="Times New Roman" w:cs="Times New Roman"/>
          <w:b w:val="0"/>
          <w:bCs/>
          <w:color w:val="auto"/>
        </w:rPr>
        <w:t>по ценным бумагам, оцениваемым по справедливой стоимости через прибыль или убыток.</w:t>
      </w:r>
    </w:p>
    <w:p w14:paraId="2E7A945A" w14:textId="260B85D3" w:rsidR="0031101E" w:rsidRPr="0009798C" w:rsidRDefault="0031101E" w:rsidP="0044333B">
      <w:pPr>
        <w:tabs>
          <w:tab w:val="left" w:pos="0"/>
          <w:tab w:val="left" w:pos="900"/>
          <w:tab w:val="left" w:pos="993"/>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процентных доходов в корреспонденции со счетами по учету ценных бумаг, оцениваемых по справедливой стоимости через прибыль или убыток.</w:t>
      </w:r>
    </w:p>
    <w:p w14:paraId="2F99FF90"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41EDFA00"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19C9ECD" w14:textId="6D3F430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4112 «Процентные доходы по ценным бумагам, имеющимся в наличии для продажи»</w:t>
      </w:r>
    </w:p>
    <w:p w14:paraId="5084FF4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19423AB6" w14:textId="2319BFAE"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доходов </w:t>
      </w:r>
      <w:r w:rsidRPr="0009798C">
        <w:rPr>
          <w:rFonts w:ascii="Times New Roman" w:hAnsi="Times New Roman" w:cs="Times New Roman"/>
        </w:rPr>
        <w:t xml:space="preserve">(в том числе в виде комиссионного дохода) </w:t>
      </w:r>
      <w:r w:rsidRPr="0009798C">
        <w:rPr>
          <w:rStyle w:val="af0"/>
          <w:rFonts w:ascii="Times New Roman" w:hAnsi="Times New Roman" w:cs="Times New Roman"/>
          <w:b w:val="0"/>
          <w:bCs/>
          <w:color w:val="auto"/>
        </w:rPr>
        <w:t>по ценным бумагам, имеющимся в наличии для продажи.</w:t>
      </w:r>
    </w:p>
    <w:p w14:paraId="1CD30B85" w14:textId="2DDB2963" w:rsidR="0031101E" w:rsidRPr="0009798C" w:rsidRDefault="0031101E" w:rsidP="0044333B">
      <w:pPr>
        <w:tabs>
          <w:tab w:val="left" w:pos="0"/>
          <w:tab w:val="left" w:pos="900"/>
          <w:tab w:val="left" w:pos="993"/>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процентных доходов в корреспонденции со счетом по учету ценных бумаг, имеющихся в наличии</w:t>
      </w:r>
      <w:r w:rsidRPr="0009798C">
        <w:rPr>
          <w:rFonts w:ascii="Times New Roman" w:hAnsi="Times New Roman" w:cs="Times New Roman"/>
          <w:b/>
        </w:rPr>
        <w:t xml:space="preserve"> </w:t>
      </w:r>
      <w:r w:rsidRPr="0009798C">
        <w:rPr>
          <w:rFonts w:ascii="Times New Roman" w:hAnsi="Times New Roman" w:cs="Times New Roman"/>
        </w:rPr>
        <w:t>для продажи.</w:t>
      </w:r>
    </w:p>
    <w:p w14:paraId="676DB80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w:t>
      </w:r>
      <w:r w:rsidRPr="0009798C">
        <w:rPr>
          <w:rStyle w:val="af0"/>
          <w:rFonts w:ascii="Times New Roman" w:hAnsi="Times New Roman" w:cs="Times New Roman"/>
          <w:b w:val="0"/>
          <w:bCs/>
          <w:color w:val="auto"/>
        </w:rPr>
        <w:t>суммы доходов в корреспонденции со счетом по учету нераспределенной прибыли текущего года.</w:t>
      </w:r>
    </w:p>
    <w:p w14:paraId="7739755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256E55D" w14:textId="74388F55"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4113 «Процентные доходы по ценным бумагам, удерживаемым до</w:t>
      </w:r>
      <w:r w:rsidRPr="0009798C">
        <w:rPr>
          <w:rFonts w:ascii="Times New Roman" w:hAnsi="Times New Roman" w:cs="Times New Roman"/>
        </w:rPr>
        <w:t xml:space="preserve"> </w:t>
      </w:r>
      <w:r w:rsidRPr="0009798C">
        <w:rPr>
          <w:rFonts w:ascii="Times New Roman" w:hAnsi="Times New Roman" w:cs="Times New Roman"/>
          <w:b/>
        </w:rPr>
        <w:t>погашения»</w:t>
      </w:r>
    </w:p>
    <w:p w14:paraId="0AAA168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A2DEDC3" w14:textId="4BCF9720"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ценным бумагам</w:t>
      </w:r>
      <w:r w:rsidRPr="0009798C">
        <w:rPr>
          <w:rStyle w:val="af0"/>
          <w:rFonts w:ascii="Times New Roman" w:hAnsi="Times New Roman" w:cs="Times New Roman"/>
          <w:bCs/>
          <w:color w:val="auto"/>
        </w:rPr>
        <w:t>,</w:t>
      </w:r>
      <w:r w:rsidRPr="0009798C">
        <w:rPr>
          <w:rFonts w:ascii="Times New Roman" w:hAnsi="Times New Roman" w:cs="Times New Roman"/>
        </w:rPr>
        <w:t xml:space="preserve"> удерживаемы</w:t>
      </w:r>
      <w:r w:rsidR="007D59BD" w:rsidRPr="0009798C">
        <w:rPr>
          <w:rFonts w:ascii="Times New Roman" w:hAnsi="Times New Roman" w:cs="Times New Roman"/>
        </w:rPr>
        <w:t>м</w:t>
      </w:r>
      <w:r w:rsidRPr="0009798C">
        <w:rPr>
          <w:rFonts w:ascii="Times New Roman" w:hAnsi="Times New Roman" w:cs="Times New Roman"/>
        </w:rPr>
        <w:t xml:space="preserve"> до</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погашения.</w:t>
      </w:r>
    </w:p>
    <w:p w14:paraId="0F0733B3" w14:textId="75E5907F" w:rsidR="0031101E" w:rsidRPr="0009798C" w:rsidRDefault="0031101E" w:rsidP="0044333B">
      <w:pPr>
        <w:tabs>
          <w:tab w:val="left" w:pos="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процентных доходов в корреспонденции со счетами по учету ценных бумаг, удерживаемых до погашения.</w:t>
      </w:r>
    </w:p>
    <w:p w14:paraId="2257160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01F590C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4C08BB2" w14:textId="77D4CE6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4114 «</w:t>
      </w:r>
      <w:r w:rsidRPr="0009798C">
        <w:rPr>
          <w:rStyle w:val="af0"/>
          <w:rFonts w:ascii="Times New Roman" w:hAnsi="Times New Roman" w:cs="Times New Roman"/>
          <w:bCs/>
          <w:color w:val="auto"/>
        </w:rPr>
        <w:t xml:space="preserve">Доходы (кроме процентных) от операций с </w:t>
      </w:r>
      <w:r w:rsidRPr="0009798C">
        <w:rPr>
          <w:rStyle w:val="af0"/>
          <w:rFonts w:ascii="Times New Roman" w:hAnsi="Times New Roman" w:cs="Times New Roman"/>
          <w:bCs/>
          <w:color w:val="auto"/>
        </w:rPr>
        <w:lastRenderedPageBreak/>
        <w:t>ценными бумагами, оцениваемыми по справедливой стоимости через прибыль или убыток</w:t>
      </w:r>
      <w:r w:rsidRPr="0009798C">
        <w:rPr>
          <w:rFonts w:ascii="Times New Roman" w:hAnsi="Times New Roman" w:cs="Times New Roman"/>
          <w:b/>
        </w:rPr>
        <w:t>»</w:t>
      </w:r>
    </w:p>
    <w:p w14:paraId="29BBFE3D"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C153B16" w14:textId="2569321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155CB1"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ценными бумагами, оцениваемыми по справедливой стоимости через прибыль или убыток.</w:t>
      </w:r>
    </w:p>
    <w:p w14:paraId="45887510" w14:textId="7729364C"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положительной переоценки в корреспонденции со счетом по учету положительной переоценки ценных бумаг, оцениваемых по справедливой стоимости через прибыль или убыток, </w:t>
      </w:r>
      <w:r w:rsidR="003A1EFE" w:rsidRPr="0009798C">
        <w:rPr>
          <w:rFonts w:ascii="Times New Roman" w:hAnsi="Times New Roman" w:cs="Times New Roman"/>
          <w:bCs/>
        </w:rPr>
        <w:t>доходы по операциям купли-продажи ценных бумаг</w:t>
      </w:r>
      <w:r w:rsidR="003A1EFE" w:rsidRPr="0009798C">
        <w:rPr>
          <w:rStyle w:val="af0"/>
          <w:rFonts w:ascii="Times New Roman" w:hAnsi="Times New Roman" w:cs="Times New Roman"/>
          <w:b w:val="0"/>
          <w:bCs/>
          <w:color w:val="auto"/>
        </w:rPr>
        <w:t>,</w:t>
      </w:r>
      <w:r w:rsidR="003A1EFE" w:rsidRPr="0009798C">
        <w:rPr>
          <w:rStyle w:val="af0"/>
          <w:rFonts w:ascii="Times New Roman" w:hAnsi="Times New Roman" w:cs="Times New Roman"/>
          <w:bCs/>
          <w:color w:val="auto"/>
        </w:rPr>
        <w:t xml:space="preserve"> </w:t>
      </w:r>
      <w:r w:rsidR="003A1EFE" w:rsidRPr="0009798C">
        <w:rPr>
          <w:rFonts w:ascii="Times New Roman" w:hAnsi="Times New Roman" w:cs="Times New Roman"/>
        </w:rPr>
        <w:t>оцениваемых по справедливой стоимости через прибыль или убыток</w:t>
      </w:r>
      <w:r w:rsidR="003A1EFE" w:rsidRPr="0009798C">
        <w:rPr>
          <w:rFonts w:ascii="Times New Roman" w:hAnsi="Times New Roman" w:cs="Times New Roman"/>
          <w:bCs/>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в корреспонденции со счетами по учету</w:t>
      </w:r>
      <w:r w:rsidR="003A1EFE" w:rsidRPr="0009798C">
        <w:rPr>
          <w:rFonts w:ascii="Times New Roman" w:hAnsi="Times New Roman" w:cs="Times New Roman"/>
          <w:bCs/>
        </w:rPr>
        <w:t xml:space="preserve"> расчетов, </w:t>
      </w:r>
      <w:r w:rsidRPr="0009798C">
        <w:rPr>
          <w:rFonts w:ascii="Times New Roman" w:hAnsi="Times New Roman" w:cs="Times New Roman"/>
        </w:rPr>
        <w:t xml:space="preserve">а также доходы от выбытия ценных бумаг, оцениваемых по справедливой стоимости через прибыль или убыток, в корреспонденции со счетом </w:t>
      </w:r>
      <w:r w:rsidR="007D59BD" w:rsidRPr="0009798C">
        <w:rPr>
          <w:rFonts w:ascii="Times New Roman" w:hAnsi="Times New Roman" w:cs="Times New Roman"/>
        </w:rPr>
        <w:t xml:space="preserve">по учету </w:t>
      </w:r>
      <w:r w:rsidRPr="0009798C">
        <w:rPr>
          <w:rFonts w:ascii="Times New Roman" w:hAnsi="Times New Roman" w:cs="Times New Roman"/>
        </w:rPr>
        <w:t xml:space="preserve">выбытия </w:t>
      </w:r>
      <w:r w:rsidR="007D59BD" w:rsidRPr="0009798C">
        <w:rPr>
          <w:rFonts w:ascii="Times New Roman" w:hAnsi="Times New Roman" w:cs="Times New Roman"/>
        </w:rPr>
        <w:t>(</w:t>
      </w:r>
      <w:r w:rsidRPr="0009798C">
        <w:rPr>
          <w:rFonts w:ascii="Times New Roman" w:hAnsi="Times New Roman" w:cs="Times New Roman"/>
        </w:rPr>
        <w:t>реализации</w:t>
      </w:r>
      <w:r w:rsidR="007D59BD" w:rsidRPr="0009798C">
        <w:rPr>
          <w:rFonts w:ascii="Times New Roman" w:hAnsi="Times New Roman" w:cs="Times New Roman"/>
        </w:rPr>
        <w:t>) ценных бумаг</w:t>
      </w:r>
      <w:r w:rsidRPr="0009798C">
        <w:rPr>
          <w:rFonts w:ascii="Times New Roman" w:hAnsi="Times New Roman" w:cs="Times New Roman"/>
        </w:rPr>
        <w:t>.</w:t>
      </w:r>
    </w:p>
    <w:p w14:paraId="1EFFB7E3"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533E477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748B5CA" w14:textId="1C05D90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4115 «</w:t>
      </w:r>
      <w:r w:rsidRPr="0009798C">
        <w:rPr>
          <w:rStyle w:val="af0"/>
          <w:rFonts w:ascii="Times New Roman" w:hAnsi="Times New Roman" w:cs="Times New Roman"/>
          <w:bCs/>
          <w:color w:val="auto"/>
        </w:rPr>
        <w:t>Доходы (кроме процентных) от операций с ценными бумагами, имеющимися в наличии для продажи</w:t>
      </w:r>
      <w:r w:rsidRPr="0009798C">
        <w:rPr>
          <w:rFonts w:ascii="Times New Roman" w:hAnsi="Times New Roman" w:cs="Times New Roman"/>
          <w:b/>
        </w:rPr>
        <w:t>»</w:t>
      </w:r>
    </w:p>
    <w:p w14:paraId="5B72CF23"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E8159DD" w14:textId="7D46EFC4"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155CB1"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ценными бумагами, имеющимися в наличии для продажи.</w:t>
      </w:r>
    </w:p>
    <w:p w14:paraId="23615F8F" w14:textId="0CDC9C38"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положительной переоценки ценных бумаг, имеющихся в наличии для продажи, в корреспонденции со счетом по учету положительной переоценки ценных бумаг, имеющихся в наличии для продажи, класса III «Капитал и резервы», </w:t>
      </w:r>
      <w:r w:rsidR="003A1EFE" w:rsidRPr="0009798C">
        <w:rPr>
          <w:rFonts w:ascii="Times New Roman" w:hAnsi="Times New Roman" w:cs="Times New Roman"/>
          <w:bCs/>
        </w:rPr>
        <w:t>доходы по операциям купли-продажи ценных бумаг</w:t>
      </w:r>
      <w:r w:rsidR="003A1EFE" w:rsidRPr="0009798C">
        <w:rPr>
          <w:rStyle w:val="af0"/>
          <w:rFonts w:ascii="Times New Roman" w:hAnsi="Times New Roman" w:cs="Times New Roman"/>
          <w:b w:val="0"/>
          <w:bCs/>
          <w:color w:val="auto"/>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имеющихся в наличии для продажи</w:t>
      </w:r>
      <w:r w:rsidR="003A1EFE" w:rsidRPr="0009798C">
        <w:rPr>
          <w:rFonts w:ascii="Times New Roman" w:hAnsi="Times New Roman" w:cs="Times New Roman"/>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в корреспонденции со счетами по учету</w:t>
      </w:r>
      <w:r w:rsidR="003A1EFE" w:rsidRPr="0009798C">
        <w:rPr>
          <w:rFonts w:ascii="Times New Roman" w:hAnsi="Times New Roman" w:cs="Times New Roman"/>
          <w:bCs/>
        </w:rPr>
        <w:t xml:space="preserve"> расчетов, </w:t>
      </w:r>
      <w:r w:rsidRPr="0009798C">
        <w:rPr>
          <w:rFonts w:ascii="Times New Roman" w:hAnsi="Times New Roman" w:cs="Times New Roman"/>
        </w:rPr>
        <w:t xml:space="preserve">а также доходы от выбытия ценных бумаг, имеющихся в наличии для продажи, в корреспонденции со счетом </w:t>
      </w:r>
      <w:r w:rsidR="00155CB1"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699BB67B"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15B47C1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4809CF1B" w14:textId="1B9BD860"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4116 «</w:t>
      </w:r>
      <w:r w:rsidRPr="0009798C">
        <w:rPr>
          <w:rStyle w:val="af0"/>
          <w:rFonts w:ascii="Times New Roman" w:hAnsi="Times New Roman" w:cs="Times New Roman"/>
          <w:bCs/>
          <w:color w:val="auto"/>
        </w:rPr>
        <w:t>Доходы (кроме процентных) от операций с ценными бумагами, удерживаемыми до погашения</w:t>
      </w:r>
      <w:r w:rsidRPr="0009798C">
        <w:rPr>
          <w:rFonts w:ascii="Times New Roman" w:hAnsi="Times New Roman" w:cs="Times New Roman"/>
          <w:b/>
        </w:rPr>
        <w:t>»</w:t>
      </w:r>
    </w:p>
    <w:p w14:paraId="3B5B1A9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118269E" w14:textId="02E744C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155CB1"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ценными бумагами, удерживаемыми до погашения.</w:t>
      </w:r>
    </w:p>
    <w:p w14:paraId="068E365F" w14:textId="589FD28C"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w:t>
      </w:r>
      <w:r w:rsidR="00BA249B" w:rsidRPr="0009798C">
        <w:rPr>
          <w:rFonts w:ascii="Times New Roman" w:hAnsi="Times New Roman" w:cs="Times New Roman"/>
          <w:bCs/>
        </w:rPr>
        <w:t>доходы по операциям купли-продажи ценных бумаг</w:t>
      </w:r>
      <w:r w:rsidR="00BA249B" w:rsidRPr="0009798C">
        <w:rPr>
          <w:rStyle w:val="af0"/>
          <w:rFonts w:ascii="Times New Roman" w:hAnsi="Times New Roman" w:cs="Times New Roman"/>
          <w:b w:val="0"/>
          <w:bCs/>
          <w:color w:val="auto"/>
        </w:rPr>
        <w:t>,</w:t>
      </w:r>
      <w:r w:rsidR="00BA249B" w:rsidRPr="0009798C">
        <w:rPr>
          <w:rStyle w:val="af0"/>
          <w:rFonts w:ascii="Times New Roman" w:hAnsi="Times New Roman" w:cs="Times New Roman"/>
          <w:bCs/>
          <w:color w:val="auto"/>
        </w:rPr>
        <w:t xml:space="preserve"> </w:t>
      </w:r>
      <w:r w:rsidR="00BA249B" w:rsidRPr="0009798C">
        <w:rPr>
          <w:rStyle w:val="af0"/>
          <w:rFonts w:ascii="Times New Roman" w:hAnsi="Times New Roman" w:cs="Times New Roman"/>
          <w:b w:val="0"/>
          <w:bCs/>
          <w:color w:val="auto"/>
        </w:rPr>
        <w:t>удерживаемых до погашения</w:t>
      </w:r>
      <w:r w:rsidR="00BA249B" w:rsidRPr="0009798C">
        <w:rPr>
          <w:rFonts w:ascii="Times New Roman" w:hAnsi="Times New Roman" w:cs="Times New Roman"/>
        </w:rPr>
        <w:t>,</w:t>
      </w:r>
      <w:r w:rsidR="00BA249B" w:rsidRPr="0009798C">
        <w:rPr>
          <w:rStyle w:val="af0"/>
          <w:rFonts w:ascii="Times New Roman" w:hAnsi="Times New Roman" w:cs="Times New Roman"/>
          <w:bCs/>
          <w:color w:val="auto"/>
        </w:rPr>
        <w:t xml:space="preserve"> </w:t>
      </w:r>
      <w:r w:rsidR="00BA249B" w:rsidRPr="0009798C">
        <w:rPr>
          <w:rStyle w:val="af0"/>
          <w:rFonts w:ascii="Times New Roman" w:hAnsi="Times New Roman" w:cs="Times New Roman"/>
          <w:b w:val="0"/>
          <w:bCs/>
          <w:color w:val="auto"/>
        </w:rPr>
        <w:t>в корреспонденции со счетами по учету</w:t>
      </w:r>
      <w:r w:rsidR="00BA249B" w:rsidRPr="0009798C">
        <w:rPr>
          <w:rFonts w:ascii="Times New Roman" w:hAnsi="Times New Roman" w:cs="Times New Roman"/>
          <w:bCs/>
        </w:rPr>
        <w:t xml:space="preserve"> расчетов, </w:t>
      </w:r>
      <w:r w:rsidRPr="0009798C">
        <w:rPr>
          <w:rFonts w:ascii="Times New Roman" w:hAnsi="Times New Roman" w:cs="Times New Roman"/>
        </w:rPr>
        <w:t xml:space="preserve">суммы доходов от выбытия ценных бумаг, удерживаемых до погашения, в корреспонденции со счетом </w:t>
      </w:r>
      <w:r w:rsidR="00155CB1" w:rsidRPr="0009798C">
        <w:rPr>
          <w:rFonts w:ascii="Times New Roman" w:hAnsi="Times New Roman" w:cs="Times New Roman"/>
        </w:rPr>
        <w:t>по учету выбытия (реализации) ценных бумаг</w:t>
      </w:r>
      <w:r w:rsidR="00BA249B" w:rsidRPr="0009798C">
        <w:rPr>
          <w:rFonts w:ascii="Times New Roman" w:hAnsi="Times New Roman" w:cs="Times New Roman"/>
        </w:rPr>
        <w:t>.</w:t>
      </w:r>
    </w:p>
    <w:p w14:paraId="18C88C1E"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60B417D0"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8027A40" w14:textId="6003A21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4121 «Процентные доходы по векселям, оцениваемым по справедливой стоимости через прибыль или убыток»</w:t>
      </w:r>
    </w:p>
    <w:p w14:paraId="1218D47A"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D9BFD19" w14:textId="343630D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векселям, оцениваемым по справедливой стоимости через прибыль или убыток.</w:t>
      </w:r>
    </w:p>
    <w:p w14:paraId="44498B70" w14:textId="1DFBAD73"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процентных доходов в корреспонденции со счетами по учету векселей, оцениваемых по справедливой стоимости через прибыль или убыток.</w:t>
      </w:r>
    </w:p>
    <w:p w14:paraId="54771BFB" w14:textId="77777777"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879534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17CEEF6" w14:textId="537B591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4122 «Процентные доходы по векселям, имеющимся в наличии для продажи»</w:t>
      </w:r>
    </w:p>
    <w:p w14:paraId="10E82C4F"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35F89D7B" w14:textId="5B39E15A"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векселям, имеющимся в наличии для продажи</w:t>
      </w:r>
      <w:r w:rsidRPr="0009798C">
        <w:rPr>
          <w:rStyle w:val="af0"/>
          <w:rFonts w:ascii="Times New Roman" w:hAnsi="Times New Roman" w:cs="Times New Roman"/>
          <w:bCs/>
          <w:color w:val="auto"/>
        </w:rPr>
        <w:t>.</w:t>
      </w:r>
    </w:p>
    <w:p w14:paraId="1DBE35CD" w14:textId="56872BF6" w:rsidR="0031101E" w:rsidRPr="0009798C" w:rsidRDefault="0031101E" w:rsidP="0044333B">
      <w:pPr>
        <w:tabs>
          <w:tab w:val="left" w:pos="851"/>
          <w:tab w:val="left" w:pos="993"/>
          <w:tab w:val="left" w:pos="1276"/>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процентных доходов в корреспонденции со счетами по учету векселей, имеющихся в наличии для продажи.</w:t>
      </w:r>
    </w:p>
    <w:p w14:paraId="2522C334"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41A7718A" w14:textId="77777777" w:rsidR="0031101E" w:rsidRPr="0009798C" w:rsidRDefault="0031101E" w:rsidP="0044333B">
      <w:pPr>
        <w:tabs>
          <w:tab w:val="left" w:pos="1134"/>
        </w:tabs>
        <w:ind w:firstLine="709"/>
        <w:contextualSpacing/>
        <w:rPr>
          <w:rFonts w:ascii="Times New Roman" w:hAnsi="Times New Roman" w:cs="Times New Roman"/>
        </w:rPr>
      </w:pPr>
    </w:p>
    <w:p w14:paraId="4FBB9831" w14:textId="6099188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4123 «Процентные доходы по векселям, удерживаемым до погашения»</w:t>
      </w:r>
    </w:p>
    <w:p w14:paraId="6ACA8091"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75B322AC" w14:textId="1AAE5649"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доходов (в том числе в виде комиссионного дохода) по векселям, удерживаемым до погашения</w:t>
      </w:r>
      <w:r w:rsidRPr="0009798C">
        <w:rPr>
          <w:rStyle w:val="af0"/>
          <w:rFonts w:ascii="Times New Roman" w:hAnsi="Times New Roman" w:cs="Times New Roman"/>
          <w:bCs/>
          <w:color w:val="auto"/>
        </w:rPr>
        <w:t>.</w:t>
      </w:r>
    </w:p>
    <w:p w14:paraId="7446252E" w14:textId="2D30E0CC"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векселей, удерживаемых до погашения.</w:t>
      </w:r>
    </w:p>
    <w:p w14:paraId="420D49ED"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12D9D873" w14:textId="77777777" w:rsidR="0031101E" w:rsidRPr="0009798C" w:rsidRDefault="0031101E" w:rsidP="0044333B">
      <w:pPr>
        <w:tabs>
          <w:tab w:val="left" w:pos="1134"/>
        </w:tabs>
        <w:ind w:firstLine="709"/>
        <w:contextualSpacing/>
        <w:rPr>
          <w:rFonts w:ascii="Times New Roman" w:hAnsi="Times New Roman" w:cs="Times New Roman"/>
        </w:rPr>
      </w:pPr>
    </w:p>
    <w:p w14:paraId="4A5174F7" w14:textId="2C8BA16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4124 «</w:t>
      </w: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оцениваемыми по справедливой стоимости через прибыль или убыток»</w:t>
      </w:r>
    </w:p>
    <w:p w14:paraId="3201029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BCE4DE6" w14:textId="09364AF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266B72"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векселями, оцениваемыми по справедливой стоимости через прибыль или убыток.</w:t>
      </w:r>
    </w:p>
    <w:p w14:paraId="648F5CF9" w14:textId="6DAE0608"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положительной переоценки в корреспонденции со счет</w:t>
      </w:r>
      <w:r w:rsidR="00266B72" w:rsidRPr="0009798C">
        <w:rPr>
          <w:rFonts w:ascii="Times New Roman" w:hAnsi="Times New Roman" w:cs="Times New Roman"/>
        </w:rPr>
        <w:t>ом</w:t>
      </w:r>
      <w:r w:rsidRPr="0009798C">
        <w:rPr>
          <w:rFonts w:ascii="Times New Roman" w:hAnsi="Times New Roman" w:cs="Times New Roman"/>
        </w:rPr>
        <w:t xml:space="preserve"> по учету положительной переоценки векселей</w:t>
      </w:r>
      <w:r w:rsidR="00E961E3" w:rsidRPr="0009798C">
        <w:rPr>
          <w:rFonts w:ascii="Times New Roman" w:hAnsi="Times New Roman" w:cs="Times New Roman"/>
        </w:rPr>
        <w:t>, оцениваемых по справедливой стоимости через прибыль или убыток</w:t>
      </w:r>
      <w:r w:rsidRPr="0009798C">
        <w:rPr>
          <w:rFonts w:ascii="Times New Roman" w:hAnsi="Times New Roman" w:cs="Times New Roman"/>
        </w:rPr>
        <w:t xml:space="preserve">, а также доходы от выбытия векселей, оцениваемых по справедливой стоимости через прибыль или убыток, в корреспонденции со счетом </w:t>
      </w:r>
      <w:r w:rsidR="00266B72"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6AEEB65D"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62D6FBE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C8BB3E6" w14:textId="6278D07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4125 «</w:t>
      </w: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имеющимися в наличии для продажи»</w:t>
      </w:r>
    </w:p>
    <w:p w14:paraId="4681619C"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6C8A7C9B" w14:textId="3B7932A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266B72"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векселями, имеющимися в наличии для продажи.</w:t>
      </w:r>
    </w:p>
    <w:p w14:paraId="17DB2578" w14:textId="6D8243A6"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положительной переоценки векселей, имеющихся в наличии для продажи, в корреспонденции со счет</w:t>
      </w:r>
      <w:r w:rsidR="00F3597C" w:rsidRPr="0009798C">
        <w:rPr>
          <w:rFonts w:ascii="Times New Roman" w:hAnsi="Times New Roman" w:cs="Times New Roman"/>
        </w:rPr>
        <w:t>ом</w:t>
      </w:r>
      <w:r w:rsidRPr="0009798C">
        <w:rPr>
          <w:rFonts w:ascii="Times New Roman" w:hAnsi="Times New Roman" w:cs="Times New Roman"/>
        </w:rPr>
        <w:t xml:space="preserve"> по учету положительной переоценки ценных бумаг, имеющихся в наличии для продажи, класса III «Капитал и резервы», а также доходы от выбытия векселей, имеющихся в наличии для продажи, в корреспонденции со счетом </w:t>
      </w:r>
      <w:r w:rsidR="00266B72"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4D393A72"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783F6B1" w14:textId="77777777" w:rsidR="0031101E" w:rsidRPr="0009798C" w:rsidRDefault="0031101E" w:rsidP="0044333B">
      <w:pPr>
        <w:tabs>
          <w:tab w:val="left" w:pos="1134"/>
        </w:tabs>
        <w:ind w:firstLine="709"/>
        <w:contextualSpacing/>
        <w:rPr>
          <w:rFonts w:ascii="Times New Roman" w:hAnsi="Times New Roman" w:cs="Times New Roman"/>
        </w:rPr>
      </w:pPr>
    </w:p>
    <w:p w14:paraId="0C9B9E86" w14:textId="455E31A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4126 «</w:t>
      </w:r>
      <w:r w:rsidRPr="0009798C">
        <w:rPr>
          <w:rStyle w:val="af0"/>
          <w:rFonts w:ascii="Times New Roman" w:hAnsi="Times New Roman" w:cs="Times New Roman"/>
          <w:bCs/>
          <w:color w:val="auto"/>
        </w:rPr>
        <w:t>Доходы (кроме процентных) от операций с</w:t>
      </w:r>
      <w:r w:rsidRPr="0009798C">
        <w:rPr>
          <w:rFonts w:ascii="Times New Roman" w:hAnsi="Times New Roman" w:cs="Times New Roman"/>
          <w:b/>
        </w:rPr>
        <w:t xml:space="preserve"> векселями, удерживаемыми до погашения»</w:t>
      </w:r>
    </w:p>
    <w:p w14:paraId="491D3353"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0046DD49" w14:textId="3398D52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(кроме процентных</w:t>
      </w:r>
      <w:r w:rsidR="00266B72" w:rsidRPr="0009798C">
        <w:rPr>
          <w:rFonts w:ascii="Times New Roman" w:hAnsi="Times New Roman" w:cs="Times New Roman"/>
        </w:rPr>
        <w:t xml:space="preserve"> доходов (в том числе в виде комиссионного дохода)</w:t>
      </w:r>
      <w:r w:rsidRPr="0009798C">
        <w:rPr>
          <w:rFonts w:ascii="Times New Roman" w:hAnsi="Times New Roman" w:cs="Times New Roman"/>
        </w:rPr>
        <w:t>) от операций с векселями, удерживаемыми до погашения.</w:t>
      </w:r>
    </w:p>
    <w:p w14:paraId="39A3DCBD" w14:textId="387EE364"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доходы от выбытия векселей, удерживаемых до </w:t>
      </w:r>
      <w:r w:rsidRPr="0009798C">
        <w:rPr>
          <w:rFonts w:ascii="Times New Roman" w:hAnsi="Times New Roman" w:cs="Times New Roman"/>
        </w:rPr>
        <w:lastRenderedPageBreak/>
        <w:t xml:space="preserve">погашения, в корреспонденции со счетом </w:t>
      </w:r>
      <w:r w:rsidR="00266B72" w:rsidRPr="0009798C">
        <w:rPr>
          <w:rFonts w:ascii="Times New Roman" w:hAnsi="Times New Roman" w:cs="Times New Roman"/>
        </w:rPr>
        <w:t>по учету выбытия (реализации) ценных бумаг</w:t>
      </w:r>
      <w:r w:rsidRPr="0009798C">
        <w:rPr>
          <w:rFonts w:ascii="Times New Roman" w:hAnsi="Times New Roman" w:cs="Times New Roman"/>
        </w:rPr>
        <w:t>.</w:t>
      </w:r>
    </w:p>
    <w:p w14:paraId="5E58005F"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113303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82CFFC1" w14:textId="113C63A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4140 «</w:t>
      </w:r>
      <w:r w:rsidRPr="0009798C">
        <w:rPr>
          <w:rStyle w:val="af0"/>
          <w:rFonts w:ascii="Times New Roman" w:hAnsi="Times New Roman" w:cs="Times New Roman"/>
          <w:bCs/>
          <w:color w:val="auto"/>
        </w:rPr>
        <w:t>Дивиденды от участия в дочерних и зависимых кредитных организациях и юридических лицах, созданных в форме акционерного общества</w:t>
      </w:r>
      <w:r w:rsidRPr="0009798C">
        <w:rPr>
          <w:rFonts w:ascii="Times New Roman" w:hAnsi="Times New Roman" w:cs="Times New Roman"/>
          <w:b/>
        </w:rPr>
        <w:t>»</w:t>
      </w:r>
    </w:p>
    <w:p w14:paraId="415C3FE4"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B0BF13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дивидендов от вложений в акции дочерних и зависимых кредитных организаций и юридических лиц.</w:t>
      </w:r>
    </w:p>
    <w:p w14:paraId="64306C5E"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дивидендов в корреспонденции со счетами по учету расчетов.</w:t>
      </w:r>
    </w:p>
    <w:p w14:paraId="30BA3940" w14:textId="10EFAD1C"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w:t>
      </w:r>
      <w:r w:rsidR="00DB5FF9" w:rsidRPr="0009798C">
        <w:rPr>
          <w:rFonts w:ascii="Times New Roman" w:hAnsi="Times New Roman" w:cs="Times New Roman"/>
        </w:rPr>
        <w:t>были текущего года.</w:t>
      </w:r>
    </w:p>
    <w:p w14:paraId="733323B0"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BED162B" w14:textId="7934814F"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4141 «</w:t>
      </w:r>
      <w:r w:rsidRPr="0009798C">
        <w:rPr>
          <w:rStyle w:val="af0"/>
          <w:rFonts w:ascii="Times New Roman" w:hAnsi="Times New Roman" w:cs="Times New Roman"/>
          <w:bCs/>
          <w:color w:val="auto"/>
        </w:rPr>
        <w:t>Доходы от участия в уставных капиталах кредитных организаций и юридических лиц, созданных в форме, отличной от акционерного общества</w:t>
      </w:r>
      <w:r w:rsidRPr="0009798C">
        <w:rPr>
          <w:rFonts w:ascii="Times New Roman" w:hAnsi="Times New Roman" w:cs="Times New Roman"/>
          <w:b/>
        </w:rPr>
        <w:t>»</w:t>
      </w:r>
    </w:p>
    <w:p w14:paraId="21783395"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B5FAB4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от участия в уставных капиталах кредитных организаций и юридических лиц, созданных в форме, отличной от акционерного общества.</w:t>
      </w:r>
    </w:p>
    <w:p w14:paraId="403B9073"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начисленных доходов в корреспонденции со счетами по учету расчетов.</w:t>
      </w:r>
    </w:p>
    <w:p w14:paraId="48215FB2"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43611A4A" w14:textId="77777777" w:rsidR="0031101E" w:rsidRPr="0009798C" w:rsidRDefault="0031101E" w:rsidP="0044333B">
      <w:pPr>
        <w:tabs>
          <w:tab w:val="left" w:pos="1134"/>
        </w:tabs>
        <w:ind w:firstLine="709"/>
        <w:contextualSpacing/>
        <w:rPr>
          <w:rFonts w:ascii="Times New Roman" w:hAnsi="Times New Roman" w:cs="Times New Roman"/>
        </w:rPr>
      </w:pPr>
    </w:p>
    <w:p w14:paraId="7F3A4E90" w14:textId="4DEE47F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4142 «</w:t>
      </w:r>
      <w:r w:rsidRPr="0009798C">
        <w:rPr>
          <w:rStyle w:val="af0"/>
          <w:rFonts w:ascii="Times New Roman" w:hAnsi="Times New Roman" w:cs="Times New Roman"/>
          <w:bCs/>
          <w:color w:val="auto"/>
        </w:rPr>
        <w:t>Доходы (в виде дивидендов) по приобретенным ценным бумагам»</w:t>
      </w:r>
    </w:p>
    <w:p w14:paraId="7AE4E7AA"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3A98609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(в виде дивидендов) по приобретенным ценным бумагам.</w:t>
      </w:r>
    </w:p>
    <w:p w14:paraId="02BF4A9E"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w:t>
      </w:r>
    </w:p>
    <w:p w14:paraId="7F9E523B"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7C5A28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3F95156" w14:textId="220E85B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4143 «</w:t>
      </w:r>
      <w:r w:rsidRPr="0009798C">
        <w:rPr>
          <w:rStyle w:val="af0"/>
          <w:rFonts w:ascii="Times New Roman" w:hAnsi="Times New Roman" w:cs="Times New Roman"/>
          <w:bCs/>
          <w:color w:val="auto"/>
        </w:rPr>
        <w:t>Прочие доходы от участия»</w:t>
      </w:r>
    </w:p>
    <w:p w14:paraId="3EB23BEA"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56B15A9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прочих доходов от участия.</w:t>
      </w:r>
    </w:p>
    <w:p w14:paraId="6CED6A35"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w:t>
      </w:r>
    </w:p>
    <w:p w14:paraId="6B107028"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0ABA6F0"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430417F" w14:textId="118547F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4144 «</w:t>
      </w:r>
      <w:r w:rsidRPr="0009798C">
        <w:rPr>
          <w:rStyle w:val="af0"/>
          <w:rFonts w:ascii="Times New Roman" w:hAnsi="Times New Roman" w:cs="Times New Roman"/>
          <w:bCs/>
          <w:color w:val="auto"/>
        </w:rPr>
        <w:t>Доходы от операций по выпущенным ценным бумагам»</w:t>
      </w:r>
    </w:p>
    <w:p w14:paraId="4A4D65C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64739F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от операций по выпущенным ценным бумагам (кроме процентов и переоценки).</w:t>
      </w:r>
    </w:p>
    <w:p w14:paraId="4586D5E6"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 и другими счетами.</w:t>
      </w:r>
    </w:p>
    <w:p w14:paraId="60C8C25A" w14:textId="77777777" w:rsidR="0031101E" w:rsidRPr="0009798C" w:rsidRDefault="0031101E" w:rsidP="0044333B">
      <w:pPr>
        <w:tabs>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10D4E2D2"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20E49E3" w14:textId="50C3F77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4200 «</w:t>
      </w:r>
      <w:r w:rsidRPr="0009798C">
        <w:rPr>
          <w:rStyle w:val="af0"/>
          <w:rFonts w:ascii="Times New Roman" w:hAnsi="Times New Roman" w:cs="Times New Roman"/>
          <w:bCs/>
          <w:color w:val="auto"/>
        </w:rPr>
        <w:t>Доходы по операциям с основными средствами</w:t>
      </w:r>
      <w:r w:rsidR="00434597"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нематериальными активами</w:t>
      </w:r>
      <w:r w:rsidR="00434597" w:rsidRPr="0009798C">
        <w:rPr>
          <w:rStyle w:val="af0"/>
          <w:rFonts w:ascii="Times New Roman" w:hAnsi="Times New Roman" w:cs="Times New Roman"/>
          <w:bCs/>
          <w:color w:val="auto"/>
        </w:rPr>
        <w:t xml:space="preserve"> и прочим имуществом</w:t>
      </w:r>
      <w:r w:rsidRPr="0009798C">
        <w:rPr>
          <w:rStyle w:val="af0"/>
          <w:rFonts w:ascii="Times New Roman" w:hAnsi="Times New Roman" w:cs="Times New Roman"/>
          <w:bCs/>
          <w:color w:val="auto"/>
        </w:rPr>
        <w:t>»</w:t>
      </w:r>
    </w:p>
    <w:p w14:paraId="09355AC4"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5EE7C7C0" w14:textId="1413F596"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доходов по операциям с основными средствами</w:t>
      </w:r>
      <w:r w:rsidR="00730271"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нематериальными активами </w:t>
      </w:r>
      <w:r w:rsidR="00730271" w:rsidRPr="0009798C">
        <w:rPr>
          <w:rStyle w:val="af0"/>
          <w:rFonts w:ascii="Times New Roman" w:hAnsi="Times New Roman" w:cs="Times New Roman"/>
          <w:b w:val="0"/>
          <w:bCs/>
          <w:color w:val="auto"/>
        </w:rPr>
        <w:t xml:space="preserve">и прочим имуществом </w:t>
      </w:r>
      <w:r w:rsidRPr="0009798C">
        <w:rPr>
          <w:rStyle w:val="af0"/>
          <w:rFonts w:ascii="Times New Roman" w:hAnsi="Times New Roman" w:cs="Times New Roman"/>
          <w:b w:val="0"/>
          <w:bCs/>
          <w:color w:val="auto"/>
        </w:rPr>
        <w:t>(в том числе от дооценки основных средств и нематериальных активов).</w:t>
      </w:r>
    </w:p>
    <w:p w14:paraId="7CE6F394"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w:t>
      </w:r>
    </w:p>
    <w:p w14:paraId="431B6502" w14:textId="4AC37F2C"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а) при выбытии и реализации основных средств, нематериальных активов</w:t>
      </w:r>
      <w:r w:rsidR="00730AA9" w:rsidRPr="0009798C">
        <w:rPr>
          <w:rFonts w:ascii="Times New Roman" w:hAnsi="Times New Roman" w:cs="Times New Roman"/>
        </w:rPr>
        <w:t xml:space="preserve">, </w:t>
      </w:r>
      <w:r w:rsidR="00377D80" w:rsidRPr="0009798C">
        <w:rPr>
          <w:rFonts w:ascii="Times New Roman" w:hAnsi="Times New Roman" w:cs="Times New Roman"/>
        </w:rPr>
        <w:t>прочего имущества</w:t>
      </w:r>
      <w:r w:rsidR="000539B3" w:rsidRPr="0009798C">
        <w:rPr>
          <w:rFonts w:ascii="Times New Roman" w:hAnsi="Times New Roman" w:cs="Times New Roman"/>
        </w:rPr>
        <w:t xml:space="preserve"> </w:t>
      </w:r>
      <w:r w:rsidRPr="0009798C">
        <w:rPr>
          <w:rFonts w:ascii="Times New Roman" w:hAnsi="Times New Roman" w:cs="Times New Roman"/>
        </w:rPr>
        <w:t>в корреспонденции со счет</w:t>
      </w:r>
      <w:r w:rsidR="007B4F50" w:rsidRPr="0009798C">
        <w:rPr>
          <w:rFonts w:ascii="Times New Roman" w:hAnsi="Times New Roman" w:cs="Times New Roman"/>
        </w:rPr>
        <w:t>ом</w:t>
      </w:r>
      <w:r w:rsidRPr="0009798C">
        <w:rPr>
          <w:rFonts w:ascii="Times New Roman" w:hAnsi="Times New Roman" w:cs="Times New Roman"/>
        </w:rPr>
        <w:t xml:space="preserve"> </w:t>
      </w:r>
      <w:r w:rsidR="00E155C0" w:rsidRPr="0009798C">
        <w:rPr>
          <w:rFonts w:ascii="Times New Roman" w:hAnsi="Times New Roman" w:cs="Times New Roman"/>
        </w:rPr>
        <w:t xml:space="preserve">по учету </w:t>
      </w:r>
      <w:r w:rsidRPr="0009798C">
        <w:rPr>
          <w:rFonts w:ascii="Times New Roman" w:hAnsi="Times New Roman" w:cs="Times New Roman"/>
        </w:rPr>
        <w:t xml:space="preserve">выбытия </w:t>
      </w:r>
      <w:r w:rsidR="00E155C0" w:rsidRPr="0009798C">
        <w:rPr>
          <w:rFonts w:ascii="Times New Roman" w:hAnsi="Times New Roman" w:cs="Times New Roman"/>
        </w:rPr>
        <w:t>(</w:t>
      </w:r>
      <w:r w:rsidRPr="0009798C">
        <w:rPr>
          <w:rFonts w:ascii="Times New Roman" w:hAnsi="Times New Roman" w:cs="Times New Roman"/>
        </w:rPr>
        <w:t>реализации</w:t>
      </w:r>
      <w:r w:rsidR="00E155C0" w:rsidRPr="0009798C">
        <w:rPr>
          <w:rFonts w:ascii="Times New Roman" w:hAnsi="Times New Roman" w:cs="Times New Roman"/>
        </w:rPr>
        <w:t>) имущества</w:t>
      </w:r>
      <w:r w:rsidR="00DB5FF9" w:rsidRPr="0009798C">
        <w:rPr>
          <w:rFonts w:ascii="Times New Roman" w:hAnsi="Times New Roman" w:cs="Times New Roman"/>
        </w:rPr>
        <w:t>;</w:t>
      </w:r>
    </w:p>
    <w:p w14:paraId="0CFEDB77"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б) связанных с восстановлением убытков от обесценения в корреспонденции со счетами по учету основных средств, нематериальных активов;</w:t>
      </w:r>
    </w:p>
    <w:p w14:paraId="283620A0" w14:textId="03DA1FD0"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в) от дооценки основных средств, нематериальных активов после их уценки в корреспонденции со счетами учету основных </w:t>
      </w:r>
      <w:r w:rsidR="00F02660" w:rsidRPr="0009798C">
        <w:rPr>
          <w:rFonts w:ascii="Times New Roman" w:hAnsi="Times New Roman" w:cs="Times New Roman"/>
        </w:rPr>
        <w:t>средств, нематериальных активов;</w:t>
      </w:r>
    </w:p>
    <w:p w14:paraId="7403B4DA" w14:textId="5CC13B08" w:rsidR="00853337" w:rsidRPr="0009798C" w:rsidRDefault="00F02660"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г) </w:t>
      </w:r>
      <w:r w:rsidR="00885598" w:rsidRPr="0009798C">
        <w:rPr>
          <w:rFonts w:ascii="Times New Roman" w:hAnsi="Times New Roman" w:cs="Times New Roman"/>
        </w:rPr>
        <w:t xml:space="preserve">от </w:t>
      </w:r>
      <w:r w:rsidR="00853337" w:rsidRPr="0009798C">
        <w:rPr>
          <w:rFonts w:ascii="Times New Roman" w:hAnsi="Times New Roman" w:cs="Times New Roman"/>
        </w:rPr>
        <w:t>дооценки, равн</w:t>
      </w:r>
      <w:r w:rsidR="00885598" w:rsidRPr="0009798C">
        <w:rPr>
          <w:rFonts w:ascii="Times New Roman" w:hAnsi="Times New Roman" w:cs="Times New Roman"/>
        </w:rPr>
        <w:t>ой</w:t>
      </w:r>
      <w:r w:rsidR="00853337" w:rsidRPr="0009798C">
        <w:rPr>
          <w:rFonts w:ascii="Times New Roman" w:hAnsi="Times New Roman" w:cs="Times New Roman"/>
        </w:rPr>
        <w:t xml:space="preserve"> сумме уценки, проведенной в предыдущие отчетные периоды и отнесенной на расходы, в корреспонденции со счетом по учету долгосрочных активов, предназначенных для продажи</w:t>
      </w:r>
      <w:r w:rsidR="003426B2" w:rsidRPr="0009798C">
        <w:rPr>
          <w:rFonts w:ascii="Times New Roman" w:hAnsi="Times New Roman" w:cs="Times New Roman"/>
        </w:rPr>
        <w:t>.</w:t>
      </w:r>
      <w:r w:rsidR="00853337" w:rsidRPr="0009798C">
        <w:rPr>
          <w:rFonts w:ascii="Times New Roman" w:hAnsi="Times New Roman" w:cs="Times New Roman"/>
        </w:rPr>
        <w:t xml:space="preserve"> </w:t>
      </w:r>
    </w:p>
    <w:p w14:paraId="3F8E5D09"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доходов</w:t>
      </w:r>
      <w:r w:rsidRPr="0009798C">
        <w:rPr>
          <w:rStyle w:val="af0"/>
          <w:rFonts w:ascii="Times New Roman" w:hAnsi="Times New Roman" w:cs="Times New Roman"/>
          <w:bCs/>
          <w:color w:val="auto"/>
        </w:rPr>
        <w:t xml:space="preserve"> </w:t>
      </w:r>
      <w:r w:rsidRPr="0009798C">
        <w:rPr>
          <w:rFonts w:ascii="Times New Roman" w:hAnsi="Times New Roman" w:cs="Times New Roman"/>
        </w:rPr>
        <w:t>в корреспонденции со счетом по учету нераспределенной прибыли текущего года.</w:t>
      </w:r>
    </w:p>
    <w:p w14:paraId="539403FA"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70696243" w14:textId="4460DF7C"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4203 «</w:t>
      </w:r>
      <w:r w:rsidRPr="0009798C">
        <w:rPr>
          <w:rStyle w:val="af0"/>
          <w:rFonts w:ascii="Times New Roman" w:hAnsi="Times New Roman" w:cs="Times New Roman"/>
          <w:bCs/>
          <w:color w:val="auto"/>
        </w:rPr>
        <w:t>Доходы от операций с инвестиционным имуществом»</w:t>
      </w:r>
    </w:p>
    <w:p w14:paraId="15EB9961"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0A67ED9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доходов от операций с инвестиционным имуществом.</w:t>
      </w:r>
    </w:p>
    <w:p w14:paraId="50127B0B" w14:textId="77777777" w:rsidR="0031101E" w:rsidRPr="0009798C" w:rsidRDefault="0031101E" w:rsidP="0044333B">
      <w:pPr>
        <w:tabs>
          <w:tab w:val="left" w:pos="993"/>
        </w:tabs>
        <w:ind w:firstLine="709"/>
        <w:contextualSpacing/>
        <w:rPr>
          <w:rFonts w:ascii="Times New Roman" w:hAnsi="Times New Roman" w:cs="Times New Roman"/>
          <w:bCs/>
        </w:rPr>
      </w:pPr>
      <w:r w:rsidRPr="0009798C">
        <w:rPr>
          <w:rFonts w:ascii="Times New Roman" w:hAnsi="Times New Roman" w:cs="Times New Roman"/>
        </w:rPr>
        <w:t xml:space="preserve">По кредиту счетов отражаются суммы </w:t>
      </w:r>
      <w:r w:rsidRPr="0009798C">
        <w:rPr>
          <w:rFonts w:ascii="Times New Roman" w:hAnsi="Times New Roman" w:cs="Times New Roman"/>
          <w:bCs/>
        </w:rPr>
        <w:t>доходов:</w:t>
      </w:r>
    </w:p>
    <w:p w14:paraId="70072FE2" w14:textId="27EC4EFC"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bCs/>
        </w:rPr>
        <w:t>а)</w:t>
      </w:r>
      <w:r w:rsidRPr="0009798C">
        <w:rPr>
          <w:rFonts w:ascii="Times New Roman" w:hAnsi="Times New Roman" w:cs="Times New Roman"/>
        </w:rPr>
        <w:t xml:space="preserve"> при выбытии и реализации инвестиционного имущества в корреспонденции со счетом </w:t>
      </w:r>
      <w:r w:rsidR="007B4F50" w:rsidRPr="0009798C">
        <w:rPr>
          <w:rFonts w:ascii="Times New Roman" w:hAnsi="Times New Roman" w:cs="Times New Roman"/>
        </w:rPr>
        <w:t xml:space="preserve">по учету </w:t>
      </w:r>
      <w:r w:rsidRPr="0009798C">
        <w:rPr>
          <w:rFonts w:ascii="Times New Roman" w:hAnsi="Times New Roman" w:cs="Times New Roman"/>
        </w:rPr>
        <w:t xml:space="preserve">выбытия </w:t>
      </w:r>
      <w:r w:rsidR="007B4F50" w:rsidRPr="0009798C">
        <w:rPr>
          <w:rFonts w:ascii="Times New Roman" w:hAnsi="Times New Roman" w:cs="Times New Roman"/>
        </w:rPr>
        <w:t>(</w:t>
      </w:r>
      <w:r w:rsidRPr="0009798C">
        <w:rPr>
          <w:rFonts w:ascii="Times New Roman" w:hAnsi="Times New Roman" w:cs="Times New Roman"/>
        </w:rPr>
        <w:t>реализации</w:t>
      </w:r>
      <w:r w:rsidR="007B4F50" w:rsidRPr="0009798C">
        <w:rPr>
          <w:rFonts w:ascii="Times New Roman" w:hAnsi="Times New Roman" w:cs="Times New Roman"/>
        </w:rPr>
        <w:t>) имущества</w:t>
      </w:r>
      <w:r w:rsidR="00DB5FF9" w:rsidRPr="0009798C">
        <w:rPr>
          <w:rFonts w:ascii="Times New Roman" w:hAnsi="Times New Roman" w:cs="Times New Roman"/>
        </w:rPr>
        <w:t>;</w:t>
      </w:r>
    </w:p>
    <w:p w14:paraId="5EC4D79A"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б) при получении арендной платы за сданное в аренду инвестиционное имущество в корреспонденции со счетами по учету расчетов;</w:t>
      </w:r>
    </w:p>
    <w:p w14:paraId="40901B5E" w14:textId="7C88AF30"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в) связанных с восстановлением убытков от обесценения в корреспонденции со счетами по учету инвестиционно</w:t>
      </w:r>
      <w:r w:rsidR="007B4F50" w:rsidRPr="0009798C">
        <w:rPr>
          <w:rFonts w:ascii="Times New Roman" w:hAnsi="Times New Roman" w:cs="Times New Roman"/>
        </w:rPr>
        <w:t>го</w:t>
      </w:r>
      <w:r w:rsidRPr="0009798C">
        <w:rPr>
          <w:rFonts w:ascii="Times New Roman" w:hAnsi="Times New Roman" w:cs="Times New Roman"/>
        </w:rPr>
        <w:t xml:space="preserve"> </w:t>
      </w:r>
      <w:r w:rsidR="007B4F50" w:rsidRPr="0009798C">
        <w:rPr>
          <w:rFonts w:ascii="Times New Roman" w:hAnsi="Times New Roman" w:cs="Times New Roman"/>
        </w:rPr>
        <w:t>имущества</w:t>
      </w:r>
      <w:r w:rsidRPr="0009798C">
        <w:rPr>
          <w:rFonts w:ascii="Times New Roman" w:hAnsi="Times New Roman" w:cs="Times New Roman"/>
        </w:rPr>
        <w:t>;</w:t>
      </w:r>
    </w:p>
    <w:p w14:paraId="7376B89E"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г) от изменения справедливой стоимости инвестиционного имущества в корреспонденции со счетами учету инвестиционного имущества;</w:t>
      </w:r>
    </w:p>
    <w:p w14:paraId="2C956C94"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д) по прочим операциям с инвестиционным имуществом в корреспонденции с соответствующими счетами.</w:t>
      </w:r>
    </w:p>
    <w:p w14:paraId="7B7321E2"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Fonts w:ascii="Times New Roman" w:hAnsi="Times New Roman" w:cs="Times New Roman"/>
          <w:bCs/>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0AE7DD2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C1CEDC5" w14:textId="36189DB5"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4204 «</w:t>
      </w:r>
      <w:r w:rsidRPr="0009798C">
        <w:rPr>
          <w:rStyle w:val="af0"/>
          <w:rFonts w:ascii="Times New Roman" w:hAnsi="Times New Roman" w:cs="Times New Roman"/>
          <w:bCs/>
          <w:color w:val="auto"/>
        </w:rPr>
        <w:t>Доходы от операций аренды</w:t>
      </w:r>
      <w:r w:rsidR="007B4F50" w:rsidRPr="0009798C">
        <w:rPr>
          <w:rStyle w:val="af0"/>
          <w:rFonts w:ascii="Times New Roman" w:hAnsi="Times New Roman" w:cs="Times New Roman"/>
          <w:b w:val="0"/>
          <w:bCs/>
          <w:color w:val="auto"/>
        </w:rPr>
        <w:t xml:space="preserve"> </w:t>
      </w:r>
      <w:r w:rsidR="007B4F50" w:rsidRPr="0009798C">
        <w:rPr>
          <w:rStyle w:val="af0"/>
          <w:rFonts w:ascii="Times New Roman" w:hAnsi="Times New Roman" w:cs="Times New Roman"/>
          <w:bCs/>
          <w:color w:val="auto"/>
        </w:rPr>
        <w:t>и</w:t>
      </w:r>
      <w:r w:rsidR="007B4F50" w:rsidRPr="0009798C">
        <w:rPr>
          <w:rStyle w:val="af0"/>
          <w:rFonts w:ascii="Times New Roman" w:hAnsi="Times New Roman" w:cs="Times New Roman"/>
          <w:b w:val="0"/>
          <w:bCs/>
          <w:color w:val="auto"/>
        </w:rPr>
        <w:t xml:space="preserve"> </w:t>
      </w:r>
      <w:r w:rsidR="007B4F50" w:rsidRPr="0009798C">
        <w:rPr>
          <w:rFonts w:ascii="Times New Roman" w:hAnsi="Times New Roman" w:cs="Times New Roman"/>
          <w:b/>
        </w:rPr>
        <w:t>финансовой аренды (лизинга)</w:t>
      </w:r>
      <w:r w:rsidRPr="0009798C">
        <w:rPr>
          <w:rStyle w:val="af0"/>
          <w:rFonts w:ascii="Times New Roman" w:hAnsi="Times New Roman" w:cs="Times New Roman"/>
          <w:bCs/>
          <w:color w:val="auto"/>
        </w:rPr>
        <w:t>»</w:t>
      </w:r>
    </w:p>
    <w:p w14:paraId="7CDAAA61" w14:textId="77777777" w:rsidR="00D1576B" w:rsidRPr="0009798C" w:rsidRDefault="00D1576B" w:rsidP="0044333B">
      <w:pPr>
        <w:tabs>
          <w:tab w:val="left" w:pos="851"/>
          <w:tab w:val="left" w:pos="993"/>
          <w:tab w:val="left" w:pos="1276"/>
        </w:tabs>
        <w:ind w:firstLine="709"/>
        <w:contextualSpacing/>
        <w:rPr>
          <w:rFonts w:ascii="Times New Roman" w:hAnsi="Times New Roman" w:cs="Times New Roman"/>
        </w:rPr>
      </w:pPr>
    </w:p>
    <w:p w14:paraId="6BC74957" w14:textId="77777777" w:rsidR="0031101E" w:rsidRPr="0009798C" w:rsidRDefault="00D1576B"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0031101E" w:rsidRPr="0009798C">
        <w:rPr>
          <w:rFonts w:ascii="Times New Roman" w:hAnsi="Times New Roman" w:cs="Times New Roman"/>
        </w:rPr>
        <w:t>Назначение счетов: учет доходов от аренды (в том числе от сдачи имущества в аренду, в финансовую аренду (лизинг)).</w:t>
      </w:r>
    </w:p>
    <w:p w14:paraId="5755836B"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69F809B" w14:textId="7A6B6E01"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Fonts w:ascii="Times New Roman" w:hAnsi="Times New Roman" w:cs="Times New Roman"/>
        </w:rPr>
        <w:t xml:space="preserve">а) суммы </w:t>
      </w:r>
      <w:r w:rsidRPr="0009798C">
        <w:rPr>
          <w:rStyle w:val="af0"/>
          <w:rFonts w:ascii="Times New Roman" w:hAnsi="Times New Roman" w:cs="Times New Roman"/>
          <w:b w:val="0"/>
          <w:bCs/>
          <w:color w:val="auto"/>
        </w:rPr>
        <w:t>доходов от сдачи имущества в аренду со счетами по учету расчетов;</w:t>
      </w:r>
    </w:p>
    <w:p w14:paraId="301580E4"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 xml:space="preserve">б) </w:t>
      </w:r>
      <w:r w:rsidRPr="0009798C">
        <w:rPr>
          <w:rFonts w:ascii="Times New Roman" w:hAnsi="Times New Roman" w:cs="Times New Roman"/>
        </w:rPr>
        <w:t xml:space="preserve">суммы </w:t>
      </w:r>
      <w:r w:rsidRPr="0009798C">
        <w:rPr>
          <w:rStyle w:val="af0"/>
          <w:rFonts w:ascii="Times New Roman" w:hAnsi="Times New Roman" w:cs="Times New Roman"/>
          <w:b w:val="0"/>
          <w:bCs/>
          <w:color w:val="auto"/>
        </w:rPr>
        <w:t>доходов от сдачи имущества в финансовую аренду (лизинг) в корреспонденции со счет</w:t>
      </w:r>
      <w:r w:rsidR="007B4F50" w:rsidRPr="0009798C">
        <w:rPr>
          <w:rStyle w:val="af0"/>
          <w:rFonts w:ascii="Times New Roman" w:hAnsi="Times New Roman" w:cs="Times New Roman"/>
          <w:b w:val="0"/>
          <w:bCs/>
          <w:color w:val="auto"/>
        </w:rPr>
        <w:t>ом</w:t>
      </w:r>
      <w:r w:rsidRPr="0009798C">
        <w:rPr>
          <w:rStyle w:val="af0"/>
          <w:rFonts w:ascii="Times New Roman" w:hAnsi="Times New Roman" w:cs="Times New Roman"/>
          <w:b w:val="0"/>
          <w:bCs/>
          <w:color w:val="auto"/>
        </w:rPr>
        <w:t xml:space="preserve"> по учету начисленных процентов к получению</w:t>
      </w:r>
      <w:r w:rsidR="00D81758" w:rsidRPr="0009798C">
        <w:rPr>
          <w:rStyle w:val="af0"/>
          <w:rFonts w:ascii="Times New Roman" w:hAnsi="Times New Roman" w:cs="Times New Roman"/>
          <w:b w:val="0"/>
          <w:bCs/>
          <w:color w:val="auto"/>
        </w:rPr>
        <w:t xml:space="preserve"> по вложениям в операции финансовой аренды (лизинга)</w:t>
      </w:r>
      <w:r w:rsidRPr="0009798C">
        <w:rPr>
          <w:rStyle w:val="af0"/>
          <w:rFonts w:ascii="Times New Roman" w:hAnsi="Times New Roman" w:cs="Times New Roman"/>
          <w:b w:val="0"/>
          <w:bCs/>
          <w:color w:val="auto"/>
        </w:rPr>
        <w:t>;</w:t>
      </w:r>
    </w:p>
    <w:p w14:paraId="43FE88B7"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в) прочие доходы по договорам аренды в корреспонденции со счетами по учету расчетов и другими счетами.</w:t>
      </w:r>
    </w:p>
    <w:p w14:paraId="16CF9ED0"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60C4C3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0D555E4" w14:textId="2CD8F58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4205 «</w:t>
      </w:r>
      <w:r w:rsidRPr="0009798C">
        <w:rPr>
          <w:rStyle w:val="af0"/>
          <w:rFonts w:ascii="Times New Roman" w:hAnsi="Times New Roman" w:cs="Times New Roman"/>
          <w:bCs/>
          <w:color w:val="auto"/>
        </w:rPr>
        <w:t>Доходы от операций с долгосрочными активами, предназначенными для продажи»</w:t>
      </w:r>
    </w:p>
    <w:p w14:paraId="634CD93A"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16367844"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операций с долгосрочными активами, предназначенными для продажи.</w:t>
      </w:r>
    </w:p>
    <w:p w14:paraId="42B07549"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06904E49" w14:textId="74BACDF6"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а) суммы </w:t>
      </w:r>
      <w:r w:rsidRPr="0009798C">
        <w:rPr>
          <w:rStyle w:val="af0"/>
          <w:rFonts w:ascii="Times New Roman" w:hAnsi="Times New Roman" w:cs="Times New Roman"/>
          <w:b w:val="0"/>
          <w:bCs/>
          <w:color w:val="auto"/>
        </w:rPr>
        <w:t>доходов</w:t>
      </w:r>
      <w:r w:rsidRPr="0009798C">
        <w:rPr>
          <w:rFonts w:ascii="Times New Roman" w:hAnsi="Times New Roman" w:cs="Times New Roman"/>
        </w:rPr>
        <w:t xml:space="preserve"> при выбытии и реализации долгосрочных активов, предназначенных для продажи, в корреспонденции со счет</w:t>
      </w:r>
      <w:r w:rsidR="006631CC" w:rsidRPr="0009798C">
        <w:rPr>
          <w:rFonts w:ascii="Times New Roman" w:hAnsi="Times New Roman" w:cs="Times New Roman"/>
        </w:rPr>
        <w:t>ом</w:t>
      </w:r>
      <w:r w:rsidRPr="0009798C">
        <w:rPr>
          <w:rFonts w:ascii="Times New Roman" w:hAnsi="Times New Roman" w:cs="Times New Roman"/>
        </w:rPr>
        <w:t xml:space="preserve"> </w:t>
      </w:r>
      <w:r w:rsidR="006631CC" w:rsidRPr="0009798C">
        <w:rPr>
          <w:rFonts w:ascii="Times New Roman" w:hAnsi="Times New Roman" w:cs="Times New Roman"/>
        </w:rPr>
        <w:t>по учету выбытия (реализации) имущества</w:t>
      </w:r>
      <w:r w:rsidRPr="0009798C">
        <w:rPr>
          <w:rFonts w:ascii="Times New Roman" w:hAnsi="Times New Roman" w:cs="Times New Roman"/>
        </w:rPr>
        <w:t>;</w:t>
      </w:r>
    </w:p>
    <w:p w14:paraId="6917F50C"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Fonts w:ascii="Times New Roman" w:hAnsi="Times New Roman" w:cs="Times New Roman"/>
        </w:rPr>
        <w:t xml:space="preserve">б) суммы доходов от последующего увеличения справедливой стоимости </w:t>
      </w:r>
      <w:r w:rsidRPr="0009798C">
        <w:rPr>
          <w:rStyle w:val="af0"/>
          <w:rFonts w:ascii="Times New Roman" w:hAnsi="Times New Roman" w:cs="Times New Roman"/>
          <w:b w:val="0"/>
          <w:bCs/>
          <w:color w:val="auto"/>
        </w:rPr>
        <w:t>долгосрочных активов, предназначенных для продажи, в корреспонденции со счетами по учету долгосрочных активов, предназначенных для продажи;</w:t>
      </w:r>
    </w:p>
    <w:p w14:paraId="5720C5D8" w14:textId="77777777" w:rsidR="0031101E" w:rsidRPr="0009798C" w:rsidRDefault="0031101E" w:rsidP="0044333B">
      <w:pPr>
        <w:tabs>
          <w:tab w:val="left" w:pos="993"/>
        </w:tabs>
        <w:ind w:firstLine="709"/>
        <w:contextualSpacing/>
        <w:rPr>
          <w:rFonts w:ascii="Times New Roman" w:hAnsi="Times New Roman" w:cs="Times New Roman"/>
        </w:rPr>
      </w:pPr>
      <w:r w:rsidRPr="0009798C">
        <w:rPr>
          <w:rStyle w:val="af0"/>
          <w:rFonts w:ascii="Times New Roman" w:hAnsi="Times New Roman" w:cs="Times New Roman"/>
          <w:b w:val="0"/>
          <w:bCs/>
          <w:color w:val="auto"/>
        </w:rPr>
        <w:t>в) прочие доходы от операций с долгосрочными активами, предназначенными для продажи, в корреспонденции со счетами по учету расчетов и другими счетами.</w:t>
      </w:r>
    </w:p>
    <w:p w14:paraId="1F52CC4F"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4674A833"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4657A88" w14:textId="2E9B123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4206 «</w:t>
      </w:r>
      <w:r w:rsidRPr="0009798C">
        <w:rPr>
          <w:rStyle w:val="af0"/>
          <w:rFonts w:ascii="Times New Roman" w:hAnsi="Times New Roman" w:cs="Times New Roman"/>
          <w:bCs/>
          <w:color w:val="auto"/>
        </w:rPr>
        <w:t>Доходы по операциям с имуществом, полученным по договорам отступного, залога, назначение которого не определено»</w:t>
      </w:r>
    </w:p>
    <w:p w14:paraId="441A6A41"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446B17F4"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доходов по операциям с имуществом, полученным по договорам отступного, залога, назначение которого не определено.</w:t>
      </w:r>
    </w:p>
    <w:p w14:paraId="5B82CB66"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По кредиту счетов отражаются:</w:t>
      </w:r>
    </w:p>
    <w:p w14:paraId="43C1E724" w14:textId="62B0B7C9"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 xml:space="preserve">а) суммы доходов от выбытия (реализации) средств труда, предметов труда, полученных по договорам отступного, залога, назначение которых не определено, в корреспонденции </w:t>
      </w:r>
      <w:r w:rsidR="006631CC" w:rsidRPr="0009798C">
        <w:rPr>
          <w:rFonts w:ascii="Times New Roman" w:hAnsi="Times New Roman" w:cs="Times New Roman"/>
        </w:rPr>
        <w:t>со счетом по учету выбытия (реализации) имущества</w:t>
      </w:r>
      <w:r w:rsidRPr="0009798C">
        <w:rPr>
          <w:rStyle w:val="af0"/>
          <w:rFonts w:ascii="Times New Roman" w:hAnsi="Times New Roman" w:cs="Times New Roman"/>
          <w:b w:val="0"/>
          <w:bCs/>
          <w:color w:val="auto"/>
        </w:rPr>
        <w:t>;</w:t>
      </w:r>
    </w:p>
    <w:p w14:paraId="00CD16D1"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б) суммы доходов от увеличения справедливой стоимости средств труда, полученных по договорам отступного, залога, назначение которых не определено, в корреспонденции со счет</w:t>
      </w:r>
      <w:r w:rsidR="006631CC" w:rsidRPr="0009798C">
        <w:rPr>
          <w:rStyle w:val="af0"/>
          <w:rFonts w:ascii="Times New Roman" w:hAnsi="Times New Roman" w:cs="Times New Roman"/>
          <w:b w:val="0"/>
          <w:bCs/>
          <w:color w:val="auto"/>
        </w:rPr>
        <w:t>ом</w:t>
      </w:r>
      <w:r w:rsidRPr="0009798C">
        <w:rPr>
          <w:rStyle w:val="af0"/>
          <w:rFonts w:ascii="Times New Roman" w:hAnsi="Times New Roman" w:cs="Times New Roman"/>
          <w:b w:val="0"/>
          <w:bCs/>
          <w:color w:val="auto"/>
        </w:rPr>
        <w:t xml:space="preserve"> по учету средств труда, полученных по договорам отступного, залога, назначение которых не определено;</w:t>
      </w:r>
    </w:p>
    <w:p w14:paraId="56F0EF05"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в) суммы доходов от восстановления снижения справедливой стоимости предметов труда, полученных по договорам отступного, залога, назначение которых не определено, в корреспонденции со счет</w:t>
      </w:r>
      <w:r w:rsidR="009E4AB6" w:rsidRPr="0009798C">
        <w:rPr>
          <w:rStyle w:val="af0"/>
          <w:rFonts w:ascii="Times New Roman" w:hAnsi="Times New Roman" w:cs="Times New Roman"/>
          <w:b w:val="0"/>
          <w:bCs/>
          <w:color w:val="auto"/>
        </w:rPr>
        <w:t>ом</w:t>
      </w:r>
      <w:r w:rsidRPr="0009798C">
        <w:rPr>
          <w:rStyle w:val="af0"/>
          <w:rFonts w:ascii="Times New Roman" w:hAnsi="Times New Roman" w:cs="Times New Roman"/>
          <w:b w:val="0"/>
          <w:bCs/>
          <w:color w:val="auto"/>
        </w:rPr>
        <w:t xml:space="preserve"> по учету предметов труда, полученных по договорам отступного, залога, назначение которых не определено;</w:t>
      </w:r>
    </w:p>
    <w:p w14:paraId="740E7B44"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г) прочие доходы по операциям с имуществом, полученным по договорам отступного, залога, назначение которого не определено, в корреспонденции со счетами по учету расчетов и другими счетами.</w:t>
      </w:r>
    </w:p>
    <w:p w14:paraId="6A9BCCF2" w14:textId="77777777" w:rsidR="0031101E" w:rsidRPr="0009798C" w:rsidRDefault="0031101E" w:rsidP="0044333B">
      <w:pPr>
        <w:tabs>
          <w:tab w:val="left" w:pos="993"/>
        </w:tabs>
        <w:ind w:firstLine="709"/>
        <w:contextualSpacing/>
        <w:rPr>
          <w:rStyle w:val="af0"/>
          <w:rFonts w:ascii="Times New Roman" w:hAnsi="Times New Roman" w:cs="Times New Roman"/>
          <w:b w:val="0"/>
          <w:bCs/>
          <w:color w:val="auto"/>
        </w:rPr>
      </w:pPr>
      <w:r w:rsidRPr="0009798C">
        <w:rPr>
          <w:rStyle w:val="af0"/>
          <w:rFonts w:ascii="Times New Roman" w:hAnsi="Times New Roman" w:cs="Times New Roman"/>
          <w:b w:val="0"/>
          <w:bCs/>
          <w:color w:val="auto"/>
        </w:rPr>
        <w:t>По дебету счетов списываются суммы доходов в корреспонденции со счетом по учету нераспределенной прибыли текущего года.</w:t>
      </w:r>
    </w:p>
    <w:p w14:paraId="390CBB6F" w14:textId="77777777" w:rsidR="007E3AF6" w:rsidRPr="0009798C" w:rsidRDefault="007E3AF6" w:rsidP="0044333B">
      <w:pPr>
        <w:tabs>
          <w:tab w:val="left" w:pos="851"/>
          <w:tab w:val="left" w:pos="1134"/>
        </w:tabs>
        <w:ind w:firstLine="709"/>
        <w:contextualSpacing/>
        <w:rPr>
          <w:rFonts w:ascii="Times New Roman" w:hAnsi="Times New Roman" w:cs="Times New Roman"/>
          <w:b/>
        </w:rPr>
      </w:pPr>
    </w:p>
    <w:p w14:paraId="387F6BC3" w14:textId="27E2F0CD" w:rsidR="007E3AF6" w:rsidRPr="0009798C" w:rsidRDefault="007E3AF6"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420</w:t>
      </w:r>
      <w:r w:rsidR="004F18D1" w:rsidRPr="0009798C">
        <w:rPr>
          <w:rFonts w:ascii="Times New Roman" w:hAnsi="Times New Roman" w:cs="Times New Roman"/>
          <w:b/>
        </w:rPr>
        <w:t>9</w:t>
      </w:r>
      <w:r w:rsidRPr="0009798C">
        <w:rPr>
          <w:rFonts w:ascii="Times New Roman" w:hAnsi="Times New Roman" w:cs="Times New Roman"/>
          <w:b/>
        </w:rPr>
        <w:t xml:space="preserve"> «Доходы от операций с прочими активами»</w:t>
      </w:r>
    </w:p>
    <w:p w14:paraId="0B55FAE6" w14:textId="77777777" w:rsidR="007E3AF6" w:rsidRPr="0009798C" w:rsidRDefault="007E3AF6" w:rsidP="0044333B">
      <w:pPr>
        <w:pStyle w:val="ab"/>
        <w:tabs>
          <w:tab w:val="left" w:pos="851"/>
          <w:tab w:val="left" w:pos="1134"/>
        </w:tabs>
        <w:ind w:firstLine="709"/>
        <w:rPr>
          <w:rFonts w:ascii="Times New Roman" w:hAnsi="Times New Roman" w:cs="Times New Roman"/>
          <w:b/>
        </w:rPr>
      </w:pPr>
    </w:p>
    <w:p w14:paraId="7C8701F9" w14:textId="77777777" w:rsidR="007E3AF6" w:rsidRPr="0009798C" w:rsidRDefault="007E3AF6"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Назначение счетов: учет доходов от операций с прочими активами.</w:t>
      </w:r>
    </w:p>
    <w:p w14:paraId="6263A50A" w14:textId="77777777" w:rsidR="007E3AF6" w:rsidRPr="0009798C" w:rsidRDefault="007E3AF6"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9E4AB6" w:rsidRPr="0009798C">
        <w:rPr>
          <w:rFonts w:ascii="Times New Roman" w:hAnsi="Times New Roman" w:cs="Times New Roman"/>
        </w:rPr>
        <w:t>начисленных</w:t>
      </w:r>
      <w:r w:rsidRPr="0009798C">
        <w:rPr>
          <w:rFonts w:ascii="Times New Roman" w:hAnsi="Times New Roman" w:cs="Times New Roman"/>
        </w:rPr>
        <w:t xml:space="preserve"> доходов в корреспонденции со счетами по учету расчетов и другими счетами.</w:t>
      </w:r>
    </w:p>
    <w:p w14:paraId="23BF6CF1" w14:textId="77777777" w:rsidR="007E3AF6" w:rsidRPr="0009798C" w:rsidRDefault="007E3AF6" w:rsidP="0044333B">
      <w:pPr>
        <w:pStyle w:val="ab"/>
        <w:tabs>
          <w:tab w:val="left" w:pos="851"/>
          <w:tab w:val="left" w:pos="1134"/>
        </w:tabs>
        <w:ind w:firstLine="709"/>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01C31A25" w14:textId="77777777" w:rsidR="007E3AF6" w:rsidRPr="0009798C" w:rsidRDefault="007E3AF6" w:rsidP="0044333B">
      <w:pPr>
        <w:pStyle w:val="ab"/>
        <w:tabs>
          <w:tab w:val="left" w:pos="851"/>
          <w:tab w:val="left" w:pos="1134"/>
        </w:tabs>
        <w:ind w:firstLine="709"/>
        <w:rPr>
          <w:rFonts w:ascii="Times New Roman" w:hAnsi="Times New Roman" w:cs="Times New Roman"/>
          <w:b/>
        </w:rPr>
      </w:pPr>
    </w:p>
    <w:p w14:paraId="34CEA095" w14:textId="58C7447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4250 «</w:t>
      </w:r>
      <w:r w:rsidRPr="0009798C">
        <w:rPr>
          <w:rStyle w:val="af0"/>
          <w:rFonts w:ascii="Times New Roman" w:hAnsi="Times New Roman" w:cs="Times New Roman"/>
          <w:bCs/>
          <w:color w:val="auto"/>
        </w:rPr>
        <w:t>Доходы от операций купли-продажи иностранной валюты»</w:t>
      </w:r>
    </w:p>
    <w:p w14:paraId="75F3553C"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1319DF3A" w14:textId="04D051D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w:t>
      </w:r>
      <w:r w:rsidR="00FB205C" w:rsidRPr="0009798C">
        <w:rPr>
          <w:rFonts w:ascii="Times New Roman" w:hAnsi="Times New Roman" w:cs="Times New Roman"/>
        </w:rPr>
        <w:t>а</w:t>
      </w:r>
      <w:r w:rsidRPr="0009798C">
        <w:rPr>
          <w:rFonts w:ascii="Times New Roman" w:hAnsi="Times New Roman" w:cs="Times New Roman"/>
        </w:rPr>
        <w:t>: учет доходов по операциям</w:t>
      </w:r>
      <w:r w:rsidRPr="0009798C">
        <w:rPr>
          <w:rFonts w:ascii="Times New Roman" w:hAnsi="Times New Roman" w:cs="Times New Roman"/>
          <w:b/>
        </w:rPr>
        <w:t xml:space="preserve"> </w:t>
      </w:r>
      <w:r w:rsidRPr="0009798C">
        <w:rPr>
          <w:rFonts w:ascii="Times New Roman" w:hAnsi="Times New Roman" w:cs="Times New Roman"/>
        </w:rPr>
        <w:t>купли-продажи</w:t>
      </w:r>
      <w:r w:rsidRPr="0009798C">
        <w:rPr>
          <w:rFonts w:ascii="Times New Roman" w:hAnsi="Times New Roman" w:cs="Times New Roman"/>
          <w:b/>
        </w:rPr>
        <w:t xml:space="preserve"> </w:t>
      </w:r>
      <w:r w:rsidRPr="0009798C">
        <w:rPr>
          <w:rFonts w:ascii="Times New Roman" w:hAnsi="Times New Roman" w:cs="Times New Roman"/>
        </w:rPr>
        <w:t>иностранной валюты, а также доходов по операциям конвертации иностранной валюты.</w:t>
      </w:r>
    </w:p>
    <w:p w14:paraId="6295746F" w14:textId="1859EF63"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w:t>
      </w:r>
      <w:r w:rsidR="00FB205C" w:rsidRPr="0009798C">
        <w:rPr>
          <w:rFonts w:ascii="Times New Roman" w:hAnsi="Times New Roman" w:cs="Times New Roman"/>
        </w:rPr>
        <w:t>а</w:t>
      </w:r>
      <w:r w:rsidRPr="0009798C">
        <w:rPr>
          <w:rFonts w:ascii="Times New Roman" w:hAnsi="Times New Roman" w:cs="Times New Roman"/>
        </w:rPr>
        <w:t xml:space="preserve"> отражаются суммы полученных доходов в корреспонденции со счетами по учету расчетов и другими счетами.</w:t>
      </w:r>
    </w:p>
    <w:p w14:paraId="1AA0A14A" w14:textId="63DF7A8B"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w:t>
      </w:r>
      <w:r w:rsidR="00FB205C" w:rsidRPr="0009798C">
        <w:rPr>
          <w:rFonts w:ascii="Times New Roman" w:hAnsi="Times New Roman" w:cs="Times New Roman"/>
        </w:rPr>
        <w:t>а</w:t>
      </w:r>
      <w:r w:rsidRPr="0009798C">
        <w:rPr>
          <w:rFonts w:ascii="Times New Roman" w:hAnsi="Times New Roman" w:cs="Times New Roman"/>
        </w:rPr>
        <w:t xml:space="preserve"> списываются суммы </w:t>
      </w:r>
      <w:r w:rsidRPr="0009798C">
        <w:rPr>
          <w:rStyle w:val="af0"/>
          <w:rFonts w:ascii="Times New Roman" w:hAnsi="Times New Roman" w:cs="Times New Roman"/>
          <w:b w:val="0"/>
          <w:bCs/>
          <w:color w:val="auto"/>
        </w:rPr>
        <w:t>доходов</w:t>
      </w:r>
      <w:r w:rsidRPr="0009798C">
        <w:rPr>
          <w:rStyle w:val="af0"/>
          <w:rFonts w:ascii="Times New Roman" w:hAnsi="Times New Roman" w:cs="Times New Roman"/>
          <w:bCs/>
          <w:color w:val="auto"/>
        </w:rPr>
        <w:t xml:space="preserve"> </w:t>
      </w:r>
      <w:r w:rsidRPr="0009798C">
        <w:rPr>
          <w:rFonts w:ascii="Times New Roman" w:hAnsi="Times New Roman" w:cs="Times New Roman"/>
        </w:rPr>
        <w:t>в корреспонденции со счетом по учету нераспределенной прибыли текущего года.</w:t>
      </w:r>
    </w:p>
    <w:p w14:paraId="1F585AF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BA78436" w14:textId="2B62C97C"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4251 «</w:t>
      </w:r>
      <w:r w:rsidRPr="0009798C">
        <w:rPr>
          <w:rStyle w:val="af0"/>
          <w:rFonts w:ascii="Times New Roman" w:hAnsi="Times New Roman" w:cs="Times New Roman"/>
          <w:bCs/>
          <w:color w:val="auto"/>
        </w:rPr>
        <w:t>Доходы от операций купли-продажи драгоценных металлов»</w:t>
      </w:r>
    </w:p>
    <w:p w14:paraId="0487DF77"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B94958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по операциям</w:t>
      </w:r>
      <w:r w:rsidRPr="0009798C">
        <w:rPr>
          <w:rFonts w:ascii="Times New Roman" w:hAnsi="Times New Roman" w:cs="Times New Roman"/>
          <w:b/>
        </w:rPr>
        <w:t xml:space="preserve"> </w:t>
      </w:r>
      <w:r w:rsidRPr="0009798C">
        <w:rPr>
          <w:rFonts w:ascii="Times New Roman" w:hAnsi="Times New Roman" w:cs="Times New Roman"/>
        </w:rPr>
        <w:t>купли-продажи драгоценных металлов, а также доходов от операций с драгоценными металлами в монетах.</w:t>
      </w:r>
    </w:p>
    <w:p w14:paraId="3E38FF7C" w14:textId="77777777" w:rsidR="0031101E" w:rsidRPr="0009798C" w:rsidRDefault="0031101E" w:rsidP="0044333B">
      <w:pPr>
        <w:tabs>
          <w:tab w:val="left" w:pos="900"/>
          <w:tab w:val="left" w:pos="108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полученных доходов в корреспонденции со счетом по учету расчетов и другими счетами.</w:t>
      </w:r>
    </w:p>
    <w:p w14:paraId="2BAE0EBE"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 xml:space="preserve">доходов </w:t>
      </w:r>
      <w:r w:rsidRPr="0009798C">
        <w:rPr>
          <w:rFonts w:ascii="Times New Roman" w:hAnsi="Times New Roman" w:cs="Times New Roman"/>
        </w:rPr>
        <w:t>в корреспонденции со счетом по учету нераспределенной прибыли текущего года.</w:t>
      </w:r>
    </w:p>
    <w:p w14:paraId="4F78489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484CFB2" w14:textId="16279A0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4252 «</w:t>
      </w:r>
      <w:r w:rsidRPr="0009798C">
        <w:rPr>
          <w:rStyle w:val="af0"/>
          <w:rFonts w:ascii="Times New Roman" w:hAnsi="Times New Roman" w:cs="Times New Roman"/>
          <w:bCs/>
          <w:color w:val="auto"/>
        </w:rPr>
        <w:t>Доходы от переоценки средств в иностранной валюте»</w:t>
      </w:r>
    </w:p>
    <w:p w14:paraId="0620C485"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321FE887"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переоценки средств в иностранной валюте.</w:t>
      </w:r>
    </w:p>
    <w:p w14:paraId="0D283E17" w14:textId="0045B029"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доходов в корреспонденции со счетами класса </w:t>
      </w:r>
      <w:r w:rsidRPr="0009798C">
        <w:rPr>
          <w:rFonts w:ascii="Times New Roman" w:hAnsi="Times New Roman" w:cs="Times New Roman"/>
          <w:lang w:val="en-US"/>
        </w:rPr>
        <w:t>I</w:t>
      </w:r>
      <w:r w:rsidRPr="0009798C">
        <w:rPr>
          <w:rFonts w:ascii="Times New Roman" w:hAnsi="Times New Roman" w:cs="Times New Roman"/>
        </w:rPr>
        <w:t xml:space="preserve"> «Активы» при повышении официального курса и со счетами класса II «Пассивы»</w:t>
      </w:r>
      <w:r w:rsidR="001F5CCA" w:rsidRPr="0009798C">
        <w:rPr>
          <w:rFonts w:ascii="Times New Roman" w:hAnsi="Times New Roman" w:cs="Times New Roman"/>
        </w:rPr>
        <w:t>,</w:t>
      </w:r>
      <w:r w:rsidR="00AA714C" w:rsidRPr="0009798C">
        <w:rPr>
          <w:rFonts w:ascii="Times New Roman" w:hAnsi="Times New Roman" w:cs="Times New Roman"/>
        </w:rPr>
        <w:t xml:space="preserve"> класса</w:t>
      </w:r>
      <w:r w:rsidRPr="0009798C">
        <w:rPr>
          <w:rFonts w:ascii="Times New Roman" w:hAnsi="Times New Roman" w:cs="Times New Roman"/>
        </w:rPr>
        <w:t xml:space="preserve"> </w:t>
      </w:r>
      <w:r w:rsidR="00AA714C" w:rsidRPr="0009798C">
        <w:rPr>
          <w:rFonts w:ascii="Times New Roman" w:hAnsi="Times New Roman" w:cs="Times New Roman"/>
        </w:rPr>
        <w:t xml:space="preserve">III «Капитал и резервы» </w:t>
      </w:r>
      <w:r w:rsidRPr="0009798C">
        <w:rPr>
          <w:rFonts w:ascii="Times New Roman" w:hAnsi="Times New Roman" w:cs="Times New Roman"/>
        </w:rPr>
        <w:t>при понижении официального курса.</w:t>
      </w:r>
    </w:p>
    <w:p w14:paraId="5BE2B0ED"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t>доходов</w:t>
      </w:r>
      <w:r w:rsidRPr="0009798C">
        <w:rPr>
          <w:b/>
        </w:rPr>
        <w:t xml:space="preserve"> </w:t>
      </w:r>
      <w:r w:rsidRPr="0009798C">
        <w:rPr>
          <w:rFonts w:ascii="Times New Roman" w:hAnsi="Times New Roman" w:cs="Times New Roman"/>
        </w:rPr>
        <w:t>в корреспонденции со счетом по учету нераспределенной прибыли текущего года.</w:t>
      </w:r>
    </w:p>
    <w:p w14:paraId="22AA534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B48D8AD" w14:textId="0F315BE7"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4253 «</w:t>
      </w:r>
      <w:r w:rsidRPr="0009798C">
        <w:rPr>
          <w:rStyle w:val="af0"/>
          <w:rFonts w:ascii="Times New Roman" w:hAnsi="Times New Roman" w:cs="Times New Roman"/>
          <w:bCs/>
          <w:color w:val="auto"/>
        </w:rPr>
        <w:t>Доходы от переоценки драгоценных металлов»</w:t>
      </w:r>
    </w:p>
    <w:p w14:paraId="34AD4C8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75E7FAE"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переоценки драгоценных металлов.</w:t>
      </w:r>
    </w:p>
    <w:p w14:paraId="7F553AD5" w14:textId="77777777" w:rsidR="0031101E" w:rsidRPr="0009798C" w:rsidRDefault="0031101E" w:rsidP="0044333B">
      <w:pPr>
        <w:pStyle w:val="ConsPlusNormal"/>
        <w:ind w:firstLine="709"/>
        <w:contextualSpacing/>
        <w:jc w:val="both"/>
        <w:rPr>
          <w:rFonts w:ascii="Times New Roman" w:hAnsi="Times New Roman" w:cs="Times New Roman"/>
          <w:sz w:val="24"/>
          <w:szCs w:val="24"/>
        </w:rPr>
      </w:pPr>
      <w:r w:rsidRPr="0009798C">
        <w:rPr>
          <w:rFonts w:ascii="Times New Roman" w:hAnsi="Times New Roman" w:cs="Times New Roman"/>
          <w:sz w:val="24"/>
          <w:szCs w:val="24"/>
        </w:rPr>
        <w:t>По кредиту счетов отражаются суммы доходов в корреспонденции со счетами класса I «Активы» при повышении учетной цены и класса II «Пассивы» при понижении учетной цены.</w:t>
      </w:r>
    </w:p>
    <w:p w14:paraId="03BEEAB4"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4E3EAF7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5DE4B49" w14:textId="46BA37E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4254 «Доходы от операций с памятными (юбилейными) банкнотами и монетами</w:t>
      </w:r>
      <w:r w:rsidRPr="0009798C">
        <w:rPr>
          <w:rStyle w:val="af0"/>
          <w:rFonts w:ascii="Times New Roman" w:hAnsi="Times New Roman" w:cs="Times New Roman"/>
          <w:bCs/>
          <w:color w:val="auto"/>
        </w:rPr>
        <w:t>»</w:t>
      </w:r>
    </w:p>
    <w:p w14:paraId="4BFB0E4E"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7960978E"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w:t>
      </w:r>
      <w:r w:rsidRPr="0009798C">
        <w:rPr>
          <w:rStyle w:val="af0"/>
          <w:rFonts w:ascii="Times New Roman" w:hAnsi="Times New Roman" w:cs="Times New Roman"/>
          <w:bCs/>
          <w:color w:val="auto"/>
        </w:rPr>
        <w:t xml:space="preserve"> </w:t>
      </w:r>
      <w:r w:rsidRPr="0009798C">
        <w:rPr>
          <w:rFonts w:ascii="Times New Roman" w:hAnsi="Times New Roman" w:cs="Times New Roman"/>
        </w:rPr>
        <w:t>операций с памятными (юбилейными) банкнотами и монетами</w:t>
      </w:r>
      <w:r w:rsidRPr="0009798C">
        <w:rPr>
          <w:rStyle w:val="af0"/>
          <w:rFonts w:ascii="Times New Roman" w:hAnsi="Times New Roman" w:cs="Times New Roman"/>
          <w:bCs/>
          <w:color w:val="auto"/>
        </w:rPr>
        <w:t xml:space="preserve"> </w:t>
      </w:r>
      <w:r w:rsidRPr="0009798C">
        <w:rPr>
          <w:rFonts w:ascii="Times New Roman" w:hAnsi="Times New Roman" w:cs="Times New Roman"/>
        </w:rPr>
        <w:t>Приднестровского республиканского банка и иностранных государств.</w:t>
      </w:r>
    </w:p>
    <w:p w14:paraId="09A31EE5" w14:textId="77777777" w:rsidR="0031101E" w:rsidRPr="0009798C" w:rsidRDefault="0031101E" w:rsidP="0044333B">
      <w:pPr>
        <w:tabs>
          <w:tab w:val="left" w:pos="90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полученных доходов в корреспонденции со счетами по учету расчетов и другими счетами.</w:t>
      </w:r>
    </w:p>
    <w:p w14:paraId="51E4F7DB" w14:textId="77777777" w:rsidR="0031101E" w:rsidRPr="0009798C" w:rsidRDefault="0031101E" w:rsidP="0044333B">
      <w:pPr>
        <w:tabs>
          <w:tab w:val="left" w:pos="90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58055D0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0CED8E4" w14:textId="2072B1E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4258 </w:t>
      </w:r>
      <w:r w:rsidRPr="0009798C">
        <w:rPr>
          <w:rStyle w:val="af0"/>
          <w:rFonts w:ascii="Times New Roman" w:hAnsi="Times New Roman" w:cs="Times New Roman"/>
          <w:bCs/>
          <w:color w:val="auto"/>
        </w:rPr>
        <w:t xml:space="preserve">«Комиссионные и аналогичные доходы от операций по </w:t>
      </w:r>
      <w:r w:rsidR="000B4509" w:rsidRPr="0009798C">
        <w:rPr>
          <w:rStyle w:val="af0"/>
          <w:rFonts w:ascii="Times New Roman" w:hAnsi="Times New Roman" w:cs="Times New Roman"/>
          <w:bCs/>
          <w:color w:val="auto"/>
        </w:rPr>
        <w:t xml:space="preserve">открытию и </w:t>
      </w:r>
      <w:r w:rsidRPr="0009798C">
        <w:rPr>
          <w:rStyle w:val="af0"/>
          <w:rFonts w:ascii="Times New Roman" w:hAnsi="Times New Roman" w:cs="Times New Roman"/>
          <w:bCs/>
          <w:color w:val="auto"/>
        </w:rPr>
        <w:t>ведению счетов клиентов, расчетного и кассового обслуживания клиентов, инкассации денежной наличности, осуществления переводов денежных средств»</w:t>
      </w:r>
    </w:p>
    <w:p w14:paraId="7A638CA0"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816C23F" w14:textId="5B658333"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color w:val="auto"/>
        </w:rPr>
      </w:pPr>
      <w:r w:rsidRPr="0009798C">
        <w:rPr>
          <w:rFonts w:ascii="Times New Roman" w:hAnsi="Times New Roman" w:cs="Times New Roman"/>
          <w:b/>
        </w:rPr>
        <w:t xml:space="preserve"> </w:t>
      </w:r>
      <w:r w:rsidRPr="0009798C">
        <w:rPr>
          <w:rFonts w:ascii="Times New Roman" w:hAnsi="Times New Roman" w:cs="Times New Roman"/>
        </w:rPr>
        <w:t>Назначение счетов:</w:t>
      </w:r>
      <w:r w:rsidRPr="0009798C">
        <w:rPr>
          <w:rFonts w:ascii="Times New Roman" w:hAnsi="Times New Roman" w:cs="Times New Roman"/>
          <w:b/>
        </w:rPr>
        <w:t xml:space="preserve"> </w:t>
      </w:r>
      <w:r w:rsidRPr="0009798C">
        <w:rPr>
          <w:rFonts w:ascii="Times New Roman" w:hAnsi="Times New Roman" w:cs="Times New Roman"/>
        </w:rPr>
        <w:t xml:space="preserve">учет доходов в виде комиссионных вознаграждений </w:t>
      </w:r>
      <w:r w:rsidRPr="0009798C">
        <w:rPr>
          <w:rStyle w:val="af0"/>
          <w:rFonts w:ascii="Times New Roman" w:hAnsi="Times New Roman" w:cs="Times New Roman"/>
          <w:b w:val="0"/>
          <w:bCs/>
          <w:color w:val="auto"/>
        </w:rPr>
        <w:t xml:space="preserve">от операций по </w:t>
      </w:r>
      <w:r w:rsidR="00EF42ED" w:rsidRPr="0009798C">
        <w:rPr>
          <w:rStyle w:val="af0"/>
          <w:rFonts w:ascii="Times New Roman" w:hAnsi="Times New Roman" w:cs="Times New Roman"/>
          <w:b w:val="0"/>
          <w:bCs/>
          <w:color w:val="auto"/>
        </w:rPr>
        <w:t xml:space="preserve">открытию и </w:t>
      </w:r>
      <w:r w:rsidRPr="0009798C">
        <w:rPr>
          <w:rStyle w:val="af0"/>
          <w:rFonts w:ascii="Times New Roman" w:hAnsi="Times New Roman" w:cs="Times New Roman"/>
          <w:b w:val="0"/>
          <w:bCs/>
          <w:color w:val="auto"/>
        </w:rPr>
        <w:t>ведению счетов клиентов, расчетного и кассового обслуживания клиентов, инкассации денежной наличности, осуществления переводов денежных средств.</w:t>
      </w:r>
    </w:p>
    <w:p w14:paraId="7C26C8EB"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76F6DDFF"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 суммы начисленных доходов в корреспонденции со счетом по учету начисленных требований по комиссионным вознаграждениям;</w:t>
      </w:r>
    </w:p>
    <w:p w14:paraId="77AF7EF0"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доходов в корреспонденции </w:t>
      </w:r>
      <w:r w:rsidR="005B396F" w:rsidRPr="0009798C">
        <w:rPr>
          <w:rFonts w:ascii="Times New Roman" w:hAnsi="Times New Roman" w:cs="Times New Roman"/>
        </w:rPr>
        <w:t>со счетами по учету денежных средств, счетами по учету расчетов</w:t>
      </w:r>
      <w:r w:rsidRPr="0009798C">
        <w:rPr>
          <w:rFonts w:ascii="Times New Roman" w:hAnsi="Times New Roman" w:cs="Times New Roman"/>
        </w:rPr>
        <w:t xml:space="preserve"> и другими счетами.</w:t>
      </w:r>
    </w:p>
    <w:p w14:paraId="22A5AE68"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lastRenderedPageBreak/>
        <w:t>По дебету счетов списываются суммы доходов в корреспонденции со счетом по учету нераспределенной прибыли текущего года.</w:t>
      </w:r>
    </w:p>
    <w:p w14:paraId="492090F1"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1653A22" w14:textId="168D647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4259 </w:t>
      </w:r>
      <w:r w:rsidRPr="0009798C">
        <w:rPr>
          <w:rStyle w:val="af0"/>
          <w:rFonts w:ascii="Times New Roman" w:hAnsi="Times New Roman" w:cs="Times New Roman"/>
          <w:bCs/>
          <w:color w:val="auto"/>
        </w:rPr>
        <w:t>«Комиссионные и аналогичные доходы от операций купл</w:t>
      </w:r>
      <w:r w:rsidR="00C8391B" w:rsidRPr="0009798C">
        <w:rPr>
          <w:rStyle w:val="af0"/>
          <w:rFonts w:ascii="Times New Roman" w:hAnsi="Times New Roman" w:cs="Times New Roman"/>
          <w:bCs/>
          <w:color w:val="auto"/>
        </w:rPr>
        <w:t>и</w:t>
      </w:r>
      <w:r w:rsidRPr="0009798C">
        <w:rPr>
          <w:rStyle w:val="af0"/>
          <w:rFonts w:ascii="Times New Roman" w:hAnsi="Times New Roman" w:cs="Times New Roman"/>
          <w:bCs/>
          <w:color w:val="auto"/>
        </w:rPr>
        <w:t xml:space="preserve"> – продаж</w:t>
      </w:r>
      <w:r w:rsidR="00C8391B" w:rsidRPr="0009798C">
        <w:rPr>
          <w:rStyle w:val="af0"/>
          <w:rFonts w:ascii="Times New Roman" w:hAnsi="Times New Roman" w:cs="Times New Roman"/>
          <w:bCs/>
          <w:color w:val="auto"/>
        </w:rPr>
        <w:t>и</w:t>
      </w:r>
      <w:r w:rsidRPr="0009798C">
        <w:rPr>
          <w:rStyle w:val="af0"/>
          <w:rFonts w:ascii="Times New Roman" w:hAnsi="Times New Roman" w:cs="Times New Roman"/>
          <w:bCs/>
          <w:color w:val="auto"/>
        </w:rPr>
        <w:t xml:space="preserve"> иностранной валюты и ценных бумаг»</w:t>
      </w:r>
    </w:p>
    <w:p w14:paraId="2373CFE5"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2CFB37B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доходов в виде комиссионных вознаграждений от купли-продажи ценных бумаг (за исключением комиссионных доходов, относящихся к процентным, учитываемых на счетах по учету процентных доходов), иностранной валюты.</w:t>
      </w:r>
    </w:p>
    <w:p w14:paraId="3C96582A"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EC1272C"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 суммы начисленных доходов в корреспонденции со счетом по учету начисленных требований по комиссионным вознаграждениям;</w:t>
      </w:r>
    </w:p>
    <w:p w14:paraId="0308B853"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доходов в корреспонденции </w:t>
      </w:r>
      <w:r w:rsidR="005B396F" w:rsidRPr="0009798C">
        <w:rPr>
          <w:rFonts w:ascii="Times New Roman" w:hAnsi="Times New Roman" w:cs="Times New Roman"/>
        </w:rPr>
        <w:t>со счетами по учету денежных средств</w:t>
      </w:r>
      <w:r w:rsidRPr="0009798C">
        <w:rPr>
          <w:rFonts w:ascii="Times New Roman" w:hAnsi="Times New Roman" w:cs="Times New Roman"/>
        </w:rPr>
        <w:t>, счетами по учету расчетов и другими счетами.</w:t>
      </w:r>
    </w:p>
    <w:p w14:paraId="00940D04"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4AC4032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CBA08EA" w14:textId="7D25C1B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4261 </w:t>
      </w:r>
      <w:r w:rsidRPr="0009798C">
        <w:rPr>
          <w:rStyle w:val="af0"/>
          <w:rFonts w:ascii="Times New Roman" w:hAnsi="Times New Roman" w:cs="Times New Roman"/>
          <w:bCs/>
          <w:color w:val="auto"/>
        </w:rPr>
        <w:t>«Комиссионные и аналогичные доходы от операций по выдаче гарантий и поручительств»</w:t>
      </w:r>
    </w:p>
    <w:p w14:paraId="67F4DB9D"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3799F16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Style w:val="af0"/>
          <w:rFonts w:ascii="Times New Roman" w:hAnsi="Times New Roman" w:cs="Times New Roman"/>
          <w:b w:val="0"/>
          <w:color w:val="auto"/>
        </w:rPr>
        <w:t>Назначение счетов:</w:t>
      </w:r>
      <w:r w:rsidRPr="0009798C">
        <w:rPr>
          <w:rStyle w:val="af0"/>
          <w:rFonts w:ascii="Times New Roman" w:hAnsi="Times New Roman" w:cs="Times New Roman"/>
          <w:color w:val="auto"/>
        </w:rPr>
        <w:t xml:space="preserve"> </w:t>
      </w:r>
      <w:r w:rsidRPr="0009798C">
        <w:rPr>
          <w:rStyle w:val="af0"/>
          <w:rFonts w:ascii="Times New Roman" w:hAnsi="Times New Roman" w:cs="Times New Roman"/>
          <w:b w:val="0"/>
          <w:color w:val="auto"/>
        </w:rPr>
        <w:t>у</w:t>
      </w:r>
      <w:r w:rsidRPr="0009798C">
        <w:rPr>
          <w:rFonts w:ascii="Times New Roman" w:hAnsi="Times New Roman" w:cs="Times New Roman"/>
        </w:rPr>
        <w:t xml:space="preserve">чет доходов в виде комиссионных вознаграждений </w:t>
      </w:r>
      <w:r w:rsidRPr="0009798C">
        <w:rPr>
          <w:rStyle w:val="af0"/>
          <w:rFonts w:ascii="Times New Roman" w:hAnsi="Times New Roman" w:cs="Times New Roman"/>
          <w:b w:val="0"/>
          <w:bCs/>
          <w:color w:val="auto"/>
        </w:rPr>
        <w:t>от операций по выдаче гарантий и поручительств</w:t>
      </w:r>
      <w:r w:rsidRPr="0009798C">
        <w:rPr>
          <w:rFonts w:ascii="Times New Roman" w:hAnsi="Times New Roman" w:cs="Times New Roman"/>
        </w:rPr>
        <w:t>.</w:t>
      </w:r>
    </w:p>
    <w:p w14:paraId="27CDB376"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196A8991"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 суммы начисленных доходов в корреспонденции со счетом по учету начисленных требований по комиссионным вознаграждениям;</w:t>
      </w:r>
    </w:p>
    <w:p w14:paraId="272C2F08"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доходов в корреспонденции </w:t>
      </w:r>
      <w:r w:rsidR="005B396F" w:rsidRPr="0009798C">
        <w:rPr>
          <w:rFonts w:ascii="Times New Roman" w:hAnsi="Times New Roman" w:cs="Times New Roman"/>
        </w:rPr>
        <w:t xml:space="preserve">со счетами по учету денежных средств, </w:t>
      </w:r>
      <w:r w:rsidRPr="0009798C">
        <w:rPr>
          <w:rFonts w:ascii="Times New Roman" w:hAnsi="Times New Roman" w:cs="Times New Roman"/>
        </w:rPr>
        <w:t>счетами по учету расчетов и другими счетами.</w:t>
      </w:r>
    </w:p>
    <w:p w14:paraId="651517F3"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544C181"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69C07835" w14:textId="2FAB96B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4262 «</w:t>
      </w:r>
      <w:r w:rsidRPr="0009798C">
        <w:rPr>
          <w:rStyle w:val="af0"/>
          <w:rFonts w:ascii="Times New Roman" w:hAnsi="Times New Roman" w:cs="Times New Roman"/>
          <w:bCs/>
          <w:color w:val="auto"/>
        </w:rPr>
        <w:t>Комиссионные и аналогичные доходы от операций по оказанию посреднических услуг»</w:t>
      </w:r>
    </w:p>
    <w:p w14:paraId="17D07D52"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3464742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Style w:val="af0"/>
          <w:rFonts w:ascii="Times New Roman" w:hAnsi="Times New Roman" w:cs="Times New Roman"/>
          <w:b w:val="0"/>
          <w:color w:val="auto"/>
        </w:rPr>
        <w:t>Назначение счетов:</w:t>
      </w:r>
      <w:r w:rsidRPr="0009798C">
        <w:rPr>
          <w:rStyle w:val="af0"/>
          <w:rFonts w:ascii="Times New Roman" w:hAnsi="Times New Roman" w:cs="Times New Roman"/>
          <w:color w:val="auto"/>
        </w:rPr>
        <w:t xml:space="preserve"> </w:t>
      </w:r>
      <w:r w:rsidRPr="0009798C">
        <w:rPr>
          <w:rStyle w:val="af0"/>
          <w:rFonts w:ascii="Times New Roman" w:hAnsi="Times New Roman" w:cs="Times New Roman"/>
          <w:b w:val="0"/>
          <w:color w:val="auto"/>
        </w:rPr>
        <w:t>у</w:t>
      </w:r>
      <w:r w:rsidRPr="0009798C">
        <w:rPr>
          <w:rFonts w:ascii="Times New Roman" w:hAnsi="Times New Roman" w:cs="Times New Roman"/>
        </w:rPr>
        <w:t xml:space="preserve">чет доходов в виде комиссионных вознаграждений </w:t>
      </w:r>
      <w:r w:rsidRPr="0009798C">
        <w:rPr>
          <w:rStyle w:val="af0"/>
          <w:rFonts w:ascii="Times New Roman" w:hAnsi="Times New Roman" w:cs="Times New Roman"/>
          <w:b w:val="0"/>
          <w:bCs/>
          <w:color w:val="auto"/>
        </w:rPr>
        <w:t>и аналогичных доходов от операций по оказанию посреднических услуг</w:t>
      </w:r>
      <w:r w:rsidRPr="0009798C">
        <w:rPr>
          <w:rFonts w:ascii="Times New Roman" w:hAnsi="Times New Roman" w:cs="Times New Roman"/>
        </w:rPr>
        <w:t>.</w:t>
      </w:r>
    </w:p>
    <w:p w14:paraId="0CC7D874"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69C79209"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 суммы начисленных доходов в корреспонденции со счетом по учету начисленных требований по комиссионным вознаграждениям;</w:t>
      </w:r>
    </w:p>
    <w:p w14:paraId="283A5071"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доходов в корреспонденции </w:t>
      </w:r>
      <w:r w:rsidR="005B396F" w:rsidRPr="0009798C">
        <w:rPr>
          <w:rFonts w:ascii="Times New Roman" w:hAnsi="Times New Roman" w:cs="Times New Roman"/>
        </w:rPr>
        <w:t xml:space="preserve">со счетами по учету денежных средств, счетами по учету расчетов </w:t>
      </w:r>
      <w:r w:rsidRPr="0009798C">
        <w:rPr>
          <w:rFonts w:ascii="Times New Roman" w:hAnsi="Times New Roman" w:cs="Times New Roman"/>
        </w:rPr>
        <w:t>и другими счетами.</w:t>
      </w:r>
    </w:p>
    <w:p w14:paraId="602CCB7A"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186EBA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00B2177" w14:textId="0331B54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4263 «</w:t>
      </w:r>
      <w:r w:rsidRPr="0009798C">
        <w:rPr>
          <w:rStyle w:val="af0"/>
          <w:rFonts w:ascii="Times New Roman" w:hAnsi="Times New Roman" w:cs="Times New Roman"/>
          <w:bCs/>
          <w:color w:val="auto"/>
        </w:rPr>
        <w:t>Комиссионные и аналогичные доходы от оказания консультационных и информационных услуг»</w:t>
      </w:r>
    </w:p>
    <w:p w14:paraId="660F83C2"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7C3E85C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Style w:val="af0"/>
          <w:rFonts w:ascii="Times New Roman" w:hAnsi="Times New Roman" w:cs="Times New Roman"/>
          <w:b w:val="0"/>
          <w:color w:val="auto"/>
        </w:rPr>
        <w:t>Назначение счетов:</w:t>
      </w:r>
      <w:r w:rsidRPr="0009798C">
        <w:rPr>
          <w:rStyle w:val="af0"/>
          <w:rFonts w:ascii="Times New Roman" w:hAnsi="Times New Roman" w:cs="Times New Roman"/>
          <w:color w:val="auto"/>
        </w:rPr>
        <w:t xml:space="preserve"> </w:t>
      </w:r>
      <w:r w:rsidRPr="0009798C">
        <w:rPr>
          <w:rStyle w:val="af0"/>
          <w:rFonts w:ascii="Times New Roman" w:hAnsi="Times New Roman" w:cs="Times New Roman"/>
          <w:b w:val="0"/>
          <w:color w:val="auto"/>
        </w:rPr>
        <w:t>у</w:t>
      </w:r>
      <w:r w:rsidRPr="0009798C">
        <w:rPr>
          <w:rFonts w:ascii="Times New Roman" w:hAnsi="Times New Roman" w:cs="Times New Roman"/>
        </w:rPr>
        <w:t xml:space="preserve">чет доходов в виде комиссионных вознаграждений </w:t>
      </w:r>
      <w:r w:rsidRPr="0009798C">
        <w:rPr>
          <w:rStyle w:val="af0"/>
          <w:rFonts w:ascii="Times New Roman" w:hAnsi="Times New Roman" w:cs="Times New Roman"/>
          <w:b w:val="0"/>
          <w:bCs/>
          <w:color w:val="auto"/>
        </w:rPr>
        <w:t>и аналогичных доходов от оказания консультационных и информационных услуг</w:t>
      </w:r>
      <w:r w:rsidRPr="0009798C">
        <w:rPr>
          <w:rFonts w:ascii="Times New Roman" w:hAnsi="Times New Roman" w:cs="Times New Roman"/>
        </w:rPr>
        <w:t>.</w:t>
      </w:r>
    </w:p>
    <w:p w14:paraId="059F67D5"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w:t>
      </w:r>
    </w:p>
    <w:p w14:paraId="4F5F1AF0"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а) суммы начисленных доходов в корреспонденции со счетом по учету начисленных требований по комиссионным вознаграждениям;</w:t>
      </w:r>
    </w:p>
    <w:p w14:paraId="0E994ABF"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б) суммы полученных доходов в корреспонденции </w:t>
      </w:r>
      <w:r w:rsidR="005B396F" w:rsidRPr="0009798C">
        <w:rPr>
          <w:rFonts w:ascii="Times New Roman" w:hAnsi="Times New Roman" w:cs="Times New Roman"/>
        </w:rPr>
        <w:t xml:space="preserve">со счетами по учету денежных средств, счетами по учету расчетов </w:t>
      </w:r>
      <w:r w:rsidRPr="0009798C">
        <w:rPr>
          <w:rFonts w:ascii="Times New Roman" w:hAnsi="Times New Roman" w:cs="Times New Roman"/>
        </w:rPr>
        <w:t>и другими счетами.</w:t>
      </w:r>
    </w:p>
    <w:p w14:paraId="29D547E5" w14:textId="77777777"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доходов в корреспонденции со счетом по учету </w:t>
      </w:r>
      <w:r w:rsidRPr="0009798C">
        <w:rPr>
          <w:rFonts w:ascii="Times New Roman" w:hAnsi="Times New Roman" w:cs="Times New Roman"/>
        </w:rPr>
        <w:lastRenderedPageBreak/>
        <w:t>нераспределенной прибыли текущего года.</w:t>
      </w:r>
    </w:p>
    <w:p w14:paraId="7633F31B" w14:textId="77777777" w:rsidR="0031101E" w:rsidRPr="0009798C" w:rsidRDefault="0031101E" w:rsidP="0044333B">
      <w:pPr>
        <w:tabs>
          <w:tab w:val="left" w:pos="900"/>
          <w:tab w:val="left" w:pos="1134"/>
        </w:tabs>
        <w:ind w:firstLine="709"/>
        <w:contextualSpacing/>
        <w:rPr>
          <w:rFonts w:ascii="Times New Roman" w:hAnsi="Times New Roman" w:cs="Times New Roman"/>
        </w:rPr>
      </w:pPr>
    </w:p>
    <w:p w14:paraId="4202479F" w14:textId="03A030D3" w:rsidR="0031101E" w:rsidRPr="0009798C" w:rsidRDefault="0031101E" w:rsidP="00D9113D">
      <w:pPr>
        <w:pStyle w:val="ab"/>
        <w:numPr>
          <w:ilvl w:val="0"/>
          <w:numId w:val="37"/>
        </w:numPr>
        <w:tabs>
          <w:tab w:val="left" w:pos="851"/>
          <w:tab w:val="left" w:pos="900"/>
          <w:tab w:val="left" w:pos="1134"/>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4264</w:t>
      </w:r>
      <w:r w:rsidRPr="0009798C">
        <w:rPr>
          <w:rFonts w:ascii="Times New Roman" w:hAnsi="Times New Roman" w:cs="Times New Roman"/>
        </w:rPr>
        <w:t xml:space="preserve"> «</w:t>
      </w:r>
      <w:r w:rsidRPr="0009798C">
        <w:rPr>
          <w:rStyle w:val="af0"/>
          <w:rFonts w:ascii="Times New Roman" w:hAnsi="Times New Roman" w:cs="Times New Roman"/>
          <w:bCs/>
          <w:color w:val="auto"/>
        </w:rPr>
        <w:t>Комиссионные и аналогичные доходы от прочих операций»</w:t>
      </w:r>
    </w:p>
    <w:p w14:paraId="6C827F7E" w14:textId="77777777" w:rsidR="0031101E" w:rsidRPr="0009798C" w:rsidRDefault="0031101E" w:rsidP="0044333B">
      <w:pPr>
        <w:tabs>
          <w:tab w:val="left" w:pos="900"/>
          <w:tab w:val="left" w:pos="1134"/>
        </w:tabs>
        <w:ind w:firstLine="709"/>
        <w:contextualSpacing/>
        <w:rPr>
          <w:rFonts w:ascii="Times New Roman" w:hAnsi="Times New Roman" w:cs="Times New Roman"/>
        </w:rPr>
      </w:pPr>
    </w:p>
    <w:p w14:paraId="6561F1B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rPr>
        <w:t xml:space="preserve"> </w:t>
      </w:r>
      <w:r w:rsidR="004B2179" w:rsidRPr="0009798C">
        <w:rPr>
          <w:rFonts w:ascii="Times New Roman" w:hAnsi="Times New Roman" w:cs="Times New Roman"/>
        </w:rPr>
        <w:t>Н</w:t>
      </w:r>
      <w:r w:rsidRPr="0009798C">
        <w:rPr>
          <w:rStyle w:val="af0"/>
          <w:rFonts w:ascii="Times New Roman" w:hAnsi="Times New Roman" w:cs="Times New Roman"/>
          <w:b w:val="0"/>
          <w:color w:val="auto"/>
        </w:rPr>
        <w:t>азначение счетов:</w:t>
      </w:r>
      <w:r w:rsidRPr="0009798C">
        <w:rPr>
          <w:rStyle w:val="af0"/>
          <w:rFonts w:ascii="Times New Roman" w:hAnsi="Times New Roman" w:cs="Times New Roman"/>
          <w:color w:val="auto"/>
        </w:rPr>
        <w:t xml:space="preserve"> </w:t>
      </w:r>
      <w:r w:rsidRPr="0009798C">
        <w:rPr>
          <w:rFonts w:ascii="Times New Roman" w:hAnsi="Times New Roman" w:cs="Times New Roman"/>
        </w:rPr>
        <w:t xml:space="preserve">учет комиссионных </w:t>
      </w:r>
      <w:r w:rsidRPr="0009798C">
        <w:rPr>
          <w:rFonts w:ascii="Times New Roman" w:hAnsi="Times New Roman" w:cs="Times New Roman"/>
          <w:bCs/>
        </w:rPr>
        <w:t>и аналогичных доходов от прочих операций.</w:t>
      </w:r>
    </w:p>
    <w:p w14:paraId="7982FDE0" w14:textId="3C8CE924" w:rsidR="0031101E" w:rsidRPr="0009798C" w:rsidRDefault="0031101E" w:rsidP="0044333B">
      <w:pPr>
        <w:tabs>
          <w:tab w:val="left" w:pos="900"/>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начисленных доходов в корреспонденции со счетами по учету расчетов и </w:t>
      </w:r>
      <w:r w:rsidR="00EC1282" w:rsidRPr="0009798C">
        <w:rPr>
          <w:rFonts w:ascii="Times New Roman" w:hAnsi="Times New Roman" w:cs="Times New Roman"/>
        </w:rPr>
        <w:t xml:space="preserve">другими </w:t>
      </w:r>
      <w:r w:rsidRPr="0009798C">
        <w:rPr>
          <w:rFonts w:ascii="Times New Roman" w:hAnsi="Times New Roman" w:cs="Times New Roman"/>
        </w:rPr>
        <w:t>счетами.</w:t>
      </w:r>
    </w:p>
    <w:p w14:paraId="31527901" w14:textId="506B675B"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w:t>
      </w:r>
      <w:r w:rsidR="00DB5FF9" w:rsidRPr="0009798C">
        <w:rPr>
          <w:rFonts w:ascii="Times New Roman" w:hAnsi="Times New Roman" w:cs="Times New Roman"/>
        </w:rPr>
        <w:t>а.</w:t>
      </w:r>
    </w:p>
    <w:p w14:paraId="43F8F44E" w14:textId="77777777" w:rsidR="0031101E" w:rsidRPr="0009798C" w:rsidRDefault="0031101E" w:rsidP="0044333B">
      <w:pPr>
        <w:tabs>
          <w:tab w:val="left" w:pos="900"/>
          <w:tab w:val="left" w:pos="1134"/>
        </w:tabs>
        <w:ind w:firstLine="709"/>
        <w:contextualSpacing/>
        <w:rPr>
          <w:rFonts w:ascii="Times New Roman" w:hAnsi="Times New Roman" w:cs="Times New Roman"/>
          <w:b/>
        </w:rPr>
      </w:pPr>
    </w:p>
    <w:p w14:paraId="40C11F1D" w14:textId="77965FC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4271 «Доходы от восстановления резервов под обесценение межбанковских кредитов</w:t>
      </w:r>
      <w:r w:rsidR="00720254" w:rsidRPr="0009798C">
        <w:rPr>
          <w:rFonts w:ascii="Times New Roman" w:hAnsi="Times New Roman" w:cs="Times New Roman"/>
          <w:b/>
        </w:rPr>
        <w:t>,</w:t>
      </w:r>
      <w:r w:rsidRPr="0009798C">
        <w:rPr>
          <w:rFonts w:ascii="Times New Roman" w:hAnsi="Times New Roman" w:cs="Times New Roman"/>
          <w:b/>
        </w:rPr>
        <w:t xml:space="preserve"> займов и депозитов»</w:t>
      </w:r>
    </w:p>
    <w:p w14:paraId="4BD38003"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BE2E330" w14:textId="7A7A068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межбанковских кредитов</w:t>
      </w:r>
      <w:r w:rsidR="00720254"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займов и депозитов.</w:t>
      </w:r>
    </w:p>
    <w:p w14:paraId="1A3251BA" w14:textId="626B0813"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восстановления резервов</w:t>
      </w:r>
      <w:r w:rsidRPr="0009798C">
        <w:rPr>
          <w:rFonts w:ascii="Times New Roman" w:hAnsi="Times New Roman" w:cs="Times New Roman"/>
        </w:rPr>
        <w:t xml:space="preserve"> в корреспонденции с соответствующими счетами по учету резервов под обесценение.</w:t>
      </w:r>
    </w:p>
    <w:p w14:paraId="17760345"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568387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A4B3B99" w14:textId="3DCC18C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4272 «</w:t>
      </w:r>
      <w:r w:rsidRPr="0009798C">
        <w:rPr>
          <w:rStyle w:val="af0"/>
          <w:rFonts w:ascii="Times New Roman" w:hAnsi="Times New Roman" w:cs="Times New Roman"/>
          <w:bCs/>
          <w:color w:val="auto"/>
        </w:rPr>
        <w:t>Доходы от восстановления резервов под обесценение предоставленных кредит</w:t>
      </w:r>
      <w:r w:rsidRPr="0009798C">
        <w:rPr>
          <w:rFonts w:ascii="Times New Roman" w:hAnsi="Times New Roman" w:cs="Times New Roman"/>
          <w:b/>
        </w:rPr>
        <w:t>ов</w:t>
      </w:r>
      <w:r w:rsidRPr="0009798C">
        <w:rPr>
          <w:rStyle w:val="af0"/>
          <w:rFonts w:ascii="Times New Roman" w:hAnsi="Times New Roman" w:cs="Times New Roman"/>
          <w:bCs/>
          <w:color w:val="auto"/>
        </w:rPr>
        <w:t>»</w:t>
      </w:r>
    </w:p>
    <w:p w14:paraId="233A148E"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0633595E" w14:textId="5B343AD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предоставленных кредитов.</w:t>
      </w:r>
    </w:p>
    <w:p w14:paraId="7AF80D16" w14:textId="1E09B576"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соответствующими счетами по учету резервов под обесценение.</w:t>
      </w:r>
    </w:p>
    <w:p w14:paraId="191B1010" w14:textId="15A4B24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6A5811FA" w14:textId="77777777" w:rsidR="00720254" w:rsidRPr="0009798C" w:rsidRDefault="00720254" w:rsidP="0044333B">
      <w:pPr>
        <w:tabs>
          <w:tab w:val="left" w:pos="0"/>
          <w:tab w:val="left" w:pos="426"/>
          <w:tab w:val="left" w:pos="851"/>
          <w:tab w:val="left" w:pos="1134"/>
          <w:tab w:val="left" w:pos="1260"/>
        </w:tabs>
        <w:ind w:firstLine="709"/>
        <w:contextualSpacing/>
        <w:rPr>
          <w:rFonts w:ascii="Times New Roman" w:hAnsi="Times New Roman" w:cs="Times New Roman"/>
        </w:rPr>
      </w:pPr>
    </w:p>
    <w:p w14:paraId="5A362BFC" w14:textId="7B985424" w:rsidR="00720254" w:rsidRPr="0009798C" w:rsidRDefault="00720254"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3</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предоставленных займ</w:t>
      </w:r>
      <w:r w:rsidRPr="0009798C">
        <w:rPr>
          <w:rFonts w:ascii="Times New Roman" w:hAnsi="Times New Roman" w:cs="Times New Roman"/>
          <w:b/>
        </w:rPr>
        <w:t>ов</w:t>
      </w:r>
      <w:r w:rsidRPr="0009798C">
        <w:rPr>
          <w:rStyle w:val="af0"/>
          <w:rFonts w:ascii="Times New Roman" w:hAnsi="Times New Roman" w:cs="Times New Roman"/>
          <w:bCs/>
          <w:color w:val="auto"/>
        </w:rPr>
        <w:t>»</w:t>
      </w:r>
    </w:p>
    <w:p w14:paraId="6B4245E6" w14:textId="77777777" w:rsidR="00720254" w:rsidRPr="0009798C" w:rsidRDefault="00720254" w:rsidP="0044333B">
      <w:pPr>
        <w:pStyle w:val="ab"/>
        <w:tabs>
          <w:tab w:val="left" w:pos="851"/>
          <w:tab w:val="left" w:pos="1134"/>
        </w:tabs>
        <w:ind w:firstLine="709"/>
        <w:rPr>
          <w:rStyle w:val="af0"/>
          <w:rFonts w:ascii="Times New Roman" w:hAnsi="Times New Roman" w:cs="Times New Roman"/>
          <w:color w:val="auto"/>
        </w:rPr>
      </w:pPr>
    </w:p>
    <w:p w14:paraId="68808336" w14:textId="63EBB650" w:rsidR="00720254" w:rsidRPr="0009798C" w:rsidRDefault="00720254"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предоставленных займов.</w:t>
      </w:r>
    </w:p>
    <w:p w14:paraId="253695CC" w14:textId="77777777" w:rsidR="00720254" w:rsidRPr="0009798C" w:rsidRDefault="00720254"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восстановления резервов в корреспонденции с соответствующими счетами по учету резервов под обесценение.</w:t>
      </w:r>
    </w:p>
    <w:p w14:paraId="3A1D6B28" w14:textId="77777777" w:rsidR="00720254" w:rsidRPr="0009798C" w:rsidRDefault="00720254"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E43EE16"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F118547" w14:textId="5A1FCCEE"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4</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вложений в приобретенные права требования»</w:t>
      </w:r>
    </w:p>
    <w:p w14:paraId="6E32D2FA"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2ED4A70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вложений в приобретенные права требования.</w:t>
      </w:r>
    </w:p>
    <w:p w14:paraId="2F1861BB" w14:textId="46063513"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соответствующими счетами по учету резервов под обесценение.</w:t>
      </w:r>
    </w:p>
    <w:p w14:paraId="556A0086"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5EA2FA5B"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2D6B618E" w14:textId="23EB6D3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5</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Доходы от восстановления резервов под обесценение требований по предоставленным банковским гарантиям и </w:t>
      </w:r>
      <w:r w:rsidRPr="0009798C">
        <w:rPr>
          <w:rStyle w:val="af0"/>
          <w:rFonts w:ascii="Times New Roman" w:hAnsi="Times New Roman" w:cs="Times New Roman"/>
          <w:bCs/>
          <w:color w:val="auto"/>
        </w:rPr>
        <w:lastRenderedPageBreak/>
        <w:t>поручительствам»</w:t>
      </w:r>
    </w:p>
    <w:p w14:paraId="0B8A5F07"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566C4C3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требований по предоставленным банковским гарантиям и поручительствам.</w:t>
      </w:r>
    </w:p>
    <w:p w14:paraId="13B57896" w14:textId="61DEB3F3"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 счет</w:t>
      </w:r>
      <w:r w:rsidR="00902D3F"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w:t>
      </w:r>
    </w:p>
    <w:p w14:paraId="33DFBD5A"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96FFBA4"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815832B" w14:textId="6C00FDE5"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6</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требований по аккредитивам»</w:t>
      </w:r>
    </w:p>
    <w:p w14:paraId="7C55D21F"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36AF6B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требований по аккредитивам.</w:t>
      </w:r>
    </w:p>
    <w:p w14:paraId="39884D5C" w14:textId="1CAE7CF3"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 счет</w:t>
      </w:r>
      <w:r w:rsidR="00902D3F"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w:t>
      </w:r>
    </w:p>
    <w:p w14:paraId="3D0C8BB4"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558449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64C4AA5" w14:textId="4A07BBD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7</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77D86418"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4384E9D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5D0C10DB" w14:textId="23D74063"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902D3F" w:rsidRPr="0009798C">
        <w:rPr>
          <w:rFonts w:ascii="Times New Roman" w:hAnsi="Times New Roman" w:cs="Times New Roman"/>
        </w:rPr>
        <w:t>соответствующим счетом</w:t>
      </w:r>
      <w:r w:rsidRPr="0009798C">
        <w:rPr>
          <w:rFonts w:ascii="Times New Roman" w:hAnsi="Times New Roman" w:cs="Times New Roman"/>
        </w:rPr>
        <w:t xml:space="preserve"> по учету резервов под обесценение.</w:t>
      </w:r>
    </w:p>
    <w:p w14:paraId="32EF9865"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CB637AE"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6582D1A5" w14:textId="16E949C5"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8</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вложений в операции финансовой аренды (лизинга)»</w:t>
      </w:r>
    </w:p>
    <w:p w14:paraId="66B19310"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563AAC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требований по вложениям в операции финансовой аренды (лизинга).</w:t>
      </w:r>
    </w:p>
    <w:p w14:paraId="1B9B3F3B" w14:textId="5B172A4E"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902D3F" w:rsidRPr="0009798C">
        <w:rPr>
          <w:rFonts w:ascii="Times New Roman" w:hAnsi="Times New Roman" w:cs="Times New Roman"/>
        </w:rPr>
        <w:t>соответствующим счетом</w:t>
      </w:r>
      <w:r w:rsidRPr="0009798C">
        <w:rPr>
          <w:rFonts w:ascii="Times New Roman" w:hAnsi="Times New Roman" w:cs="Times New Roman"/>
        </w:rPr>
        <w:t xml:space="preserve"> по учету резервов под обесценение.</w:t>
      </w:r>
    </w:p>
    <w:p w14:paraId="2DD570FC"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05C300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BAAD356" w14:textId="70E40FE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427</w:t>
      </w:r>
      <w:r w:rsidR="009B1113" w:rsidRPr="0009798C">
        <w:rPr>
          <w:rFonts w:ascii="Times New Roman" w:hAnsi="Times New Roman" w:cs="Times New Roman"/>
          <w:b/>
        </w:rPr>
        <w:t>9</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резервов под обесценение требований по прочим размещенным (предоставленным) средствам»</w:t>
      </w:r>
    </w:p>
    <w:p w14:paraId="037A419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043406C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требований по прочим размещенным (предоставленным) средствам.</w:t>
      </w:r>
    </w:p>
    <w:p w14:paraId="5AF55CA8" w14:textId="0DE7DDCC"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соответствующими счетами по учету резервов под обесценение.</w:t>
      </w:r>
    </w:p>
    <w:p w14:paraId="11F07ABE"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51A1791B"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AAFCF7C" w14:textId="22FC71AC"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4282 «</w:t>
      </w:r>
      <w:r w:rsidRPr="0009798C">
        <w:rPr>
          <w:rStyle w:val="af0"/>
          <w:rFonts w:ascii="Times New Roman" w:hAnsi="Times New Roman" w:cs="Times New Roman"/>
          <w:bCs/>
          <w:color w:val="auto"/>
        </w:rPr>
        <w:t xml:space="preserve">Доходы от восстановления резервов под </w:t>
      </w:r>
      <w:r w:rsidRPr="0009798C">
        <w:rPr>
          <w:rStyle w:val="af0"/>
          <w:rFonts w:ascii="Times New Roman" w:hAnsi="Times New Roman" w:cs="Times New Roman"/>
          <w:bCs/>
          <w:color w:val="auto"/>
        </w:rPr>
        <w:lastRenderedPageBreak/>
        <w:t>обесценение ценных бумаг, имеющихся в наличии для продажи»</w:t>
      </w:r>
    </w:p>
    <w:p w14:paraId="05B7974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F32258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ценных бумаг, имеющихся в наличии для продажи.</w:t>
      </w:r>
    </w:p>
    <w:p w14:paraId="71D582A1" w14:textId="634BD6C8"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 счет</w:t>
      </w:r>
      <w:r w:rsidR="002E5D0A"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w:t>
      </w:r>
      <w:r w:rsidR="00902D3F" w:rsidRPr="0009798C">
        <w:rPr>
          <w:rFonts w:ascii="Times New Roman" w:hAnsi="Times New Roman" w:cs="Times New Roman"/>
        </w:rPr>
        <w:t xml:space="preserve"> класса III «Капитал и резервы»</w:t>
      </w:r>
      <w:r w:rsidRPr="0009798C">
        <w:rPr>
          <w:rFonts w:ascii="Times New Roman" w:hAnsi="Times New Roman" w:cs="Times New Roman"/>
        </w:rPr>
        <w:t>.</w:t>
      </w:r>
    </w:p>
    <w:p w14:paraId="27014051"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60D3791"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p>
    <w:p w14:paraId="7419B533" w14:textId="569AC7D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4283 «</w:t>
      </w:r>
      <w:r w:rsidRPr="0009798C">
        <w:rPr>
          <w:rStyle w:val="af0"/>
          <w:rFonts w:ascii="Times New Roman" w:hAnsi="Times New Roman" w:cs="Times New Roman"/>
          <w:bCs/>
          <w:color w:val="auto"/>
        </w:rPr>
        <w:t>Доходы от восстановления резервов под обесценение ценных бумаг, удерживаемых до погашения»</w:t>
      </w:r>
    </w:p>
    <w:p w14:paraId="19496BBA"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0B67E5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ценных бумаг, удерживаемых до погашения.</w:t>
      </w:r>
    </w:p>
    <w:p w14:paraId="641972D2" w14:textId="7576C65F"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 счет</w:t>
      </w:r>
      <w:r w:rsidR="002E5D0A"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w:t>
      </w:r>
    </w:p>
    <w:p w14:paraId="3F56CA5D"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7F9E3716"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3B43702" w14:textId="596A6FA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4292 «</w:t>
      </w:r>
      <w:r w:rsidRPr="0009798C">
        <w:rPr>
          <w:rStyle w:val="af0"/>
          <w:rFonts w:ascii="Times New Roman" w:hAnsi="Times New Roman" w:cs="Times New Roman"/>
          <w:bCs/>
          <w:color w:val="auto"/>
        </w:rPr>
        <w:t>Доходы от восстановления резервов под обесценение векселей, имеющихся в наличии для продажи»</w:t>
      </w:r>
    </w:p>
    <w:p w14:paraId="63AF36D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3D7E4B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векселей, имеющихся в наличии для продажи.</w:t>
      </w:r>
    </w:p>
    <w:p w14:paraId="1C6D4D8B" w14:textId="20D51DB7"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902D3F" w:rsidRPr="0009798C">
        <w:rPr>
          <w:rFonts w:ascii="Times New Roman" w:hAnsi="Times New Roman" w:cs="Times New Roman"/>
        </w:rPr>
        <w:t>соответствующим счет</w:t>
      </w:r>
      <w:r w:rsidR="002E5D0A" w:rsidRPr="0009798C">
        <w:rPr>
          <w:rFonts w:ascii="Times New Roman" w:hAnsi="Times New Roman" w:cs="Times New Roman"/>
        </w:rPr>
        <w:t>ом</w:t>
      </w:r>
      <w:r w:rsidR="00902D3F" w:rsidRPr="0009798C">
        <w:rPr>
          <w:rFonts w:ascii="Times New Roman" w:hAnsi="Times New Roman" w:cs="Times New Roman"/>
        </w:rPr>
        <w:t xml:space="preserve"> по учету резервов под обесценение класса III «Капитал и резервы»</w:t>
      </w:r>
      <w:r w:rsidRPr="0009798C">
        <w:rPr>
          <w:rFonts w:ascii="Times New Roman" w:hAnsi="Times New Roman" w:cs="Times New Roman"/>
        </w:rPr>
        <w:t>.</w:t>
      </w:r>
    </w:p>
    <w:p w14:paraId="28448EE9"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692B4A12"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CC5950B" w14:textId="39B96B67"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4293 «</w:t>
      </w:r>
      <w:r w:rsidRPr="0009798C">
        <w:rPr>
          <w:rStyle w:val="af0"/>
          <w:rFonts w:ascii="Times New Roman" w:hAnsi="Times New Roman" w:cs="Times New Roman"/>
          <w:bCs/>
          <w:color w:val="auto"/>
        </w:rPr>
        <w:t>Доходы от восстановления резервов под обесценение векселей, удерживаемых до погашения»</w:t>
      </w:r>
    </w:p>
    <w:p w14:paraId="02F38E2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4A2439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векселей, удерживаемых до погашения.</w:t>
      </w:r>
    </w:p>
    <w:p w14:paraId="7008D41F" w14:textId="31EA04D6"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в корреспонденции с соответствующим счет</w:t>
      </w:r>
      <w:r w:rsidR="002E5D0A" w:rsidRPr="0009798C">
        <w:rPr>
          <w:rFonts w:ascii="Times New Roman" w:hAnsi="Times New Roman" w:cs="Times New Roman"/>
        </w:rPr>
        <w:t>ом</w:t>
      </w:r>
      <w:r w:rsidRPr="0009798C">
        <w:rPr>
          <w:rFonts w:ascii="Times New Roman" w:hAnsi="Times New Roman" w:cs="Times New Roman"/>
        </w:rPr>
        <w:t xml:space="preserve"> по учету резервов под обесценение.</w:t>
      </w:r>
    </w:p>
    <w:p w14:paraId="1DBEA44C"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5B1B4F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D78AB97" w14:textId="33E0F0F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4294 «</w:t>
      </w:r>
      <w:r w:rsidRPr="0009798C">
        <w:rPr>
          <w:rStyle w:val="af0"/>
          <w:rFonts w:ascii="Times New Roman" w:hAnsi="Times New Roman" w:cs="Times New Roman"/>
          <w:bCs/>
          <w:color w:val="auto"/>
        </w:rPr>
        <w:t>Доходы от восстановления резервов под обесценение участия в дочерних и зависимых кредитных организациях и юридических лицах, созданных в форме акционерного общества»</w:t>
      </w:r>
    </w:p>
    <w:p w14:paraId="195BB8B8"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ECA1DD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участия в дочерних и зависимых кредитных организациях и юридических лицах, созданных в форме акционерного общества.</w:t>
      </w:r>
    </w:p>
    <w:p w14:paraId="5AE8C23C" w14:textId="14922520"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2E5D0A" w:rsidRPr="0009798C">
        <w:rPr>
          <w:rFonts w:ascii="Times New Roman" w:hAnsi="Times New Roman" w:cs="Times New Roman"/>
        </w:rPr>
        <w:t>соответствующим счетом</w:t>
      </w:r>
      <w:r w:rsidRPr="0009798C">
        <w:rPr>
          <w:rFonts w:ascii="Times New Roman" w:hAnsi="Times New Roman" w:cs="Times New Roman"/>
        </w:rPr>
        <w:t xml:space="preserve"> по учету резервов под обесценение.</w:t>
      </w:r>
    </w:p>
    <w:p w14:paraId="2E7069EA"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299C01F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105016D" w14:textId="4E0048C3"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4295 «</w:t>
      </w:r>
      <w:r w:rsidRPr="0009798C">
        <w:rPr>
          <w:rStyle w:val="af0"/>
          <w:rFonts w:ascii="Times New Roman" w:hAnsi="Times New Roman" w:cs="Times New Roman"/>
          <w:bCs/>
          <w:color w:val="auto"/>
        </w:rPr>
        <w:t>Доходы от восстановления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p w14:paraId="1814AD7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C501D5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p w14:paraId="5881EA98" w14:textId="334CC4FA"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2E5D0A" w:rsidRPr="0009798C">
        <w:rPr>
          <w:rFonts w:ascii="Times New Roman" w:hAnsi="Times New Roman" w:cs="Times New Roman"/>
        </w:rPr>
        <w:t>соответствующим счетом</w:t>
      </w:r>
      <w:r w:rsidRPr="0009798C">
        <w:rPr>
          <w:rFonts w:ascii="Times New Roman" w:hAnsi="Times New Roman" w:cs="Times New Roman"/>
        </w:rPr>
        <w:t xml:space="preserve"> по учету резервов под обесценение.</w:t>
      </w:r>
    </w:p>
    <w:p w14:paraId="0B11A35C"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EB4C79B" w14:textId="77777777" w:rsidR="0031101E" w:rsidRPr="0009798C" w:rsidRDefault="0031101E" w:rsidP="0044333B">
      <w:pPr>
        <w:ind w:firstLine="709"/>
        <w:contextualSpacing/>
        <w:rPr>
          <w:rFonts w:ascii="Times New Roman" w:hAnsi="Times New Roman" w:cs="Times New Roman"/>
        </w:rPr>
      </w:pPr>
    </w:p>
    <w:p w14:paraId="385A4E37" w14:textId="61654EF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4296 «</w:t>
      </w:r>
      <w:r w:rsidRPr="0009798C">
        <w:rPr>
          <w:rStyle w:val="af0"/>
          <w:rFonts w:ascii="Times New Roman" w:hAnsi="Times New Roman" w:cs="Times New Roman"/>
          <w:bCs/>
          <w:color w:val="auto"/>
        </w:rPr>
        <w:t>Доходы от восстановления резервов под обесценение авансов (предоплат) уплаченных»</w:t>
      </w:r>
    </w:p>
    <w:p w14:paraId="7B7763B3" w14:textId="77777777" w:rsidR="0031101E" w:rsidRPr="0009798C" w:rsidRDefault="0031101E" w:rsidP="0044333B">
      <w:pPr>
        <w:ind w:firstLine="709"/>
        <w:contextualSpacing/>
        <w:rPr>
          <w:rFonts w:ascii="Times New Roman" w:hAnsi="Times New Roman" w:cs="Times New Roman"/>
        </w:rPr>
      </w:pPr>
    </w:p>
    <w:p w14:paraId="2E38D46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под обесценение авансов (предоплат) уплаченных.</w:t>
      </w:r>
    </w:p>
    <w:p w14:paraId="5539F997" w14:textId="2224F1A4"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 xml:space="preserve">восстановления резервов </w:t>
      </w:r>
      <w:r w:rsidRPr="0009798C">
        <w:rPr>
          <w:rFonts w:ascii="Times New Roman" w:hAnsi="Times New Roman" w:cs="Times New Roman"/>
        </w:rPr>
        <w:t xml:space="preserve">в корреспонденции с </w:t>
      </w:r>
      <w:r w:rsidR="002E5D0A" w:rsidRPr="0009798C">
        <w:rPr>
          <w:rFonts w:ascii="Times New Roman" w:hAnsi="Times New Roman" w:cs="Times New Roman"/>
        </w:rPr>
        <w:t xml:space="preserve">соответствующим счетом </w:t>
      </w:r>
      <w:r w:rsidRPr="0009798C">
        <w:rPr>
          <w:rFonts w:ascii="Times New Roman" w:hAnsi="Times New Roman" w:cs="Times New Roman"/>
        </w:rPr>
        <w:t>по учету резервов под обесценение.</w:t>
      </w:r>
    </w:p>
    <w:p w14:paraId="2C290533"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3CB94C38"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p>
    <w:p w14:paraId="2BADE041" w14:textId="2FC20B4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435</w:t>
      </w:r>
      <w:r w:rsidR="009B1113" w:rsidRPr="0009798C">
        <w:rPr>
          <w:rFonts w:ascii="Times New Roman" w:hAnsi="Times New Roman" w:cs="Times New Roman"/>
          <w:b/>
        </w:rPr>
        <w:t>0</w:t>
      </w:r>
      <w:r w:rsidRPr="0009798C">
        <w:rPr>
          <w:rFonts w:ascii="Times New Roman" w:hAnsi="Times New Roman" w:cs="Times New Roman"/>
          <w:b/>
        </w:rPr>
        <w:t xml:space="preserve"> «</w:t>
      </w:r>
      <w:r w:rsidRPr="0009798C">
        <w:rPr>
          <w:rStyle w:val="af0"/>
          <w:rFonts w:ascii="Times New Roman" w:hAnsi="Times New Roman" w:cs="Times New Roman"/>
          <w:bCs/>
          <w:color w:val="auto"/>
        </w:rPr>
        <w:t>Доходы от восстановления прочих резервов под обесценение»</w:t>
      </w:r>
    </w:p>
    <w:p w14:paraId="4880E445"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13C20FE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прочих резервов под обесценение.</w:t>
      </w:r>
    </w:p>
    <w:p w14:paraId="16E996F2" w14:textId="665C5460"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w:t>
      </w:r>
      <w:r w:rsidR="00BB35D8" w:rsidRPr="0009798C">
        <w:rPr>
          <w:rFonts w:ascii="Times New Roman" w:hAnsi="Times New Roman" w:cs="Times New Roman"/>
        </w:rPr>
        <w:t>восстановления резервов</w:t>
      </w:r>
      <w:r w:rsidRPr="0009798C">
        <w:rPr>
          <w:rFonts w:ascii="Times New Roman" w:hAnsi="Times New Roman" w:cs="Times New Roman"/>
          <w:b/>
        </w:rPr>
        <w:t xml:space="preserve"> </w:t>
      </w:r>
      <w:r w:rsidRPr="0009798C">
        <w:rPr>
          <w:rFonts w:ascii="Times New Roman" w:hAnsi="Times New Roman" w:cs="Times New Roman"/>
        </w:rPr>
        <w:t>в корреспонденции со счетами по учету соответствующих резервов под обесценение.</w:t>
      </w:r>
    </w:p>
    <w:p w14:paraId="1A507CF6"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1CD6A1F1"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p>
    <w:p w14:paraId="710F5358" w14:textId="6F85737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4360 «</w:t>
      </w:r>
      <w:r w:rsidRPr="0009798C">
        <w:rPr>
          <w:rStyle w:val="af0"/>
          <w:rFonts w:ascii="Times New Roman" w:hAnsi="Times New Roman" w:cs="Times New Roman"/>
          <w:bCs/>
          <w:color w:val="auto"/>
        </w:rPr>
        <w:t>Доходы от изменения обязательств по выплате вознаграждений работникам и по оплате страховых взносов»</w:t>
      </w:r>
    </w:p>
    <w:p w14:paraId="73FD4B08" w14:textId="04D8CEF1" w:rsidR="0031101E" w:rsidRPr="0009798C" w:rsidRDefault="0031101E" w:rsidP="0044333B">
      <w:pPr>
        <w:pStyle w:val="ab"/>
        <w:tabs>
          <w:tab w:val="left" w:pos="851"/>
          <w:tab w:val="left" w:pos="1134"/>
        </w:tabs>
        <w:ind w:firstLine="709"/>
        <w:rPr>
          <w:rFonts w:ascii="Times New Roman" w:hAnsi="Times New Roman" w:cs="Times New Roman"/>
          <w:i/>
        </w:rPr>
      </w:pPr>
    </w:p>
    <w:p w14:paraId="573459A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изменения обязательств по выплате вознаграждений работникам и по оплате страховых взносов.</w:t>
      </w:r>
    </w:p>
    <w:p w14:paraId="0E615815" w14:textId="2AE5B09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 по выплате краткосрочных вознаграждений работникам, расчетов по выплате долгосрочных вознаграждени</w:t>
      </w:r>
      <w:r w:rsidR="00DB5FF9" w:rsidRPr="0009798C">
        <w:rPr>
          <w:rFonts w:ascii="Times New Roman" w:hAnsi="Times New Roman" w:cs="Times New Roman"/>
        </w:rPr>
        <w:t>й работникам и другими счетами.</w:t>
      </w:r>
    </w:p>
    <w:p w14:paraId="477CD85F"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1B859DF0"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rPr>
      </w:pPr>
    </w:p>
    <w:p w14:paraId="7008C977" w14:textId="0EB10C0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4401 «</w:t>
      </w:r>
      <w:r w:rsidRPr="0009798C">
        <w:rPr>
          <w:rStyle w:val="af0"/>
          <w:rFonts w:ascii="Times New Roman" w:hAnsi="Times New Roman" w:cs="Times New Roman"/>
          <w:bCs/>
          <w:color w:val="auto"/>
        </w:rPr>
        <w:t>Доходы от восстановления резервов – оценочных обязательств»</w:t>
      </w:r>
    </w:p>
    <w:p w14:paraId="1C25CCCC"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b/>
        </w:rPr>
      </w:pPr>
    </w:p>
    <w:p w14:paraId="712E7D9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доходов от восстановления резервов – оценочных обязательств.</w:t>
      </w:r>
    </w:p>
    <w:p w14:paraId="1F9598CC"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резервов.</w:t>
      </w:r>
    </w:p>
    <w:p w14:paraId="49139CC1" w14:textId="77777777" w:rsidR="0031101E" w:rsidRPr="0009798C" w:rsidRDefault="0031101E" w:rsidP="0044333B">
      <w:pPr>
        <w:tabs>
          <w:tab w:val="left" w:pos="0"/>
          <w:tab w:val="left" w:pos="900"/>
          <w:tab w:val="left" w:pos="1080"/>
          <w:tab w:val="left" w:pos="1134"/>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10717F5E" w14:textId="77777777" w:rsidR="0031101E" w:rsidRPr="0009798C" w:rsidRDefault="0031101E" w:rsidP="0044333B">
      <w:pPr>
        <w:tabs>
          <w:tab w:val="left" w:pos="0"/>
          <w:tab w:val="left" w:pos="426"/>
          <w:tab w:val="left" w:pos="851"/>
          <w:tab w:val="left" w:pos="1134"/>
          <w:tab w:val="left" w:pos="1260"/>
        </w:tabs>
        <w:ind w:firstLine="709"/>
        <w:contextualSpacing/>
        <w:rPr>
          <w:rFonts w:ascii="Times New Roman" w:hAnsi="Times New Roman" w:cs="Times New Roman"/>
          <w:b/>
        </w:rPr>
      </w:pPr>
    </w:p>
    <w:p w14:paraId="6D2FF829" w14:textId="5DC704F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4410 «</w:t>
      </w:r>
      <w:r w:rsidRPr="0009798C">
        <w:rPr>
          <w:rStyle w:val="af0"/>
          <w:rFonts w:ascii="Times New Roman" w:hAnsi="Times New Roman" w:cs="Times New Roman"/>
          <w:bCs/>
          <w:color w:val="auto"/>
        </w:rPr>
        <w:t>Прочие доходы, связанные с операциями по обеспечению деятельности»</w:t>
      </w:r>
    </w:p>
    <w:p w14:paraId="645033E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3E329A8" w14:textId="2BB27D9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 xml:space="preserve">прочих доходов, связанных с операциями по обеспечению </w:t>
      </w:r>
      <w:r w:rsidRPr="0009798C">
        <w:rPr>
          <w:rStyle w:val="af0"/>
          <w:rFonts w:ascii="Times New Roman" w:hAnsi="Times New Roman" w:cs="Times New Roman"/>
          <w:b w:val="0"/>
          <w:bCs/>
          <w:color w:val="auto"/>
        </w:rPr>
        <w:lastRenderedPageBreak/>
        <w:t>деятельности.</w:t>
      </w:r>
    </w:p>
    <w:p w14:paraId="6CC219F3"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 соответствующими счетами по учету обязательств и кредиторской задолженности и другими счетами.</w:t>
      </w:r>
    </w:p>
    <w:p w14:paraId="6D6A6C4C"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списываются суммы </w:t>
      </w:r>
      <w:r w:rsidRPr="0009798C">
        <w:rPr>
          <w:rStyle w:val="af0"/>
          <w:rFonts w:ascii="Times New Roman" w:hAnsi="Times New Roman" w:cs="Times New Roman"/>
          <w:b w:val="0"/>
          <w:bCs/>
          <w:color w:val="auto"/>
        </w:rPr>
        <w:t>доходов</w:t>
      </w:r>
      <w:r w:rsidRPr="0009798C">
        <w:rPr>
          <w:rStyle w:val="af0"/>
          <w:rFonts w:ascii="Times New Roman" w:hAnsi="Times New Roman" w:cs="Times New Roman"/>
          <w:bCs/>
          <w:color w:val="auto"/>
        </w:rPr>
        <w:t xml:space="preserve"> </w:t>
      </w:r>
      <w:r w:rsidRPr="0009798C">
        <w:rPr>
          <w:rFonts w:ascii="Times New Roman" w:hAnsi="Times New Roman" w:cs="Times New Roman"/>
        </w:rPr>
        <w:t>в корреспонденции со счетом по учету нераспределенной прибыли текущего года.</w:t>
      </w:r>
    </w:p>
    <w:p w14:paraId="26C9848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1BEE6F63" w14:textId="7864EB0E"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4420 </w:t>
      </w:r>
      <w:r w:rsidRPr="0009798C">
        <w:rPr>
          <w:rStyle w:val="af0"/>
          <w:rFonts w:ascii="Times New Roman" w:hAnsi="Times New Roman" w:cs="Times New Roman"/>
          <w:bCs/>
          <w:color w:val="auto"/>
        </w:rPr>
        <w:t>«Неустойки (штрафы, пени)»</w:t>
      </w:r>
    </w:p>
    <w:p w14:paraId="2533E6DC"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Cs/>
          <w:color w:val="auto"/>
        </w:rPr>
      </w:pPr>
    </w:p>
    <w:p w14:paraId="532C3AB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неустоек (штрафов, пени).</w:t>
      </w:r>
    </w:p>
    <w:p w14:paraId="62D68D66"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 и другими счетами.</w:t>
      </w:r>
    </w:p>
    <w:p w14:paraId="5BFB5DFE"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5551AE3E"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Cs/>
          <w:color w:val="auto"/>
        </w:rPr>
      </w:pPr>
    </w:p>
    <w:p w14:paraId="3996599D" w14:textId="0B8F7A6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 xml:space="preserve">4430 </w:t>
      </w:r>
      <w:r w:rsidRPr="0009798C">
        <w:rPr>
          <w:rStyle w:val="af0"/>
          <w:rFonts w:ascii="Times New Roman" w:hAnsi="Times New Roman" w:cs="Times New Roman"/>
          <w:bCs/>
          <w:color w:val="auto"/>
        </w:rPr>
        <w:t>«Прочие доходы»</w:t>
      </w:r>
    </w:p>
    <w:p w14:paraId="57F8B4C0"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7B3B05FC" w14:textId="0888D0E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00A4345B" w:rsidRPr="0009798C">
        <w:rPr>
          <w:rFonts w:ascii="Times New Roman" w:hAnsi="Times New Roman" w:cs="Times New Roman"/>
        </w:rPr>
        <w:t xml:space="preserve">доходов прошлых лет, выявленных в отчетном году, и </w:t>
      </w:r>
      <w:r w:rsidRPr="0009798C">
        <w:rPr>
          <w:rFonts w:ascii="Times New Roman" w:hAnsi="Times New Roman" w:cs="Times New Roman"/>
        </w:rPr>
        <w:t xml:space="preserve">прочих </w:t>
      </w:r>
      <w:r w:rsidRPr="0009798C">
        <w:rPr>
          <w:rStyle w:val="af0"/>
          <w:rFonts w:ascii="Times New Roman" w:hAnsi="Times New Roman" w:cs="Times New Roman"/>
          <w:b w:val="0"/>
          <w:bCs/>
          <w:color w:val="auto"/>
        </w:rPr>
        <w:t>доходов.</w:t>
      </w:r>
    </w:p>
    <w:p w14:paraId="22618564"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доходов в корреспонденции со счетами по учету расчетов и другими счетами.</w:t>
      </w:r>
    </w:p>
    <w:p w14:paraId="12471616" w14:textId="77777777" w:rsidR="0031101E" w:rsidRPr="0009798C" w:rsidRDefault="0031101E"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t>По дебету счетов списываются суммы доходов в корреспонденции со счетом по учету нераспределенной прибыли текущего года.</w:t>
      </w:r>
    </w:p>
    <w:p w14:paraId="4C270BC7" w14:textId="77777777" w:rsidR="00067745" w:rsidRPr="0009798C" w:rsidRDefault="00067745" w:rsidP="0044333B">
      <w:pPr>
        <w:tabs>
          <w:tab w:val="left" w:pos="993"/>
        </w:tabs>
        <w:ind w:firstLine="709"/>
        <w:contextualSpacing/>
        <w:rPr>
          <w:rFonts w:ascii="Times New Roman" w:hAnsi="Times New Roman" w:cs="Times New Roman"/>
        </w:rPr>
      </w:pPr>
      <w:r w:rsidRPr="0009798C">
        <w:rPr>
          <w:rFonts w:ascii="Times New Roman" w:hAnsi="Times New Roman" w:cs="Times New Roman"/>
        </w:rPr>
        <w:br w:type="page"/>
      </w:r>
    </w:p>
    <w:p w14:paraId="19253526" w14:textId="2BED34D4" w:rsidR="0031101E" w:rsidRPr="0009798C" w:rsidRDefault="0031101E" w:rsidP="00D9113D">
      <w:pPr>
        <w:pStyle w:val="ab"/>
        <w:numPr>
          <w:ilvl w:val="0"/>
          <w:numId w:val="36"/>
        </w:numPr>
        <w:tabs>
          <w:tab w:val="left" w:pos="1276"/>
        </w:tabs>
        <w:overflowPunct w:val="0"/>
        <w:ind w:left="0" w:firstLine="709"/>
        <w:jc w:val="center"/>
        <w:rPr>
          <w:rFonts w:ascii="Times New Roman" w:hAnsi="Times New Roman" w:cs="Times New Roman"/>
          <w:b/>
        </w:rPr>
      </w:pPr>
      <w:r w:rsidRPr="0009798C">
        <w:rPr>
          <w:rFonts w:ascii="Times New Roman" w:hAnsi="Times New Roman" w:cs="Times New Roman"/>
          <w:b/>
        </w:rPr>
        <w:lastRenderedPageBreak/>
        <w:t>ХАРАКТЕРИСТИКА СЧЕТОВ КЛАССА V «РАСХОДЫ»</w:t>
      </w:r>
    </w:p>
    <w:p w14:paraId="4374A83B" w14:textId="77777777" w:rsidR="0031101E" w:rsidRPr="0009798C" w:rsidRDefault="0031101E" w:rsidP="0044333B">
      <w:pPr>
        <w:tabs>
          <w:tab w:val="left" w:pos="993"/>
        </w:tabs>
        <w:ind w:firstLine="709"/>
        <w:contextualSpacing/>
        <w:jc w:val="center"/>
        <w:rPr>
          <w:rFonts w:ascii="Times New Roman" w:hAnsi="Times New Roman" w:cs="Times New Roman"/>
        </w:rPr>
      </w:pPr>
    </w:p>
    <w:p w14:paraId="6D66A677" w14:textId="4ABED8A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52</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корреспондентским счетам»</w:t>
      </w:r>
    </w:p>
    <w:p w14:paraId="160D0491"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0C74E05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процентных расходов по корреспондентским счетам.</w:t>
      </w:r>
    </w:p>
    <w:p w14:paraId="7ACFC6F1" w14:textId="77777777" w:rsidR="0031101E" w:rsidRPr="0009798C" w:rsidRDefault="0031101E" w:rsidP="0044333B">
      <w:pPr>
        <w:tabs>
          <w:tab w:val="left" w:pos="0"/>
          <w:tab w:val="left" w:pos="993"/>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начисленных процентных расходов в корреспонденции со счетом по учету начисленных процентов к выплате по корреспондентским счетам.</w:t>
      </w:r>
    </w:p>
    <w:p w14:paraId="100FFB1F"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5021999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40D508E" w14:textId="6CCD0C6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57</w:t>
      </w:r>
      <w:r w:rsidRPr="0009798C">
        <w:rPr>
          <w:rFonts w:ascii="Times New Roman" w:hAnsi="Times New Roman" w:cs="Times New Roman"/>
          <w:b/>
        </w:rPr>
        <w:t xml:space="preserve"> «Процентные расходы по счетам республиканского бюджета и государственных</w:t>
      </w:r>
      <w:r w:rsidRPr="0009798C">
        <w:rPr>
          <w:rStyle w:val="af0"/>
          <w:rFonts w:ascii="Times New Roman" w:hAnsi="Times New Roman" w:cs="Times New Roman"/>
          <w:b w:val="0"/>
          <w:bCs/>
          <w:color w:val="auto"/>
        </w:rPr>
        <w:t xml:space="preserve"> </w:t>
      </w:r>
      <w:r w:rsidRPr="0009798C">
        <w:rPr>
          <w:rStyle w:val="af0"/>
          <w:rFonts w:ascii="Times New Roman" w:hAnsi="Times New Roman" w:cs="Times New Roman"/>
          <w:bCs/>
          <w:color w:val="auto"/>
        </w:rPr>
        <w:t>целевых внебюджетных фондов»</w:t>
      </w:r>
    </w:p>
    <w:p w14:paraId="7DD81B3E"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69A1A8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процентных расходов по</w:t>
      </w:r>
      <w:r w:rsidRPr="0009798C">
        <w:rPr>
          <w:rFonts w:ascii="Times New Roman" w:hAnsi="Times New Roman" w:cs="Times New Roman"/>
          <w:b/>
        </w:rPr>
        <w:t xml:space="preserve"> </w:t>
      </w:r>
      <w:r w:rsidRPr="0009798C">
        <w:rPr>
          <w:rFonts w:ascii="Times New Roman" w:hAnsi="Times New Roman" w:cs="Times New Roman"/>
        </w:rPr>
        <w:t>счетам республиканского бюджета и государственных целевых внебюджетных фондов.</w:t>
      </w:r>
    </w:p>
    <w:p w14:paraId="40F964F8" w14:textId="6A4E963B"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начисленных процентных расходов в корреспонденции со счетом по учету начисленных процентов к выплате по счетам республиканского бюджет</w:t>
      </w:r>
      <w:r w:rsidR="00FA62A8" w:rsidRPr="0009798C">
        <w:rPr>
          <w:rFonts w:ascii="Times New Roman" w:hAnsi="Times New Roman" w:cs="Times New Roman"/>
        </w:rPr>
        <w:t>а</w:t>
      </w:r>
      <w:r w:rsidRPr="0009798C">
        <w:rPr>
          <w:rFonts w:ascii="Times New Roman" w:hAnsi="Times New Roman" w:cs="Times New Roman"/>
        </w:rPr>
        <w:t xml:space="preserve"> </w:t>
      </w:r>
      <w:r w:rsidR="00FA62A8" w:rsidRPr="0009798C">
        <w:rPr>
          <w:rFonts w:ascii="Times New Roman" w:hAnsi="Times New Roman" w:cs="Times New Roman"/>
        </w:rPr>
        <w:t xml:space="preserve">и </w:t>
      </w:r>
      <w:r w:rsidRPr="0009798C">
        <w:rPr>
          <w:rFonts w:ascii="Times New Roman" w:hAnsi="Times New Roman" w:cs="Times New Roman"/>
        </w:rPr>
        <w:t>государственных целевых внебюджетных фондов.</w:t>
      </w:r>
    </w:p>
    <w:p w14:paraId="3AA35E74"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286B523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83F0704" w14:textId="58C00E17"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58</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счетам местного бюджета»</w:t>
      </w:r>
    </w:p>
    <w:p w14:paraId="64FCECE8"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61972E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lang w:eastAsia="en-US"/>
        </w:rPr>
        <w:t>Назначение счетов: учет</w:t>
      </w:r>
      <w:r w:rsidRPr="0009798C">
        <w:rPr>
          <w:rFonts w:ascii="Times New Roman" w:hAnsi="Times New Roman" w:cs="Times New Roman"/>
          <w:b/>
          <w:lang w:eastAsia="en-US"/>
        </w:rPr>
        <w:t xml:space="preserve"> </w:t>
      </w:r>
      <w:r w:rsidRPr="0009798C">
        <w:rPr>
          <w:rFonts w:ascii="Times New Roman" w:hAnsi="Times New Roman" w:cs="Times New Roman"/>
        </w:rPr>
        <w:t>процентных расходов по счетам местного бюджета.</w:t>
      </w:r>
    </w:p>
    <w:p w14:paraId="295A9E21"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начисленных процентных расходов в корреспонденции со счетом по учету начисленных процентов к выплате по счетам местного бюджета.</w:t>
      </w:r>
    </w:p>
    <w:p w14:paraId="14711C07"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524CE952"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B9FD224" w14:textId="45C51135"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505</w:t>
      </w:r>
      <w:r w:rsidR="003358D6" w:rsidRPr="0009798C">
        <w:rPr>
          <w:rFonts w:ascii="Times New Roman" w:hAnsi="Times New Roman" w:cs="Times New Roman"/>
          <w:b/>
        </w:rPr>
        <w:t>9</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счетам </w:t>
      </w:r>
      <w:r w:rsidR="003358D6" w:rsidRPr="0009798C">
        <w:rPr>
          <w:rStyle w:val="af0"/>
          <w:rFonts w:ascii="Times New Roman" w:hAnsi="Times New Roman" w:cs="Times New Roman"/>
          <w:bCs/>
          <w:color w:val="auto"/>
        </w:rPr>
        <w:t>юридических лиц</w:t>
      </w:r>
      <w:r w:rsidRPr="0009798C">
        <w:rPr>
          <w:rStyle w:val="af0"/>
          <w:rFonts w:ascii="Times New Roman" w:hAnsi="Times New Roman" w:cs="Times New Roman"/>
          <w:bCs/>
          <w:color w:val="auto"/>
        </w:rPr>
        <w:t>»</w:t>
      </w:r>
    </w:p>
    <w:p w14:paraId="6D4DA9BC" w14:textId="77777777" w:rsidR="0031101E" w:rsidRPr="0009798C" w:rsidRDefault="0031101E" w:rsidP="0044333B">
      <w:pPr>
        <w:tabs>
          <w:tab w:val="left" w:pos="851"/>
          <w:tab w:val="left" w:pos="1134"/>
        </w:tabs>
        <w:ind w:firstLine="709"/>
        <w:contextualSpacing/>
        <w:rPr>
          <w:rFonts w:ascii="Times New Roman" w:hAnsi="Times New Roman" w:cs="Times New Roman"/>
          <w:b/>
          <w:lang w:eastAsia="en-US"/>
        </w:rPr>
      </w:pPr>
    </w:p>
    <w:p w14:paraId="57757879" w14:textId="573E83F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lang w:eastAsia="en-US"/>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 xml:space="preserve">процентных расходов по счетам </w:t>
      </w:r>
      <w:r w:rsidR="003358D6" w:rsidRPr="0009798C">
        <w:rPr>
          <w:rFonts w:ascii="Times New Roman" w:hAnsi="Times New Roman" w:cs="Times New Roman"/>
        </w:rPr>
        <w:t>юридических лиц</w:t>
      </w:r>
      <w:r w:rsidRPr="0009798C">
        <w:rPr>
          <w:rFonts w:ascii="Times New Roman" w:hAnsi="Times New Roman" w:cs="Times New Roman"/>
        </w:rPr>
        <w:t>.</w:t>
      </w:r>
    </w:p>
    <w:p w14:paraId="509B9871" w14:textId="19A27CBC"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w:t>
      </w:r>
      <w:r w:rsidRPr="0009798C">
        <w:rPr>
          <w:rFonts w:ascii="Times New Roman" w:hAnsi="Times New Roman" w:cs="Times New Roman"/>
          <w:lang w:eastAsia="en-US"/>
        </w:rPr>
        <w:t xml:space="preserve">начисленных процентов к выплате по счетам </w:t>
      </w:r>
      <w:r w:rsidR="003358D6" w:rsidRPr="0009798C">
        <w:rPr>
          <w:rFonts w:ascii="Times New Roman" w:hAnsi="Times New Roman" w:cs="Times New Roman"/>
        </w:rPr>
        <w:t>юридических лиц</w:t>
      </w:r>
      <w:r w:rsidR="00CD5382" w:rsidRPr="0009798C">
        <w:rPr>
          <w:rFonts w:ascii="Times New Roman" w:hAnsi="Times New Roman" w:cs="Times New Roman"/>
        </w:rPr>
        <w:t>.</w:t>
      </w:r>
    </w:p>
    <w:p w14:paraId="7C3402C2" w14:textId="20283B56"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42791AA0" w14:textId="3AFF316F" w:rsidR="003358D6" w:rsidRPr="0009798C" w:rsidRDefault="003358D6" w:rsidP="0044333B">
      <w:pPr>
        <w:tabs>
          <w:tab w:val="left" w:pos="0"/>
          <w:tab w:val="left" w:pos="993"/>
          <w:tab w:val="left" w:pos="1134"/>
        </w:tabs>
        <w:ind w:firstLine="709"/>
        <w:contextualSpacing/>
        <w:rPr>
          <w:rFonts w:ascii="Times New Roman" w:hAnsi="Times New Roman" w:cs="Times New Roman"/>
        </w:rPr>
      </w:pPr>
    </w:p>
    <w:p w14:paraId="1DD580C5" w14:textId="7CAB5B04" w:rsidR="003358D6" w:rsidRPr="0009798C" w:rsidRDefault="003358D6"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5060 «</w:t>
      </w:r>
      <w:r w:rsidRPr="0009798C">
        <w:rPr>
          <w:rStyle w:val="af0"/>
          <w:rFonts w:ascii="Times New Roman" w:hAnsi="Times New Roman" w:cs="Times New Roman"/>
          <w:bCs/>
          <w:color w:val="auto"/>
        </w:rPr>
        <w:t xml:space="preserve">Процентные расходы по счетам </w:t>
      </w:r>
      <w:r w:rsidRPr="0009798C">
        <w:rPr>
          <w:rFonts w:ascii="Times New Roman" w:hAnsi="Times New Roman" w:cs="Times New Roman"/>
          <w:b/>
        </w:rPr>
        <w:t>индивидуальных предпринимателей,</w:t>
      </w:r>
      <w:r w:rsidRPr="0009798C">
        <w:rPr>
          <w:rFonts w:ascii="Times New Roman" w:hAnsi="Times New Roman" w:cs="Times New Roman"/>
          <w:lang w:eastAsia="en-US"/>
        </w:rPr>
        <w:t xml:space="preserve"> </w:t>
      </w:r>
      <w:r w:rsidRPr="0009798C">
        <w:rPr>
          <w:rFonts w:ascii="Times New Roman" w:hAnsi="Times New Roman" w:cs="Times New Roman"/>
          <w:b/>
          <w:lang w:eastAsia="en-US"/>
        </w:rPr>
        <w:t>частных нотариусов</w:t>
      </w:r>
      <w:r w:rsidRPr="0009798C">
        <w:rPr>
          <w:rStyle w:val="af0"/>
          <w:rFonts w:ascii="Times New Roman" w:hAnsi="Times New Roman" w:cs="Times New Roman"/>
          <w:bCs/>
          <w:color w:val="auto"/>
        </w:rPr>
        <w:t>»</w:t>
      </w:r>
    </w:p>
    <w:p w14:paraId="22B9B9F2" w14:textId="77777777" w:rsidR="003358D6" w:rsidRPr="0009798C" w:rsidRDefault="003358D6" w:rsidP="0044333B">
      <w:pPr>
        <w:tabs>
          <w:tab w:val="left" w:pos="851"/>
          <w:tab w:val="left" w:pos="1134"/>
        </w:tabs>
        <w:ind w:firstLine="709"/>
        <w:contextualSpacing/>
        <w:rPr>
          <w:rFonts w:ascii="Times New Roman" w:hAnsi="Times New Roman" w:cs="Times New Roman"/>
          <w:b/>
          <w:lang w:eastAsia="en-US"/>
        </w:rPr>
      </w:pPr>
    </w:p>
    <w:p w14:paraId="4A1F2B1E" w14:textId="637B9553" w:rsidR="003358D6" w:rsidRPr="0009798C" w:rsidRDefault="003358D6" w:rsidP="00D9113D">
      <w:pPr>
        <w:pStyle w:val="ab"/>
        <w:numPr>
          <w:ilvl w:val="0"/>
          <w:numId w:val="38"/>
        </w:numPr>
        <w:tabs>
          <w:tab w:val="left" w:pos="851"/>
          <w:tab w:val="left" w:pos="1134"/>
        </w:tabs>
        <w:ind w:left="0" w:firstLine="709"/>
        <w:rPr>
          <w:rFonts w:ascii="Times New Roman" w:hAnsi="Times New Roman" w:cs="Times New Roman"/>
          <w:lang w:eastAsia="en-US"/>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 по счетам индивидуальных предпринимателей, частных нотариусов.</w:t>
      </w:r>
    </w:p>
    <w:p w14:paraId="28C5EC33" w14:textId="49E450FD" w:rsidR="003358D6" w:rsidRPr="0009798C" w:rsidRDefault="003358D6"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w:t>
      </w:r>
      <w:r w:rsidRPr="0009798C">
        <w:rPr>
          <w:rFonts w:ascii="Times New Roman" w:hAnsi="Times New Roman" w:cs="Times New Roman"/>
          <w:lang w:eastAsia="en-US"/>
        </w:rPr>
        <w:t xml:space="preserve">начисленных процентов к выплате по счетам </w:t>
      </w:r>
      <w:r w:rsidRPr="0009798C">
        <w:rPr>
          <w:rFonts w:ascii="Times New Roman" w:hAnsi="Times New Roman" w:cs="Times New Roman"/>
        </w:rPr>
        <w:t>индивидуальных предпринимателей, частных нотариусов.</w:t>
      </w:r>
    </w:p>
    <w:p w14:paraId="6B1849D6" w14:textId="31D1E61C" w:rsidR="003358D6" w:rsidRPr="0009798C" w:rsidRDefault="003358D6"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5C757B10" w14:textId="21FF0C2D" w:rsidR="003358D6" w:rsidRPr="0009798C" w:rsidRDefault="003358D6" w:rsidP="0044333B">
      <w:pPr>
        <w:tabs>
          <w:tab w:val="left" w:pos="0"/>
          <w:tab w:val="left" w:pos="993"/>
          <w:tab w:val="left" w:pos="1134"/>
        </w:tabs>
        <w:ind w:firstLine="709"/>
        <w:contextualSpacing/>
        <w:rPr>
          <w:rFonts w:ascii="Times New Roman" w:hAnsi="Times New Roman" w:cs="Times New Roman"/>
        </w:rPr>
      </w:pPr>
    </w:p>
    <w:p w14:paraId="472731EB" w14:textId="3CBFAFC7" w:rsidR="003358D6" w:rsidRPr="0009798C" w:rsidRDefault="003358D6"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lastRenderedPageBreak/>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5061 «</w:t>
      </w:r>
      <w:r w:rsidRPr="0009798C">
        <w:rPr>
          <w:rStyle w:val="af0"/>
          <w:rFonts w:ascii="Times New Roman" w:hAnsi="Times New Roman" w:cs="Times New Roman"/>
          <w:bCs/>
          <w:color w:val="auto"/>
        </w:rPr>
        <w:t xml:space="preserve">Процентные расходы по счетам </w:t>
      </w:r>
      <w:r w:rsidRPr="0009798C">
        <w:rPr>
          <w:rFonts w:ascii="Times New Roman" w:hAnsi="Times New Roman" w:cs="Times New Roman"/>
          <w:b/>
          <w:lang w:eastAsia="en-US"/>
        </w:rPr>
        <w:t>физических лиц</w:t>
      </w:r>
      <w:r w:rsidRPr="0009798C">
        <w:rPr>
          <w:rStyle w:val="af0"/>
          <w:rFonts w:ascii="Times New Roman" w:hAnsi="Times New Roman" w:cs="Times New Roman"/>
          <w:bCs/>
          <w:color w:val="auto"/>
        </w:rPr>
        <w:t>»</w:t>
      </w:r>
    </w:p>
    <w:p w14:paraId="45B2CCC0" w14:textId="77777777" w:rsidR="003358D6" w:rsidRPr="0009798C" w:rsidRDefault="003358D6" w:rsidP="0044333B">
      <w:pPr>
        <w:tabs>
          <w:tab w:val="left" w:pos="851"/>
          <w:tab w:val="left" w:pos="1134"/>
        </w:tabs>
        <w:ind w:firstLine="709"/>
        <w:contextualSpacing/>
        <w:rPr>
          <w:rFonts w:ascii="Times New Roman" w:hAnsi="Times New Roman" w:cs="Times New Roman"/>
          <w:b/>
          <w:lang w:eastAsia="en-US"/>
        </w:rPr>
      </w:pPr>
    </w:p>
    <w:p w14:paraId="7765CD6B" w14:textId="52BEFF99" w:rsidR="003358D6" w:rsidRPr="0009798C" w:rsidRDefault="003358D6" w:rsidP="00D9113D">
      <w:pPr>
        <w:pStyle w:val="ab"/>
        <w:numPr>
          <w:ilvl w:val="0"/>
          <w:numId w:val="38"/>
        </w:numPr>
        <w:tabs>
          <w:tab w:val="left" w:pos="851"/>
          <w:tab w:val="left" w:pos="1134"/>
        </w:tabs>
        <w:ind w:left="0" w:firstLine="709"/>
        <w:rPr>
          <w:rFonts w:ascii="Times New Roman" w:hAnsi="Times New Roman" w:cs="Times New Roman"/>
          <w:lang w:eastAsia="en-US"/>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 по счетам физических лиц.</w:t>
      </w:r>
    </w:p>
    <w:p w14:paraId="178682C0" w14:textId="37DF9D2A" w:rsidR="003358D6" w:rsidRPr="0009798C" w:rsidRDefault="003358D6"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w:t>
      </w:r>
      <w:r w:rsidRPr="0009798C">
        <w:rPr>
          <w:rFonts w:ascii="Times New Roman" w:hAnsi="Times New Roman" w:cs="Times New Roman"/>
          <w:lang w:eastAsia="en-US"/>
        </w:rPr>
        <w:t>начисленных процентов к выплате по счетам физических лиц</w:t>
      </w:r>
      <w:r w:rsidRPr="0009798C">
        <w:rPr>
          <w:rFonts w:ascii="Times New Roman" w:hAnsi="Times New Roman" w:cs="Times New Roman"/>
        </w:rPr>
        <w:t>.</w:t>
      </w:r>
    </w:p>
    <w:p w14:paraId="5082DB62" w14:textId="1E52C36A" w:rsidR="003358D6" w:rsidRPr="0009798C" w:rsidRDefault="003358D6"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725AD944"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p>
    <w:p w14:paraId="224DEB3C" w14:textId="1571FCAD"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63</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w:t>
      </w:r>
      <w:r w:rsidR="0004713E" w:rsidRPr="0009798C">
        <w:rPr>
          <w:rFonts w:ascii="Times New Roman" w:hAnsi="Times New Roman" w:cs="Times New Roman"/>
          <w:b/>
        </w:rPr>
        <w:t>межбанковским кредитам, полученным при недостатке средств на корреспондентском счете («овердрафт»)</w:t>
      </w:r>
      <w:r w:rsidRPr="0009798C">
        <w:rPr>
          <w:rStyle w:val="af0"/>
          <w:rFonts w:ascii="Times New Roman" w:hAnsi="Times New Roman" w:cs="Times New Roman"/>
          <w:bCs/>
          <w:color w:val="auto"/>
        </w:rPr>
        <w:t>»</w:t>
      </w:r>
    </w:p>
    <w:p w14:paraId="22461512"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75A316D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 xml:space="preserve">процентных расходов (в том числе в виде комиссионного расхода) по </w:t>
      </w:r>
      <w:r w:rsidR="0004713E" w:rsidRPr="0009798C">
        <w:rPr>
          <w:rStyle w:val="af0"/>
          <w:rFonts w:ascii="Times New Roman" w:hAnsi="Times New Roman" w:cs="Times New Roman"/>
          <w:b w:val="0"/>
          <w:bCs/>
          <w:color w:val="auto"/>
        </w:rPr>
        <w:t>межбанковским кредитам</w:t>
      </w:r>
      <w:r w:rsidR="0004713E" w:rsidRPr="0009798C">
        <w:rPr>
          <w:rFonts w:ascii="Times New Roman" w:hAnsi="Times New Roman" w:cs="Times New Roman"/>
        </w:rPr>
        <w:t>, полученным при недостатке средств на корреспондентском счете («овердрафт»)</w:t>
      </w:r>
      <w:r w:rsidRPr="0009798C">
        <w:rPr>
          <w:rFonts w:ascii="Times New Roman" w:hAnsi="Times New Roman" w:cs="Times New Roman"/>
        </w:rPr>
        <w:t>.</w:t>
      </w:r>
    </w:p>
    <w:p w14:paraId="0CAF7AD7"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i/>
        </w:rPr>
      </w:pPr>
      <w:r w:rsidRPr="0009798C">
        <w:rPr>
          <w:rFonts w:ascii="Times New Roman" w:hAnsi="Times New Roman" w:cs="Times New Roman"/>
        </w:rPr>
        <w:t>По дебету счетов отражаются суммы начисленных процентных расходов в корреспонденции со счетом по учету начисленных процентов к вы</w:t>
      </w:r>
      <w:r w:rsidR="00B62A38" w:rsidRPr="0009798C">
        <w:rPr>
          <w:rFonts w:ascii="Times New Roman" w:hAnsi="Times New Roman" w:cs="Times New Roman"/>
        </w:rPr>
        <w:t>плате по межбанковским кредитам, полученным при недостатке средств на корреспондентском счете («овердрафт»)</w:t>
      </w:r>
      <w:r w:rsidR="00596095" w:rsidRPr="0009798C">
        <w:rPr>
          <w:rFonts w:ascii="Times New Roman" w:hAnsi="Times New Roman" w:cs="Times New Roman"/>
        </w:rPr>
        <w:t>.</w:t>
      </w:r>
    </w:p>
    <w:p w14:paraId="43084A05"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300C7955" w14:textId="77777777" w:rsidR="0031101E" w:rsidRPr="0009798C" w:rsidRDefault="0031101E" w:rsidP="0044333B">
      <w:pPr>
        <w:tabs>
          <w:tab w:val="left" w:pos="851"/>
          <w:tab w:val="left" w:pos="1134"/>
        </w:tabs>
        <w:ind w:firstLine="709"/>
        <w:contextualSpacing/>
        <w:rPr>
          <w:rFonts w:ascii="Times New Roman" w:hAnsi="Times New Roman" w:cs="Times New Roman"/>
          <w:b/>
          <w:lang w:eastAsia="en-US"/>
        </w:rPr>
      </w:pPr>
    </w:p>
    <w:p w14:paraId="699791B6" w14:textId="35581EB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64</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межбанковским кредитам</w:t>
      </w:r>
      <w:r w:rsidR="003358D6"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займам и депозитам, привлеченным на срок до 1 месяца»</w:t>
      </w:r>
    </w:p>
    <w:p w14:paraId="76BDD92B"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6C412F98" w14:textId="333A350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межбанковским кредитам</w:t>
      </w:r>
      <w:r w:rsidR="003358D6"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займам и депозитам, привлеченным на срок до 1 месяца.</w:t>
      </w:r>
    </w:p>
    <w:p w14:paraId="1BCBC67E" w14:textId="43D52A40" w:rsidR="0031101E" w:rsidRPr="0009798C" w:rsidRDefault="0031101E" w:rsidP="0044333B">
      <w:pPr>
        <w:tabs>
          <w:tab w:val="left" w:pos="851"/>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по </w:t>
      </w:r>
      <w:r w:rsidRPr="0009798C">
        <w:rPr>
          <w:rFonts w:ascii="Times New Roman" w:hAnsi="Times New Roman" w:cs="Times New Roman"/>
          <w:lang w:eastAsia="en-US"/>
        </w:rPr>
        <w:t>межбанковским кредитам</w:t>
      </w:r>
      <w:r w:rsidR="003358D6" w:rsidRPr="0009798C">
        <w:rPr>
          <w:rFonts w:ascii="Times New Roman" w:hAnsi="Times New Roman" w:cs="Times New Roman"/>
          <w:lang w:eastAsia="en-US"/>
        </w:rPr>
        <w:t>,</w:t>
      </w:r>
      <w:r w:rsidRPr="0009798C">
        <w:rPr>
          <w:rFonts w:ascii="Times New Roman" w:hAnsi="Times New Roman" w:cs="Times New Roman"/>
          <w:lang w:eastAsia="en-US"/>
        </w:rPr>
        <w:t xml:space="preserve"> займам и депозитам, привлеченным на срок до 1 месяца</w:t>
      </w:r>
      <w:r w:rsidR="00EF1F9A" w:rsidRPr="0009798C">
        <w:rPr>
          <w:rFonts w:ascii="Times New Roman" w:hAnsi="Times New Roman" w:cs="Times New Roman"/>
          <w:lang w:eastAsia="en-US"/>
        </w:rPr>
        <w:t>.</w:t>
      </w:r>
    </w:p>
    <w:p w14:paraId="738A9561"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2691A0A0"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BCBF3AA" w14:textId="5AF4BFC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3358D6" w:rsidRPr="0009798C">
        <w:rPr>
          <w:rFonts w:ascii="Times New Roman" w:hAnsi="Times New Roman" w:cs="Times New Roman"/>
          <w:b/>
        </w:rPr>
        <w:t>65</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межбанковским кредитам</w:t>
      </w:r>
      <w:r w:rsidR="008803E1"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займам и депозитам, привлеченным на срок от 1 месяца до 1 года»</w:t>
      </w:r>
    </w:p>
    <w:p w14:paraId="1A4F9CEC"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B43CD3E" w14:textId="2B5542F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межбанковским кредитам</w:t>
      </w:r>
      <w:r w:rsidR="008803E1"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займам и депозитам, привлеченным на срок от 1 месяца до 1 года.</w:t>
      </w:r>
    </w:p>
    <w:p w14:paraId="7325B69C" w14:textId="04A2BD38"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по </w:t>
      </w:r>
      <w:r w:rsidRPr="0009798C">
        <w:rPr>
          <w:rFonts w:ascii="Times New Roman" w:hAnsi="Times New Roman" w:cs="Times New Roman"/>
          <w:lang w:eastAsia="en-US"/>
        </w:rPr>
        <w:t>межбанковским кредитам</w:t>
      </w:r>
      <w:r w:rsidR="008803E1" w:rsidRPr="0009798C">
        <w:rPr>
          <w:rFonts w:ascii="Times New Roman" w:hAnsi="Times New Roman" w:cs="Times New Roman"/>
          <w:lang w:eastAsia="en-US"/>
        </w:rPr>
        <w:t>,</w:t>
      </w:r>
      <w:r w:rsidRPr="0009798C">
        <w:rPr>
          <w:rFonts w:ascii="Times New Roman" w:hAnsi="Times New Roman" w:cs="Times New Roman"/>
          <w:lang w:eastAsia="en-US"/>
        </w:rPr>
        <w:t xml:space="preserve"> займам и депозитам, привлеченным на срок </w:t>
      </w:r>
      <w:r w:rsidRPr="0009798C">
        <w:rPr>
          <w:rStyle w:val="af0"/>
          <w:rFonts w:ascii="Times New Roman" w:hAnsi="Times New Roman" w:cs="Times New Roman"/>
          <w:b w:val="0"/>
          <w:bCs/>
          <w:color w:val="auto"/>
        </w:rPr>
        <w:t>от 1 месяца до 1 года</w:t>
      </w:r>
      <w:r w:rsidR="00EF1F9A" w:rsidRPr="0009798C">
        <w:rPr>
          <w:rFonts w:ascii="Times New Roman" w:hAnsi="Times New Roman" w:cs="Times New Roman"/>
          <w:lang w:eastAsia="en-US"/>
        </w:rPr>
        <w:t>.</w:t>
      </w:r>
    </w:p>
    <w:p w14:paraId="08DB7EE1"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679F291F"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p>
    <w:p w14:paraId="5FF96A9E" w14:textId="0F5B1D8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66</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межбанковским кредитам</w:t>
      </w:r>
      <w:r w:rsidR="008803E1"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займам и депозитам, привлеченным на срок от 1 года до 3 лет»</w:t>
      </w:r>
    </w:p>
    <w:p w14:paraId="7E7C1FD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ADF53C6" w14:textId="12132E6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межбанковским кредитам</w:t>
      </w:r>
      <w:r w:rsidR="008803E1"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займам и депозитам, привлеченным на срок от 1 года до 3 лет.</w:t>
      </w:r>
    </w:p>
    <w:p w14:paraId="649DC1BF" w14:textId="17AC0AFB"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 xml:space="preserve">По дебету счетов отражаются суммы начисленных процентных расходов в </w:t>
      </w:r>
      <w:r w:rsidRPr="0009798C">
        <w:rPr>
          <w:rFonts w:ascii="Times New Roman" w:hAnsi="Times New Roman" w:cs="Times New Roman"/>
        </w:rPr>
        <w:lastRenderedPageBreak/>
        <w:t xml:space="preserve">корреспонденции со счетом по учету начисленных процентов к выплате по </w:t>
      </w:r>
      <w:r w:rsidRPr="0009798C">
        <w:rPr>
          <w:rFonts w:ascii="Times New Roman" w:hAnsi="Times New Roman" w:cs="Times New Roman"/>
          <w:lang w:eastAsia="en-US"/>
        </w:rPr>
        <w:t>межбанковским кредитам</w:t>
      </w:r>
      <w:r w:rsidR="008803E1" w:rsidRPr="0009798C">
        <w:rPr>
          <w:rFonts w:ascii="Times New Roman" w:hAnsi="Times New Roman" w:cs="Times New Roman"/>
          <w:lang w:eastAsia="en-US"/>
        </w:rPr>
        <w:t>,</w:t>
      </w:r>
      <w:r w:rsidRPr="0009798C">
        <w:rPr>
          <w:rFonts w:ascii="Times New Roman" w:hAnsi="Times New Roman" w:cs="Times New Roman"/>
          <w:lang w:eastAsia="en-US"/>
        </w:rPr>
        <w:t xml:space="preserve"> займам и депозитам, привлеченным на срок </w:t>
      </w:r>
      <w:r w:rsidRPr="0009798C">
        <w:rPr>
          <w:rStyle w:val="af0"/>
          <w:rFonts w:ascii="Times New Roman" w:hAnsi="Times New Roman" w:cs="Times New Roman"/>
          <w:b w:val="0"/>
          <w:bCs/>
          <w:color w:val="auto"/>
        </w:rPr>
        <w:t>от 1 года до 3 лет</w:t>
      </w:r>
      <w:r w:rsidR="00EF1F9A" w:rsidRPr="0009798C">
        <w:rPr>
          <w:rFonts w:ascii="Times New Roman" w:hAnsi="Times New Roman" w:cs="Times New Roman"/>
          <w:bCs/>
          <w:lang w:eastAsia="en-US"/>
        </w:rPr>
        <w:t>.</w:t>
      </w:r>
    </w:p>
    <w:p w14:paraId="131EAF1B"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1B3055CF"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2858A61D" w14:textId="2BF992A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67</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межбанковским кредитам</w:t>
      </w:r>
      <w:r w:rsidR="008803E1"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займам и депозитам, привлеченным на срок свыше 3 лет»</w:t>
      </w:r>
    </w:p>
    <w:p w14:paraId="6BE97E0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795988E" w14:textId="074E3B7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межбанковским кредитам</w:t>
      </w:r>
      <w:r w:rsidR="008803E1"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займам и депозитам, привлеченным на срок свыше 3 лет.</w:t>
      </w:r>
    </w:p>
    <w:p w14:paraId="410A65B7" w14:textId="05108359" w:rsidR="0031101E" w:rsidRPr="0009798C" w:rsidRDefault="0031101E" w:rsidP="0044333B">
      <w:pPr>
        <w:tabs>
          <w:tab w:val="left" w:pos="851"/>
          <w:tab w:val="left" w:pos="1134"/>
        </w:tabs>
        <w:ind w:firstLine="709"/>
        <w:contextualSpacing/>
        <w:rPr>
          <w:rFonts w:ascii="Times New Roman" w:hAnsi="Times New Roman" w:cs="Times New Roman"/>
          <w:b/>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по </w:t>
      </w:r>
      <w:r w:rsidRPr="0009798C">
        <w:rPr>
          <w:rFonts w:ascii="Times New Roman" w:hAnsi="Times New Roman" w:cs="Times New Roman"/>
          <w:lang w:eastAsia="en-US"/>
        </w:rPr>
        <w:t>межбанковским кредитам</w:t>
      </w:r>
      <w:r w:rsidR="008803E1" w:rsidRPr="0009798C">
        <w:rPr>
          <w:rFonts w:ascii="Times New Roman" w:hAnsi="Times New Roman" w:cs="Times New Roman"/>
          <w:lang w:eastAsia="en-US"/>
        </w:rPr>
        <w:t>,</w:t>
      </w:r>
      <w:r w:rsidRPr="0009798C">
        <w:rPr>
          <w:rFonts w:ascii="Times New Roman" w:hAnsi="Times New Roman" w:cs="Times New Roman"/>
          <w:lang w:eastAsia="en-US"/>
        </w:rPr>
        <w:t xml:space="preserve"> займам и депозитам, привлеченным на срок </w:t>
      </w:r>
      <w:r w:rsidRPr="0009798C">
        <w:rPr>
          <w:rStyle w:val="af0"/>
          <w:rFonts w:ascii="Times New Roman" w:hAnsi="Times New Roman" w:cs="Times New Roman"/>
          <w:b w:val="0"/>
          <w:bCs/>
          <w:color w:val="auto"/>
        </w:rPr>
        <w:t>свыше 3 лет</w:t>
      </w:r>
      <w:r w:rsidR="00EF1F9A" w:rsidRPr="0009798C">
        <w:rPr>
          <w:rFonts w:ascii="Times New Roman" w:hAnsi="Times New Roman" w:cs="Times New Roman"/>
          <w:bCs/>
          <w:lang w:eastAsia="en-US"/>
        </w:rPr>
        <w:t>.</w:t>
      </w:r>
    </w:p>
    <w:p w14:paraId="46ECE723"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096BF26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D3EEDE0" w14:textId="223AFA15"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68</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просроченным привлеченным межбанковским кредитам</w:t>
      </w:r>
      <w:r w:rsidR="008803E1"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займам и депозитам»</w:t>
      </w:r>
    </w:p>
    <w:p w14:paraId="42387468"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AD67EF2" w14:textId="455DCCF1"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lang w:eastAsia="en-US"/>
        </w:rPr>
        <w:t xml:space="preserve">Назначение счетов: учет </w:t>
      </w:r>
      <w:r w:rsidRPr="0009798C">
        <w:rPr>
          <w:rFonts w:ascii="Times New Roman" w:hAnsi="Times New Roman" w:cs="Times New Roman"/>
        </w:rPr>
        <w:t>процентных расходов</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по просроченным привлеченным межбанковским кредитам</w:t>
      </w:r>
      <w:r w:rsidR="008803E1"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займам и депозитам.</w:t>
      </w:r>
    </w:p>
    <w:p w14:paraId="61D0B020" w14:textId="553AB1B2"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w:t>
      </w:r>
      <w:r w:rsidRPr="0009798C">
        <w:rPr>
          <w:rFonts w:ascii="Times New Roman" w:hAnsi="Times New Roman" w:cs="Times New Roman"/>
          <w:lang w:eastAsia="en-US"/>
        </w:rPr>
        <w:t>начисленных процентов к выплате по просроченным привлеченным межбанковским кредитам</w:t>
      </w:r>
      <w:r w:rsidR="008803E1" w:rsidRPr="0009798C">
        <w:rPr>
          <w:rFonts w:ascii="Times New Roman" w:hAnsi="Times New Roman" w:cs="Times New Roman"/>
          <w:lang w:eastAsia="en-US"/>
        </w:rPr>
        <w:t>,</w:t>
      </w:r>
      <w:r w:rsidRPr="0009798C">
        <w:rPr>
          <w:rFonts w:ascii="Times New Roman" w:hAnsi="Times New Roman" w:cs="Times New Roman"/>
          <w:lang w:eastAsia="en-US"/>
        </w:rPr>
        <w:t xml:space="preserve"> займам и депозитам</w:t>
      </w:r>
      <w:r w:rsidR="00CD5382" w:rsidRPr="0009798C">
        <w:rPr>
          <w:rFonts w:ascii="Times New Roman" w:hAnsi="Times New Roman" w:cs="Times New Roman"/>
          <w:lang w:eastAsia="en-US"/>
        </w:rPr>
        <w:t>.</w:t>
      </w:r>
    </w:p>
    <w:p w14:paraId="1E01ADE5"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4178DDB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4DF9AAA" w14:textId="3AC67E0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74</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депозитам, привлеченным на срок до 1 месяца»</w:t>
      </w:r>
    </w:p>
    <w:p w14:paraId="213D4107"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5F47825" w14:textId="413C9EB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депозитам, привлеченным на срок до 1 месяца.</w:t>
      </w:r>
    </w:p>
    <w:p w14:paraId="4EB1EBAC" w14:textId="1849E8A6"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r w:rsidR="00EF1F9A" w:rsidRPr="0009798C">
        <w:rPr>
          <w:rFonts w:ascii="Times New Roman" w:hAnsi="Times New Roman" w:cs="Times New Roman"/>
          <w:lang w:eastAsia="en-US"/>
        </w:rPr>
        <w:t>.</w:t>
      </w:r>
    </w:p>
    <w:p w14:paraId="1AAB0339"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2DA75E1A"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8D1CE5C" w14:textId="3982E8B2"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75</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депозитам, привлеченным на срок от 1 месяца до 1 года»</w:t>
      </w:r>
    </w:p>
    <w:p w14:paraId="73E65AC3"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6734E5A5" w14:textId="7C83479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депозитам, привлеченным на срок от 1 месяца до 1 года.</w:t>
      </w:r>
    </w:p>
    <w:p w14:paraId="735AE00D" w14:textId="535E5175"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от 1 месяца до 1 года</w:t>
      </w:r>
      <w:r w:rsidR="00EF1F9A" w:rsidRPr="0009798C">
        <w:rPr>
          <w:rFonts w:ascii="Times New Roman" w:hAnsi="Times New Roman" w:cs="Times New Roman"/>
          <w:lang w:eastAsia="en-US"/>
        </w:rPr>
        <w:t>.</w:t>
      </w:r>
    </w:p>
    <w:p w14:paraId="00524F42"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70B74641"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20F1D0E" w14:textId="39E90E2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76</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депозитам, привлеченным на срок от 1 года до 3 лет»</w:t>
      </w:r>
    </w:p>
    <w:p w14:paraId="58DA8A76"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52FEABAE" w14:textId="7F4AA076"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w:t>
      </w:r>
      <w:r w:rsidRPr="0009798C">
        <w:rPr>
          <w:rFonts w:ascii="Times New Roman" w:hAnsi="Times New Roman" w:cs="Times New Roman"/>
        </w:rPr>
        <w:lastRenderedPageBreak/>
        <w:t xml:space="preserve">расхода) </w:t>
      </w:r>
      <w:r w:rsidRPr="0009798C">
        <w:rPr>
          <w:rStyle w:val="af0"/>
          <w:rFonts w:ascii="Times New Roman" w:hAnsi="Times New Roman" w:cs="Times New Roman"/>
          <w:b w:val="0"/>
          <w:bCs/>
          <w:color w:val="auto"/>
        </w:rPr>
        <w:t>по депозитам, привлеченным на срок от 1 года до 3 лет.</w:t>
      </w:r>
    </w:p>
    <w:p w14:paraId="0F0D11BF" w14:textId="6CFAD7E9"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от 1 года до 3 лет</w:t>
      </w:r>
      <w:r w:rsidR="00EF1F9A" w:rsidRPr="0009798C">
        <w:rPr>
          <w:rFonts w:ascii="Times New Roman" w:hAnsi="Times New Roman" w:cs="Times New Roman"/>
          <w:b/>
          <w:lang w:eastAsia="en-US"/>
        </w:rPr>
        <w:t>.</w:t>
      </w:r>
    </w:p>
    <w:p w14:paraId="036E9692"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44930BC5"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58376F43" w14:textId="060D304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77</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депозитам, привлеченным на срок свыше 3 лет»</w:t>
      </w:r>
    </w:p>
    <w:p w14:paraId="61B4505A"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5D7B85EE" w14:textId="7288457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депозитам, привлеченным на срок свыше 3 лет.</w:t>
      </w:r>
    </w:p>
    <w:p w14:paraId="66CDD140" w14:textId="70DECD36"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Pr="0009798C">
        <w:rPr>
          <w:rFonts w:ascii="Times New Roman" w:hAnsi="Times New Roman" w:cs="Times New Roman"/>
        </w:rPr>
        <w:t>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свыше 3 лет</w:t>
      </w:r>
      <w:r w:rsidR="00EF1F9A" w:rsidRPr="0009798C">
        <w:rPr>
          <w:rFonts w:ascii="Times New Roman" w:hAnsi="Times New Roman" w:cs="Times New Roman"/>
          <w:lang w:eastAsia="en-US"/>
        </w:rPr>
        <w:t>.</w:t>
      </w:r>
    </w:p>
    <w:p w14:paraId="00E183A2"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6683893C"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5F34A327" w14:textId="46F5F38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8803E1" w:rsidRPr="0009798C">
        <w:rPr>
          <w:rFonts w:ascii="Times New Roman" w:hAnsi="Times New Roman" w:cs="Times New Roman"/>
          <w:b/>
        </w:rPr>
        <w:t>78</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просроченным привлеченным депозитам»</w:t>
      </w:r>
    </w:p>
    <w:p w14:paraId="01640B1A"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760AA88D" w14:textId="1E2C4C3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процентных расходов по просроченным привлеченным депозитам.</w:t>
      </w:r>
    </w:p>
    <w:p w14:paraId="11F12DB3" w14:textId="2474AE0D" w:rsidR="00CD5382"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привлеченным депозитам</w:t>
      </w:r>
      <w:r w:rsidR="00CD5382" w:rsidRPr="0009798C">
        <w:rPr>
          <w:rFonts w:ascii="Times New Roman" w:hAnsi="Times New Roman" w:cs="Times New Roman"/>
        </w:rPr>
        <w:t>.</w:t>
      </w:r>
    </w:p>
    <w:p w14:paraId="6C72F06F"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107ECC50" w14:textId="449F8B33"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C4CCF08" w14:textId="27BC9543" w:rsidR="008803E1" w:rsidRPr="0009798C" w:rsidRDefault="008803E1"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84</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кредитам </w:t>
      </w:r>
      <w:r w:rsidR="009A4BE6" w:rsidRPr="0009798C">
        <w:rPr>
          <w:rStyle w:val="af0"/>
          <w:rFonts w:ascii="Times New Roman" w:hAnsi="Times New Roman" w:cs="Times New Roman"/>
          <w:bCs/>
          <w:color w:val="auto"/>
        </w:rPr>
        <w:t xml:space="preserve">и </w:t>
      </w:r>
      <w:r w:rsidRPr="0009798C">
        <w:rPr>
          <w:rStyle w:val="af0"/>
          <w:rFonts w:ascii="Times New Roman" w:hAnsi="Times New Roman" w:cs="Times New Roman"/>
          <w:bCs/>
          <w:color w:val="auto"/>
        </w:rPr>
        <w:t>займам, привлеченным на срок до 1 месяца»</w:t>
      </w:r>
    </w:p>
    <w:p w14:paraId="79AF0A65" w14:textId="77777777" w:rsidR="008803E1" w:rsidRPr="0009798C" w:rsidRDefault="008803E1" w:rsidP="0044333B">
      <w:pPr>
        <w:tabs>
          <w:tab w:val="left" w:pos="851"/>
          <w:tab w:val="left" w:pos="1134"/>
        </w:tabs>
        <w:ind w:firstLine="709"/>
        <w:contextualSpacing/>
        <w:rPr>
          <w:rStyle w:val="af0"/>
          <w:rFonts w:ascii="Times New Roman" w:hAnsi="Times New Roman" w:cs="Times New Roman"/>
          <w:color w:val="auto"/>
        </w:rPr>
      </w:pPr>
    </w:p>
    <w:p w14:paraId="4B2EB023" w14:textId="77777777" w:rsidR="008803E1" w:rsidRPr="0009798C" w:rsidRDefault="008803E1"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кредитам (займам) и депозитам, привлеченным на срок до 1 месяца.</w:t>
      </w:r>
    </w:p>
    <w:p w14:paraId="59281AD6" w14:textId="46A1B170"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Pr="0009798C">
        <w:rPr>
          <w:rFonts w:ascii="Times New Roman" w:hAnsi="Times New Roman" w:cs="Times New Roman"/>
        </w:rPr>
        <w:t>кредитам (займам) и депозитам,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Fonts w:ascii="Times New Roman" w:hAnsi="Times New Roman" w:cs="Times New Roman"/>
          <w:lang w:eastAsia="en-US"/>
        </w:rPr>
        <w:t>до 1 месяца.</w:t>
      </w:r>
    </w:p>
    <w:p w14:paraId="729A61B3" w14:textId="77777777"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27A307B1" w14:textId="77777777" w:rsidR="008803E1" w:rsidRPr="0009798C" w:rsidRDefault="008803E1" w:rsidP="0044333B">
      <w:pPr>
        <w:pStyle w:val="ab"/>
        <w:tabs>
          <w:tab w:val="left" w:pos="851"/>
          <w:tab w:val="left" w:pos="1134"/>
        </w:tabs>
        <w:ind w:firstLine="709"/>
        <w:rPr>
          <w:rFonts w:ascii="Times New Roman" w:hAnsi="Times New Roman" w:cs="Times New Roman"/>
          <w:b/>
        </w:rPr>
      </w:pPr>
    </w:p>
    <w:p w14:paraId="346AC7ED" w14:textId="6BD67ADA" w:rsidR="008803E1" w:rsidRPr="0009798C" w:rsidRDefault="008803E1"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85</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w:t>
      </w:r>
      <w:r w:rsidR="009A4BE6" w:rsidRPr="0009798C">
        <w:rPr>
          <w:rStyle w:val="af0"/>
          <w:rFonts w:ascii="Times New Roman" w:hAnsi="Times New Roman" w:cs="Times New Roman"/>
          <w:bCs/>
          <w:color w:val="auto"/>
        </w:rPr>
        <w:t>кредитам и займам</w:t>
      </w:r>
      <w:r w:rsidRPr="0009798C">
        <w:rPr>
          <w:rStyle w:val="af0"/>
          <w:rFonts w:ascii="Times New Roman" w:hAnsi="Times New Roman" w:cs="Times New Roman"/>
          <w:bCs/>
          <w:color w:val="auto"/>
        </w:rPr>
        <w:t>, привлеченным на срок от 1 месяца до 1 года»</w:t>
      </w:r>
    </w:p>
    <w:p w14:paraId="7F849288" w14:textId="77777777" w:rsidR="008803E1" w:rsidRPr="0009798C" w:rsidRDefault="008803E1" w:rsidP="0044333B">
      <w:pPr>
        <w:tabs>
          <w:tab w:val="left" w:pos="851"/>
          <w:tab w:val="left" w:pos="1134"/>
        </w:tabs>
        <w:ind w:firstLine="709"/>
        <w:contextualSpacing/>
        <w:rPr>
          <w:rFonts w:ascii="Times New Roman" w:hAnsi="Times New Roman" w:cs="Times New Roman"/>
        </w:rPr>
      </w:pPr>
    </w:p>
    <w:p w14:paraId="1BF65788" w14:textId="13D5EE2B" w:rsidR="008803E1" w:rsidRPr="0009798C" w:rsidRDefault="008803E1"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 xml:space="preserve">по кредитам </w:t>
      </w:r>
      <w:r w:rsidR="009A4BE6" w:rsidRPr="0009798C">
        <w:rPr>
          <w:rStyle w:val="af0"/>
          <w:rFonts w:ascii="Times New Roman" w:hAnsi="Times New Roman" w:cs="Times New Roman"/>
          <w:b w:val="0"/>
          <w:bCs/>
          <w:color w:val="auto"/>
        </w:rPr>
        <w:t xml:space="preserve">и </w:t>
      </w:r>
      <w:r w:rsidRPr="0009798C">
        <w:rPr>
          <w:rStyle w:val="af0"/>
          <w:rFonts w:ascii="Times New Roman" w:hAnsi="Times New Roman" w:cs="Times New Roman"/>
          <w:b w:val="0"/>
          <w:bCs/>
          <w:color w:val="auto"/>
        </w:rPr>
        <w:t>займам, привлеченным на срок от 1 месяца до 1 года.</w:t>
      </w:r>
    </w:p>
    <w:p w14:paraId="5488B414" w14:textId="525F6DFB"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009A4BE6" w:rsidRPr="0009798C">
        <w:rPr>
          <w:rStyle w:val="af0"/>
          <w:rFonts w:ascii="Times New Roman" w:hAnsi="Times New Roman" w:cs="Times New Roman"/>
          <w:b w:val="0"/>
          <w:bCs/>
          <w:color w:val="auto"/>
        </w:rPr>
        <w:t>кредитам и займам</w:t>
      </w:r>
      <w:r w:rsidRPr="0009798C">
        <w:rPr>
          <w:rFonts w:ascii="Times New Roman" w:hAnsi="Times New Roman" w:cs="Times New Roman"/>
        </w:rPr>
        <w:t>,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от 1 месяца до 1 года</w:t>
      </w:r>
      <w:r w:rsidRPr="0009798C">
        <w:rPr>
          <w:rFonts w:ascii="Times New Roman" w:hAnsi="Times New Roman" w:cs="Times New Roman"/>
          <w:lang w:eastAsia="en-US"/>
        </w:rPr>
        <w:t>.</w:t>
      </w:r>
    </w:p>
    <w:p w14:paraId="1B713B89" w14:textId="77777777"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6205A932" w14:textId="77777777" w:rsidR="008803E1" w:rsidRPr="0009798C" w:rsidRDefault="008803E1" w:rsidP="0044333B">
      <w:pPr>
        <w:tabs>
          <w:tab w:val="left" w:pos="851"/>
          <w:tab w:val="left" w:pos="1134"/>
        </w:tabs>
        <w:ind w:firstLine="709"/>
        <w:contextualSpacing/>
        <w:rPr>
          <w:rStyle w:val="af0"/>
          <w:rFonts w:ascii="Times New Roman" w:hAnsi="Times New Roman" w:cs="Times New Roman"/>
          <w:color w:val="auto"/>
        </w:rPr>
      </w:pPr>
    </w:p>
    <w:p w14:paraId="0E38C65F" w14:textId="4A1194DF" w:rsidR="008803E1" w:rsidRPr="0009798C" w:rsidRDefault="008803E1"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86</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w:t>
      </w:r>
      <w:r w:rsidR="009A4BE6" w:rsidRPr="0009798C">
        <w:rPr>
          <w:rStyle w:val="af0"/>
          <w:rFonts w:ascii="Times New Roman" w:hAnsi="Times New Roman" w:cs="Times New Roman"/>
          <w:bCs/>
          <w:color w:val="auto"/>
        </w:rPr>
        <w:t>кредитам и займам</w:t>
      </w:r>
      <w:r w:rsidRPr="0009798C">
        <w:rPr>
          <w:rStyle w:val="af0"/>
          <w:rFonts w:ascii="Times New Roman" w:hAnsi="Times New Roman" w:cs="Times New Roman"/>
          <w:bCs/>
          <w:color w:val="auto"/>
        </w:rPr>
        <w:t>, привлеченным на срок от 1 года до 3 лет»</w:t>
      </w:r>
    </w:p>
    <w:p w14:paraId="331EF0DF" w14:textId="77777777" w:rsidR="008803E1" w:rsidRPr="0009798C" w:rsidRDefault="008803E1" w:rsidP="0044333B">
      <w:pPr>
        <w:pStyle w:val="ab"/>
        <w:tabs>
          <w:tab w:val="left" w:pos="851"/>
          <w:tab w:val="left" w:pos="1134"/>
        </w:tabs>
        <w:ind w:firstLine="709"/>
        <w:rPr>
          <w:rStyle w:val="af0"/>
          <w:rFonts w:ascii="Times New Roman" w:hAnsi="Times New Roman" w:cs="Times New Roman"/>
          <w:color w:val="auto"/>
        </w:rPr>
      </w:pPr>
    </w:p>
    <w:p w14:paraId="450B63FE" w14:textId="70D980AA" w:rsidR="008803E1" w:rsidRPr="0009798C" w:rsidRDefault="008803E1"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lastRenderedPageBreak/>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 xml:space="preserve">по </w:t>
      </w:r>
      <w:r w:rsidR="009A4BE6" w:rsidRPr="0009798C">
        <w:rPr>
          <w:rStyle w:val="af0"/>
          <w:rFonts w:ascii="Times New Roman" w:hAnsi="Times New Roman" w:cs="Times New Roman"/>
          <w:b w:val="0"/>
          <w:bCs/>
          <w:color w:val="auto"/>
        </w:rPr>
        <w:t>кредитам и займам</w:t>
      </w:r>
      <w:r w:rsidRPr="0009798C">
        <w:rPr>
          <w:rStyle w:val="af0"/>
          <w:rFonts w:ascii="Times New Roman" w:hAnsi="Times New Roman" w:cs="Times New Roman"/>
          <w:b w:val="0"/>
          <w:bCs/>
          <w:color w:val="auto"/>
        </w:rPr>
        <w:t>, привлеченным на срок от 1 года до 3 лет.</w:t>
      </w:r>
    </w:p>
    <w:p w14:paraId="6107DDF7" w14:textId="592E2928"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009A4BE6" w:rsidRPr="0009798C">
        <w:rPr>
          <w:rStyle w:val="af0"/>
          <w:rFonts w:ascii="Times New Roman" w:hAnsi="Times New Roman" w:cs="Times New Roman"/>
          <w:b w:val="0"/>
          <w:bCs/>
          <w:color w:val="auto"/>
        </w:rPr>
        <w:t>кредитам и займам</w:t>
      </w:r>
      <w:r w:rsidRPr="0009798C">
        <w:rPr>
          <w:rFonts w:ascii="Times New Roman" w:hAnsi="Times New Roman" w:cs="Times New Roman"/>
        </w:rPr>
        <w:t>,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от 1 года до 3 лет</w:t>
      </w:r>
      <w:r w:rsidRPr="0009798C">
        <w:rPr>
          <w:rFonts w:ascii="Times New Roman" w:hAnsi="Times New Roman" w:cs="Times New Roman"/>
          <w:b/>
          <w:lang w:eastAsia="en-US"/>
        </w:rPr>
        <w:t>.</w:t>
      </w:r>
    </w:p>
    <w:p w14:paraId="05DB2CA4" w14:textId="77777777"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444C563C" w14:textId="77777777" w:rsidR="008803E1" w:rsidRPr="0009798C" w:rsidRDefault="008803E1" w:rsidP="0044333B">
      <w:pPr>
        <w:tabs>
          <w:tab w:val="left" w:pos="851"/>
          <w:tab w:val="left" w:pos="1134"/>
        </w:tabs>
        <w:ind w:firstLine="709"/>
        <w:contextualSpacing/>
        <w:rPr>
          <w:rStyle w:val="af0"/>
          <w:rFonts w:ascii="Times New Roman" w:hAnsi="Times New Roman" w:cs="Times New Roman"/>
          <w:color w:val="auto"/>
        </w:rPr>
      </w:pPr>
    </w:p>
    <w:p w14:paraId="3F9520A7" w14:textId="6927EDB7" w:rsidR="008803E1" w:rsidRPr="0009798C" w:rsidRDefault="008803E1"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87</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w:t>
      </w:r>
      <w:r w:rsidR="009A4BE6" w:rsidRPr="0009798C">
        <w:rPr>
          <w:rStyle w:val="af0"/>
          <w:rFonts w:ascii="Times New Roman" w:hAnsi="Times New Roman" w:cs="Times New Roman"/>
          <w:bCs/>
          <w:color w:val="auto"/>
        </w:rPr>
        <w:t>кредитам и займам</w:t>
      </w:r>
      <w:r w:rsidRPr="0009798C">
        <w:rPr>
          <w:rStyle w:val="af0"/>
          <w:rFonts w:ascii="Times New Roman" w:hAnsi="Times New Roman" w:cs="Times New Roman"/>
          <w:bCs/>
          <w:color w:val="auto"/>
        </w:rPr>
        <w:t>, привлеченным на срок свыше 3 лет»</w:t>
      </w:r>
    </w:p>
    <w:p w14:paraId="57126CE0" w14:textId="77777777" w:rsidR="008803E1" w:rsidRPr="0009798C" w:rsidRDefault="008803E1" w:rsidP="0044333B">
      <w:pPr>
        <w:pStyle w:val="ab"/>
        <w:tabs>
          <w:tab w:val="left" w:pos="851"/>
          <w:tab w:val="left" w:pos="1134"/>
        </w:tabs>
        <w:ind w:firstLine="709"/>
        <w:rPr>
          <w:rStyle w:val="af0"/>
          <w:rFonts w:ascii="Times New Roman" w:hAnsi="Times New Roman" w:cs="Times New Roman"/>
          <w:color w:val="auto"/>
        </w:rPr>
      </w:pPr>
    </w:p>
    <w:p w14:paraId="78E7AEC7" w14:textId="6C7B6335" w:rsidR="008803E1" w:rsidRPr="0009798C" w:rsidRDefault="008803E1"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 xml:space="preserve">по </w:t>
      </w:r>
      <w:r w:rsidR="009A4BE6" w:rsidRPr="0009798C">
        <w:rPr>
          <w:rStyle w:val="af0"/>
          <w:rFonts w:ascii="Times New Roman" w:hAnsi="Times New Roman" w:cs="Times New Roman"/>
          <w:b w:val="0"/>
          <w:bCs/>
          <w:color w:val="auto"/>
        </w:rPr>
        <w:t>кредитам и займам</w:t>
      </w:r>
      <w:r w:rsidRPr="0009798C">
        <w:rPr>
          <w:rStyle w:val="af0"/>
          <w:rFonts w:ascii="Times New Roman" w:hAnsi="Times New Roman" w:cs="Times New Roman"/>
          <w:b w:val="0"/>
          <w:bCs/>
          <w:color w:val="auto"/>
        </w:rPr>
        <w:t>, привлеченным на срок свыше 3 лет.</w:t>
      </w:r>
    </w:p>
    <w:p w14:paraId="6B290D97" w14:textId="2F58039A"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w:t>
      </w:r>
      <w:r w:rsidR="009A4BE6" w:rsidRPr="0009798C">
        <w:rPr>
          <w:rStyle w:val="af0"/>
          <w:rFonts w:ascii="Times New Roman" w:hAnsi="Times New Roman" w:cs="Times New Roman"/>
          <w:b w:val="0"/>
          <w:bCs/>
          <w:color w:val="auto"/>
        </w:rPr>
        <w:t>кредитам и займам</w:t>
      </w:r>
      <w:r w:rsidRPr="0009798C">
        <w:rPr>
          <w:rFonts w:ascii="Times New Roman" w:hAnsi="Times New Roman" w:cs="Times New Roman"/>
        </w:rPr>
        <w:t>, привлеченным на</w:t>
      </w:r>
      <w:r w:rsidRPr="0009798C">
        <w:rPr>
          <w:rFonts w:ascii="Times New Roman" w:hAnsi="Times New Roman" w:cs="Times New Roman"/>
          <w:lang w:eastAsia="en-US"/>
        </w:rPr>
        <w:t xml:space="preserve"> </w:t>
      </w:r>
      <w:r w:rsidRPr="0009798C">
        <w:rPr>
          <w:rFonts w:ascii="Times New Roman" w:hAnsi="Times New Roman" w:cs="Times New Roman"/>
        </w:rPr>
        <w:t>срок</w:t>
      </w:r>
      <w:r w:rsidRPr="0009798C">
        <w:rPr>
          <w:rFonts w:ascii="Times New Roman" w:hAnsi="Times New Roman" w:cs="Times New Roman"/>
          <w:b/>
        </w:rPr>
        <w:t xml:space="preserve"> </w:t>
      </w:r>
      <w:r w:rsidRPr="0009798C">
        <w:rPr>
          <w:rStyle w:val="af0"/>
          <w:rFonts w:ascii="Times New Roman" w:hAnsi="Times New Roman" w:cs="Times New Roman"/>
          <w:b w:val="0"/>
          <w:bCs/>
          <w:color w:val="auto"/>
        </w:rPr>
        <w:t>свыше 3 лет</w:t>
      </w:r>
      <w:r w:rsidRPr="0009798C">
        <w:rPr>
          <w:rFonts w:ascii="Times New Roman" w:hAnsi="Times New Roman" w:cs="Times New Roman"/>
          <w:lang w:eastAsia="en-US"/>
        </w:rPr>
        <w:t>.</w:t>
      </w:r>
    </w:p>
    <w:p w14:paraId="20FB3917" w14:textId="77777777"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60C9FC19" w14:textId="77777777" w:rsidR="008803E1" w:rsidRPr="0009798C" w:rsidRDefault="008803E1" w:rsidP="0044333B">
      <w:pPr>
        <w:pStyle w:val="ab"/>
        <w:tabs>
          <w:tab w:val="left" w:pos="851"/>
          <w:tab w:val="left" w:pos="1134"/>
        </w:tabs>
        <w:ind w:firstLine="709"/>
        <w:rPr>
          <w:rStyle w:val="af0"/>
          <w:rFonts w:ascii="Times New Roman" w:hAnsi="Times New Roman" w:cs="Times New Roman"/>
          <w:color w:val="auto"/>
        </w:rPr>
      </w:pPr>
    </w:p>
    <w:p w14:paraId="3FD935A1" w14:textId="54CECC27" w:rsidR="008803E1" w:rsidRPr="0009798C" w:rsidRDefault="008803E1"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88</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просроченным привлеченным </w:t>
      </w:r>
      <w:r w:rsidR="009A4BE6" w:rsidRPr="0009798C">
        <w:rPr>
          <w:rStyle w:val="af0"/>
          <w:rFonts w:ascii="Times New Roman" w:hAnsi="Times New Roman" w:cs="Times New Roman"/>
          <w:bCs/>
          <w:color w:val="auto"/>
        </w:rPr>
        <w:t>кредитам и займам</w:t>
      </w:r>
      <w:r w:rsidRPr="0009798C">
        <w:rPr>
          <w:rStyle w:val="af0"/>
          <w:rFonts w:ascii="Times New Roman" w:hAnsi="Times New Roman" w:cs="Times New Roman"/>
          <w:bCs/>
          <w:color w:val="auto"/>
        </w:rPr>
        <w:t>»</w:t>
      </w:r>
    </w:p>
    <w:p w14:paraId="0AEB4692" w14:textId="77777777" w:rsidR="008803E1" w:rsidRPr="0009798C" w:rsidRDefault="008803E1" w:rsidP="0044333B">
      <w:pPr>
        <w:pStyle w:val="ab"/>
        <w:tabs>
          <w:tab w:val="left" w:pos="851"/>
          <w:tab w:val="left" w:pos="1134"/>
        </w:tabs>
        <w:ind w:firstLine="709"/>
        <w:rPr>
          <w:rStyle w:val="af0"/>
          <w:rFonts w:ascii="Times New Roman" w:hAnsi="Times New Roman" w:cs="Times New Roman"/>
          <w:color w:val="auto"/>
        </w:rPr>
      </w:pPr>
    </w:p>
    <w:p w14:paraId="7EFF03C9" w14:textId="2AF1BBA8" w:rsidR="008803E1" w:rsidRPr="0009798C" w:rsidRDefault="008803E1"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по просроченным привлеченным </w:t>
      </w:r>
      <w:r w:rsidR="009A4BE6" w:rsidRPr="0009798C">
        <w:rPr>
          <w:rStyle w:val="af0"/>
          <w:rFonts w:ascii="Times New Roman" w:hAnsi="Times New Roman" w:cs="Times New Roman"/>
          <w:b w:val="0"/>
          <w:bCs/>
          <w:color w:val="auto"/>
        </w:rPr>
        <w:t>кредитам и займам</w:t>
      </w:r>
      <w:r w:rsidRPr="0009798C">
        <w:rPr>
          <w:rStyle w:val="af0"/>
          <w:rFonts w:ascii="Times New Roman" w:hAnsi="Times New Roman" w:cs="Times New Roman"/>
          <w:b w:val="0"/>
          <w:bCs/>
          <w:color w:val="auto"/>
        </w:rPr>
        <w:t>.</w:t>
      </w:r>
    </w:p>
    <w:p w14:paraId="1841316E" w14:textId="4EAF355A" w:rsidR="008803E1" w:rsidRPr="0009798C" w:rsidRDefault="008803E1"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начисленных процентных расходов в корреспонденции со счетом по учету начисленных процентов к выплате </w:t>
      </w:r>
      <w:r w:rsidRPr="0009798C">
        <w:rPr>
          <w:rFonts w:ascii="Times New Roman" w:hAnsi="Times New Roman" w:cs="Times New Roman"/>
          <w:lang w:eastAsia="en-US"/>
        </w:rPr>
        <w:t xml:space="preserve">по просроченным </w:t>
      </w:r>
      <w:r w:rsidRPr="0009798C">
        <w:rPr>
          <w:rFonts w:ascii="Times New Roman" w:hAnsi="Times New Roman" w:cs="Times New Roman"/>
        </w:rPr>
        <w:t xml:space="preserve">привлеченным </w:t>
      </w:r>
      <w:r w:rsidR="009A4BE6" w:rsidRPr="0009798C">
        <w:rPr>
          <w:rStyle w:val="af0"/>
          <w:rFonts w:ascii="Times New Roman" w:hAnsi="Times New Roman" w:cs="Times New Roman"/>
          <w:b w:val="0"/>
          <w:bCs/>
          <w:color w:val="auto"/>
        </w:rPr>
        <w:t>кредитам и займам</w:t>
      </w:r>
      <w:r w:rsidRPr="0009798C">
        <w:rPr>
          <w:rFonts w:ascii="Times New Roman" w:hAnsi="Times New Roman" w:cs="Times New Roman"/>
        </w:rPr>
        <w:t>.</w:t>
      </w:r>
    </w:p>
    <w:p w14:paraId="37ABF7AC" w14:textId="181202BC" w:rsidR="008803E1" w:rsidRPr="0009798C" w:rsidRDefault="008803E1" w:rsidP="0044333B">
      <w:pPr>
        <w:tabs>
          <w:tab w:val="left" w:pos="851"/>
          <w:tab w:val="left" w:pos="1134"/>
        </w:tabs>
        <w:ind w:firstLine="709"/>
        <w:contextualSpacing/>
        <w:rPr>
          <w:rStyle w:val="af0"/>
          <w:rFonts w:ascii="Times New Roman" w:hAnsi="Times New Roman" w:cs="Times New Roman"/>
          <w:color w:val="auto"/>
        </w:rPr>
      </w:pPr>
      <w:r w:rsidRPr="0009798C">
        <w:rPr>
          <w:rFonts w:ascii="Times New Roman" w:hAnsi="Times New Roman" w:cs="Times New Roman"/>
        </w:rPr>
        <w:t>По кредиту счетов списываются суммы процентных расходов в корреспонденции со счетом по учету нераспределенной прибыли текущего года.</w:t>
      </w:r>
    </w:p>
    <w:p w14:paraId="282771FD" w14:textId="77777777" w:rsidR="008803E1" w:rsidRPr="0009798C" w:rsidRDefault="008803E1" w:rsidP="0044333B">
      <w:pPr>
        <w:tabs>
          <w:tab w:val="left" w:pos="851"/>
          <w:tab w:val="left" w:pos="1134"/>
        </w:tabs>
        <w:ind w:firstLine="709"/>
        <w:contextualSpacing/>
        <w:rPr>
          <w:rStyle w:val="af0"/>
          <w:rFonts w:ascii="Times New Roman" w:hAnsi="Times New Roman" w:cs="Times New Roman"/>
          <w:color w:val="auto"/>
        </w:rPr>
      </w:pPr>
    </w:p>
    <w:p w14:paraId="6B70C172" w14:textId="2F66071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94</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прочим привлеченным средствам на срок до 1 месяца»</w:t>
      </w:r>
    </w:p>
    <w:p w14:paraId="5FBA2EF1"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4A7CF9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прочим привлеченным средствам на срок до 1 месяца.</w:t>
      </w:r>
    </w:p>
    <w:p w14:paraId="34D26C07" w14:textId="7587EC12"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 xml:space="preserve">суммы начисленных процентных расходов </w:t>
      </w:r>
      <w:r w:rsidRPr="0009798C">
        <w:rPr>
          <w:rFonts w:ascii="Times New Roman" w:hAnsi="Times New Roman" w:cs="Times New Roman"/>
          <w:bCs/>
        </w:rPr>
        <w:t>п</w:t>
      </w:r>
      <w:r w:rsidRPr="0009798C">
        <w:rPr>
          <w:rFonts w:ascii="Times New Roman" w:hAnsi="Times New Roman" w:cs="Times New Roman"/>
        </w:rPr>
        <w:t>о прочим привлеченным средствам</w:t>
      </w:r>
      <w:r w:rsidRPr="0009798C">
        <w:rPr>
          <w:rFonts w:ascii="Times New Roman" w:hAnsi="Times New Roman" w:cs="Times New Roman"/>
          <w:bCs/>
        </w:rPr>
        <w:t xml:space="preserve"> в корреспонденции со </w:t>
      </w:r>
      <w:bookmarkStart w:id="92" w:name="_Hlk75389978"/>
      <w:r w:rsidRPr="0009798C">
        <w:rPr>
          <w:rFonts w:ascii="Times New Roman" w:hAnsi="Times New Roman" w:cs="Times New Roman"/>
          <w:bCs/>
        </w:rPr>
        <w:t>счет</w:t>
      </w:r>
      <w:r w:rsidR="005A1338" w:rsidRPr="0009798C">
        <w:rPr>
          <w:rFonts w:ascii="Times New Roman" w:hAnsi="Times New Roman" w:cs="Times New Roman"/>
          <w:bCs/>
        </w:rPr>
        <w:t>ом</w:t>
      </w:r>
      <w:bookmarkEnd w:id="92"/>
      <w:r w:rsidRPr="0009798C">
        <w:rPr>
          <w:rFonts w:ascii="Times New Roman" w:hAnsi="Times New Roman" w:cs="Times New Roman"/>
          <w:bCs/>
        </w:rPr>
        <w:t xml:space="preserve"> по учету начисленных процентов к выплате </w:t>
      </w:r>
      <w:r w:rsidRPr="0009798C">
        <w:rPr>
          <w:rStyle w:val="af0"/>
          <w:rFonts w:ascii="Times New Roman" w:hAnsi="Times New Roman" w:cs="Times New Roman"/>
          <w:b w:val="0"/>
          <w:bCs/>
          <w:color w:val="auto"/>
        </w:rPr>
        <w:t>по прочим привлеченным средствам на срок до 1 месяца</w:t>
      </w:r>
      <w:r w:rsidR="00E76F2B" w:rsidRPr="0009798C">
        <w:rPr>
          <w:rFonts w:ascii="Times New Roman" w:hAnsi="Times New Roman" w:cs="Times New Roman"/>
          <w:bCs/>
        </w:rPr>
        <w:t>.</w:t>
      </w:r>
    </w:p>
    <w:p w14:paraId="07872289"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6449B0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70FBB999" w14:textId="0CDF1687"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95</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прочим привлеченным средствам на срок от 1 месяца до 1 года»</w:t>
      </w:r>
    </w:p>
    <w:p w14:paraId="040C17EC"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5EFE7D9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прочим привлеченным средствам на срок от 1 месяца до 1 года.</w:t>
      </w:r>
    </w:p>
    <w:p w14:paraId="64250749" w14:textId="3E146BBC"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 xml:space="preserve">суммы начисленных процентных расходов </w:t>
      </w:r>
      <w:r w:rsidRPr="0009798C">
        <w:rPr>
          <w:rFonts w:ascii="Times New Roman" w:hAnsi="Times New Roman" w:cs="Times New Roman"/>
          <w:bCs/>
        </w:rPr>
        <w:t>п</w:t>
      </w:r>
      <w:r w:rsidRPr="0009798C">
        <w:rPr>
          <w:rFonts w:ascii="Times New Roman" w:hAnsi="Times New Roman" w:cs="Times New Roman"/>
        </w:rPr>
        <w:t>о прочим привлеченным средствам</w:t>
      </w:r>
      <w:r w:rsidRPr="0009798C">
        <w:rPr>
          <w:rFonts w:ascii="Times New Roman" w:hAnsi="Times New Roman" w:cs="Times New Roman"/>
          <w:bCs/>
        </w:rPr>
        <w:t xml:space="preserve"> в корреспонденции со </w:t>
      </w:r>
      <w:r w:rsidR="005A1338" w:rsidRPr="0009798C">
        <w:rPr>
          <w:rFonts w:ascii="Times New Roman" w:hAnsi="Times New Roman" w:cs="Times New Roman"/>
          <w:bCs/>
        </w:rPr>
        <w:t>счетом</w:t>
      </w:r>
      <w:r w:rsidRPr="0009798C">
        <w:rPr>
          <w:rFonts w:ascii="Times New Roman" w:hAnsi="Times New Roman" w:cs="Times New Roman"/>
          <w:bCs/>
        </w:rPr>
        <w:t xml:space="preserve"> по учету начисленных процентов к выплате </w:t>
      </w:r>
      <w:r w:rsidRPr="0009798C">
        <w:rPr>
          <w:rStyle w:val="af0"/>
          <w:rFonts w:ascii="Times New Roman" w:hAnsi="Times New Roman" w:cs="Times New Roman"/>
          <w:b w:val="0"/>
          <w:bCs/>
          <w:color w:val="auto"/>
        </w:rPr>
        <w:t>по прочим привлеченным средствам на срок от 1 месяца до 1 года</w:t>
      </w:r>
      <w:r w:rsidR="00E76F2B" w:rsidRPr="0009798C">
        <w:rPr>
          <w:rFonts w:ascii="Times New Roman" w:hAnsi="Times New Roman" w:cs="Times New Roman"/>
          <w:bCs/>
        </w:rPr>
        <w:t>.</w:t>
      </w:r>
    </w:p>
    <w:p w14:paraId="7B9557E7"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2B5A37B3"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F178E64" w14:textId="12D9F01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96</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прочим привлеченным средствам на срок от 1 года до 3 лет»</w:t>
      </w:r>
    </w:p>
    <w:p w14:paraId="05BE6D4C"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75739D5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прочим привлеченным средствам на срок от 1 года до 3 лет.</w:t>
      </w:r>
    </w:p>
    <w:p w14:paraId="6F686DFE" w14:textId="461C1312" w:rsidR="0031101E" w:rsidRPr="0009798C" w:rsidRDefault="0031101E" w:rsidP="0044333B">
      <w:pPr>
        <w:ind w:firstLine="709"/>
        <w:contextualSpacing/>
        <w:rPr>
          <w:rFonts w:ascii="Times New Roman" w:hAnsi="Times New Roman" w:cs="Times New Roman"/>
          <w:strike/>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 xml:space="preserve">суммы начисленных процентных расходов </w:t>
      </w:r>
      <w:r w:rsidRPr="0009798C">
        <w:rPr>
          <w:rFonts w:ascii="Times New Roman" w:hAnsi="Times New Roman" w:cs="Times New Roman"/>
          <w:bCs/>
        </w:rPr>
        <w:t>п</w:t>
      </w:r>
      <w:r w:rsidRPr="0009798C">
        <w:rPr>
          <w:rFonts w:ascii="Times New Roman" w:hAnsi="Times New Roman" w:cs="Times New Roman"/>
        </w:rPr>
        <w:t>о прочим привлеченным средствам</w:t>
      </w:r>
      <w:r w:rsidRPr="0009798C">
        <w:rPr>
          <w:rFonts w:ascii="Times New Roman" w:hAnsi="Times New Roman" w:cs="Times New Roman"/>
          <w:bCs/>
        </w:rPr>
        <w:t xml:space="preserve"> в корреспонденции со </w:t>
      </w:r>
      <w:r w:rsidR="005A1338" w:rsidRPr="0009798C">
        <w:rPr>
          <w:rFonts w:ascii="Times New Roman" w:hAnsi="Times New Roman" w:cs="Times New Roman"/>
          <w:bCs/>
        </w:rPr>
        <w:t>счетом</w:t>
      </w:r>
      <w:r w:rsidRPr="0009798C">
        <w:rPr>
          <w:rFonts w:ascii="Times New Roman" w:hAnsi="Times New Roman" w:cs="Times New Roman"/>
          <w:bCs/>
        </w:rPr>
        <w:t xml:space="preserve"> по учету начисленных процентов к выплате </w:t>
      </w:r>
      <w:r w:rsidRPr="0009798C">
        <w:rPr>
          <w:rStyle w:val="af0"/>
          <w:rFonts w:ascii="Times New Roman" w:hAnsi="Times New Roman" w:cs="Times New Roman"/>
          <w:b w:val="0"/>
          <w:bCs/>
          <w:color w:val="auto"/>
        </w:rPr>
        <w:t>по прочим привлеченным средствам на срок от 1 года до 3 лет</w:t>
      </w:r>
      <w:r w:rsidR="00E76F2B" w:rsidRPr="0009798C">
        <w:rPr>
          <w:rFonts w:ascii="Times New Roman" w:hAnsi="Times New Roman" w:cs="Times New Roman"/>
          <w:bCs/>
        </w:rPr>
        <w:t>.</w:t>
      </w:r>
    </w:p>
    <w:p w14:paraId="1450A37C"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749C8969"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34507848" w14:textId="1F3094D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97</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прочим привлеченным средствам на срок свыше 3 лет»</w:t>
      </w:r>
    </w:p>
    <w:p w14:paraId="0E2334C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77AD83B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по прочим привлеченным средствам на срок на срок свыше 3 лет</w:t>
      </w:r>
      <w:r w:rsidRPr="0009798C">
        <w:rPr>
          <w:rStyle w:val="af0"/>
          <w:rFonts w:ascii="Times New Roman" w:hAnsi="Times New Roman" w:cs="Times New Roman"/>
          <w:bCs/>
          <w:color w:val="auto"/>
        </w:rPr>
        <w:t>.</w:t>
      </w:r>
    </w:p>
    <w:p w14:paraId="56A33595" w14:textId="37629030"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 xml:space="preserve">суммы начисленных процентных расходов </w:t>
      </w:r>
      <w:r w:rsidRPr="0009798C">
        <w:rPr>
          <w:rFonts w:ascii="Times New Roman" w:hAnsi="Times New Roman" w:cs="Times New Roman"/>
          <w:bCs/>
        </w:rPr>
        <w:t>п</w:t>
      </w:r>
      <w:r w:rsidRPr="0009798C">
        <w:rPr>
          <w:rFonts w:ascii="Times New Roman" w:hAnsi="Times New Roman" w:cs="Times New Roman"/>
        </w:rPr>
        <w:t>о прочим привлеченным средствам</w:t>
      </w:r>
      <w:r w:rsidRPr="0009798C">
        <w:rPr>
          <w:rFonts w:ascii="Times New Roman" w:hAnsi="Times New Roman" w:cs="Times New Roman"/>
          <w:bCs/>
        </w:rPr>
        <w:t xml:space="preserve"> в корреспонденции со </w:t>
      </w:r>
      <w:r w:rsidR="005A1338" w:rsidRPr="0009798C">
        <w:rPr>
          <w:rFonts w:ascii="Times New Roman" w:hAnsi="Times New Roman" w:cs="Times New Roman"/>
          <w:bCs/>
        </w:rPr>
        <w:t>счетом</w:t>
      </w:r>
      <w:r w:rsidRPr="0009798C">
        <w:rPr>
          <w:rFonts w:ascii="Times New Roman" w:hAnsi="Times New Roman" w:cs="Times New Roman"/>
          <w:bCs/>
        </w:rPr>
        <w:t xml:space="preserve"> по учету начисленных процентов к выплате </w:t>
      </w:r>
      <w:r w:rsidRPr="0009798C">
        <w:rPr>
          <w:rStyle w:val="af0"/>
          <w:rFonts w:ascii="Times New Roman" w:hAnsi="Times New Roman" w:cs="Times New Roman"/>
          <w:b w:val="0"/>
          <w:bCs/>
          <w:color w:val="auto"/>
        </w:rPr>
        <w:t xml:space="preserve">по прочим привлеченным средствам на срок </w:t>
      </w:r>
      <w:r w:rsidR="00CD5382" w:rsidRPr="0009798C">
        <w:rPr>
          <w:rStyle w:val="af0"/>
          <w:rFonts w:ascii="Times New Roman" w:hAnsi="Times New Roman" w:cs="Times New Roman"/>
          <w:b w:val="0"/>
          <w:bCs/>
          <w:color w:val="auto"/>
        </w:rPr>
        <w:t>свыше 3 лет.</w:t>
      </w:r>
    </w:p>
    <w:p w14:paraId="4E4B8C30"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34DFF54"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224916F4" w14:textId="03D1A38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50</w:t>
      </w:r>
      <w:r w:rsidR="009A4BE6" w:rsidRPr="0009798C">
        <w:rPr>
          <w:rFonts w:ascii="Times New Roman" w:hAnsi="Times New Roman" w:cs="Times New Roman"/>
          <w:b/>
        </w:rPr>
        <w:t>98</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просроченным прочим привлеченным средствам»</w:t>
      </w:r>
    </w:p>
    <w:p w14:paraId="69025585"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1997C914" w14:textId="77777777" w:rsidR="00CD5382"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процентных расходов</w:t>
      </w:r>
      <w:r w:rsidRPr="0009798C">
        <w:rPr>
          <w:rFonts w:ascii="Times New Roman" w:hAnsi="Times New Roman" w:cs="Times New Roman"/>
          <w:b/>
        </w:rPr>
        <w:t xml:space="preserve"> </w:t>
      </w:r>
      <w:r w:rsidRPr="0009798C">
        <w:rPr>
          <w:rFonts w:ascii="Times New Roman" w:hAnsi="Times New Roman" w:cs="Times New Roman"/>
        </w:rPr>
        <w:t xml:space="preserve">(в том числе в виде комиссионного расхода) </w:t>
      </w:r>
      <w:r w:rsidRPr="0009798C">
        <w:rPr>
          <w:rStyle w:val="af0"/>
          <w:rFonts w:ascii="Times New Roman" w:hAnsi="Times New Roman" w:cs="Times New Roman"/>
          <w:b w:val="0"/>
          <w:bCs/>
          <w:color w:val="auto"/>
        </w:rPr>
        <w:t xml:space="preserve">по просроченным </w:t>
      </w:r>
      <w:r w:rsidR="00CD5382" w:rsidRPr="0009798C">
        <w:rPr>
          <w:rStyle w:val="af0"/>
          <w:rFonts w:ascii="Times New Roman" w:hAnsi="Times New Roman" w:cs="Times New Roman"/>
          <w:b w:val="0"/>
          <w:bCs/>
          <w:color w:val="auto"/>
        </w:rPr>
        <w:t>прочим привлеченным средствам.</w:t>
      </w:r>
    </w:p>
    <w:p w14:paraId="6F09BE1C" w14:textId="2EFD2524" w:rsidR="0031101E" w:rsidRPr="0009798C" w:rsidRDefault="0031101E" w:rsidP="0044333B">
      <w:pPr>
        <w:tabs>
          <w:tab w:val="left" w:pos="851"/>
          <w:tab w:val="left" w:pos="993"/>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суммы начисленных процент</w:t>
      </w:r>
      <w:r w:rsidR="005A1338" w:rsidRPr="0009798C">
        <w:rPr>
          <w:rFonts w:ascii="Times New Roman" w:hAnsi="Times New Roman" w:cs="Times New Roman"/>
        </w:rPr>
        <w:t>ов</w:t>
      </w:r>
      <w:r w:rsidRPr="0009798C">
        <w:rPr>
          <w:rFonts w:ascii="Times New Roman" w:hAnsi="Times New Roman" w:cs="Times New Roman"/>
        </w:rPr>
        <w:t xml:space="preserve"> расходов</w:t>
      </w:r>
      <w:r w:rsidRPr="0009798C">
        <w:rPr>
          <w:rFonts w:ascii="Times New Roman" w:hAnsi="Times New Roman" w:cs="Times New Roman"/>
          <w:bCs/>
        </w:rPr>
        <w:t xml:space="preserve"> п</w:t>
      </w:r>
      <w:r w:rsidRPr="0009798C">
        <w:rPr>
          <w:rFonts w:ascii="Times New Roman" w:hAnsi="Times New Roman" w:cs="Times New Roman"/>
        </w:rPr>
        <w:t xml:space="preserve">о </w:t>
      </w:r>
      <w:r w:rsidRPr="0009798C">
        <w:rPr>
          <w:rStyle w:val="af0"/>
          <w:rFonts w:ascii="Times New Roman" w:hAnsi="Times New Roman" w:cs="Times New Roman"/>
          <w:b w:val="0"/>
          <w:bCs/>
          <w:color w:val="auto"/>
        </w:rPr>
        <w:t>просроченным</w:t>
      </w:r>
      <w:r w:rsidRPr="0009798C">
        <w:rPr>
          <w:rFonts w:ascii="Times New Roman" w:hAnsi="Times New Roman" w:cs="Times New Roman"/>
        </w:rPr>
        <w:t xml:space="preserve"> прочим привлеченным средствам</w:t>
      </w:r>
      <w:r w:rsidRPr="0009798C">
        <w:rPr>
          <w:rFonts w:ascii="Times New Roman" w:hAnsi="Times New Roman" w:cs="Times New Roman"/>
          <w:bCs/>
        </w:rPr>
        <w:t xml:space="preserve"> в корреспонденции со </w:t>
      </w:r>
      <w:r w:rsidR="005A1338" w:rsidRPr="0009798C">
        <w:rPr>
          <w:rFonts w:ascii="Times New Roman" w:hAnsi="Times New Roman" w:cs="Times New Roman"/>
          <w:bCs/>
        </w:rPr>
        <w:t>счетом</w:t>
      </w:r>
      <w:r w:rsidRPr="0009798C">
        <w:rPr>
          <w:rFonts w:ascii="Times New Roman" w:hAnsi="Times New Roman" w:cs="Times New Roman"/>
          <w:bCs/>
        </w:rPr>
        <w:t xml:space="preserve"> по учету начисленных процентов к выплате</w:t>
      </w:r>
      <w:r w:rsidRPr="0009798C">
        <w:rPr>
          <w:rFonts w:ascii="Times New Roman" w:hAnsi="Times New Roman" w:cs="Times New Roman"/>
          <w:lang w:eastAsia="en-US"/>
        </w:rPr>
        <w:t xml:space="preserve"> по просроченным прочим привлеченным средствам.</w:t>
      </w:r>
    </w:p>
    <w:p w14:paraId="63CF1AB3"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B403FD6"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0ADDC36C" w14:textId="3F3DC43E"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w:t>
      </w:r>
      <w:r w:rsidR="009A4BE6" w:rsidRPr="0009798C">
        <w:rPr>
          <w:rFonts w:ascii="Times New Roman" w:hAnsi="Times New Roman" w:cs="Times New Roman"/>
          <w:b/>
        </w:rPr>
        <w:t>104</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выпущенным ценным бумагам со сроком погашения до 1 месяца»</w:t>
      </w:r>
    </w:p>
    <w:p w14:paraId="789EAF11"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7AAF1F26" w14:textId="4112E2E0"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w:t>
      </w:r>
      <w:r w:rsidRPr="0009798C">
        <w:rPr>
          <w:rFonts w:ascii="Times New Roman" w:hAnsi="Times New Roman" w:cs="Times New Roman"/>
          <w:bCs/>
        </w:rPr>
        <w:t xml:space="preserve">расходов </w:t>
      </w:r>
      <w:r w:rsidR="00654C03" w:rsidRPr="0009798C">
        <w:rPr>
          <w:rFonts w:ascii="Times New Roman" w:hAnsi="Times New Roman" w:cs="Times New Roman"/>
        </w:rPr>
        <w:t xml:space="preserve">(в том числе в виде комиссионного расхода) </w:t>
      </w:r>
      <w:r w:rsidRPr="0009798C">
        <w:rPr>
          <w:rFonts w:ascii="Times New Roman" w:hAnsi="Times New Roman" w:cs="Times New Roman"/>
          <w:bCs/>
        </w:rPr>
        <w:t xml:space="preserve">по выпущенным ценным бумагам </w:t>
      </w:r>
      <w:r w:rsidRPr="0009798C">
        <w:rPr>
          <w:rStyle w:val="af0"/>
          <w:rFonts w:ascii="Times New Roman" w:hAnsi="Times New Roman" w:cs="Times New Roman"/>
          <w:b w:val="0"/>
          <w:bCs/>
          <w:color w:val="auto"/>
        </w:rPr>
        <w:t>со сроком погашения до 1 месяца.</w:t>
      </w:r>
    </w:p>
    <w:p w14:paraId="2B4AFE4D" w14:textId="05B23E75"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начисленных процентных расходов</w:t>
      </w:r>
      <w:r w:rsidRPr="0009798C">
        <w:rPr>
          <w:rFonts w:ascii="Times New Roman" w:hAnsi="Times New Roman" w:cs="Times New Roman"/>
          <w:bCs/>
        </w:rPr>
        <w:t xml:space="preserve"> в корреспонденции со </w:t>
      </w:r>
      <w:r w:rsidR="00654C03" w:rsidRPr="0009798C">
        <w:rPr>
          <w:rFonts w:ascii="Times New Roman" w:hAnsi="Times New Roman" w:cs="Times New Roman"/>
          <w:bCs/>
        </w:rPr>
        <w:t>счетом</w:t>
      </w:r>
      <w:r w:rsidRPr="0009798C">
        <w:rPr>
          <w:rFonts w:ascii="Times New Roman" w:hAnsi="Times New Roman" w:cs="Times New Roman"/>
          <w:bCs/>
        </w:rPr>
        <w:t xml:space="preserve"> по учету</w:t>
      </w:r>
      <w:r w:rsidR="005E70E6" w:rsidRPr="0009798C">
        <w:rPr>
          <w:rFonts w:ascii="Times New Roman" w:hAnsi="Times New Roman" w:cs="Times New Roman"/>
          <w:bCs/>
        </w:rPr>
        <w:t xml:space="preserve"> обязательств по процентам и купонам по выпущенным ценным бумагам.</w:t>
      </w:r>
    </w:p>
    <w:p w14:paraId="770A8F6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B2D8FC1"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4DF0D7D2" w14:textId="37A8455B"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w:t>
      </w:r>
      <w:r w:rsidR="009A4BE6" w:rsidRPr="0009798C">
        <w:rPr>
          <w:rFonts w:ascii="Times New Roman" w:hAnsi="Times New Roman" w:cs="Times New Roman"/>
          <w:b/>
        </w:rPr>
        <w:t>105</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выпущенным ценным бумагам со сроком погашения от 1 месяца до 1 года»</w:t>
      </w:r>
    </w:p>
    <w:p w14:paraId="2B94851B"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7BC33346" w14:textId="01DCB13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w:t>
      </w:r>
      <w:r w:rsidRPr="0009798C">
        <w:rPr>
          <w:rFonts w:ascii="Times New Roman" w:hAnsi="Times New Roman" w:cs="Times New Roman"/>
          <w:bCs/>
        </w:rPr>
        <w:t xml:space="preserve">расходов </w:t>
      </w:r>
      <w:r w:rsidR="009D51B3" w:rsidRPr="0009798C">
        <w:rPr>
          <w:rFonts w:ascii="Times New Roman" w:hAnsi="Times New Roman" w:cs="Times New Roman"/>
          <w:bCs/>
        </w:rPr>
        <w:t xml:space="preserve">(в том числе в виде комиссионного расхода) </w:t>
      </w:r>
      <w:r w:rsidRPr="0009798C">
        <w:rPr>
          <w:rFonts w:ascii="Times New Roman" w:hAnsi="Times New Roman" w:cs="Times New Roman"/>
          <w:bCs/>
        </w:rPr>
        <w:t xml:space="preserve">по выпущенным ценным бумагам </w:t>
      </w:r>
      <w:r w:rsidRPr="0009798C">
        <w:rPr>
          <w:rStyle w:val="af0"/>
          <w:rFonts w:ascii="Times New Roman" w:hAnsi="Times New Roman" w:cs="Times New Roman"/>
          <w:b w:val="0"/>
          <w:bCs/>
          <w:color w:val="auto"/>
        </w:rPr>
        <w:t>со сроком погашения от 1 месяца до 1 года.</w:t>
      </w:r>
    </w:p>
    <w:p w14:paraId="0A92F5CD" w14:textId="524B25EA"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начисленных процентных расходов</w:t>
      </w:r>
      <w:r w:rsidRPr="0009798C">
        <w:rPr>
          <w:rFonts w:ascii="Times New Roman" w:hAnsi="Times New Roman" w:cs="Times New Roman"/>
          <w:bCs/>
        </w:rPr>
        <w:t xml:space="preserve"> в корреспонденции со </w:t>
      </w:r>
      <w:r w:rsidR="00654C03" w:rsidRPr="0009798C">
        <w:rPr>
          <w:rFonts w:ascii="Times New Roman" w:hAnsi="Times New Roman" w:cs="Times New Roman"/>
          <w:bCs/>
        </w:rPr>
        <w:t>счетом</w:t>
      </w:r>
      <w:r w:rsidRPr="0009798C">
        <w:rPr>
          <w:rFonts w:ascii="Times New Roman" w:hAnsi="Times New Roman" w:cs="Times New Roman"/>
          <w:bCs/>
        </w:rPr>
        <w:t xml:space="preserve"> по учету </w:t>
      </w:r>
      <w:r w:rsidR="005E70E6" w:rsidRPr="0009798C">
        <w:rPr>
          <w:rFonts w:ascii="Times New Roman" w:hAnsi="Times New Roman" w:cs="Times New Roman"/>
          <w:bCs/>
        </w:rPr>
        <w:t>обязательств по процентам и купонам по выпущенным ценным бумагам</w:t>
      </w:r>
      <w:r w:rsidR="00EF1F9A" w:rsidRPr="0009798C">
        <w:rPr>
          <w:rFonts w:ascii="Times New Roman" w:hAnsi="Times New Roman" w:cs="Times New Roman"/>
          <w:bCs/>
        </w:rPr>
        <w:t>.</w:t>
      </w:r>
    </w:p>
    <w:p w14:paraId="42EC663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219C398"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31714482" w14:textId="4A87CAC3"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w:t>
      </w:r>
      <w:r w:rsidR="009A4BE6" w:rsidRPr="0009798C">
        <w:rPr>
          <w:rFonts w:ascii="Times New Roman" w:hAnsi="Times New Roman" w:cs="Times New Roman"/>
          <w:b/>
        </w:rPr>
        <w:t>106</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выпущенным </w:t>
      </w:r>
      <w:r w:rsidRPr="0009798C">
        <w:rPr>
          <w:rStyle w:val="af0"/>
          <w:rFonts w:ascii="Times New Roman" w:hAnsi="Times New Roman" w:cs="Times New Roman"/>
          <w:bCs/>
          <w:color w:val="auto"/>
        </w:rPr>
        <w:lastRenderedPageBreak/>
        <w:t>ценным бумагам со сроком погашения от 1 года до 3 лет»</w:t>
      </w:r>
    </w:p>
    <w:p w14:paraId="615E0219"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6E8365E0" w14:textId="1D8C820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w:t>
      </w:r>
      <w:r w:rsidRPr="0009798C">
        <w:rPr>
          <w:rFonts w:ascii="Times New Roman" w:hAnsi="Times New Roman" w:cs="Times New Roman"/>
          <w:bCs/>
        </w:rPr>
        <w:t xml:space="preserve">расходов </w:t>
      </w:r>
      <w:r w:rsidR="009D51B3" w:rsidRPr="0009798C">
        <w:rPr>
          <w:rFonts w:ascii="Times New Roman" w:hAnsi="Times New Roman" w:cs="Times New Roman"/>
          <w:bCs/>
        </w:rPr>
        <w:t xml:space="preserve">(в том числе в виде комиссионного расхода) </w:t>
      </w:r>
      <w:r w:rsidRPr="0009798C">
        <w:rPr>
          <w:rFonts w:ascii="Times New Roman" w:hAnsi="Times New Roman" w:cs="Times New Roman"/>
          <w:bCs/>
        </w:rPr>
        <w:t>по выпущенным ценным бумагам</w:t>
      </w:r>
      <w:r w:rsidRPr="0009798C">
        <w:rPr>
          <w:rFonts w:ascii="Times New Roman" w:hAnsi="Times New Roman" w:cs="Times New Roman"/>
          <w:b/>
          <w:bCs/>
        </w:rPr>
        <w:t xml:space="preserve"> </w:t>
      </w:r>
      <w:r w:rsidRPr="0009798C">
        <w:rPr>
          <w:rStyle w:val="af0"/>
          <w:rFonts w:ascii="Times New Roman" w:hAnsi="Times New Roman" w:cs="Times New Roman"/>
          <w:b w:val="0"/>
          <w:bCs/>
          <w:color w:val="auto"/>
        </w:rPr>
        <w:t>со сроком погашения от 1 года до 3 лет.</w:t>
      </w:r>
    </w:p>
    <w:p w14:paraId="41E838B0" w14:textId="66D264B3"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начисленных процентных расходов</w:t>
      </w:r>
      <w:r w:rsidRPr="0009798C">
        <w:rPr>
          <w:rFonts w:ascii="Times New Roman" w:hAnsi="Times New Roman" w:cs="Times New Roman"/>
          <w:bCs/>
        </w:rPr>
        <w:t xml:space="preserve"> в корреспонденции со </w:t>
      </w:r>
      <w:r w:rsidR="00654C03" w:rsidRPr="0009798C">
        <w:rPr>
          <w:rFonts w:ascii="Times New Roman" w:hAnsi="Times New Roman" w:cs="Times New Roman"/>
          <w:bCs/>
        </w:rPr>
        <w:t>счетом</w:t>
      </w:r>
      <w:r w:rsidRPr="0009798C">
        <w:rPr>
          <w:rFonts w:ascii="Times New Roman" w:hAnsi="Times New Roman" w:cs="Times New Roman"/>
          <w:bCs/>
        </w:rPr>
        <w:t xml:space="preserve"> по учету </w:t>
      </w:r>
      <w:r w:rsidR="005E70E6" w:rsidRPr="0009798C">
        <w:rPr>
          <w:rFonts w:ascii="Times New Roman" w:hAnsi="Times New Roman" w:cs="Times New Roman"/>
          <w:bCs/>
        </w:rPr>
        <w:t>обязательств по процентам и купонам по выпущенным ценным бумагам.</w:t>
      </w:r>
    </w:p>
    <w:p w14:paraId="04D38A96"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2785D61"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1EA3379E" w14:textId="334E03B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w:t>
      </w:r>
      <w:r w:rsidR="009A4BE6" w:rsidRPr="0009798C">
        <w:rPr>
          <w:rFonts w:ascii="Times New Roman" w:hAnsi="Times New Roman" w:cs="Times New Roman"/>
          <w:b/>
        </w:rPr>
        <w:t>107</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Процентные расходы по выпущенным ценным бумагам со сроком погашения свыше 3 лет»</w:t>
      </w:r>
    </w:p>
    <w:p w14:paraId="76997905"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78C49FBC" w14:textId="7CBAC76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процентных </w:t>
      </w:r>
      <w:r w:rsidRPr="0009798C">
        <w:rPr>
          <w:rFonts w:ascii="Times New Roman" w:hAnsi="Times New Roman" w:cs="Times New Roman"/>
          <w:bCs/>
        </w:rPr>
        <w:t xml:space="preserve">расходов </w:t>
      </w:r>
      <w:r w:rsidR="009D51B3" w:rsidRPr="0009798C">
        <w:rPr>
          <w:rFonts w:ascii="Times New Roman" w:hAnsi="Times New Roman" w:cs="Times New Roman"/>
          <w:bCs/>
        </w:rPr>
        <w:t xml:space="preserve">(в том числе в виде комиссионного расхода) </w:t>
      </w:r>
      <w:r w:rsidRPr="0009798C">
        <w:rPr>
          <w:rFonts w:ascii="Times New Roman" w:hAnsi="Times New Roman" w:cs="Times New Roman"/>
          <w:bCs/>
        </w:rPr>
        <w:t>по выпущенным ценным бумагам</w:t>
      </w:r>
      <w:r w:rsidRPr="0009798C">
        <w:rPr>
          <w:rFonts w:ascii="Times New Roman" w:hAnsi="Times New Roman" w:cs="Times New Roman"/>
          <w:b/>
          <w:bCs/>
        </w:rPr>
        <w:t xml:space="preserve"> </w:t>
      </w:r>
      <w:r w:rsidRPr="0009798C">
        <w:rPr>
          <w:rStyle w:val="af0"/>
          <w:rFonts w:ascii="Times New Roman" w:hAnsi="Times New Roman" w:cs="Times New Roman"/>
          <w:b w:val="0"/>
          <w:bCs/>
          <w:color w:val="auto"/>
        </w:rPr>
        <w:t>со сроком погашения свыше 3 лет.</w:t>
      </w:r>
    </w:p>
    <w:p w14:paraId="2A30F74B" w14:textId="11E991F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начисленных процентных расходов</w:t>
      </w:r>
      <w:r w:rsidRPr="0009798C">
        <w:rPr>
          <w:rFonts w:ascii="Times New Roman" w:hAnsi="Times New Roman" w:cs="Times New Roman"/>
          <w:bCs/>
        </w:rPr>
        <w:t xml:space="preserve"> в корреспонденции со </w:t>
      </w:r>
      <w:r w:rsidR="00654C03" w:rsidRPr="0009798C">
        <w:rPr>
          <w:rFonts w:ascii="Times New Roman" w:hAnsi="Times New Roman" w:cs="Times New Roman"/>
          <w:bCs/>
        </w:rPr>
        <w:t>счетом</w:t>
      </w:r>
      <w:r w:rsidRPr="0009798C">
        <w:rPr>
          <w:rFonts w:ascii="Times New Roman" w:hAnsi="Times New Roman" w:cs="Times New Roman"/>
          <w:bCs/>
        </w:rPr>
        <w:t xml:space="preserve"> по учету </w:t>
      </w:r>
      <w:r w:rsidR="000369E4" w:rsidRPr="0009798C">
        <w:rPr>
          <w:rFonts w:ascii="Times New Roman" w:hAnsi="Times New Roman" w:cs="Times New Roman"/>
          <w:bCs/>
        </w:rPr>
        <w:t>обязательств по процентам и купона</w:t>
      </w:r>
      <w:r w:rsidR="00B0502C" w:rsidRPr="0009798C">
        <w:rPr>
          <w:rFonts w:ascii="Times New Roman" w:hAnsi="Times New Roman" w:cs="Times New Roman"/>
          <w:bCs/>
        </w:rPr>
        <w:t>м по выпущенным ценным бумагам.</w:t>
      </w:r>
    </w:p>
    <w:p w14:paraId="338BC5C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42FFCE0"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1004E815" w14:textId="090FFB1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w:t>
      </w:r>
      <w:r w:rsidR="009A4BE6" w:rsidRPr="0009798C">
        <w:rPr>
          <w:rFonts w:ascii="Times New Roman" w:hAnsi="Times New Roman" w:cs="Times New Roman"/>
          <w:b/>
        </w:rPr>
        <w:t>108</w:t>
      </w:r>
      <w:r w:rsidRPr="0009798C">
        <w:rPr>
          <w:rFonts w:ascii="Times New Roman" w:hAnsi="Times New Roman" w:cs="Times New Roman"/>
          <w:b/>
        </w:rPr>
        <w:t xml:space="preserve"> «</w:t>
      </w:r>
      <w:r w:rsidRPr="0009798C">
        <w:rPr>
          <w:rStyle w:val="af0"/>
          <w:rFonts w:ascii="Times New Roman" w:hAnsi="Times New Roman" w:cs="Times New Roman"/>
          <w:bCs/>
          <w:color w:val="auto"/>
        </w:rPr>
        <w:t xml:space="preserve">Процентные расходы по </w:t>
      </w:r>
      <w:r w:rsidRPr="0009798C">
        <w:rPr>
          <w:rFonts w:ascii="Times New Roman" w:hAnsi="Times New Roman" w:cs="Times New Roman"/>
          <w:b/>
        </w:rPr>
        <w:t>просроченным обязательствам по выпущенным ценным бумагам</w:t>
      </w:r>
      <w:r w:rsidRPr="0009798C">
        <w:rPr>
          <w:rStyle w:val="af0"/>
          <w:rFonts w:ascii="Times New Roman" w:hAnsi="Times New Roman" w:cs="Times New Roman"/>
          <w:bCs/>
          <w:color w:val="auto"/>
        </w:rPr>
        <w:t>»</w:t>
      </w:r>
    </w:p>
    <w:p w14:paraId="274824C7"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15B7B425" w14:textId="6F6A507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процентных расходов </w:t>
      </w:r>
      <w:r w:rsidR="009D51B3" w:rsidRPr="0009798C">
        <w:rPr>
          <w:rStyle w:val="af0"/>
          <w:rFonts w:ascii="Times New Roman" w:hAnsi="Times New Roman" w:cs="Times New Roman"/>
          <w:b w:val="0"/>
          <w:bCs/>
          <w:color w:val="auto"/>
        </w:rPr>
        <w:t xml:space="preserve">(в том числе в виде комиссионного расхода) </w:t>
      </w:r>
      <w:r w:rsidRPr="0009798C">
        <w:rPr>
          <w:rStyle w:val="af0"/>
          <w:rFonts w:ascii="Times New Roman" w:hAnsi="Times New Roman" w:cs="Times New Roman"/>
          <w:b w:val="0"/>
          <w:bCs/>
          <w:color w:val="auto"/>
        </w:rPr>
        <w:t xml:space="preserve">по </w:t>
      </w:r>
      <w:r w:rsidRPr="0009798C">
        <w:rPr>
          <w:rFonts w:ascii="Times New Roman" w:hAnsi="Times New Roman" w:cs="Times New Roman"/>
        </w:rPr>
        <w:t>просроченным обязательствам по выпущенным ценным бумагам</w:t>
      </w:r>
      <w:r w:rsidRPr="0009798C">
        <w:rPr>
          <w:rStyle w:val="af0"/>
          <w:rFonts w:ascii="Times New Roman" w:hAnsi="Times New Roman" w:cs="Times New Roman"/>
          <w:bCs/>
          <w:color w:val="auto"/>
        </w:rPr>
        <w:t>.</w:t>
      </w:r>
    </w:p>
    <w:p w14:paraId="4386BEB7" w14:textId="3BEF8F9C"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начисленных процентных расходов</w:t>
      </w:r>
      <w:r w:rsidRPr="0009798C">
        <w:rPr>
          <w:rFonts w:ascii="Times New Roman" w:hAnsi="Times New Roman" w:cs="Times New Roman"/>
          <w:bCs/>
        </w:rPr>
        <w:t xml:space="preserve"> в корреспонденции со </w:t>
      </w:r>
      <w:r w:rsidR="00654C03" w:rsidRPr="0009798C">
        <w:rPr>
          <w:rFonts w:ascii="Times New Roman" w:hAnsi="Times New Roman" w:cs="Times New Roman"/>
          <w:bCs/>
        </w:rPr>
        <w:t>счетом</w:t>
      </w:r>
      <w:r w:rsidRPr="0009798C">
        <w:rPr>
          <w:rFonts w:ascii="Times New Roman" w:hAnsi="Times New Roman" w:cs="Times New Roman"/>
          <w:bCs/>
        </w:rPr>
        <w:t xml:space="preserve"> по учету </w:t>
      </w:r>
      <w:r w:rsidR="000369E4" w:rsidRPr="0009798C">
        <w:rPr>
          <w:rFonts w:ascii="Times New Roman" w:hAnsi="Times New Roman" w:cs="Times New Roman"/>
          <w:bCs/>
        </w:rPr>
        <w:t xml:space="preserve">обязательств по процентам и купонам по выпущенным ценным бумагам </w:t>
      </w:r>
      <w:r w:rsidRPr="0009798C">
        <w:rPr>
          <w:rFonts w:ascii="Times New Roman" w:hAnsi="Times New Roman" w:cs="Times New Roman"/>
        </w:rPr>
        <w:t xml:space="preserve">и/или </w:t>
      </w:r>
      <w:r w:rsidRPr="0009798C">
        <w:rPr>
          <w:rFonts w:ascii="Times New Roman" w:hAnsi="Times New Roman" w:cs="Times New Roman"/>
          <w:bCs/>
        </w:rPr>
        <w:t>начисленных процентов к выплате по прочим обязательствам</w:t>
      </w:r>
      <w:r w:rsidR="008D479A" w:rsidRPr="0009798C">
        <w:rPr>
          <w:rFonts w:ascii="Times New Roman" w:hAnsi="Times New Roman" w:cs="Times New Roman"/>
          <w:bCs/>
        </w:rPr>
        <w:t>.</w:t>
      </w:r>
    </w:p>
    <w:p w14:paraId="234F531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5326BD3"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6A5F3D6A" w14:textId="26A8365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w:t>
      </w:r>
      <w:r w:rsidR="009A4BE6" w:rsidRPr="0009798C">
        <w:rPr>
          <w:rFonts w:ascii="Times New Roman" w:hAnsi="Times New Roman" w:cs="Times New Roman"/>
          <w:b/>
        </w:rPr>
        <w:t>09</w:t>
      </w:r>
      <w:r w:rsidRPr="0009798C">
        <w:rPr>
          <w:rFonts w:ascii="Times New Roman" w:hAnsi="Times New Roman" w:cs="Times New Roman"/>
          <w:b/>
        </w:rPr>
        <w:t xml:space="preserve"> «</w:t>
      </w:r>
      <w:r w:rsidRPr="0009798C">
        <w:rPr>
          <w:rStyle w:val="af0"/>
          <w:rFonts w:ascii="Times New Roman" w:hAnsi="Times New Roman" w:cs="Times New Roman"/>
          <w:bCs/>
          <w:color w:val="auto"/>
        </w:rPr>
        <w:t>Прочие процентные расходы»</w:t>
      </w:r>
    </w:p>
    <w:p w14:paraId="62C3FB73"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139252DB" w14:textId="75EB9C9C"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51</w:t>
      </w:r>
      <w:r w:rsidR="009A4BE6" w:rsidRPr="0009798C">
        <w:rPr>
          <w:rFonts w:ascii="Times New Roman" w:hAnsi="Times New Roman" w:cs="Times New Roman"/>
          <w:b/>
        </w:rPr>
        <w:t>09</w:t>
      </w:r>
      <w:r w:rsidRPr="0009798C">
        <w:rPr>
          <w:rFonts w:ascii="Times New Roman" w:hAnsi="Times New Roman" w:cs="Times New Roman"/>
          <w:b/>
        </w:rPr>
        <w:t>01 «</w:t>
      </w:r>
      <w:r w:rsidRPr="0009798C">
        <w:rPr>
          <w:rStyle w:val="af0"/>
          <w:rFonts w:ascii="Times New Roman" w:hAnsi="Times New Roman" w:cs="Times New Roman"/>
          <w:bCs/>
          <w:color w:val="auto"/>
        </w:rPr>
        <w:t>По прочим обязательствам</w:t>
      </w:r>
      <w:r w:rsidR="006D0917" w:rsidRPr="0009798C">
        <w:rPr>
          <w:rFonts w:ascii="Times New Roman" w:hAnsi="Times New Roman" w:cs="Times New Roman"/>
        </w:rPr>
        <w:t>».</w:t>
      </w:r>
    </w:p>
    <w:p w14:paraId="6F815A7F" w14:textId="77777777" w:rsidR="0031101E" w:rsidRPr="0009798C" w:rsidRDefault="0031101E" w:rsidP="0044333B">
      <w:pPr>
        <w:tabs>
          <w:tab w:val="left" w:pos="851"/>
          <w:tab w:val="left" w:pos="993"/>
        </w:tabs>
        <w:ind w:firstLine="709"/>
        <w:contextualSpacing/>
        <w:rPr>
          <w:rFonts w:ascii="Times New Roman" w:hAnsi="Times New Roman" w:cs="Times New Roman"/>
          <w:b/>
        </w:rPr>
      </w:pPr>
      <w:r w:rsidRPr="0009798C">
        <w:rPr>
          <w:rFonts w:ascii="Times New Roman" w:hAnsi="Times New Roman" w:cs="Times New Roman"/>
        </w:rPr>
        <w:t xml:space="preserve">Назначение счета: учет прочих процентных </w:t>
      </w:r>
      <w:r w:rsidRPr="0009798C">
        <w:rPr>
          <w:rFonts w:ascii="Times New Roman" w:hAnsi="Times New Roman" w:cs="Times New Roman"/>
          <w:bCs/>
        </w:rPr>
        <w:t>расходов.</w:t>
      </w:r>
    </w:p>
    <w:p w14:paraId="5079AA27" w14:textId="1DC06EE0"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счета отражаются суммы расходов в корреспонденции со счетами по учету </w:t>
      </w:r>
      <w:r w:rsidR="00DB4A40" w:rsidRPr="0009798C">
        <w:rPr>
          <w:rFonts w:ascii="Times New Roman" w:hAnsi="Times New Roman" w:cs="Times New Roman"/>
          <w:bCs/>
        </w:rPr>
        <w:t xml:space="preserve">прочих </w:t>
      </w:r>
      <w:r w:rsidRPr="0009798C">
        <w:rPr>
          <w:rFonts w:ascii="Times New Roman" w:hAnsi="Times New Roman" w:cs="Times New Roman"/>
          <w:bCs/>
        </w:rPr>
        <w:t>начисленных процентов к выплате, расчетов и другими счетами.</w:t>
      </w:r>
    </w:p>
    <w:p w14:paraId="66818949"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счета списываются суммы расходов в корреспонденции со счетом по учету нераспределенной прибыли текущего года.</w:t>
      </w:r>
    </w:p>
    <w:p w14:paraId="127C9DAC"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51B99564" w14:textId="7B8290A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5114 «</w:t>
      </w:r>
      <w:r w:rsidRPr="0009798C">
        <w:rPr>
          <w:rStyle w:val="af0"/>
          <w:rFonts w:ascii="Times New Roman" w:hAnsi="Times New Roman" w:cs="Times New Roman"/>
          <w:bCs/>
          <w:color w:val="auto"/>
        </w:rPr>
        <w:t>Расходы (кроме процентных) по операциям с ценными бумагами, оцениваемыми по справедливой стоимости через прибыль или убыток»</w:t>
      </w:r>
    </w:p>
    <w:p w14:paraId="57A50939"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715FBF1F" w14:textId="0E40619F"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(кроме процентных</w:t>
      </w:r>
      <w:r w:rsidR="00EB74B0" w:rsidRPr="0009798C">
        <w:rPr>
          <w:rFonts w:ascii="Times New Roman" w:hAnsi="Times New Roman" w:cs="Times New Roman"/>
        </w:rPr>
        <w:t xml:space="preserve"> </w:t>
      </w:r>
      <w:r w:rsidR="00EB74B0" w:rsidRPr="0009798C">
        <w:rPr>
          <w:rFonts w:ascii="Times New Roman" w:hAnsi="Times New Roman" w:cs="Times New Roman"/>
          <w:bCs/>
        </w:rPr>
        <w:t xml:space="preserve">расходов </w:t>
      </w:r>
      <w:r w:rsidR="00EB74B0" w:rsidRPr="0009798C">
        <w:rPr>
          <w:rFonts w:ascii="Times New Roman" w:hAnsi="Times New Roman" w:cs="Times New Roman"/>
        </w:rPr>
        <w:t>(в том числе в виде комиссионного расхода)</w:t>
      </w:r>
      <w:r w:rsidRPr="0009798C">
        <w:rPr>
          <w:rFonts w:ascii="Times New Roman" w:hAnsi="Times New Roman" w:cs="Times New Roman"/>
          <w:bCs/>
        </w:rPr>
        <w:t xml:space="preserve">) по </w:t>
      </w:r>
      <w:r w:rsidR="00FA13A7" w:rsidRPr="0009798C">
        <w:rPr>
          <w:rFonts w:ascii="Times New Roman" w:hAnsi="Times New Roman" w:cs="Times New Roman"/>
          <w:bCs/>
        </w:rPr>
        <w:t>операциям</w:t>
      </w:r>
      <w:r w:rsidRPr="0009798C">
        <w:rPr>
          <w:rFonts w:ascii="Times New Roman" w:hAnsi="Times New Roman" w:cs="Times New Roman"/>
          <w:bCs/>
        </w:rPr>
        <w:t xml:space="preserve"> </w:t>
      </w:r>
      <w:r w:rsidR="00FA13A7" w:rsidRPr="0009798C">
        <w:rPr>
          <w:rFonts w:ascii="Times New Roman" w:hAnsi="Times New Roman" w:cs="Times New Roman"/>
          <w:bCs/>
        </w:rPr>
        <w:t>с</w:t>
      </w:r>
      <w:r w:rsidRPr="0009798C">
        <w:rPr>
          <w:rFonts w:ascii="Times New Roman" w:hAnsi="Times New Roman" w:cs="Times New Roman"/>
          <w:bCs/>
        </w:rPr>
        <w:t xml:space="preserve"> ценны</w:t>
      </w:r>
      <w:r w:rsidR="00FA13A7" w:rsidRPr="0009798C">
        <w:rPr>
          <w:rFonts w:ascii="Times New Roman" w:hAnsi="Times New Roman" w:cs="Times New Roman"/>
          <w:bCs/>
        </w:rPr>
        <w:t>ми</w:t>
      </w:r>
      <w:r w:rsidRPr="0009798C">
        <w:rPr>
          <w:rFonts w:ascii="Times New Roman" w:hAnsi="Times New Roman" w:cs="Times New Roman"/>
          <w:bCs/>
        </w:rPr>
        <w:t xml:space="preserve"> бумаг</w:t>
      </w:r>
      <w:r w:rsidR="00FA13A7" w:rsidRPr="0009798C">
        <w:rPr>
          <w:rFonts w:ascii="Times New Roman" w:hAnsi="Times New Roman" w:cs="Times New Roman"/>
          <w:bCs/>
        </w:rPr>
        <w:t>ами</w:t>
      </w:r>
      <w:r w:rsidRPr="0009798C">
        <w:rPr>
          <w:rFonts w:ascii="Times New Roman" w:hAnsi="Times New Roman" w:cs="Times New Roman"/>
          <w:bCs/>
        </w:rPr>
        <w:t>, оцениваемы</w:t>
      </w:r>
      <w:r w:rsidR="00FA13A7" w:rsidRPr="0009798C">
        <w:rPr>
          <w:rFonts w:ascii="Times New Roman" w:hAnsi="Times New Roman" w:cs="Times New Roman"/>
          <w:bCs/>
        </w:rPr>
        <w:t>ми</w:t>
      </w:r>
      <w:r w:rsidRPr="0009798C">
        <w:rPr>
          <w:rFonts w:ascii="Times New Roman" w:hAnsi="Times New Roman" w:cs="Times New Roman"/>
          <w:bCs/>
        </w:rPr>
        <w:t xml:space="preserve"> по справедливой стоимости через прибыль или убыток.</w:t>
      </w:r>
    </w:p>
    <w:p w14:paraId="01340C4A" w14:textId="7CB422FC" w:rsidR="0031101E" w:rsidRPr="0009798C" w:rsidRDefault="0031101E" w:rsidP="0044333B">
      <w:pPr>
        <w:ind w:firstLine="709"/>
        <w:contextualSpacing/>
        <w:rPr>
          <w:rFonts w:ascii="Times New Roman" w:hAnsi="Times New Roman" w:cs="Times New Roman"/>
          <w:b/>
          <w:bCs/>
        </w:rPr>
      </w:pPr>
      <w:r w:rsidRPr="0009798C">
        <w:rPr>
          <w:rFonts w:ascii="Times New Roman" w:hAnsi="Times New Roman" w:cs="Times New Roman"/>
          <w:bCs/>
        </w:rPr>
        <w:t>По дебету счетов отражаются суммы отрицательной переоценки в корреспонденции со счет</w:t>
      </w:r>
      <w:r w:rsidR="00EB74B0" w:rsidRPr="0009798C">
        <w:rPr>
          <w:rFonts w:ascii="Times New Roman" w:hAnsi="Times New Roman" w:cs="Times New Roman"/>
          <w:bCs/>
        </w:rPr>
        <w:t>ом</w:t>
      </w:r>
      <w:r w:rsidRPr="0009798C">
        <w:rPr>
          <w:rFonts w:ascii="Times New Roman" w:hAnsi="Times New Roman" w:cs="Times New Roman"/>
          <w:bCs/>
        </w:rPr>
        <w:t xml:space="preserve"> по учету отрицательной переоценки ценных бумаг,</w:t>
      </w:r>
      <w:r w:rsidRPr="0009798C">
        <w:rPr>
          <w:rFonts w:ascii="Times New Roman" w:hAnsi="Times New Roman" w:cs="Times New Roman"/>
        </w:rPr>
        <w:t xml:space="preserve"> оцениваемых по справедливой стоимости через прибыль или убыток</w:t>
      </w:r>
      <w:r w:rsidRPr="0009798C">
        <w:rPr>
          <w:rFonts w:ascii="Times New Roman" w:hAnsi="Times New Roman" w:cs="Times New Roman"/>
          <w:bCs/>
        </w:rPr>
        <w:t xml:space="preserve">, </w:t>
      </w:r>
      <w:r w:rsidR="003A1EFE" w:rsidRPr="0009798C">
        <w:rPr>
          <w:rFonts w:ascii="Times New Roman" w:hAnsi="Times New Roman" w:cs="Times New Roman"/>
          <w:bCs/>
        </w:rPr>
        <w:t>расходы по операциям купли-продажи ценных бумаг</w:t>
      </w:r>
      <w:r w:rsidR="003A1EFE" w:rsidRPr="0009798C">
        <w:rPr>
          <w:rStyle w:val="af0"/>
          <w:rFonts w:ascii="Times New Roman" w:hAnsi="Times New Roman" w:cs="Times New Roman"/>
          <w:b w:val="0"/>
          <w:bCs/>
          <w:color w:val="auto"/>
        </w:rPr>
        <w:t>,</w:t>
      </w:r>
      <w:r w:rsidR="003A1EFE" w:rsidRPr="0009798C">
        <w:rPr>
          <w:rStyle w:val="af0"/>
          <w:rFonts w:ascii="Times New Roman" w:hAnsi="Times New Roman" w:cs="Times New Roman"/>
          <w:bCs/>
          <w:color w:val="auto"/>
        </w:rPr>
        <w:t xml:space="preserve"> </w:t>
      </w:r>
      <w:r w:rsidR="003A1EFE" w:rsidRPr="0009798C">
        <w:rPr>
          <w:rFonts w:ascii="Times New Roman" w:hAnsi="Times New Roman" w:cs="Times New Roman"/>
        </w:rPr>
        <w:t>оцениваемых по справедливой стоимости через прибыль или убыток</w:t>
      </w:r>
      <w:r w:rsidR="003A1EFE" w:rsidRPr="0009798C">
        <w:rPr>
          <w:rFonts w:ascii="Times New Roman" w:hAnsi="Times New Roman" w:cs="Times New Roman"/>
          <w:bCs/>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в корреспонденции со счетами по учету</w:t>
      </w:r>
      <w:r w:rsidR="003A1EFE" w:rsidRPr="0009798C">
        <w:rPr>
          <w:rFonts w:ascii="Times New Roman" w:hAnsi="Times New Roman" w:cs="Times New Roman"/>
          <w:bCs/>
        </w:rPr>
        <w:t xml:space="preserve"> расчетов, </w:t>
      </w:r>
      <w:r w:rsidRPr="0009798C">
        <w:rPr>
          <w:rFonts w:ascii="Times New Roman" w:hAnsi="Times New Roman" w:cs="Times New Roman"/>
          <w:bCs/>
        </w:rPr>
        <w:t xml:space="preserve">а </w:t>
      </w:r>
      <w:r w:rsidRPr="0009798C">
        <w:rPr>
          <w:rFonts w:ascii="Times New Roman" w:hAnsi="Times New Roman" w:cs="Times New Roman"/>
        </w:rPr>
        <w:t xml:space="preserve">также расходы от выбытия </w:t>
      </w:r>
      <w:r w:rsidRPr="0009798C">
        <w:rPr>
          <w:rStyle w:val="af0"/>
          <w:rFonts w:ascii="Times New Roman" w:hAnsi="Times New Roman" w:cs="Times New Roman"/>
          <w:b w:val="0"/>
          <w:bCs/>
          <w:color w:val="auto"/>
        </w:rPr>
        <w:t>ценных бумаг,</w:t>
      </w:r>
      <w:r w:rsidRPr="0009798C">
        <w:rPr>
          <w:rStyle w:val="af0"/>
          <w:rFonts w:ascii="Times New Roman" w:hAnsi="Times New Roman" w:cs="Times New Roman"/>
          <w:bCs/>
          <w:color w:val="auto"/>
        </w:rPr>
        <w:t xml:space="preserve"> </w:t>
      </w:r>
      <w:r w:rsidRPr="0009798C">
        <w:rPr>
          <w:rFonts w:ascii="Times New Roman" w:hAnsi="Times New Roman" w:cs="Times New Roman"/>
        </w:rPr>
        <w:t>оцениваемых по справедливой стоимости через прибыль или убыток</w:t>
      </w:r>
      <w:r w:rsidRPr="0009798C">
        <w:rPr>
          <w:rFonts w:ascii="Times New Roman" w:hAnsi="Times New Roman" w:cs="Times New Roman"/>
          <w:bCs/>
        </w:rPr>
        <w:t>,</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 xml:space="preserve">в корреспонденции со </w:t>
      </w:r>
      <w:bookmarkStart w:id="93" w:name="_Hlk75392038"/>
      <w:r w:rsidRPr="0009798C">
        <w:rPr>
          <w:rStyle w:val="af0"/>
          <w:rFonts w:ascii="Times New Roman" w:hAnsi="Times New Roman" w:cs="Times New Roman"/>
          <w:b w:val="0"/>
          <w:bCs/>
          <w:color w:val="auto"/>
        </w:rPr>
        <w:t>счет</w:t>
      </w:r>
      <w:r w:rsidR="00EB74B0" w:rsidRPr="0009798C">
        <w:rPr>
          <w:rStyle w:val="af0"/>
          <w:rFonts w:ascii="Times New Roman" w:hAnsi="Times New Roman" w:cs="Times New Roman"/>
          <w:b w:val="0"/>
          <w:bCs/>
          <w:color w:val="auto"/>
        </w:rPr>
        <w:t>ом</w:t>
      </w:r>
      <w:r w:rsidRPr="0009798C">
        <w:rPr>
          <w:rStyle w:val="af0"/>
          <w:rFonts w:ascii="Times New Roman" w:hAnsi="Times New Roman" w:cs="Times New Roman"/>
          <w:b w:val="0"/>
          <w:bCs/>
          <w:color w:val="auto"/>
        </w:rPr>
        <w:t xml:space="preserve"> </w:t>
      </w:r>
      <w:r w:rsidR="00EB74B0" w:rsidRPr="0009798C">
        <w:rPr>
          <w:rStyle w:val="af0"/>
          <w:rFonts w:ascii="Times New Roman" w:hAnsi="Times New Roman" w:cs="Times New Roman"/>
          <w:b w:val="0"/>
          <w:bCs/>
          <w:color w:val="auto"/>
        </w:rPr>
        <w:t xml:space="preserve">по учету </w:t>
      </w:r>
      <w:r w:rsidRPr="0009798C">
        <w:rPr>
          <w:rStyle w:val="af0"/>
          <w:rFonts w:ascii="Times New Roman" w:hAnsi="Times New Roman" w:cs="Times New Roman"/>
          <w:b w:val="0"/>
          <w:bCs/>
          <w:color w:val="auto"/>
        </w:rPr>
        <w:lastRenderedPageBreak/>
        <w:t xml:space="preserve">выбытия </w:t>
      </w:r>
      <w:r w:rsidR="00EB74B0"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реализации</w:t>
      </w:r>
      <w:r w:rsidR="00EB74B0" w:rsidRPr="0009798C">
        <w:rPr>
          <w:rStyle w:val="af0"/>
          <w:rFonts w:ascii="Times New Roman" w:hAnsi="Times New Roman" w:cs="Times New Roman"/>
          <w:b w:val="0"/>
          <w:bCs/>
          <w:color w:val="auto"/>
        </w:rPr>
        <w:t>) ценных бумаг</w:t>
      </w:r>
      <w:bookmarkEnd w:id="93"/>
      <w:r w:rsidRPr="0009798C">
        <w:rPr>
          <w:rStyle w:val="af0"/>
          <w:rFonts w:ascii="Times New Roman" w:hAnsi="Times New Roman" w:cs="Times New Roman"/>
          <w:b w:val="0"/>
          <w:bCs/>
          <w:color w:val="auto"/>
        </w:rPr>
        <w:t>.</w:t>
      </w:r>
    </w:p>
    <w:p w14:paraId="44C8287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DC4E579" w14:textId="77777777" w:rsidR="0031101E" w:rsidRPr="0009798C" w:rsidRDefault="0031101E" w:rsidP="0044333B">
      <w:pPr>
        <w:ind w:firstLine="709"/>
        <w:contextualSpacing/>
        <w:rPr>
          <w:rFonts w:ascii="Times New Roman" w:hAnsi="Times New Roman" w:cs="Times New Roman"/>
          <w:b/>
        </w:rPr>
      </w:pPr>
    </w:p>
    <w:p w14:paraId="15A43784" w14:textId="66266F43"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5115 «</w:t>
      </w:r>
      <w:r w:rsidRPr="0009798C">
        <w:rPr>
          <w:rStyle w:val="af0"/>
          <w:rFonts w:ascii="Times New Roman" w:hAnsi="Times New Roman" w:cs="Times New Roman"/>
          <w:bCs/>
          <w:color w:val="auto"/>
        </w:rPr>
        <w:t>Расходы (кроме процентных) по операциям с ценными бумагами, имеющимися в наличии для продажи»</w:t>
      </w:r>
    </w:p>
    <w:p w14:paraId="57F26D4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A577B6A" w14:textId="7BB0BB1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(кроме процентных</w:t>
      </w:r>
      <w:r w:rsidR="00EB74B0" w:rsidRPr="0009798C">
        <w:rPr>
          <w:rFonts w:ascii="Times New Roman" w:hAnsi="Times New Roman" w:cs="Times New Roman"/>
          <w:bCs/>
        </w:rPr>
        <w:t xml:space="preserve"> расходов </w:t>
      </w:r>
      <w:r w:rsidR="00EB74B0" w:rsidRPr="0009798C">
        <w:rPr>
          <w:rFonts w:ascii="Times New Roman" w:hAnsi="Times New Roman" w:cs="Times New Roman"/>
        </w:rPr>
        <w:t>(в том числе в виде комиссионного расхода)</w:t>
      </w:r>
      <w:r w:rsidRPr="0009798C">
        <w:rPr>
          <w:rFonts w:ascii="Times New Roman" w:hAnsi="Times New Roman" w:cs="Times New Roman"/>
          <w:bCs/>
        </w:rPr>
        <w:t>) по операциям с приобретенными ценными бумагами, имеющимися в наличии для продажи.</w:t>
      </w:r>
    </w:p>
    <w:p w14:paraId="59264894" w14:textId="25AF1A01" w:rsidR="0031101E" w:rsidRPr="0009798C" w:rsidRDefault="0031101E" w:rsidP="0044333B">
      <w:pPr>
        <w:ind w:firstLine="709"/>
        <w:contextualSpacing/>
        <w:rPr>
          <w:rFonts w:ascii="Times New Roman" w:hAnsi="Times New Roman" w:cs="Times New Roman"/>
          <w:b/>
          <w:bCs/>
        </w:rPr>
      </w:pPr>
      <w:r w:rsidRPr="0009798C">
        <w:rPr>
          <w:rFonts w:ascii="Times New Roman" w:hAnsi="Times New Roman" w:cs="Times New Roman"/>
          <w:bCs/>
        </w:rPr>
        <w:t>По дебету счетов отражаются суммы отрицательной переоценки в корреспонденции со счет</w:t>
      </w:r>
      <w:r w:rsidR="00EB74B0" w:rsidRPr="0009798C">
        <w:rPr>
          <w:rFonts w:ascii="Times New Roman" w:hAnsi="Times New Roman" w:cs="Times New Roman"/>
          <w:bCs/>
        </w:rPr>
        <w:t>ом</w:t>
      </w:r>
      <w:r w:rsidRPr="0009798C">
        <w:rPr>
          <w:rFonts w:ascii="Times New Roman" w:hAnsi="Times New Roman" w:cs="Times New Roman"/>
          <w:bCs/>
        </w:rPr>
        <w:t xml:space="preserve"> по учету отрицательной переоценки ценных бумаг, имеющихся в наличии для продажи, класса </w:t>
      </w:r>
      <w:r w:rsidRPr="0009798C">
        <w:rPr>
          <w:rFonts w:ascii="Times New Roman" w:hAnsi="Times New Roman" w:cs="Times New Roman"/>
          <w:bCs/>
          <w:lang w:val="en-US"/>
        </w:rPr>
        <w:t>III</w:t>
      </w:r>
      <w:r w:rsidRPr="0009798C">
        <w:rPr>
          <w:rFonts w:ascii="Times New Roman" w:hAnsi="Times New Roman" w:cs="Times New Roman"/>
          <w:bCs/>
        </w:rPr>
        <w:t xml:space="preserve"> «Капитал и резервы», </w:t>
      </w:r>
      <w:r w:rsidR="003A1EFE" w:rsidRPr="0009798C">
        <w:rPr>
          <w:rFonts w:ascii="Times New Roman" w:hAnsi="Times New Roman" w:cs="Times New Roman"/>
          <w:bCs/>
        </w:rPr>
        <w:t>расходы по операциям купли-продажи ценных бумаг</w:t>
      </w:r>
      <w:r w:rsidR="003A1EFE" w:rsidRPr="0009798C">
        <w:rPr>
          <w:rStyle w:val="af0"/>
          <w:rFonts w:ascii="Times New Roman" w:hAnsi="Times New Roman" w:cs="Times New Roman"/>
          <w:b w:val="0"/>
          <w:bCs/>
          <w:color w:val="auto"/>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имеющихся в наличии для продажи</w:t>
      </w:r>
      <w:r w:rsidR="003A1EFE" w:rsidRPr="0009798C">
        <w:rPr>
          <w:rFonts w:ascii="Times New Roman" w:hAnsi="Times New Roman" w:cs="Times New Roman"/>
          <w:b/>
          <w:bCs/>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в корреспонденции со счетами по учету</w:t>
      </w:r>
      <w:r w:rsidR="003A1EFE" w:rsidRPr="0009798C">
        <w:rPr>
          <w:rFonts w:ascii="Times New Roman" w:hAnsi="Times New Roman" w:cs="Times New Roman"/>
          <w:bCs/>
        </w:rPr>
        <w:t xml:space="preserve"> расчетов, </w:t>
      </w:r>
      <w:r w:rsidRPr="0009798C">
        <w:rPr>
          <w:rFonts w:ascii="Times New Roman" w:hAnsi="Times New Roman" w:cs="Times New Roman"/>
        </w:rPr>
        <w:t xml:space="preserve">также расходы от выбытия </w:t>
      </w:r>
      <w:r w:rsidRPr="0009798C">
        <w:rPr>
          <w:rStyle w:val="af0"/>
          <w:rFonts w:ascii="Times New Roman" w:hAnsi="Times New Roman" w:cs="Times New Roman"/>
          <w:b w:val="0"/>
          <w:bCs/>
          <w:color w:val="auto"/>
        </w:rPr>
        <w:t xml:space="preserve">ценных бумаг, имеющихся в наличии для продажи, в корреспонденции со </w:t>
      </w:r>
      <w:r w:rsidR="00EB74B0" w:rsidRPr="0009798C">
        <w:rPr>
          <w:rStyle w:val="af0"/>
          <w:rFonts w:ascii="Times New Roman" w:hAnsi="Times New Roman" w:cs="Times New Roman"/>
          <w:b w:val="0"/>
          <w:bCs/>
          <w:color w:val="auto"/>
        </w:rPr>
        <w:t>счетом по учету выбытия (реализации) ценных бумаг</w:t>
      </w:r>
      <w:r w:rsidRPr="0009798C">
        <w:rPr>
          <w:rStyle w:val="af0"/>
          <w:rFonts w:ascii="Times New Roman" w:hAnsi="Times New Roman" w:cs="Times New Roman"/>
          <w:b w:val="0"/>
          <w:bCs/>
          <w:color w:val="auto"/>
        </w:rPr>
        <w:t>.</w:t>
      </w:r>
    </w:p>
    <w:p w14:paraId="2CBB430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27069D7D"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43D47E41" w14:textId="41DD5D8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5116 «</w:t>
      </w:r>
      <w:r w:rsidRPr="0009798C">
        <w:rPr>
          <w:rStyle w:val="af0"/>
          <w:rFonts w:ascii="Times New Roman" w:hAnsi="Times New Roman" w:cs="Times New Roman"/>
          <w:bCs/>
          <w:color w:val="auto"/>
        </w:rPr>
        <w:t>Расходы (кроме процентных) по операциям с ценными бумагами, удерживаемыми до погашения»</w:t>
      </w:r>
    </w:p>
    <w:p w14:paraId="49FC6625"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72E76DCF" w14:textId="266B095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(кроме процентных</w:t>
      </w:r>
      <w:r w:rsidR="00EB74B0" w:rsidRPr="0009798C">
        <w:rPr>
          <w:rFonts w:ascii="Times New Roman" w:hAnsi="Times New Roman" w:cs="Times New Roman"/>
          <w:bCs/>
        </w:rPr>
        <w:t xml:space="preserve"> расходов </w:t>
      </w:r>
      <w:r w:rsidR="00EB74B0" w:rsidRPr="0009798C">
        <w:rPr>
          <w:rFonts w:ascii="Times New Roman" w:hAnsi="Times New Roman" w:cs="Times New Roman"/>
        </w:rPr>
        <w:t>(в том числе в виде комиссионного расхода)</w:t>
      </w:r>
      <w:r w:rsidRPr="0009798C">
        <w:rPr>
          <w:rFonts w:ascii="Times New Roman" w:hAnsi="Times New Roman" w:cs="Times New Roman"/>
          <w:bCs/>
        </w:rPr>
        <w:t>) по операциям с приобретенными ценными бумагами, удерживаемыми до погашения.</w:t>
      </w:r>
    </w:p>
    <w:p w14:paraId="336C8C45" w14:textId="498566F6"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w:t>
      </w:r>
      <w:r w:rsidR="003A1EFE" w:rsidRPr="0009798C">
        <w:rPr>
          <w:rFonts w:ascii="Times New Roman" w:hAnsi="Times New Roman" w:cs="Times New Roman"/>
          <w:bCs/>
        </w:rPr>
        <w:t>расходы по операциям купли-продажи ценных бумаг</w:t>
      </w:r>
      <w:r w:rsidR="003A1EFE" w:rsidRPr="0009798C">
        <w:rPr>
          <w:rStyle w:val="af0"/>
          <w:rFonts w:ascii="Times New Roman" w:hAnsi="Times New Roman" w:cs="Times New Roman"/>
          <w:b w:val="0"/>
          <w:bCs/>
          <w:color w:val="auto"/>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удерживаемых до погашения</w:t>
      </w:r>
      <w:r w:rsidR="003A1EFE" w:rsidRPr="0009798C">
        <w:rPr>
          <w:rFonts w:ascii="Times New Roman" w:hAnsi="Times New Roman" w:cs="Times New Roman"/>
          <w:b/>
          <w:bCs/>
        </w:rPr>
        <w:t>,</w:t>
      </w:r>
      <w:r w:rsidR="003A1EFE" w:rsidRPr="0009798C">
        <w:rPr>
          <w:rStyle w:val="af0"/>
          <w:rFonts w:ascii="Times New Roman" w:hAnsi="Times New Roman" w:cs="Times New Roman"/>
          <w:bCs/>
          <w:color w:val="auto"/>
        </w:rPr>
        <w:t xml:space="preserve"> </w:t>
      </w:r>
      <w:r w:rsidR="003A1EFE" w:rsidRPr="0009798C">
        <w:rPr>
          <w:rStyle w:val="af0"/>
          <w:rFonts w:ascii="Times New Roman" w:hAnsi="Times New Roman" w:cs="Times New Roman"/>
          <w:b w:val="0"/>
          <w:bCs/>
          <w:color w:val="auto"/>
        </w:rPr>
        <w:t>в корреспонденции со счетами по учету</w:t>
      </w:r>
      <w:r w:rsidR="003A1EFE" w:rsidRPr="0009798C">
        <w:rPr>
          <w:rFonts w:ascii="Times New Roman" w:hAnsi="Times New Roman" w:cs="Times New Roman"/>
          <w:bCs/>
        </w:rPr>
        <w:t xml:space="preserve"> расчетов, </w:t>
      </w:r>
      <w:r w:rsidRPr="0009798C">
        <w:rPr>
          <w:rFonts w:ascii="Times New Roman" w:hAnsi="Times New Roman" w:cs="Times New Roman"/>
          <w:bCs/>
        </w:rPr>
        <w:t xml:space="preserve">суммы расходов </w:t>
      </w:r>
      <w:r w:rsidRPr="0009798C">
        <w:rPr>
          <w:rFonts w:ascii="Times New Roman" w:hAnsi="Times New Roman" w:cs="Times New Roman"/>
        </w:rPr>
        <w:t xml:space="preserve">от выбытия </w:t>
      </w:r>
      <w:r w:rsidRPr="0009798C">
        <w:rPr>
          <w:rStyle w:val="af0"/>
          <w:rFonts w:ascii="Times New Roman" w:hAnsi="Times New Roman" w:cs="Times New Roman"/>
          <w:b w:val="0"/>
          <w:bCs/>
          <w:color w:val="auto"/>
        </w:rPr>
        <w:t>ценных бумаг,</w:t>
      </w:r>
      <w:r w:rsidRPr="0009798C">
        <w:rPr>
          <w:rStyle w:val="af0"/>
          <w:rFonts w:ascii="Times New Roman" w:hAnsi="Times New Roman" w:cs="Times New Roman"/>
          <w:bCs/>
          <w:color w:val="auto"/>
        </w:rPr>
        <w:t xml:space="preserve"> </w:t>
      </w:r>
      <w:r w:rsidRPr="0009798C">
        <w:rPr>
          <w:rFonts w:ascii="Times New Roman" w:hAnsi="Times New Roman" w:cs="Times New Roman"/>
          <w:bCs/>
        </w:rPr>
        <w:t>удерживаемых до погашения</w:t>
      </w:r>
      <w:r w:rsidRPr="0009798C">
        <w:rPr>
          <w:rStyle w:val="af0"/>
          <w:rFonts w:ascii="Times New Roman" w:hAnsi="Times New Roman" w:cs="Times New Roman"/>
          <w:b w:val="0"/>
          <w:bCs/>
          <w:color w:val="auto"/>
        </w:rPr>
        <w:t xml:space="preserve">, в корреспонденции со </w:t>
      </w:r>
      <w:r w:rsidR="00EB74B0" w:rsidRPr="0009798C">
        <w:rPr>
          <w:rStyle w:val="af0"/>
          <w:rFonts w:ascii="Times New Roman" w:hAnsi="Times New Roman" w:cs="Times New Roman"/>
          <w:b w:val="0"/>
          <w:bCs/>
          <w:color w:val="auto"/>
        </w:rPr>
        <w:t xml:space="preserve">счетом по учету </w:t>
      </w:r>
      <w:r w:rsidR="00D72200" w:rsidRPr="0009798C">
        <w:rPr>
          <w:rStyle w:val="af0"/>
          <w:rFonts w:ascii="Times New Roman" w:hAnsi="Times New Roman" w:cs="Times New Roman"/>
          <w:b w:val="0"/>
          <w:bCs/>
          <w:color w:val="auto"/>
        </w:rPr>
        <w:t>выбытия</w:t>
      </w:r>
      <w:r w:rsidR="00EB74B0" w:rsidRPr="0009798C">
        <w:rPr>
          <w:rStyle w:val="af0"/>
          <w:rFonts w:ascii="Times New Roman" w:hAnsi="Times New Roman" w:cs="Times New Roman"/>
          <w:b w:val="0"/>
          <w:bCs/>
          <w:color w:val="auto"/>
        </w:rPr>
        <w:t xml:space="preserve"> (реализации) ценных бумаг</w:t>
      </w:r>
      <w:r w:rsidRPr="0009798C">
        <w:rPr>
          <w:rStyle w:val="af0"/>
          <w:rFonts w:ascii="Times New Roman" w:hAnsi="Times New Roman" w:cs="Times New Roman"/>
          <w:b w:val="0"/>
          <w:bCs/>
          <w:color w:val="auto"/>
        </w:rPr>
        <w:t>.</w:t>
      </w:r>
    </w:p>
    <w:p w14:paraId="664E0676" w14:textId="77777777"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A5ABD13"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6614646E" w14:textId="6063C0A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5124 «</w:t>
      </w:r>
      <w:r w:rsidRPr="0009798C">
        <w:rPr>
          <w:rStyle w:val="af0"/>
          <w:rFonts w:ascii="Times New Roman" w:hAnsi="Times New Roman" w:cs="Times New Roman"/>
          <w:bCs/>
          <w:color w:val="auto"/>
        </w:rPr>
        <w:t>Расходы (кроме процентных) по операциям с векселями, оцениваемыми по справедливой стоимости через прибыль или убыток»</w:t>
      </w:r>
    </w:p>
    <w:p w14:paraId="375DCAB2"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 w:val="0"/>
          <w:color w:val="auto"/>
        </w:rPr>
      </w:pPr>
    </w:p>
    <w:p w14:paraId="2435D65F" w14:textId="4A5C6F3B"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(кроме процентных</w:t>
      </w:r>
      <w:r w:rsidR="00EB74B0" w:rsidRPr="0009798C">
        <w:rPr>
          <w:rFonts w:ascii="Times New Roman" w:hAnsi="Times New Roman" w:cs="Times New Roman"/>
          <w:bCs/>
        </w:rPr>
        <w:t xml:space="preserve"> расходов </w:t>
      </w:r>
      <w:r w:rsidR="00EB74B0" w:rsidRPr="0009798C">
        <w:rPr>
          <w:rFonts w:ascii="Times New Roman" w:hAnsi="Times New Roman" w:cs="Times New Roman"/>
        </w:rPr>
        <w:t>(в том числе в виде комиссионного расхода)</w:t>
      </w:r>
      <w:r w:rsidRPr="0009798C">
        <w:rPr>
          <w:rFonts w:ascii="Times New Roman" w:hAnsi="Times New Roman" w:cs="Times New Roman"/>
          <w:bCs/>
        </w:rPr>
        <w:t>) по операциям с приобретенными векселями, оцениваемыми по справедливой стоимости через прибыль или убыток.</w:t>
      </w:r>
    </w:p>
    <w:p w14:paraId="406DCDD5" w14:textId="2226F35E"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w:t>
      </w:r>
      <w:r w:rsidRPr="0009798C">
        <w:rPr>
          <w:rFonts w:ascii="Times New Roman" w:hAnsi="Times New Roman" w:cs="Times New Roman"/>
        </w:rPr>
        <w:t>суммы отрицательной переоценки в корреспонденции со счет</w:t>
      </w:r>
      <w:r w:rsidR="00EB74B0" w:rsidRPr="0009798C">
        <w:rPr>
          <w:rFonts w:ascii="Times New Roman" w:hAnsi="Times New Roman" w:cs="Times New Roman"/>
        </w:rPr>
        <w:t>ом</w:t>
      </w:r>
      <w:r w:rsidRPr="0009798C">
        <w:rPr>
          <w:rFonts w:ascii="Times New Roman" w:hAnsi="Times New Roman" w:cs="Times New Roman"/>
        </w:rPr>
        <w:t xml:space="preserve"> по учету отрицательной переоценки векселей, </w:t>
      </w:r>
      <w:r w:rsidRPr="0009798C">
        <w:rPr>
          <w:rFonts w:ascii="Times New Roman" w:hAnsi="Times New Roman" w:cs="Times New Roman"/>
          <w:bCs/>
        </w:rPr>
        <w:t>оцениваемых по справедливой стоимости через прибыль или убыток</w:t>
      </w:r>
      <w:r w:rsidRPr="0009798C">
        <w:rPr>
          <w:rFonts w:ascii="Times New Roman" w:hAnsi="Times New Roman" w:cs="Times New Roman"/>
        </w:rPr>
        <w:t xml:space="preserve">, суммы расходов при выбытии векселей в корреспонденции со </w:t>
      </w:r>
      <w:r w:rsidR="00EB74B0" w:rsidRPr="0009798C">
        <w:rPr>
          <w:rStyle w:val="af0"/>
          <w:rFonts w:ascii="Times New Roman" w:hAnsi="Times New Roman" w:cs="Times New Roman"/>
          <w:b w:val="0"/>
          <w:bCs/>
          <w:color w:val="auto"/>
        </w:rPr>
        <w:t>счетом по учету выбытия (реализации) ценных бумаг</w:t>
      </w:r>
      <w:r w:rsidRPr="0009798C">
        <w:rPr>
          <w:rFonts w:ascii="Times New Roman" w:hAnsi="Times New Roman" w:cs="Times New Roman"/>
        </w:rPr>
        <w:t>.</w:t>
      </w:r>
    </w:p>
    <w:p w14:paraId="4F7E3D9E"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90EBD0D" w14:textId="77777777" w:rsidR="0031101E" w:rsidRPr="0009798C" w:rsidRDefault="0031101E" w:rsidP="0044333B">
      <w:pPr>
        <w:ind w:firstLine="709"/>
        <w:contextualSpacing/>
        <w:rPr>
          <w:rFonts w:ascii="Times New Roman" w:hAnsi="Times New Roman" w:cs="Times New Roman"/>
          <w:b/>
        </w:rPr>
      </w:pPr>
    </w:p>
    <w:p w14:paraId="05776FB9" w14:textId="50CEF04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5125 «</w:t>
      </w:r>
      <w:r w:rsidRPr="0009798C">
        <w:rPr>
          <w:rStyle w:val="af0"/>
          <w:rFonts w:ascii="Times New Roman" w:hAnsi="Times New Roman" w:cs="Times New Roman"/>
          <w:bCs/>
          <w:color w:val="auto"/>
        </w:rPr>
        <w:t>Расходы (кроме процентных) по операциям с векселями, имеющимися в наличии для продажи»</w:t>
      </w:r>
    </w:p>
    <w:p w14:paraId="5205B112"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3F66E777" w14:textId="5969C7FD"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 xml:space="preserve">расходов (кроме </w:t>
      </w:r>
      <w:bookmarkStart w:id="94" w:name="_Hlk75392344"/>
      <w:r w:rsidRPr="0009798C">
        <w:rPr>
          <w:rFonts w:ascii="Times New Roman" w:hAnsi="Times New Roman" w:cs="Times New Roman"/>
          <w:bCs/>
        </w:rPr>
        <w:t>процентных</w:t>
      </w:r>
      <w:r w:rsidR="00EB74B0" w:rsidRPr="0009798C">
        <w:rPr>
          <w:rFonts w:ascii="Times New Roman" w:hAnsi="Times New Roman" w:cs="Times New Roman"/>
          <w:bCs/>
        </w:rPr>
        <w:t xml:space="preserve"> расходов </w:t>
      </w:r>
      <w:r w:rsidR="00EB74B0" w:rsidRPr="0009798C">
        <w:rPr>
          <w:rFonts w:ascii="Times New Roman" w:hAnsi="Times New Roman" w:cs="Times New Roman"/>
        </w:rPr>
        <w:t>(в том числе в виде комиссионного расхода)</w:t>
      </w:r>
      <w:bookmarkEnd w:id="94"/>
      <w:r w:rsidRPr="0009798C">
        <w:rPr>
          <w:rFonts w:ascii="Times New Roman" w:hAnsi="Times New Roman" w:cs="Times New Roman"/>
          <w:bCs/>
        </w:rPr>
        <w:t>) по операциям с приобретенными векселями, имеющимися в наличии для продажи.</w:t>
      </w:r>
    </w:p>
    <w:p w14:paraId="69CA9798" w14:textId="4E218B3E"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отрицательной переоценки в корреспонденции со счетами по учету </w:t>
      </w:r>
      <w:r w:rsidRPr="0009798C">
        <w:rPr>
          <w:rFonts w:ascii="Times New Roman" w:hAnsi="Times New Roman" w:cs="Times New Roman"/>
        </w:rPr>
        <w:t xml:space="preserve">отрицательной переоценки </w:t>
      </w:r>
      <w:r w:rsidRPr="0009798C">
        <w:rPr>
          <w:rStyle w:val="af0"/>
          <w:rFonts w:ascii="Times New Roman" w:hAnsi="Times New Roman" w:cs="Times New Roman"/>
          <w:b w:val="0"/>
          <w:bCs/>
          <w:color w:val="auto"/>
        </w:rPr>
        <w:t>ценных бумаг</w:t>
      </w:r>
      <w:r w:rsidRPr="0009798C">
        <w:rPr>
          <w:rFonts w:ascii="Times New Roman" w:hAnsi="Times New Roman" w:cs="Times New Roman"/>
          <w:bCs/>
        </w:rPr>
        <w:t xml:space="preserve">, </w:t>
      </w:r>
      <w:r w:rsidRPr="0009798C">
        <w:rPr>
          <w:rFonts w:ascii="Times New Roman" w:hAnsi="Times New Roman" w:cs="Times New Roman"/>
        </w:rPr>
        <w:t xml:space="preserve">имеющихся в наличии для продажи, класса </w:t>
      </w:r>
      <w:r w:rsidRPr="0009798C">
        <w:rPr>
          <w:rFonts w:ascii="Times New Roman" w:hAnsi="Times New Roman" w:cs="Times New Roman"/>
          <w:lang w:val="en-US"/>
        </w:rPr>
        <w:t>III</w:t>
      </w:r>
      <w:r w:rsidRPr="0009798C">
        <w:rPr>
          <w:rFonts w:ascii="Times New Roman" w:hAnsi="Times New Roman" w:cs="Times New Roman"/>
        </w:rPr>
        <w:t xml:space="preserve"> «Капитал и резервы», а также расходы от выбытия векселей</w:t>
      </w:r>
      <w:r w:rsidRPr="0009798C">
        <w:rPr>
          <w:rStyle w:val="af0"/>
          <w:rFonts w:ascii="Times New Roman" w:hAnsi="Times New Roman" w:cs="Times New Roman"/>
          <w:b w:val="0"/>
          <w:bCs/>
          <w:color w:val="auto"/>
        </w:rPr>
        <w:t>,</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 xml:space="preserve">имеющихся </w:t>
      </w:r>
      <w:r w:rsidRPr="0009798C">
        <w:rPr>
          <w:rStyle w:val="af0"/>
          <w:rFonts w:ascii="Times New Roman" w:hAnsi="Times New Roman" w:cs="Times New Roman"/>
          <w:b w:val="0"/>
          <w:bCs/>
          <w:color w:val="auto"/>
        </w:rPr>
        <w:lastRenderedPageBreak/>
        <w:t xml:space="preserve">в наличии для продажи, в корреспонденции со </w:t>
      </w:r>
      <w:r w:rsidR="00EB74B0" w:rsidRPr="0009798C">
        <w:rPr>
          <w:rStyle w:val="af0"/>
          <w:rFonts w:ascii="Times New Roman" w:hAnsi="Times New Roman" w:cs="Times New Roman"/>
          <w:b w:val="0"/>
          <w:bCs/>
          <w:color w:val="auto"/>
        </w:rPr>
        <w:t>счетом по учету выбытия (реализации) ценных бумаг</w:t>
      </w:r>
      <w:r w:rsidRPr="0009798C">
        <w:rPr>
          <w:rStyle w:val="af0"/>
          <w:rFonts w:ascii="Times New Roman" w:hAnsi="Times New Roman" w:cs="Times New Roman"/>
          <w:b w:val="0"/>
          <w:bCs/>
          <w:color w:val="auto"/>
        </w:rPr>
        <w:t>.</w:t>
      </w:r>
    </w:p>
    <w:p w14:paraId="1C269A7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001289E"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177FF743" w14:textId="3703074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5126 «</w:t>
      </w:r>
      <w:r w:rsidRPr="0009798C">
        <w:rPr>
          <w:rStyle w:val="af0"/>
          <w:rFonts w:ascii="Times New Roman" w:hAnsi="Times New Roman" w:cs="Times New Roman"/>
          <w:bCs/>
          <w:color w:val="auto"/>
        </w:rPr>
        <w:t>Расходы (кроме процентных) по операциям с векселями, удерживаемыми до погашения»</w:t>
      </w:r>
    </w:p>
    <w:p w14:paraId="233D9238"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0C1F2FC2" w14:textId="1A9B7A0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(кроме процентных</w:t>
      </w:r>
      <w:r w:rsidR="00EB74B0" w:rsidRPr="0009798C">
        <w:rPr>
          <w:rFonts w:ascii="Times New Roman" w:hAnsi="Times New Roman" w:cs="Times New Roman"/>
          <w:bCs/>
        </w:rPr>
        <w:t xml:space="preserve"> расходов </w:t>
      </w:r>
      <w:r w:rsidR="00EB74B0" w:rsidRPr="0009798C">
        <w:rPr>
          <w:rFonts w:ascii="Times New Roman" w:hAnsi="Times New Roman" w:cs="Times New Roman"/>
        </w:rPr>
        <w:t>(в том числе в виде комиссионного расхода)</w:t>
      </w:r>
      <w:r w:rsidRPr="0009798C">
        <w:rPr>
          <w:rFonts w:ascii="Times New Roman" w:hAnsi="Times New Roman" w:cs="Times New Roman"/>
          <w:bCs/>
        </w:rPr>
        <w:t>) по операциям с приобретенными векселями, удерживаемыми до погашения.</w:t>
      </w:r>
    </w:p>
    <w:p w14:paraId="2377EEE9" w14:textId="0DD1A8AF"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w:t>
      </w:r>
      <w:r w:rsidRPr="0009798C">
        <w:rPr>
          <w:rFonts w:ascii="Times New Roman" w:hAnsi="Times New Roman" w:cs="Times New Roman"/>
        </w:rPr>
        <w:t>расходов от выбытия векселей</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 xml:space="preserve">удерживаемых до погашения, в корреспонденции со </w:t>
      </w:r>
      <w:r w:rsidR="00EB74B0" w:rsidRPr="0009798C">
        <w:rPr>
          <w:rStyle w:val="af0"/>
          <w:rFonts w:ascii="Times New Roman" w:hAnsi="Times New Roman" w:cs="Times New Roman"/>
          <w:b w:val="0"/>
          <w:bCs/>
          <w:color w:val="auto"/>
        </w:rPr>
        <w:t>счетом по учету выбытия (реализации) ценных бумаг</w:t>
      </w:r>
      <w:r w:rsidRPr="0009798C">
        <w:rPr>
          <w:rStyle w:val="af0"/>
          <w:rFonts w:ascii="Times New Roman" w:hAnsi="Times New Roman" w:cs="Times New Roman"/>
          <w:b w:val="0"/>
          <w:bCs/>
          <w:color w:val="auto"/>
        </w:rPr>
        <w:t>.</w:t>
      </w:r>
    </w:p>
    <w:p w14:paraId="4B15146B"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2BD3A6C"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3076E3C7" w14:textId="6DBC8DB2"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5140 «</w:t>
      </w:r>
      <w:r w:rsidRPr="0009798C">
        <w:rPr>
          <w:rStyle w:val="af0"/>
          <w:rFonts w:ascii="Times New Roman" w:hAnsi="Times New Roman" w:cs="Times New Roman"/>
          <w:bCs/>
          <w:color w:val="auto"/>
        </w:rPr>
        <w:t>Расходы по операциям с приобретенными ценными бумагами дочерних и зависимых кредитных организаций и юридических лиц, созданных в форме акционерного общества»</w:t>
      </w:r>
    </w:p>
    <w:p w14:paraId="5C0D1905"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7D85A97B"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приобретенными ценными бумагами дочерних и зависимых кредитных организаций и юридических лиц, созданных в форме акционерных обществ.</w:t>
      </w:r>
    </w:p>
    <w:p w14:paraId="0BC3DDA1"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расходов в корреспонденции со счетами по учету </w:t>
      </w:r>
      <w:r w:rsidRPr="0009798C">
        <w:rPr>
          <w:rFonts w:ascii="Times New Roman" w:hAnsi="Times New Roman" w:cs="Times New Roman"/>
        </w:rPr>
        <w:t>расчетов.</w:t>
      </w:r>
    </w:p>
    <w:p w14:paraId="741A2C6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2B2626C3" w14:textId="77777777" w:rsidR="0031101E" w:rsidRPr="0009798C" w:rsidRDefault="0031101E" w:rsidP="0044333B">
      <w:pPr>
        <w:ind w:firstLine="709"/>
        <w:contextualSpacing/>
        <w:rPr>
          <w:rFonts w:ascii="Times New Roman" w:hAnsi="Times New Roman" w:cs="Times New Roman"/>
          <w:b/>
        </w:rPr>
      </w:pPr>
    </w:p>
    <w:p w14:paraId="71A9DB48" w14:textId="6C93C3C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5141 «</w:t>
      </w:r>
      <w:r w:rsidRPr="0009798C">
        <w:rPr>
          <w:rStyle w:val="af0"/>
          <w:rFonts w:ascii="Times New Roman" w:hAnsi="Times New Roman" w:cs="Times New Roman"/>
          <w:bCs/>
          <w:color w:val="auto"/>
        </w:rPr>
        <w:t>Расходы по операциям с долями кредитных организаций и юридических лиц, созданных в форме, отличной от акционерного общества»</w:t>
      </w:r>
    </w:p>
    <w:p w14:paraId="1C4E4E32" w14:textId="77777777" w:rsidR="0031101E" w:rsidRPr="0009798C" w:rsidRDefault="0031101E" w:rsidP="0044333B">
      <w:pPr>
        <w:ind w:firstLine="709"/>
        <w:contextualSpacing/>
        <w:rPr>
          <w:rFonts w:ascii="Times New Roman" w:hAnsi="Times New Roman" w:cs="Times New Roman"/>
          <w:b/>
        </w:rPr>
      </w:pPr>
    </w:p>
    <w:p w14:paraId="031AA38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долями кредитных организаций и юридических лиц, созданных в форме, отличной от акционерного общества.</w:t>
      </w:r>
    </w:p>
    <w:p w14:paraId="2FFFC024"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расходов в корреспонденции со счетами по учету </w:t>
      </w:r>
      <w:r w:rsidRPr="0009798C">
        <w:rPr>
          <w:rFonts w:ascii="Times New Roman" w:hAnsi="Times New Roman" w:cs="Times New Roman"/>
        </w:rPr>
        <w:t>расчетов.</w:t>
      </w:r>
    </w:p>
    <w:p w14:paraId="017AFFF9"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6BAA43C" w14:textId="77777777" w:rsidR="0031101E" w:rsidRPr="0009798C" w:rsidRDefault="0031101E" w:rsidP="0044333B">
      <w:pPr>
        <w:ind w:firstLine="709"/>
        <w:contextualSpacing/>
        <w:rPr>
          <w:rFonts w:ascii="Times New Roman" w:hAnsi="Times New Roman" w:cs="Times New Roman"/>
          <w:b/>
        </w:rPr>
      </w:pPr>
    </w:p>
    <w:p w14:paraId="15E7173B" w14:textId="1E473874" w:rsidR="00F81537" w:rsidRPr="0009798C" w:rsidRDefault="00F81537"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5144 «Расходы по операциям с выпущенными ценными бумагами»</w:t>
      </w:r>
    </w:p>
    <w:p w14:paraId="24EDDC6A" w14:textId="77777777" w:rsidR="00F81537" w:rsidRPr="0009798C" w:rsidRDefault="00F81537" w:rsidP="0044333B">
      <w:pPr>
        <w:pStyle w:val="ab"/>
        <w:ind w:firstLine="709"/>
        <w:rPr>
          <w:rFonts w:ascii="Times New Roman" w:hAnsi="Times New Roman" w:cs="Times New Roman"/>
          <w:bCs/>
        </w:rPr>
      </w:pPr>
    </w:p>
    <w:p w14:paraId="75895C8C" w14:textId="2E75396B" w:rsidR="00F81537" w:rsidRPr="0009798C" w:rsidRDefault="00F81537"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w:t>
      </w:r>
      <w:r w:rsidRPr="0009798C">
        <w:rPr>
          <w:rFonts w:ascii="Times New Roman" w:hAnsi="Times New Roman" w:cs="Times New Roman"/>
        </w:rPr>
        <w:t xml:space="preserve"> с выпущенными ценными бумагами (кроме процентов, дивидендов и переоценки).</w:t>
      </w:r>
    </w:p>
    <w:p w14:paraId="556EC855" w14:textId="542DA114" w:rsidR="00F81537" w:rsidRPr="0009798C" w:rsidRDefault="00F81537" w:rsidP="0044333B">
      <w:pPr>
        <w:pStyle w:val="ab"/>
        <w:ind w:firstLine="709"/>
        <w:rPr>
          <w:rFonts w:ascii="Times New Roman" w:hAnsi="Times New Roman" w:cs="Times New Roman"/>
        </w:rPr>
      </w:pPr>
      <w:r w:rsidRPr="0009798C">
        <w:rPr>
          <w:rFonts w:ascii="Times New Roman" w:hAnsi="Times New Roman" w:cs="Times New Roman"/>
          <w:bCs/>
        </w:rPr>
        <w:t xml:space="preserve">По дебету счетов отражаются суммы расходов в корреспонденции со счетами по учету </w:t>
      </w:r>
      <w:r w:rsidRPr="0009798C">
        <w:rPr>
          <w:rFonts w:ascii="Times New Roman" w:hAnsi="Times New Roman" w:cs="Times New Roman"/>
        </w:rPr>
        <w:t>расчетов.</w:t>
      </w:r>
    </w:p>
    <w:p w14:paraId="1C74E71C" w14:textId="16085580" w:rsidR="00F81537" w:rsidRPr="0009798C" w:rsidRDefault="00F81537" w:rsidP="0044333B">
      <w:pPr>
        <w:pStyle w:val="ab"/>
        <w:tabs>
          <w:tab w:val="left" w:pos="851"/>
          <w:tab w:val="left" w:pos="1134"/>
        </w:tabs>
        <w:ind w:firstLine="709"/>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7663CAE1" w14:textId="77777777" w:rsidR="00F81537" w:rsidRPr="0009798C" w:rsidRDefault="00F81537" w:rsidP="0044333B">
      <w:pPr>
        <w:pStyle w:val="ab"/>
        <w:tabs>
          <w:tab w:val="left" w:pos="851"/>
          <w:tab w:val="left" w:pos="1134"/>
        </w:tabs>
        <w:ind w:firstLine="709"/>
        <w:rPr>
          <w:rFonts w:ascii="Times New Roman" w:hAnsi="Times New Roman" w:cs="Times New Roman"/>
          <w:b/>
        </w:rPr>
      </w:pPr>
    </w:p>
    <w:p w14:paraId="213B7528" w14:textId="364C524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5200 «</w:t>
      </w:r>
      <w:r w:rsidRPr="0009798C">
        <w:rPr>
          <w:rStyle w:val="af0"/>
          <w:rFonts w:ascii="Times New Roman" w:hAnsi="Times New Roman" w:cs="Times New Roman"/>
          <w:bCs/>
          <w:color w:val="auto"/>
        </w:rPr>
        <w:t>Расходы по операциям с основными средствами</w:t>
      </w:r>
      <w:r w:rsidR="0074383A"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нематериальными активами</w:t>
      </w:r>
      <w:r w:rsidR="0074383A" w:rsidRPr="0009798C">
        <w:rPr>
          <w:rStyle w:val="af0"/>
          <w:rFonts w:ascii="Times New Roman" w:hAnsi="Times New Roman" w:cs="Times New Roman"/>
          <w:bCs/>
          <w:color w:val="auto"/>
        </w:rPr>
        <w:t xml:space="preserve"> и прочим имуществом</w:t>
      </w:r>
      <w:r w:rsidRPr="0009798C">
        <w:rPr>
          <w:rStyle w:val="af0"/>
          <w:rFonts w:ascii="Times New Roman" w:hAnsi="Times New Roman" w:cs="Times New Roman"/>
          <w:bCs/>
          <w:color w:val="auto"/>
        </w:rPr>
        <w:t>»</w:t>
      </w:r>
    </w:p>
    <w:p w14:paraId="010A38EE"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036BB30" w14:textId="124E219A"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основными средствами</w:t>
      </w:r>
      <w:r w:rsidR="002E26E0" w:rsidRPr="0009798C">
        <w:rPr>
          <w:rFonts w:ascii="Times New Roman" w:hAnsi="Times New Roman" w:cs="Times New Roman"/>
          <w:bCs/>
        </w:rPr>
        <w:t>,</w:t>
      </w:r>
      <w:r w:rsidRPr="0009798C">
        <w:rPr>
          <w:rFonts w:ascii="Times New Roman" w:hAnsi="Times New Roman" w:cs="Times New Roman"/>
          <w:bCs/>
        </w:rPr>
        <w:t xml:space="preserve"> </w:t>
      </w:r>
      <w:r w:rsidR="002E26E0" w:rsidRPr="0009798C">
        <w:rPr>
          <w:rFonts w:ascii="Times New Roman" w:hAnsi="Times New Roman" w:cs="Times New Roman"/>
          <w:bCs/>
        </w:rPr>
        <w:t>нематериальными активами</w:t>
      </w:r>
      <w:r w:rsidR="00EF400E" w:rsidRPr="0009798C">
        <w:rPr>
          <w:rFonts w:ascii="Times New Roman" w:hAnsi="Times New Roman" w:cs="Times New Roman"/>
          <w:bCs/>
        </w:rPr>
        <w:t xml:space="preserve"> и прочим имуществом.</w:t>
      </w:r>
    </w:p>
    <w:p w14:paraId="4EB7C0CF"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lastRenderedPageBreak/>
        <w:t>По дебету счетов отражаются суммы расходов:</w:t>
      </w:r>
    </w:p>
    <w:p w14:paraId="7A6C9627" w14:textId="39594D28"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а) по выбытию (реализации) основных средств, нематериальных активов, прочего имущества в корреспонденции со счет</w:t>
      </w:r>
      <w:r w:rsidR="002372F0" w:rsidRPr="0009798C">
        <w:rPr>
          <w:rFonts w:ascii="Times New Roman" w:hAnsi="Times New Roman" w:cs="Times New Roman"/>
          <w:bCs/>
        </w:rPr>
        <w:t>ом</w:t>
      </w:r>
      <w:r w:rsidRPr="0009798C">
        <w:rPr>
          <w:rFonts w:ascii="Times New Roman" w:hAnsi="Times New Roman" w:cs="Times New Roman"/>
          <w:bCs/>
        </w:rPr>
        <w:t xml:space="preserve"> </w:t>
      </w:r>
      <w:r w:rsidR="002372F0" w:rsidRPr="0009798C">
        <w:rPr>
          <w:rFonts w:ascii="Times New Roman" w:hAnsi="Times New Roman" w:cs="Times New Roman"/>
          <w:bCs/>
        </w:rPr>
        <w:t xml:space="preserve">по учету </w:t>
      </w:r>
      <w:r w:rsidRPr="0009798C">
        <w:rPr>
          <w:rFonts w:ascii="Times New Roman" w:hAnsi="Times New Roman" w:cs="Times New Roman"/>
          <w:bCs/>
        </w:rPr>
        <w:t xml:space="preserve">выбытия </w:t>
      </w:r>
      <w:r w:rsidR="002372F0" w:rsidRPr="0009798C">
        <w:rPr>
          <w:rFonts w:ascii="Times New Roman" w:hAnsi="Times New Roman" w:cs="Times New Roman"/>
          <w:bCs/>
        </w:rPr>
        <w:t>(</w:t>
      </w:r>
      <w:r w:rsidRPr="0009798C">
        <w:rPr>
          <w:rFonts w:ascii="Times New Roman" w:hAnsi="Times New Roman" w:cs="Times New Roman"/>
          <w:bCs/>
        </w:rPr>
        <w:t>реализации</w:t>
      </w:r>
      <w:r w:rsidR="002372F0" w:rsidRPr="0009798C">
        <w:rPr>
          <w:rFonts w:ascii="Times New Roman" w:hAnsi="Times New Roman" w:cs="Times New Roman"/>
          <w:bCs/>
        </w:rPr>
        <w:t>)</w:t>
      </w:r>
      <w:r w:rsidRPr="0009798C">
        <w:rPr>
          <w:rFonts w:ascii="Times New Roman" w:hAnsi="Times New Roman" w:cs="Times New Roman"/>
          <w:bCs/>
        </w:rPr>
        <w:t>;</w:t>
      </w:r>
    </w:p>
    <w:p w14:paraId="32C95F83" w14:textId="49C33FA4" w:rsidR="000F38E4"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б) по обесценению и уценке основных средств, нематериальных активов в корреспонденции со счетами по учету основных с</w:t>
      </w:r>
      <w:r w:rsidR="006D0917" w:rsidRPr="0009798C">
        <w:rPr>
          <w:rFonts w:ascii="Times New Roman" w:hAnsi="Times New Roman" w:cs="Times New Roman"/>
          <w:bCs/>
        </w:rPr>
        <w:t>редств, нематериальных активов;</w:t>
      </w:r>
    </w:p>
    <w:p w14:paraId="7261FC7A"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в) по ремонту основных средств и другого имущества (кроме инвестиционного имущества) в корреспонденции со счетами по учету расчетов и другими счетами;</w:t>
      </w:r>
    </w:p>
    <w:p w14:paraId="341FD6FF" w14:textId="3A3DFA00"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г) на содержание основных средств и другого имущества (кроме инвестиционного имущества), включая коммунальные расходы в корреспонденции со счетами по у</w:t>
      </w:r>
      <w:r w:rsidR="007922AA" w:rsidRPr="0009798C">
        <w:rPr>
          <w:rFonts w:ascii="Times New Roman" w:hAnsi="Times New Roman" w:cs="Times New Roman"/>
          <w:bCs/>
        </w:rPr>
        <w:t>чету расчетов и другими счетами</w:t>
      </w:r>
      <w:r w:rsidR="003426B2" w:rsidRPr="0009798C">
        <w:rPr>
          <w:rFonts w:ascii="Times New Roman" w:hAnsi="Times New Roman" w:cs="Times New Roman"/>
          <w:bCs/>
          <w:color w:val="0070C0"/>
        </w:rPr>
        <w:t>.</w:t>
      </w:r>
    </w:p>
    <w:p w14:paraId="4487C615"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27C6FE7A"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181D68E9" w14:textId="72359F1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5201 «</w:t>
      </w:r>
      <w:r w:rsidRPr="0009798C">
        <w:rPr>
          <w:rStyle w:val="af0"/>
          <w:rFonts w:ascii="Times New Roman" w:hAnsi="Times New Roman" w:cs="Times New Roman"/>
          <w:bCs/>
          <w:color w:val="auto"/>
        </w:rPr>
        <w:t>Амортизация»</w:t>
      </w:r>
    </w:p>
    <w:p w14:paraId="3B4E7D4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4D28BCF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амортизации по основным средствам, нематериальным активам и инвестиционному имуществу.</w:t>
      </w:r>
    </w:p>
    <w:p w14:paraId="2EE66E6E"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амортизации основных средств, нематериальных активов и инвестиционного имущества.</w:t>
      </w:r>
    </w:p>
    <w:p w14:paraId="592740DC"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1F01C0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037005CC" w14:textId="484A553E"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5203 «</w:t>
      </w:r>
      <w:r w:rsidRPr="0009798C">
        <w:rPr>
          <w:rStyle w:val="af0"/>
          <w:rFonts w:ascii="Times New Roman" w:hAnsi="Times New Roman" w:cs="Times New Roman"/>
          <w:bCs/>
          <w:color w:val="auto"/>
        </w:rPr>
        <w:t>Расходы по операциям с инвестиционным имуществом»</w:t>
      </w:r>
    </w:p>
    <w:p w14:paraId="7B9B20FF"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94DD83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инвестиционным имуществом.</w:t>
      </w:r>
    </w:p>
    <w:p w14:paraId="0A6B8587"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 суммы расходов:</w:t>
      </w:r>
    </w:p>
    <w:p w14:paraId="59EE4895" w14:textId="323DCCC6"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а) по выбытию (реализации) инвестиционного имущества в корреспонденции </w:t>
      </w:r>
      <w:r w:rsidR="002372F0" w:rsidRPr="0009798C">
        <w:rPr>
          <w:rFonts w:ascii="Times New Roman" w:hAnsi="Times New Roman" w:cs="Times New Roman"/>
          <w:bCs/>
        </w:rPr>
        <w:t>со счетом по учету выбытия (реализации) имущества</w:t>
      </w:r>
      <w:r w:rsidRPr="0009798C">
        <w:rPr>
          <w:rFonts w:ascii="Times New Roman" w:hAnsi="Times New Roman" w:cs="Times New Roman"/>
          <w:bCs/>
        </w:rPr>
        <w:t>;</w:t>
      </w:r>
    </w:p>
    <w:p w14:paraId="25637357" w14:textId="07E59A48"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б) по обесценению инвестиционного имущества в корреспонденции со счетами по учету инвестиционного имущества;</w:t>
      </w:r>
    </w:p>
    <w:p w14:paraId="15A72DAE" w14:textId="0FA65BB9" w:rsidR="00282B53" w:rsidRPr="0009798C" w:rsidRDefault="00282B53" w:rsidP="00282B53">
      <w:pPr>
        <w:tabs>
          <w:tab w:val="left" w:pos="993"/>
        </w:tabs>
        <w:ind w:firstLine="709"/>
        <w:contextualSpacing/>
        <w:rPr>
          <w:rFonts w:ascii="Times New Roman" w:hAnsi="Times New Roman" w:cs="Times New Roman"/>
          <w:bCs/>
        </w:rPr>
      </w:pPr>
      <w:r w:rsidRPr="0009798C">
        <w:rPr>
          <w:rFonts w:ascii="Times New Roman" w:hAnsi="Times New Roman" w:cs="Times New Roman"/>
          <w:bCs/>
        </w:rPr>
        <w:t>в) от изменения справедливой стоимости инвестиционного имущества в корреспонденции со счетами учету инвестиционного имущества;</w:t>
      </w:r>
    </w:p>
    <w:p w14:paraId="734CAA11" w14:textId="7A2EC8C9" w:rsidR="0031101E" w:rsidRPr="0009798C" w:rsidRDefault="00282B53" w:rsidP="0044333B">
      <w:pPr>
        <w:ind w:firstLine="709"/>
        <w:contextualSpacing/>
        <w:rPr>
          <w:rFonts w:ascii="Times New Roman" w:hAnsi="Times New Roman" w:cs="Times New Roman"/>
          <w:bCs/>
        </w:rPr>
      </w:pPr>
      <w:r w:rsidRPr="0009798C">
        <w:rPr>
          <w:rFonts w:ascii="Times New Roman" w:hAnsi="Times New Roman" w:cs="Times New Roman"/>
          <w:bCs/>
        </w:rPr>
        <w:t>г</w:t>
      </w:r>
      <w:r w:rsidR="0031101E" w:rsidRPr="0009798C">
        <w:rPr>
          <w:rFonts w:ascii="Times New Roman" w:hAnsi="Times New Roman" w:cs="Times New Roman"/>
          <w:bCs/>
        </w:rPr>
        <w:t>) по ремонту инвестиционного имущества в корреспонденции со счетами по учету расчетов и другими счетами;</w:t>
      </w:r>
    </w:p>
    <w:p w14:paraId="5F2549BB" w14:textId="0DCB8957" w:rsidR="0031101E" w:rsidRPr="0009798C" w:rsidRDefault="00282B53" w:rsidP="0044333B">
      <w:pPr>
        <w:ind w:firstLine="709"/>
        <w:contextualSpacing/>
        <w:rPr>
          <w:rFonts w:ascii="Times New Roman" w:hAnsi="Times New Roman" w:cs="Times New Roman"/>
          <w:bCs/>
        </w:rPr>
      </w:pPr>
      <w:r w:rsidRPr="0009798C">
        <w:rPr>
          <w:rFonts w:ascii="Times New Roman" w:hAnsi="Times New Roman" w:cs="Times New Roman"/>
          <w:bCs/>
        </w:rPr>
        <w:t>д</w:t>
      </w:r>
      <w:r w:rsidR="0031101E" w:rsidRPr="0009798C">
        <w:rPr>
          <w:rFonts w:ascii="Times New Roman" w:hAnsi="Times New Roman" w:cs="Times New Roman"/>
          <w:bCs/>
        </w:rPr>
        <w:t xml:space="preserve">) на содержание инвестиционного имущества, включая коммунальные расходы, в корреспонденции со счетами по учету расчетов и </w:t>
      </w:r>
      <w:r w:rsidR="0031101E" w:rsidRPr="0009798C">
        <w:rPr>
          <w:rFonts w:ascii="Times New Roman" w:hAnsi="Times New Roman" w:cs="Times New Roman"/>
        </w:rPr>
        <w:t>другими</w:t>
      </w:r>
      <w:r w:rsidR="0031101E" w:rsidRPr="0009798C">
        <w:rPr>
          <w:rFonts w:ascii="Times New Roman" w:hAnsi="Times New Roman" w:cs="Times New Roman"/>
          <w:bCs/>
        </w:rPr>
        <w:t xml:space="preserve"> счетами.</w:t>
      </w:r>
    </w:p>
    <w:p w14:paraId="348A7901"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F50EEAF"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1EE188D1" w14:textId="4A0BAD6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5204 «Расходы по операциям аренды</w:t>
      </w:r>
      <w:r w:rsidR="002372F0" w:rsidRPr="0009798C">
        <w:rPr>
          <w:rStyle w:val="af0"/>
          <w:rFonts w:ascii="Times New Roman" w:hAnsi="Times New Roman" w:cs="Times New Roman"/>
          <w:b w:val="0"/>
          <w:bCs/>
          <w:color w:val="auto"/>
        </w:rPr>
        <w:t xml:space="preserve"> </w:t>
      </w:r>
      <w:r w:rsidR="002372F0" w:rsidRPr="0009798C">
        <w:rPr>
          <w:rStyle w:val="af0"/>
          <w:rFonts w:ascii="Times New Roman" w:hAnsi="Times New Roman" w:cs="Times New Roman"/>
          <w:color w:val="auto"/>
        </w:rPr>
        <w:t xml:space="preserve">и </w:t>
      </w:r>
      <w:r w:rsidR="002372F0" w:rsidRPr="0009798C">
        <w:rPr>
          <w:rFonts w:ascii="Times New Roman" w:hAnsi="Times New Roman" w:cs="Times New Roman"/>
          <w:b/>
        </w:rPr>
        <w:t>финансовой аренды (лизинга)</w:t>
      </w:r>
      <w:r w:rsidRPr="0009798C">
        <w:rPr>
          <w:rStyle w:val="af0"/>
          <w:rFonts w:ascii="Times New Roman" w:hAnsi="Times New Roman" w:cs="Times New Roman"/>
          <w:bCs/>
          <w:color w:val="auto"/>
        </w:rPr>
        <w:t>»</w:t>
      </w:r>
    </w:p>
    <w:p w14:paraId="4D4A7A37"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3D3F63FA" w14:textId="4F1EF34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аренды</w:t>
      </w:r>
      <w:r w:rsidR="002372F0" w:rsidRPr="0009798C">
        <w:rPr>
          <w:rStyle w:val="af0"/>
          <w:rFonts w:ascii="Times New Roman" w:hAnsi="Times New Roman" w:cs="Times New Roman"/>
          <w:b w:val="0"/>
          <w:bCs/>
          <w:color w:val="auto"/>
        </w:rPr>
        <w:t xml:space="preserve"> и </w:t>
      </w:r>
      <w:r w:rsidR="002372F0" w:rsidRPr="0009798C">
        <w:rPr>
          <w:rFonts w:ascii="Times New Roman" w:hAnsi="Times New Roman" w:cs="Times New Roman"/>
          <w:bCs/>
        </w:rPr>
        <w:t>финансовой аренды (лизинга)</w:t>
      </w:r>
      <w:r w:rsidRPr="0009798C">
        <w:rPr>
          <w:rFonts w:ascii="Times New Roman" w:hAnsi="Times New Roman" w:cs="Times New Roman"/>
          <w:bCs/>
        </w:rPr>
        <w:t>.</w:t>
      </w:r>
    </w:p>
    <w:p w14:paraId="43EB390C"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w:t>
      </w:r>
    </w:p>
    <w:p w14:paraId="31F86949"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а) расходы арендодателя по операциям финансовой аренды (лизинга) в корреспонденции </w:t>
      </w:r>
      <w:r w:rsidRPr="0009798C">
        <w:rPr>
          <w:rStyle w:val="af0"/>
          <w:rFonts w:ascii="Times New Roman" w:hAnsi="Times New Roman" w:cs="Times New Roman"/>
          <w:b w:val="0"/>
          <w:bCs/>
          <w:color w:val="auto"/>
        </w:rPr>
        <w:t>со счетами по учету расчетов;</w:t>
      </w:r>
    </w:p>
    <w:p w14:paraId="21EBECE3"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б) прочие расходы арендатора по договорам аренды в корреспонденции со счетами по учету</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расчетов.</w:t>
      </w:r>
    </w:p>
    <w:p w14:paraId="72EB925C"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25AC1B7"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7EC671B4" w14:textId="0C2E365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5205 «</w:t>
      </w:r>
      <w:r w:rsidRPr="0009798C">
        <w:rPr>
          <w:rStyle w:val="af0"/>
          <w:rFonts w:ascii="Times New Roman" w:hAnsi="Times New Roman" w:cs="Times New Roman"/>
          <w:bCs/>
          <w:color w:val="auto"/>
        </w:rPr>
        <w:t xml:space="preserve">Расходы по операциям с долгосрочными </w:t>
      </w:r>
      <w:r w:rsidRPr="0009798C">
        <w:rPr>
          <w:rStyle w:val="af0"/>
          <w:rFonts w:ascii="Times New Roman" w:hAnsi="Times New Roman" w:cs="Times New Roman"/>
          <w:bCs/>
          <w:color w:val="auto"/>
        </w:rPr>
        <w:lastRenderedPageBreak/>
        <w:t>активами, предназначенными для продажи»</w:t>
      </w:r>
    </w:p>
    <w:p w14:paraId="1E04F9A2"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3FE97D6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долгосрочными активами, предназначенными для продажи.</w:t>
      </w:r>
    </w:p>
    <w:p w14:paraId="7B7D22DF"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 суммы:</w:t>
      </w:r>
    </w:p>
    <w:p w14:paraId="0AAFBD46" w14:textId="21B860B1"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а) расходов по выбытию (реализации) долгосрочных активов, предназначенных для продажи, в корреспонденции со </w:t>
      </w:r>
      <w:r w:rsidR="002372F0" w:rsidRPr="0009798C">
        <w:rPr>
          <w:rFonts w:ascii="Times New Roman" w:hAnsi="Times New Roman" w:cs="Times New Roman"/>
          <w:bCs/>
        </w:rPr>
        <w:t>счетом по учету выбытия (реализации) имущества</w:t>
      </w:r>
      <w:r w:rsidRPr="0009798C">
        <w:rPr>
          <w:rFonts w:ascii="Times New Roman" w:hAnsi="Times New Roman" w:cs="Times New Roman"/>
        </w:rPr>
        <w:t>;</w:t>
      </w:r>
    </w:p>
    <w:p w14:paraId="12FCEE70" w14:textId="77777777" w:rsidR="0031101E" w:rsidRPr="0009798C" w:rsidRDefault="0031101E" w:rsidP="0044333B">
      <w:pPr>
        <w:tabs>
          <w:tab w:val="left" w:pos="851"/>
          <w:tab w:val="left" w:pos="993"/>
        </w:tabs>
        <w:ind w:firstLine="709"/>
        <w:contextualSpacing/>
        <w:rPr>
          <w:rFonts w:ascii="Times New Roman" w:hAnsi="Times New Roman" w:cs="Times New Roman"/>
          <w:b/>
        </w:rPr>
      </w:pPr>
      <w:r w:rsidRPr="0009798C">
        <w:rPr>
          <w:rFonts w:ascii="Times New Roman" w:hAnsi="Times New Roman" w:cs="Times New Roman"/>
          <w:bCs/>
        </w:rPr>
        <w:t>б) расходов по последующему уменьшению справедливой стоимости долгосрочных активов, предназначенных для продажи, в корреспонденции со счетами по учету долгосрочных активов, предназначенных для продажи;</w:t>
      </w:r>
    </w:p>
    <w:p w14:paraId="0C540785"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в) прочих расходов по долгосрочным активам, предназначенным для продажи, в корреспонденции </w:t>
      </w:r>
      <w:r w:rsidRPr="0009798C">
        <w:rPr>
          <w:rStyle w:val="af0"/>
          <w:rFonts w:ascii="Times New Roman" w:hAnsi="Times New Roman" w:cs="Times New Roman"/>
          <w:b w:val="0"/>
          <w:bCs/>
          <w:color w:val="auto"/>
        </w:rPr>
        <w:t>со счетами по учету расчетов и другими счетами.</w:t>
      </w:r>
    </w:p>
    <w:p w14:paraId="0EB14213"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14094B1"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65951035" w14:textId="2CAC697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5206 «</w:t>
      </w:r>
      <w:r w:rsidRPr="0009798C">
        <w:rPr>
          <w:rStyle w:val="af0"/>
          <w:rFonts w:ascii="Times New Roman" w:hAnsi="Times New Roman" w:cs="Times New Roman"/>
          <w:bCs/>
          <w:color w:val="auto"/>
        </w:rPr>
        <w:t>Расходы по операциям с имуществом, полученным по договорам отступного, залога, назначение которого не определено»</w:t>
      </w:r>
    </w:p>
    <w:p w14:paraId="229BAD2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494E7A3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с имуществом, полученным по договорам отступного, залога, назначение которого не определено.</w:t>
      </w:r>
    </w:p>
    <w:p w14:paraId="62B3BA5E"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 суммы расходов:</w:t>
      </w:r>
    </w:p>
    <w:p w14:paraId="240183F0" w14:textId="0452AFA8"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а) по выбытию (реализации) средств труда, предметов труда, полученных по договорам отступного, залога, назначение которых не определено, в корреспонденции со </w:t>
      </w:r>
      <w:r w:rsidR="002372F0" w:rsidRPr="0009798C">
        <w:rPr>
          <w:rFonts w:ascii="Times New Roman" w:hAnsi="Times New Roman" w:cs="Times New Roman"/>
          <w:bCs/>
        </w:rPr>
        <w:t>счетом по учету выбытия (реализации) имущества</w:t>
      </w:r>
      <w:r w:rsidRPr="0009798C">
        <w:rPr>
          <w:rFonts w:ascii="Times New Roman" w:hAnsi="Times New Roman" w:cs="Times New Roman"/>
          <w:bCs/>
        </w:rPr>
        <w:t>;</w:t>
      </w:r>
    </w:p>
    <w:p w14:paraId="692F5538" w14:textId="27743C09"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б) по последующему уменьшению справедливой стоимости средств труда, полученных по договорам отступного, залога, назначение которых не определено, в корреспонденции со счет</w:t>
      </w:r>
      <w:r w:rsidR="002372F0" w:rsidRPr="0009798C">
        <w:rPr>
          <w:rFonts w:ascii="Times New Roman" w:hAnsi="Times New Roman" w:cs="Times New Roman"/>
          <w:bCs/>
        </w:rPr>
        <w:t>ом</w:t>
      </w:r>
      <w:r w:rsidRPr="0009798C">
        <w:rPr>
          <w:rFonts w:ascii="Times New Roman" w:hAnsi="Times New Roman" w:cs="Times New Roman"/>
          <w:bCs/>
        </w:rPr>
        <w:t xml:space="preserve"> по учету средств труда, полученных по договорам отступного, залога, назначение которых не определено;</w:t>
      </w:r>
    </w:p>
    <w:p w14:paraId="57E526AD" w14:textId="5BE275A1"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в) по снижению стоимости предметов труда, полученных по договорам отступного, залога, назначение которых не определено, в корреспонденции со счет</w:t>
      </w:r>
      <w:r w:rsidR="002372F0" w:rsidRPr="0009798C">
        <w:rPr>
          <w:rFonts w:ascii="Times New Roman" w:hAnsi="Times New Roman" w:cs="Times New Roman"/>
          <w:bCs/>
        </w:rPr>
        <w:t>ом</w:t>
      </w:r>
      <w:r w:rsidRPr="0009798C">
        <w:rPr>
          <w:rFonts w:ascii="Times New Roman" w:hAnsi="Times New Roman" w:cs="Times New Roman"/>
          <w:bCs/>
        </w:rPr>
        <w:t xml:space="preserve"> по учету предметов труда, полученных по договорам отступного, залога, назначение которых не определено;</w:t>
      </w:r>
    </w:p>
    <w:p w14:paraId="0D0992D1"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г) </w:t>
      </w:r>
      <w:r w:rsidRPr="0009798C">
        <w:rPr>
          <w:rFonts w:ascii="Times New Roman" w:hAnsi="Times New Roman" w:cs="Times New Roman"/>
        </w:rPr>
        <w:t xml:space="preserve">прочие расходы по операциям с имуществом, полученным по договорам отступного, залога, назначение которого не определено, в корреспонденции </w:t>
      </w:r>
      <w:r w:rsidRPr="0009798C">
        <w:rPr>
          <w:rStyle w:val="af0"/>
          <w:rFonts w:ascii="Times New Roman" w:hAnsi="Times New Roman" w:cs="Times New Roman"/>
          <w:b w:val="0"/>
          <w:bCs/>
          <w:color w:val="auto"/>
        </w:rPr>
        <w:t>со счетами по учету расчетов и другими счетами</w:t>
      </w:r>
      <w:r w:rsidRPr="0009798C">
        <w:rPr>
          <w:rFonts w:ascii="Times New Roman" w:hAnsi="Times New Roman" w:cs="Times New Roman"/>
          <w:b/>
        </w:rPr>
        <w:t>.</w:t>
      </w:r>
    </w:p>
    <w:p w14:paraId="435218D8"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F8FE3CC"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E22CDF9" w14:textId="2654A90A"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520</w:t>
      </w:r>
      <w:r w:rsidR="003E2127" w:rsidRPr="0009798C">
        <w:rPr>
          <w:rFonts w:ascii="Times New Roman" w:hAnsi="Times New Roman" w:cs="Times New Roman"/>
          <w:b/>
        </w:rPr>
        <w:t>9</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операциям с прочими активами»</w:t>
      </w:r>
    </w:p>
    <w:p w14:paraId="68447A29"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260F534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w:t>
      </w:r>
      <w:r w:rsidRPr="0009798C">
        <w:rPr>
          <w:rFonts w:ascii="Times New Roman" w:hAnsi="Times New Roman" w:cs="Times New Roman"/>
          <w:bCs/>
        </w:rPr>
        <w:t xml:space="preserve">учет расходов </w:t>
      </w:r>
      <w:r w:rsidRPr="0009798C">
        <w:rPr>
          <w:rStyle w:val="af0"/>
          <w:rFonts w:ascii="Times New Roman" w:hAnsi="Times New Roman" w:cs="Times New Roman"/>
          <w:b w:val="0"/>
          <w:bCs/>
          <w:color w:val="auto"/>
        </w:rPr>
        <w:t>по операциям с прочими активами.</w:t>
      </w:r>
    </w:p>
    <w:p w14:paraId="34FAC993"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 и другими счетами.</w:t>
      </w:r>
    </w:p>
    <w:p w14:paraId="1413CCC5"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По кредиту счетов списываются</w:t>
      </w:r>
      <w:r w:rsidRPr="0009798C">
        <w:rPr>
          <w:rFonts w:ascii="Times New Roman" w:hAnsi="Times New Roman" w:cs="Times New Roman"/>
        </w:rPr>
        <w:t xml:space="preserve"> суммы расходов в корреспонденции со счетом по учету нераспределенной прибыли текущего года.</w:t>
      </w:r>
    </w:p>
    <w:p w14:paraId="56A3562A"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532D76BA" w14:textId="3BEF318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5250 «</w:t>
      </w:r>
      <w:r w:rsidRPr="0009798C">
        <w:rPr>
          <w:rStyle w:val="af0"/>
          <w:rFonts w:ascii="Times New Roman" w:hAnsi="Times New Roman" w:cs="Times New Roman"/>
          <w:bCs/>
          <w:color w:val="auto"/>
        </w:rPr>
        <w:t>Расходы по операциям купли-продажи иностранной валюты»</w:t>
      </w:r>
    </w:p>
    <w:p w14:paraId="1230A5E0"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6F582FDB" w14:textId="78D0CE6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
        </w:rPr>
        <w:t xml:space="preserve"> </w:t>
      </w:r>
      <w:r w:rsidRPr="0009798C">
        <w:rPr>
          <w:rFonts w:ascii="Times New Roman" w:hAnsi="Times New Roman" w:cs="Times New Roman"/>
        </w:rPr>
        <w:t>Назначение счет</w:t>
      </w:r>
      <w:r w:rsidR="00FB205C" w:rsidRPr="0009798C">
        <w:rPr>
          <w:rFonts w:ascii="Times New Roman" w:hAnsi="Times New Roman" w:cs="Times New Roman"/>
        </w:rPr>
        <w:t>а</w:t>
      </w:r>
      <w:r w:rsidRPr="0009798C">
        <w:rPr>
          <w:rFonts w:ascii="Times New Roman" w:hAnsi="Times New Roman" w:cs="Times New Roman"/>
        </w:rPr>
        <w:t xml:space="preserve">: </w:t>
      </w:r>
      <w:r w:rsidRPr="0009798C">
        <w:rPr>
          <w:rFonts w:ascii="Times New Roman" w:hAnsi="Times New Roman" w:cs="Times New Roman"/>
          <w:bCs/>
        </w:rPr>
        <w:t>учет расходов по операциям купли-продажи иностранной валюты, а также расходов по операциям конвертации иностранной валюты.</w:t>
      </w:r>
    </w:p>
    <w:p w14:paraId="2530C837" w14:textId="238CED52"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FB205C" w:rsidRPr="0009798C">
        <w:rPr>
          <w:rFonts w:ascii="Times New Roman" w:hAnsi="Times New Roman" w:cs="Times New Roman"/>
          <w:bCs/>
        </w:rPr>
        <w:t>а</w:t>
      </w:r>
      <w:r w:rsidRPr="0009798C">
        <w:rPr>
          <w:rFonts w:ascii="Times New Roman" w:hAnsi="Times New Roman" w:cs="Times New Roman"/>
          <w:bCs/>
        </w:rPr>
        <w:t xml:space="preserve"> отражаются суммы расходов в корреспонденции со счетами по учету расчетов и другими счетами.</w:t>
      </w:r>
    </w:p>
    <w:p w14:paraId="5B7DAFEF" w14:textId="7115B7D6"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По кредиту счет</w:t>
      </w:r>
      <w:r w:rsidR="00FB205C" w:rsidRPr="0009798C">
        <w:rPr>
          <w:rFonts w:ascii="Times New Roman" w:hAnsi="Times New Roman" w:cs="Times New Roman"/>
          <w:bCs/>
        </w:rPr>
        <w:t>а</w:t>
      </w:r>
      <w:r w:rsidRPr="0009798C">
        <w:rPr>
          <w:rFonts w:ascii="Times New Roman" w:hAnsi="Times New Roman" w:cs="Times New Roman"/>
          <w:bCs/>
        </w:rPr>
        <w:t xml:space="preserve"> списываются</w:t>
      </w:r>
      <w:r w:rsidRPr="0009798C">
        <w:rPr>
          <w:rFonts w:ascii="Times New Roman" w:hAnsi="Times New Roman" w:cs="Times New Roman"/>
        </w:rPr>
        <w:t xml:space="preserve"> суммы расходов в корреспонденции со счетом по учету </w:t>
      </w:r>
      <w:r w:rsidRPr="0009798C">
        <w:rPr>
          <w:rFonts w:ascii="Times New Roman" w:hAnsi="Times New Roman" w:cs="Times New Roman"/>
        </w:rPr>
        <w:lastRenderedPageBreak/>
        <w:t>нераспределенной прибыли текущего года.</w:t>
      </w:r>
    </w:p>
    <w:p w14:paraId="7FD34860"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678C81EF" w14:textId="686C245E"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5251 «</w:t>
      </w:r>
      <w:r w:rsidRPr="0009798C">
        <w:rPr>
          <w:rStyle w:val="af0"/>
          <w:rFonts w:ascii="Times New Roman" w:hAnsi="Times New Roman" w:cs="Times New Roman"/>
          <w:bCs/>
          <w:color w:val="auto"/>
        </w:rPr>
        <w:t>Расходы по операциям купли-продажи драгоценных металлов»</w:t>
      </w:r>
    </w:p>
    <w:p w14:paraId="14619FCB"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003BECC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операциям купли-продажи драгоценных металлов.</w:t>
      </w:r>
    </w:p>
    <w:p w14:paraId="15F7C426" w14:textId="77777777"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суммы расходов в корреспонденции </w:t>
      </w:r>
      <w:r w:rsidRPr="0009798C">
        <w:rPr>
          <w:rFonts w:ascii="Times New Roman" w:hAnsi="Times New Roman" w:cs="Times New Roman"/>
        </w:rPr>
        <w:t xml:space="preserve">со счетами по учету </w:t>
      </w:r>
      <w:r w:rsidRPr="0009798C">
        <w:rPr>
          <w:rFonts w:ascii="Times New Roman" w:hAnsi="Times New Roman" w:cs="Times New Roman"/>
          <w:bCs/>
        </w:rPr>
        <w:t>расчетов и другими счетами.</w:t>
      </w:r>
    </w:p>
    <w:p w14:paraId="5D2C9336"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По кредиту счетов списываются</w:t>
      </w:r>
      <w:r w:rsidRPr="0009798C">
        <w:rPr>
          <w:rFonts w:ascii="Times New Roman" w:hAnsi="Times New Roman" w:cs="Times New Roman"/>
        </w:rPr>
        <w:t xml:space="preserve"> суммы расходов в корреспонденции со счетом по учету нераспределенной прибыли текущего года.</w:t>
      </w:r>
    </w:p>
    <w:p w14:paraId="121869AD"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color w:val="auto"/>
        </w:rPr>
      </w:pPr>
    </w:p>
    <w:p w14:paraId="4D9ABC7B" w14:textId="249B3F72"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5252 «</w:t>
      </w:r>
      <w:r w:rsidRPr="0009798C">
        <w:rPr>
          <w:rStyle w:val="af0"/>
          <w:rFonts w:ascii="Times New Roman" w:hAnsi="Times New Roman" w:cs="Times New Roman"/>
          <w:bCs/>
          <w:color w:val="auto"/>
        </w:rPr>
        <w:t>Расходы по переоценке средств в иностранной валюте»</w:t>
      </w:r>
    </w:p>
    <w:p w14:paraId="443DA216"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0B7FF2F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переоценке средств в иностранной валюте.</w:t>
      </w:r>
    </w:p>
    <w:p w14:paraId="4697F64B" w14:textId="6D292709" w:rsidR="0031101E" w:rsidRPr="0009798C" w:rsidRDefault="0031101E" w:rsidP="0044333B">
      <w:pPr>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счетов отражаются суммы расходов в корреспонденции со счетами </w:t>
      </w:r>
      <w:r w:rsidRPr="0009798C">
        <w:rPr>
          <w:rFonts w:ascii="Times New Roman" w:hAnsi="Times New Roman" w:cs="Times New Roman"/>
        </w:rPr>
        <w:t xml:space="preserve">класса </w:t>
      </w:r>
      <w:r w:rsidRPr="0009798C">
        <w:rPr>
          <w:rFonts w:ascii="Times New Roman" w:hAnsi="Times New Roman" w:cs="Times New Roman"/>
          <w:lang w:val="en-US"/>
        </w:rPr>
        <w:t>I</w:t>
      </w:r>
      <w:r w:rsidRPr="0009798C">
        <w:rPr>
          <w:rFonts w:ascii="Times New Roman" w:hAnsi="Times New Roman" w:cs="Times New Roman"/>
        </w:rPr>
        <w:t xml:space="preserve"> «Активы» при понижении официального курса и со </w:t>
      </w:r>
      <w:r w:rsidRPr="0009798C">
        <w:rPr>
          <w:rFonts w:ascii="Times New Roman" w:hAnsi="Times New Roman" w:cs="Times New Roman"/>
          <w:bCs/>
        </w:rPr>
        <w:t>счетами класса II</w:t>
      </w:r>
      <w:r w:rsidR="001D4E0E" w:rsidRPr="0009798C">
        <w:rPr>
          <w:rFonts w:ascii="Times New Roman" w:hAnsi="Times New Roman" w:cs="Times New Roman"/>
          <w:bCs/>
        </w:rPr>
        <w:t xml:space="preserve"> «Пассивы», </w:t>
      </w:r>
      <w:r w:rsidR="00BE7965" w:rsidRPr="0009798C">
        <w:rPr>
          <w:rFonts w:ascii="Times New Roman" w:hAnsi="Times New Roman" w:cs="Times New Roman"/>
          <w:bCs/>
        </w:rPr>
        <w:t xml:space="preserve">класса III «Капитал и резервы» </w:t>
      </w:r>
      <w:r w:rsidRPr="0009798C">
        <w:rPr>
          <w:rFonts w:ascii="Times New Roman" w:hAnsi="Times New Roman" w:cs="Times New Roman"/>
          <w:bCs/>
        </w:rPr>
        <w:t>при повышении официального курса.</w:t>
      </w:r>
    </w:p>
    <w:p w14:paraId="4ED086EB"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0D4BFE3"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6CD22B1F" w14:textId="3D9C558D"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5253 «</w:t>
      </w:r>
      <w:r w:rsidRPr="0009798C">
        <w:rPr>
          <w:rStyle w:val="af0"/>
          <w:rFonts w:ascii="Times New Roman" w:hAnsi="Times New Roman" w:cs="Times New Roman"/>
          <w:bCs/>
          <w:color w:val="auto"/>
        </w:rPr>
        <w:t>Расходы по переоценке драгоценных металлов»</w:t>
      </w:r>
    </w:p>
    <w:p w14:paraId="55CD454A"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3EE7F9A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по переоценке драгоценных металлов.</w:t>
      </w:r>
    </w:p>
    <w:p w14:paraId="646075D8"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 xml:space="preserve">По дебету счетов отражаются суммы расходов в корреспонденции </w:t>
      </w:r>
      <w:r w:rsidRPr="0009798C">
        <w:rPr>
          <w:rFonts w:ascii="Times New Roman" w:hAnsi="Times New Roman" w:cs="Times New Roman"/>
        </w:rPr>
        <w:t xml:space="preserve">со счетами </w:t>
      </w:r>
      <w:r w:rsidRPr="0009798C">
        <w:rPr>
          <w:rFonts w:ascii="Times New Roman" w:hAnsi="Times New Roman" w:cs="Times New Roman"/>
          <w:shd w:val="clear" w:color="auto" w:fill="FFFFFF"/>
        </w:rPr>
        <w:t xml:space="preserve">класса </w:t>
      </w:r>
      <w:r w:rsidRPr="0009798C">
        <w:rPr>
          <w:rFonts w:ascii="Times New Roman" w:hAnsi="Times New Roman" w:cs="Times New Roman"/>
          <w:shd w:val="clear" w:color="auto" w:fill="FFFFFF"/>
          <w:lang w:val="en-US"/>
        </w:rPr>
        <w:t>I</w:t>
      </w:r>
      <w:r w:rsidRPr="0009798C">
        <w:rPr>
          <w:rFonts w:ascii="Times New Roman" w:hAnsi="Times New Roman" w:cs="Times New Roman"/>
          <w:shd w:val="clear" w:color="auto" w:fill="FFFFFF"/>
        </w:rPr>
        <w:t xml:space="preserve"> «Активы» при понижении учетной цены и </w:t>
      </w:r>
      <w:r w:rsidRPr="0009798C">
        <w:rPr>
          <w:rFonts w:ascii="Times New Roman" w:hAnsi="Times New Roman" w:cs="Times New Roman"/>
        </w:rPr>
        <w:t xml:space="preserve">класса </w:t>
      </w:r>
      <w:r w:rsidRPr="0009798C">
        <w:rPr>
          <w:rFonts w:ascii="Times New Roman" w:hAnsi="Times New Roman" w:cs="Times New Roman"/>
          <w:lang w:val="en-US"/>
        </w:rPr>
        <w:t>II</w:t>
      </w:r>
      <w:r w:rsidRPr="0009798C">
        <w:rPr>
          <w:rFonts w:ascii="Times New Roman" w:hAnsi="Times New Roman" w:cs="Times New Roman"/>
        </w:rPr>
        <w:t xml:space="preserve"> «Пассивы» при повышении </w:t>
      </w:r>
      <w:r w:rsidRPr="0009798C">
        <w:rPr>
          <w:rFonts w:ascii="Times New Roman" w:hAnsi="Times New Roman" w:cs="Times New Roman"/>
          <w:shd w:val="clear" w:color="auto" w:fill="FFFFFF"/>
        </w:rPr>
        <w:t>учетной цены</w:t>
      </w:r>
      <w:r w:rsidRPr="0009798C">
        <w:rPr>
          <w:rFonts w:ascii="Times New Roman" w:hAnsi="Times New Roman" w:cs="Times New Roman"/>
        </w:rPr>
        <w:t>.</w:t>
      </w:r>
    </w:p>
    <w:p w14:paraId="6395CFEF"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556F652"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743449E1" w14:textId="376E2062"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5254 «</w:t>
      </w:r>
      <w:r w:rsidRPr="0009798C">
        <w:rPr>
          <w:rStyle w:val="af0"/>
          <w:rFonts w:ascii="Times New Roman" w:hAnsi="Times New Roman" w:cs="Times New Roman"/>
          <w:bCs/>
          <w:color w:val="auto"/>
        </w:rPr>
        <w:t>Расходы по операциям с памятными (юбилейными) банкнотами и монетами»</w:t>
      </w:r>
    </w:p>
    <w:p w14:paraId="15032F62"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363D72C8"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расходов по операциям</w:t>
      </w:r>
      <w:r w:rsidRPr="0009798C">
        <w:rPr>
          <w:rFonts w:ascii="Times New Roman" w:hAnsi="Times New Roman" w:cs="Times New Roman"/>
          <w:b/>
        </w:rPr>
        <w:t xml:space="preserve"> </w:t>
      </w:r>
      <w:r w:rsidRPr="0009798C">
        <w:rPr>
          <w:rFonts w:ascii="Times New Roman" w:hAnsi="Times New Roman" w:cs="Times New Roman"/>
        </w:rPr>
        <w:t>с памятными (юбилейными) банкнотами и монетами Приднестровского республиканского банка и иностранных государств.</w:t>
      </w:r>
    </w:p>
    <w:p w14:paraId="6E6934A0"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расходов в корреспонденции со счетами по учету расчетов и другими счетами.</w:t>
      </w:r>
    </w:p>
    <w:p w14:paraId="5514D363"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AFE6126"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BE19CAA" w14:textId="3A278CC8"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5258 «</w:t>
      </w:r>
      <w:r w:rsidRPr="0009798C">
        <w:rPr>
          <w:rStyle w:val="af0"/>
          <w:rFonts w:ascii="Times New Roman" w:hAnsi="Times New Roman" w:cs="Times New Roman"/>
          <w:bCs/>
          <w:color w:val="auto"/>
        </w:rPr>
        <w:t xml:space="preserve">Комиссионные и аналогичные расходы по </w:t>
      </w:r>
      <w:r w:rsidR="000B4509" w:rsidRPr="0009798C">
        <w:rPr>
          <w:rStyle w:val="af0"/>
          <w:rFonts w:ascii="Times New Roman" w:hAnsi="Times New Roman" w:cs="Times New Roman"/>
          <w:bCs/>
          <w:color w:val="auto"/>
        </w:rPr>
        <w:t xml:space="preserve">операциям по </w:t>
      </w:r>
      <w:r w:rsidRPr="0009798C">
        <w:rPr>
          <w:rStyle w:val="af0"/>
          <w:rFonts w:ascii="Times New Roman" w:hAnsi="Times New Roman" w:cs="Times New Roman"/>
          <w:bCs/>
          <w:color w:val="auto"/>
        </w:rPr>
        <w:t>открытию и ведению счетов</w:t>
      </w:r>
      <w:r w:rsidR="000B4509" w:rsidRPr="0009798C">
        <w:rPr>
          <w:rStyle w:val="af0"/>
          <w:rFonts w:ascii="Times New Roman" w:hAnsi="Times New Roman" w:cs="Times New Roman"/>
          <w:bCs/>
          <w:color w:val="auto"/>
        </w:rPr>
        <w:t xml:space="preserve"> клиентов</w:t>
      </w:r>
      <w:r w:rsidRPr="0009798C">
        <w:rPr>
          <w:rStyle w:val="af0"/>
          <w:rFonts w:ascii="Times New Roman" w:hAnsi="Times New Roman" w:cs="Times New Roman"/>
          <w:bCs/>
          <w:color w:val="auto"/>
        </w:rPr>
        <w:t>, расчетному и кассовому обслуживанию</w:t>
      </w:r>
      <w:r w:rsidR="000B4509" w:rsidRPr="0009798C">
        <w:rPr>
          <w:rStyle w:val="af0"/>
          <w:rFonts w:ascii="Times New Roman" w:hAnsi="Times New Roman" w:cs="Times New Roman"/>
          <w:bCs/>
          <w:color w:val="auto"/>
        </w:rPr>
        <w:t xml:space="preserve"> клиентов</w:t>
      </w:r>
      <w:r w:rsidRPr="0009798C">
        <w:rPr>
          <w:rStyle w:val="af0"/>
          <w:rFonts w:ascii="Times New Roman" w:hAnsi="Times New Roman" w:cs="Times New Roman"/>
          <w:bCs/>
          <w:color w:val="auto"/>
        </w:rPr>
        <w:t>, инкассации денежной наличности, осуществлению переводов денежных средств»</w:t>
      </w:r>
    </w:p>
    <w:p w14:paraId="29B40AC9" w14:textId="77777777" w:rsidR="000B4509" w:rsidRPr="0009798C" w:rsidRDefault="000B4509" w:rsidP="0044333B">
      <w:pPr>
        <w:pStyle w:val="ab"/>
        <w:tabs>
          <w:tab w:val="left" w:pos="851"/>
          <w:tab w:val="left" w:pos="1134"/>
        </w:tabs>
        <w:ind w:firstLine="709"/>
        <w:rPr>
          <w:rStyle w:val="af0"/>
          <w:rFonts w:ascii="Times New Roman" w:hAnsi="Times New Roman" w:cs="Times New Roman"/>
          <w:color w:val="auto"/>
        </w:rPr>
      </w:pPr>
    </w:p>
    <w:p w14:paraId="0BE3199C" w14:textId="47DF58D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комиссионных и аналогичных расходов</w:t>
      </w:r>
      <w:r w:rsidRPr="0009798C">
        <w:rPr>
          <w:rStyle w:val="af0"/>
          <w:rFonts w:ascii="Times New Roman" w:hAnsi="Times New Roman" w:cs="Times New Roman"/>
          <w:bCs/>
          <w:color w:val="auto"/>
        </w:rPr>
        <w:t xml:space="preserve"> </w:t>
      </w:r>
      <w:r w:rsidRPr="0009798C">
        <w:rPr>
          <w:rStyle w:val="af0"/>
          <w:rFonts w:ascii="Times New Roman" w:hAnsi="Times New Roman" w:cs="Times New Roman"/>
          <w:b w:val="0"/>
          <w:bCs/>
          <w:color w:val="auto"/>
        </w:rPr>
        <w:t>по открытию и ведению счетов</w:t>
      </w:r>
      <w:r w:rsidR="00EF42ED" w:rsidRPr="0009798C">
        <w:rPr>
          <w:rStyle w:val="af0"/>
          <w:rFonts w:ascii="Times New Roman" w:hAnsi="Times New Roman" w:cs="Times New Roman"/>
          <w:b w:val="0"/>
          <w:bCs/>
          <w:color w:val="auto"/>
        </w:rPr>
        <w:t xml:space="preserve"> клиентов</w:t>
      </w:r>
      <w:r w:rsidRPr="0009798C">
        <w:rPr>
          <w:rStyle w:val="af0"/>
          <w:rFonts w:ascii="Times New Roman" w:hAnsi="Times New Roman" w:cs="Times New Roman"/>
          <w:b w:val="0"/>
          <w:bCs/>
          <w:color w:val="auto"/>
        </w:rPr>
        <w:t>, расчетному и кассовому обслуживанию</w:t>
      </w:r>
      <w:r w:rsidR="00EF42ED" w:rsidRPr="0009798C">
        <w:rPr>
          <w:rStyle w:val="af0"/>
          <w:rFonts w:ascii="Times New Roman" w:hAnsi="Times New Roman" w:cs="Times New Roman"/>
          <w:b w:val="0"/>
          <w:bCs/>
          <w:color w:val="auto"/>
        </w:rPr>
        <w:t xml:space="preserve"> клиентов</w:t>
      </w:r>
      <w:r w:rsidRPr="0009798C">
        <w:rPr>
          <w:rStyle w:val="af0"/>
          <w:rFonts w:ascii="Times New Roman" w:hAnsi="Times New Roman" w:cs="Times New Roman"/>
          <w:b w:val="0"/>
          <w:bCs/>
          <w:color w:val="auto"/>
        </w:rPr>
        <w:t>, инкассации денежной наличности, осуществлению переводов денежных средств.</w:t>
      </w:r>
    </w:p>
    <w:p w14:paraId="225A27CD"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77B5AACD"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F6677AE" w14:textId="77777777" w:rsidR="0031101E" w:rsidRPr="0009798C" w:rsidRDefault="0031101E" w:rsidP="0044333B">
      <w:pPr>
        <w:pStyle w:val="a7"/>
        <w:ind w:firstLine="709"/>
        <w:contextualSpacing/>
        <w:rPr>
          <w:rFonts w:ascii="Times New Roman" w:hAnsi="Times New Roman" w:cs="Times New Roman"/>
          <w:b/>
        </w:rPr>
      </w:pPr>
    </w:p>
    <w:p w14:paraId="690A15C4" w14:textId="20FBB593"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5259 «</w:t>
      </w:r>
      <w:r w:rsidRPr="0009798C">
        <w:rPr>
          <w:rStyle w:val="af0"/>
          <w:rFonts w:ascii="Times New Roman" w:hAnsi="Times New Roman" w:cs="Times New Roman"/>
          <w:bCs/>
          <w:color w:val="auto"/>
        </w:rPr>
        <w:t>Комиссионные и аналогичные расходы по операциям купли – продажи иностранной валюты и ценных бумаг»</w:t>
      </w:r>
    </w:p>
    <w:p w14:paraId="42F1EBF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5F5AAC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 xml:space="preserve">комиссионных и аналогичных расходов </w:t>
      </w:r>
      <w:r w:rsidRPr="0009798C">
        <w:rPr>
          <w:rStyle w:val="af0"/>
          <w:rFonts w:ascii="Times New Roman" w:hAnsi="Times New Roman" w:cs="Times New Roman"/>
          <w:b w:val="0"/>
          <w:bCs/>
          <w:color w:val="auto"/>
        </w:rPr>
        <w:t>по операциям купли – продажи иностранной валюты и ценных бумаг.</w:t>
      </w:r>
    </w:p>
    <w:p w14:paraId="4CA4BA61"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668EF646"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58ACFDF"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9555BD5" w14:textId="65B560D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5261 «</w:t>
      </w:r>
      <w:r w:rsidRPr="0009798C">
        <w:rPr>
          <w:rStyle w:val="af0"/>
          <w:rFonts w:ascii="Times New Roman" w:hAnsi="Times New Roman" w:cs="Times New Roman"/>
          <w:bCs/>
          <w:color w:val="auto"/>
        </w:rPr>
        <w:t>Комиссионные и аналогичные расходы по полученным банковским гарантиям и поручительствам»</w:t>
      </w:r>
    </w:p>
    <w:p w14:paraId="2AB0A83D"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5632E5E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 xml:space="preserve">комиссионных и аналогичных расходов </w:t>
      </w:r>
      <w:r w:rsidRPr="0009798C">
        <w:rPr>
          <w:rStyle w:val="af0"/>
          <w:rFonts w:ascii="Times New Roman" w:hAnsi="Times New Roman" w:cs="Times New Roman"/>
          <w:b w:val="0"/>
          <w:bCs/>
          <w:color w:val="auto"/>
        </w:rPr>
        <w:t>по полученным банковским гарантиям и поручительствам.</w:t>
      </w:r>
    </w:p>
    <w:p w14:paraId="79ABB705"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4B9939AB"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04642E4" w14:textId="77777777" w:rsidR="0031101E" w:rsidRPr="0009798C" w:rsidRDefault="0031101E" w:rsidP="0044333B">
      <w:pPr>
        <w:pStyle w:val="a7"/>
        <w:ind w:firstLine="709"/>
        <w:contextualSpacing/>
        <w:rPr>
          <w:rFonts w:ascii="Times New Roman" w:hAnsi="Times New Roman" w:cs="Times New Roman"/>
          <w:b/>
        </w:rPr>
      </w:pPr>
    </w:p>
    <w:p w14:paraId="328102A4" w14:textId="3EE073E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5262 «</w:t>
      </w:r>
      <w:r w:rsidRPr="0009798C">
        <w:rPr>
          <w:rStyle w:val="af0"/>
          <w:rFonts w:ascii="Times New Roman" w:hAnsi="Times New Roman" w:cs="Times New Roman"/>
          <w:bCs/>
          <w:color w:val="auto"/>
        </w:rPr>
        <w:t>Комиссионные и аналогичные расходы по оказанию посреднических услуг»</w:t>
      </w:r>
    </w:p>
    <w:p w14:paraId="1A4F10F1"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6649AC5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 xml:space="preserve">комиссионных и аналогичных расходов </w:t>
      </w:r>
      <w:r w:rsidRPr="0009798C">
        <w:rPr>
          <w:rFonts w:ascii="Times New Roman" w:hAnsi="Times New Roman" w:cs="Times New Roman"/>
        </w:rPr>
        <w:t>по оказанию посреднических услуг.</w:t>
      </w:r>
    </w:p>
    <w:p w14:paraId="336567B0"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54479BDC"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A33275A"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77799F21" w14:textId="610C3104"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5263 «</w:t>
      </w:r>
      <w:r w:rsidRPr="0009798C">
        <w:rPr>
          <w:rStyle w:val="af0"/>
          <w:rFonts w:ascii="Times New Roman" w:hAnsi="Times New Roman" w:cs="Times New Roman"/>
          <w:bCs/>
          <w:color w:val="auto"/>
        </w:rPr>
        <w:t xml:space="preserve">Комиссионные и аналогичные расходы </w:t>
      </w:r>
      <w:r w:rsidRPr="0009798C">
        <w:rPr>
          <w:rFonts w:ascii="Times New Roman" w:hAnsi="Times New Roman" w:cs="Times New Roman"/>
          <w:b/>
        </w:rPr>
        <w:t>по оказанию консультационных и информационных услуг</w:t>
      </w:r>
      <w:r w:rsidRPr="0009798C">
        <w:rPr>
          <w:rStyle w:val="af0"/>
          <w:rFonts w:ascii="Times New Roman" w:hAnsi="Times New Roman" w:cs="Times New Roman"/>
          <w:bCs/>
          <w:color w:val="auto"/>
        </w:rPr>
        <w:t>»</w:t>
      </w:r>
    </w:p>
    <w:p w14:paraId="0FDAA35C"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51B9C95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 xml:space="preserve">комиссионных и аналогичных расходов </w:t>
      </w:r>
      <w:r w:rsidRPr="0009798C">
        <w:rPr>
          <w:rFonts w:ascii="Times New Roman" w:hAnsi="Times New Roman" w:cs="Times New Roman"/>
        </w:rPr>
        <w:t>по оказанию консультационных и информационных услуг</w:t>
      </w:r>
      <w:r w:rsidRPr="0009798C">
        <w:rPr>
          <w:rFonts w:ascii="Times New Roman" w:hAnsi="Times New Roman" w:cs="Times New Roman"/>
          <w:b/>
        </w:rPr>
        <w:t>.</w:t>
      </w:r>
    </w:p>
    <w:p w14:paraId="5F6D6B3D"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03B7E732"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12D0915" w14:textId="77777777" w:rsidR="0031101E" w:rsidRPr="0009798C" w:rsidRDefault="0031101E" w:rsidP="0044333B">
      <w:pPr>
        <w:ind w:firstLine="709"/>
        <w:contextualSpacing/>
        <w:rPr>
          <w:rFonts w:ascii="Times New Roman" w:hAnsi="Times New Roman" w:cs="Times New Roman"/>
        </w:rPr>
      </w:pPr>
    </w:p>
    <w:p w14:paraId="77C25300" w14:textId="34B7564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5264 «</w:t>
      </w:r>
      <w:r w:rsidRPr="0009798C">
        <w:rPr>
          <w:rStyle w:val="af0"/>
          <w:rFonts w:ascii="Times New Roman" w:hAnsi="Times New Roman" w:cs="Times New Roman"/>
          <w:bCs/>
          <w:color w:val="auto"/>
        </w:rPr>
        <w:t>Комиссионные и аналогичные расходы от прочих операций»</w:t>
      </w:r>
    </w:p>
    <w:p w14:paraId="74F7282C" w14:textId="77777777" w:rsidR="0031101E" w:rsidRPr="0009798C" w:rsidRDefault="0031101E" w:rsidP="0044333B">
      <w:pPr>
        <w:pStyle w:val="ab"/>
        <w:tabs>
          <w:tab w:val="left" w:pos="851"/>
          <w:tab w:val="left" w:pos="1134"/>
        </w:tabs>
        <w:ind w:firstLine="709"/>
        <w:rPr>
          <w:rStyle w:val="af0"/>
          <w:rFonts w:ascii="Times New Roman" w:hAnsi="Times New Roman" w:cs="Times New Roman"/>
          <w:color w:val="auto"/>
        </w:rPr>
      </w:pPr>
    </w:p>
    <w:p w14:paraId="48CD25E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комиссионных и аналогичных расходов от прочих операций.</w:t>
      </w:r>
    </w:p>
    <w:p w14:paraId="0133195C"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20609220" w14:textId="77777777" w:rsidR="0031101E" w:rsidRPr="0009798C" w:rsidRDefault="0031101E" w:rsidP="0044333B">
      <w:pPr>
        <w:tabs>
          <w:tab w:val="left" w:pos="993"/>
        </w:tabs>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3D295D7"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30CB31A2" w14:textId="51904DE0"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5271 «</w:t>
      </w:r>
      <w:r w:rsidRPr="0009798C">
        <w:rPr>
          <w:rStyle w:val="af0"/>
          <w:rFonts w:ascii="Times New Roman" w:hAnsi="Times New Roman" w:cs="Times New Roman"/>
          <w:bCs/>
          <w:color w:val="auto"/>
        </w:rPr>
        <w:t>Расходы по формированию резервов под обесценение межбанковских кредитов</w:t>
      </w:r>
      <w:r w:rsidR="009A4BE6" w:rsidRPr="0009798C">
        <w:rPr>
          <w:rStyle w:val="af0"/>
          <w:rFonts w:ascii="Times New Roman" w:hAnsi="Times New Roman" w:cs="Times New Roman"/>
          <w:bCs/>
          <w:color w:val="auto"/>
        </w:rPr>
        <w:t>,</w:t>
      </w:r>
      <w:r w:rsidRPr="0009798C">
        <w:rPr>
          <w:rStyle w:val="af0"/>
          <w:rFonts w:ascii="Times New Roman" w:hAnsi="Times New Roman" w:cs="Times New Roman"/>
          <w:bCs/>
          <w:color w:val="auto"/>
        </w:rPr>
        <w:t xml:space="preserve"> займов и депозитов»</w:t>
      </w:r>
    </w:p>
    <w:p w14:paraId="7E3BF1D8"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5CB9F9CB" w14:textId="04706E7F"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lastRenderedPageBreak/>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межбанковских кредитов</w:t>
      </w:r>
      <w:r w:rsidR="009A4BE6" w:rsidRPr="0009798C">
        <w:rPr>
          <w:rStyle w:val="af0"/>
          <w:rFonts w:ascii="Times New Roman" w:hAnsi="Times New Roman" w:cs="Times New Roman"/>
          <w:b w:val="0"/>
          <w:bCs/>
          <w:color w:val="auto"/>
        </w:rPr>
        <w:t>,</w:t>
      </w:r>
      <w:r w:rsidRPr="0009798C">
        <w:rPr>
          <w:rStyle w:val="af0"/>
          <w:rFonts w:ascii="Times New Roman" w:hAnsi="Times New Roman" w:cs="Times New Roman"/>
          <w:b w:val="0"/>
          <w:bCs/>
          <w:color w:val="auto"/>
        </w:rPr>
        <w:t xml:space="preserve"> займов и депозитов.</w:t>
      </w:r>
    </w:p>
    <w:p w14:paraId="65B0CED0" w14:textId="2702D213"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 xml:space="preserve">с соответствующими </w:t>
      </w:r>
      <w:r w:rsidRPr="0009798C">
        <w:rPr>
          <w:rFonts w:ascii="Times New Roman" w:hAnsi="Times New Roman" w:cs="Times New Roman"/>
        </w:rPr>
        <w:t>счет</w:t>
      </w:r>
      <w:r w:rsidR="00E57CF4" w:rsidRPr="0009798C">
        <w:rPr>
          <w:rFonts w:ascii="Times New Roman" w:hAnsi="Times New Roman" w:cs="Times New Roman"/>
        </w:rPr>
        <w:t>ами</w:t>
      </w:r>
      <w:r w:rsidRPr="0009798C">
        <w:rPr>
          <w:rFonts w:ascii="Times New Roman" w:hAnsi="Times New Roman" w:cs="Times New Roman"/>
        </w:rPr>
        <w:t xml:space="preserve"> по учету резервов</w:t>
      </w:r>
      <w:r w:rsidR="007F1167" w:rsidRPr="0009798C">
        <w:rPr>
          <w:rFonts w:ascii="Times New Roman" w:hAnsi="Times New Roman" w:cs="Times New Roman"/>
        </w:rPr>
        <w:t xml:space="preserve"> под обесценение</w:t>
      </w:r>
      <w:r w:rsidRPr="0009798C">
        <w:rPr>
          <w:rFonts w:ascii="Times New Roman" w:hAnsi="Times New Roman" w:cs="Times New Roman"/>
        </w:rPr>
        <w:t>.</w:t>
      </w:r>
    </w:p>
    <w:p w14:paraId="4AFAFB3F"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9857921"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3084A747" w14:textId="6771C733"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5272 «</w:t>
      </w:r>
      <w:r w:rsidRPr="0009798C">
        <w:rPr>
          <w:rStyle w:val="af0"/>
          <w:rFonts w:ascii="Times New Roman" w:hAnsi="Times New Roman" w:cs="Times New Roman"/>
          <w:bCs/>
          <w:color w:val="auto"/>
        </w:rPr>
        <w:t>Расходы по формированию резервов под обесценение предоставленных кредитов»</w:t>
      </w:r>
    </w:p>
    <w:p w14:paraId="6C1222C9"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ECD6A9D" w14:textId="36B7ED2D"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предоставленных кредитов.</w:t>
      </w:r>
    </w:p>
    <w:p w14:paraId="797FCA98" w14:textId="3241E417"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соответствующими счетами по учету резервов под обесценение</w:t>
      </w:r>
      <w:r w:rsidRPr="0009798C">
        <w:rPr>
          <w:rFonts w:ascii="Times New Roman" w:hAnsi="Times New Roman" w:cs="Times New Roman"/>
        </w:rPr>
        <w:t>.</w:t>
      </w:r>
    </w:p>
    <w:p w14:paraId="368C26F3"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9BF0A53" w14:textId="6FD2031C" w:rsidR="0031101E" w:rsidRPr="0009798C" w:rsidRDefault="0031101E" w:rsidP="0044333B">
      <w:pPr>
        <w:tabs>
          <w:tab w:val="left" w:pos="851"/>
          <w:tab w:val="left" w:pos="1134"/>
        </w:tabs>
        <w:ind w:firstLine="709"/>
        <w:contextualSpacing/>
        <w:rPr>
          <w:rFonts w:ascii="Times New Roman" w:hAnsi="Times New Roman" w:cs="Times New Roman"/>
          <w:b/>
        </w:rPr>
      </w:pPr>
    </w:p>
    <w:p w14:paraId="1276E17B" w14:textId="2F8C1549" w:rsidR="009A4BE6" w:rsidRPr="0009798C" w:rsidRDefault="009A4BE6"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3</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предоставленных займов»</w:t>
      </w:r>
    </w:p>
    <w:p w14:paraId="75B4D7D0" w14:textId="77777777" w:rsidR="009A4BE6" w:rsidRPr="0009798C" w:rsidRDefault="009A4BE6" w:rsidP="0044333B">
      <w:pPr>
        <w:pStyle w:val="ab"/>
        <w:tabs>
          <w:tab w:val="left" w:pos="851"/>
          <w:tab w:val="left" w:pos="1134"/>
        </w:tabs>
        <w:ind w:firstLine="709"/>
        <w:rPr>
          <w:rFonts w:ascii="Times New Roman" w:hAnsi="Times New Roman" w:cs="Times New Roman"/>
          <w:b/>
        </w:rPr>
      </w:pPr>
    </w:p>
    <w:p w14:paraId="35C8463E" w14:textId="684E5D1A" w:rsidR="009A4BE6" w:rsidRPr="0009798C" w:rsidRDefault="009A4BE6"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предоставленных займов.</w:t>
      </w:r>
    </w:p>
    <w:p w14:paraId="5F3B7FC7" w14:textId="77777777" w:rsidR="009A4BE6" w:rsidRPr="0009798C" w:rsidRDefault="009A4BE6" w:rsidP="0044333B">
      <w:pPr>
        <w:ind w:firstLine="709"/>
        <w:contextualSpacing/>
        <w:rPr>
          <w:rFonts w:ascii="Times New Roman" w:hAnsi="Times New Roman" w:cs="Times New Roman"/>
          <w:lang w:eastAsia="en-US"/>
        </w:rPr>
      </w:pPr>
      <w:r w:rsidRPr="0009798C">
        <w:rPr>
          <w:rFonts w:ascii="Times New Roman" w:hAnsi="Times New Roman" w:cs="Times New Roman"/>
        </w:rPr>
        <w:t>По дебету счетов отражаются суммы расходов на формирование (доначисление) резервов в корреспонденции с соответствующими счетами по учету резервов под обесценение.</w:t>
      </w:r>
    </w:p>
    <w:p w14:paraId="08A1EB89" w14:textId="77777777" w:rsidR="009A4BE6" w:rsidRPr="0009798C" w:rsidRDefault="009A4BE6"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6CE410E" w14:textId="11A2A7E8" w:rsidR="009A4BE6" w:rsidRPr="0009798C" w:rsidRDefault="009A4BE6" w:rsidP="0044333B">
      <w:pPr>
        <w:tabs>
          <w:tab w:val="left" w:pos="851"/>
          <w:tab w:val="left" w:pos="1134"/>
        </w:tabs>
        <w:ind w:firstLine="709"/>
        <w:contextualSpacing/>
        <w:rPr>
          <w:rFonts w:ascii="Times New Roman" w:hAnsi="Times New Roman" w:cs="Times New Roman"/>
          <w:b/>
        </w:rPr>
      </w:pPr>
    </w:p>
    <w:p w14:paraId="0A86741E" w14:textId="63216043" w:rsidR="009A4BE6" w:rsidRPr="0009798C" w:rsidRDefault="009A4BE6" w:rsidP="0044333B">
      <w:pPr>
        <w:tabs>
          <w:tab w:val="left" w:pos="851"/>
          <w:tab w:val="left" w:pos="1134"/>
        </w:tabs>
        <w:ind w:firstLine="709"/>
        <w:contextualSpacing/>
        <w:rPr>
          <w:rFonts w:ascii="Times New Roman" w:hAnsi="Times New Roman" w:cs="Times New Roman"/>
          <w:b/>
        </w:rPr>
      </w:pPr>
    </w:p>
    <w:p w14:paraId="70FBE804" w14:textId="62FC9F5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4</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вложений в приобретенные права требования»</w:t>
      </w:r>
    </w:p>
    <w:p w14:paraId="0B00E7C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CC9712C"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вложений в приобретенные права требования.</w:t>
      </w:r>
    </w:p>
    <w:p w14:paraId="17078CB0" w14:textId="24D8213F"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соответствующими счетами по учету резервов под обесценение</w:t>
      </w:r>
      <w:r w:rsidRPr="0009798C">
        <w:rPr>
          <w:rFonts w:ascii="Times New Roman" w:hAnsi="Times New Roman" w:cs="Times New Roman"/>
        </w:rPr>
        <w:t>.</w:t>
      </w:r>
    </w:p>
    <w:p w14:paraId="17ACFE67"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2A86D50"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7276833B" w14:textId="2585FA0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5</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требований по предоставленным банковским гарантиям и поручительствам»</w:t>
      </w:r>
    </w:p>
    <w:p w14:paraId="47956139"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48BFAC09"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требований по предоставленным банковским гарантиям и поручительствам.</w:t>
      </w:r>
    </w:p>
    <w:p w14:paraId="7C37B76C" w14:textId="12802E07"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0084A87E"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7C409FCB"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563F2D86" w14:textId="3D38A41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6</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требований по аккредитивам»</w:t>
      </w:r>
    </w:p>
    <w:p w14:paraId="50C25FF2"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4BE7A0D4"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требований по аккредитивам.</w:t>
      </w:r>
    </w:p>
    <w:p w14:paraId="1011BDA9" w14:textId="5A72889A"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lastRenderedPageBreak/>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13A5AB4D"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5A97792"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615D0AA2" w14:textId="4884D61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7</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496DC696"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13684B40"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требований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p w14:paraId="231B992A" w14:textId="76EF4F6A"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74CF9B99"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B913763"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6D06C613" w14:textId="14F457AF"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8</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вложений в операции финансовой аренды (лизинга)»</w:t>
      </w:r>
    </w:p>
    <w:p w14:paraId="37E9C36F"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1DFB4EF8" w14:textId="77777777" w:rsidR="0031101E" w:rsidRPr="0009798C" w:rsidRDefault="0031101E" w:rsidP="00D9113D">
      <w:pPr>
        <w:pStyle w:val="ab"/>
        <w:numPr>
          <w:ilvl w:val="0"/>
          <w:numId w:val="38"/>
        </w:numPr>
        <w:tabs>
          <w:tab w:val="left" w:pos="851"/>
          <w:tab w:val="left" w:pos="1134"/>
        </w:tabs>
        <w:ind w:left="0" w:firstLine="709"/>
        <w:rPr>
          <w:rStyle w:val="af0"/>
          <w:rFonts w:ascii="Times New Roman" w:hAnsi="Times New Roman" w:cs="Times New Roman"/>
          <w:b w:val="0"/>
          <w:bCs/>
          <w:color w:val="auto"/>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вложений в операции финансовой аренды (лизинга).</w:t>
      </w:r>
    </w:p>
    <w:p w14:paraId="4D114B2C" w14:textId="55C67CAF" w:rsidR="0031101E" w:rsidRPr="0009798C" w:rsidRDefault="0031101E" w:rsidP="0044333B">
      <w:pPr>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2B7DB0FA"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FFB2012"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3009FD53" w14:textId="001DF047"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527</w:t>
      </w:r>
      <w:r w:rsidR="00FA6F3F" w:rsidRPr="0009798C">
        <w:rPr>
          <w:rFonts w:ascii="Times New Roman" w:hAnsi="Times New Roman" w:cs="Times New Roman"/>
          <w:b/>
        </w:rPr>
        <w:t>9</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резервов под обесценение требований по прочим размещенным (предоставленным) средствам»</w:t>
      </w:r>
    </w:p>
    <w:p w14:paraId="0A482821" w14:textId="77777777" w:rsidR="0031101E" w:rsidRPr="0009798C" w:rsidRDefault="0031101E" w:rsidP="0044333B">
      <w:pPr>
        <w:pStyle w:val="ab"/>
        <w:tabs>
          <w:tab w:val="left" w:pos="851"/>
          <w:tab w:val="left" w:pos="1134"/>
        </w:tabs>
        <w:ind w:firstLine="709"/>
        <w:rPr>
          <w:rStyle w:val="af0"/>
          <w:rFonts w:ascii="Times New Roman" w:hAnsi="Times New Roman" w:cs="Times New Roman"/>
          <w:b w:val="0"/>
          <w:color w:val="auto"/>
        </w:rPr>
      </w:pPr>
    </w:p>
    <w:p w14:paraId="0D383EB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требований по прочим размещенным (предоставленным) средствам.</w:t>
      </w:r>
    </w:p>
    <w:p w14:paraId="41CA2228" w14:textId="3AAA240F"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соответствующими счетами по учету резервов под обесценение</w:t>
      </w:r>
      <w:r w:rsidRPr="0009798C">
        <w:rPr>
          <w:rFonts w:ascii="Times New Roman" w:hAnsi="Times New Roman" w:cs="Times New Roman"/>
        </w:rPr>
        <w:t>.</w:t>
      </w:r>
    </w:p>
    <w:p w14:paraId="028D3D2A"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7F70258F"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0C5DCCBA" w14:textId="2C63A5C6"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5282 «</w:t>
      </w:r>
      <w:r w:rsidRPr="0009798C">
        <w:rPr>
          <w:rStyle w:val="af0"/>
          <w:rFonts w:ascii="Times New Roman" w:hAnsi="Times New Roman" w:cs="Times New Roman"/>
          <w:bCs/>
          <w:color w:val="auto"/>
        </w:rPr>
        <w:t>Расходы по формированию резервов под обесценение ценных бумаг, имеющихся в наличии для продажи»</w:t>
      </w:r>
    </w:p>
    <w:p w14:paraId="0583A3A9"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262A44B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ценных бумаг, имеющихся в наличии для продажи.</w:t>
      </w:r>
    </w:p>
    <w:p w14:paraId="3E99F9EA" w14:textId="68BD1656"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w:t>
      </w:r>
      <w:r w:rsidR="002D3262" w:rsidRPr="0009798C">
        <w:rPr>
          <w:rFonts w:ascii="Times New Roman" w:hAnsi="Times New Roman" w:cs="Times New Roman"/>
        </w:rPr>
        <w:t xml:space="preserve"> по учету</w:t>
      </w:r>
      <w:r w:rsidR="007F1167" w:rsidRPr="0009798C">
        <w:rPr>
          <w:rFonts w:ascii="Times New Roman" w:hAnsi="Times New Roman" w:cs="Times New Roman"/>
        </w:rPr>
        <w:t xml:space="preserve"> резервов под обесценение </w:t>
      </w:r>
      <w:r w:rsidR="00E57CF4" w:rsidRPr="0009798C">
        <w:rPr>
          <w:rFonts w:ascii="Times New Roman" w:hAnsi="Times New Roman" w:cs="Times New Roman"/>
        </w:rPr>
        <w:t>класса III «Капитал и резервы»</w:t>
      </w:r>
      <w:r w:rsidRPr="0009798C">
        <w:rPr>
          <w:rFonts w:ascii="Times New Roman" w:hAnsi="Times New Roman" w:cs="Times New Roman"/>
        </w:rPr>
        <w:t>.</w:t>
      </w:r>
    </w:p>
    <w:p w14:paraId="34156804"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4442B69"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36421956" w14:textId="4E08CD1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5283 «</w:t>
      </w:r>
      <w:r w:rsidRPr="0009798C">
        <w:rPr>
          <w:rStyle w:val="af0"/>
          <w:rFonts w:ascii="Times New Roman" w:hAnsi="Times New Roman" w:cs="Times New Roman"/>
          <w:bCs/>
          <w:color w:val="auto"/>
        </w:rPr>
        <w:t>Расходы по формированию резервов под обесценение ценных бумаг, удерживаемых до погашения»</w:t>
      </w:r>
    </w:p>
    <w:p w14:paraId="20D2C8F1"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5173911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расходов по формированию резервов под обесценение </w:t>
      </w:r>
      <w:r w:rsidRPr="0009798C">
        <w:rPr>
          <w:rStyle w:val="af0"/>
          <w:rFonts w:ascii="Times New Roman" w:hAnsi="Times New Roman" w:cs="Times New Roman"/>
          <w:b w:val="0"/>
          <w:bCs/>
          <w:color w:val="auto"/>
        </w:rPr>
        <w:lastRenderedPageBreak/>
        <w:t>ценных бумаг, удерживаемых до погашения.</w:t>
      </w:r>
    </w:p>
    <w:p w14:paraId="599189B3" w14:textId="390EC32D"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3F5C8546"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B71A1D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159FBDD" w14:textId="70FFC32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5292 «</w:t>
      </w:r>
      <w:r w:rsidRPr="0009798C">
        <w:rPr>
          <w:rStyle w:val="af0"/>
          <w:rFonts w:ascii="Times New Roman" w:hAnsi="Times New Roman" w:cs="Times New Roman"/>
          <w:bCs/>
          <w:color w:val="auto"/>
        </w:rPr>
        <w:t>Расходы по формированию резервов под обесценение векселей, имеющихся в наличии для продажи»</w:t>
      </w:r>
    </w:p>
    <w:p w14:paraId="64200973"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3C177B8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векселей, имеющихся в наличии для продажи.</w:t>
      </w:r>
    </w:p>
    <w:p w14:paraId="6BEA184B" w14:textId="06625856"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 xml:space="preserve">с соответствующим счетом по учету резервов под обесценение </w:t>
      </w:r>
      <w:r w:rsidR="00E57CF4" w:rsidRPr="0009798C">
        <w:rPr>
          <w:rFonts w:ascii="Times New Roman" w:hAnsi="Times New Roman" w:cs="Times New Roman"/>
        </w:rPr>
        <w:t>класса III «Капитал и резервы»</w:t>
      </w:r>
      <w:r w:rsidRPr="0009798C">
        <w:rPr>
          <w:rFonts w:ascii="Times New Roman" w:hAnsi="Times New Roman" w:cs="Times New Roman"/>
        </w:rPr>
        <w:t>.</w:t>
      </w:r>
    </w:p>
    <w:p w14:paraId="0EB2EEEF"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0184F9B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56C2EAD" w14:textId="227A5811"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5293 «</w:t>
      </w:r>
      <w:r w:rsidRPr="0009798C">
        <w:rPr>
          <w:rStyle w:val="af0"/>
          <w:rFonts w:ascii="Times New Roman" w:hAnsi="Times New Roman" w:cs="Times New Roman"/>
          <w:bCs/>
          <w:color w:val="auto"/>
        </w:rPr>
        <w:t>Расходы по формированию резервов под обесценение векселей, удерживаемых до погашения»</w:t>
      </w:r>
    </w:p>
    <w:p w14:paraId="02479D36"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1066D0F3"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векселей, удерживаемых до погашения.</w:t>
      </w:r>
    </w:p>
    <w:p w14:paraId="536AB3D3" w14:textId="05E39D8F"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3F818350"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6976FD9"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5AAAC53A" w14:textId="412D668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5294 «</w:t>
      </w:r>
      <w:r w:rsidRPr="0009798C">
        <w:rPr>
          <w:rStyle w:val="af0"/>
          <w:rFonts w:ascii="Times New Roman" w:hAnsi="Times New Roman" w:cs="Times New Roman"/>
          <w:bCs/>
          <w:color w:val="auto"/>
        </w:rPr>
        <w:t>Расходы по формированию резервов под обесценение участия в дочерних и зависимых кредитных организациях и юридических лицах, созданных в форме акционерного общества»</w:t>
      </w:r>
    </w:p>
    <w:p w14:paraId="645D2366" w14:textId="77777777" w:rsidR="0031101E" w:rsidRPr="0009798C" w:rsidRDefault="0031101E" w:rsidP="0044333B">
      <w:pPr>
        <w:pStyle w:val="ab"/>
        <w:tabs>
          <w:tab w:val="left" w:pos="851"/>
          <w:tab w:val="left" w:pos="1134"/>
        </w:tabs>
        <w:ind w:firstLine="709"/>
        <w:rPr>
          <w:rStyle w:val="af0"/>
          <w:rFonts w:ascii="Times New Roman" w:hAnsi="Times New Roman" w:cs="Times New Roman"/>
          <w:bCs/>
          <w:color w:val="auto"/>
        </w:rPr>
      </w:pPr>
    </w:p>
    <w:p w14:paraId="6423FE62"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участия в дочерних и зависимых кредитных организациях и юридических лицах, созданных в форме акционерного общества.</w:t>
      </w:r>
    </w:p>
    <w:p w14:paraId="53E2D8E1" w14:textId="082020EA" w:rsidR="0031101E" w:rsidRPr="0009798C" w:rsidRDefault="0031101E" w:rsidP="0044333B">
      <w:pPr>
        <w:tabs>
          <w:tab w:val="left" w:pos="284"/>
          <w:tab w:val="left" w:pos="993"/>
          <w:tab w:val="left" w:pos="1134"/>
        </w:tabs>
        <w:ind w:firstLine="709"/>
        <w:contextualSpacing/>
        <w:rPr>
          <w:rFonts w:ascii="Times New Roman" w:hAnsi="Times New Roman" w:cs="Times New Roman"/>
          <w:lang w:eastAsia="en-US"/>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40A7236E"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706F7D1"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Cs/>
          <w:color w:val="auto"/>
        </w:rPr>
      </w:pPr>
    </w:p>
    <w:p w14:paraId="115E0A5C" w14:textId="37A5CDF0"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5295 «Расходы по формированию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p w14:paraId="5FC02172" w14:textId="77777777" w:rsidR="0031101E" w:rsidRPr="0009798C" w:rsidRDefault="0031101E" w:rsidP="0044333B">
      <w:pPr>
        <w:pStyle w:val="ab"/>
        <w:tabs>
          <w:tab w:val="left" w:pos="851"/>
          <w:tab w:val="left" w:pos="1134"/>
        </w:tabs>
        <w:ind w:firstLine="709"/>
        <w:rPr>
          <w:rStyle w:val="af0"/>
          <w:rFonts w:ascii="Times New Roman" w:hAnsi="Times New Roman" w:cs="Times New Roman"/>
          <w:bCs/>
          <w:color w:val="auto"/>
        </w:rPr>
      </w:pPr>
    </w:p>
    <w:p w14:paraId="68CFEAD4"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средств, внесенных в уставные капиталы кредитных организаций и юридических лиц, созданных в форме, отличной от акционерного общества.</w:t>
      </w:r>
    </w:p>
    <w:p w14:paraId="0B70ADBF" w14:textId="539B59B1" w:rsidR="0031101E" w:rsidRPr="0009798C" w:rsidRDefault="0031101E" w:rsidP="0044333B">
      <w:pPr>
        <w:tabs>
          <w:tab w:val="left" w:pos="284"/>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7CC62CFC"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9B8AD04" w14:textId="77777777" w:rsidR="0031101E" w:rsidRPr="0009798C" w:rsidRDefault="0031101E" w:rsidP="0044333B">
      <w:pPr>
        <w:pStyle w:val="ab"/>
        <w:tabs>
          <w:tab w:val="left" w:pos="851"/>
          <w:tab w:val="left" w:pos="1134"/>
        </w:tabs>
        <w:ind w:firstLine="709"/>
        <w:rPr>
          <w:rStyle w:val="af0"/>
          <w:rFonts w:ascii="Times New Roman" w:hAnsi="Times New Roman" w:cs="Times New Roman"/>
          <w:bCs/>
          <w:color w:val="auto"/>
        </w:rPr>
      </w:pPr>
    </w:p>
    <w:p w14:paraId="1CD25AD5" w14:textId="44B8FE5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5296 «Расходы по формированию резервов под обесценение авансов (предоплат) уплаченных»</w:t>
      </w:r>
    </w:p>
    <w:p w14:paraId="4CF351D4" w14:textId="77777777" w:rsidR="0031101E" w:rsidRPr="0009798C" w:rsidRDefault="0031101E" w:rsidP="0044333B">
      <w:pPr>
        <w:tabs>
          <w:tab w:val="left" w:pos="851"/>
          <w:tab w:val="left" w:pos="1134"/>
        </w:tabs>
        <w:ind w:firstLine="709"/>
        <w:contextualSpacing/>
        <w:rPr>
          <w:rFonts w:ascii="Times New Roman" w:hAnsi="Times New Roman" w:cs="Times New Roman"/>
        </w:rPr>
      </w:pPr>
    </w:p>
    <w:p w14:paraId="2D97118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lastRenderedPageBreak/>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резервов под обесценение авансов (предоплат) уплаченных.</w:t>
      </w:r>
    </w:p>
    <w:p w14:paraId="17891868" w14:textId="09CCCD58" w:rsidR="0031101E" w:rsidRPr="0009798C" w:rsidRDefault="0031101E" w:rsidP="0044333B">
      <w:pPr>
        <w:tabs>
          <w:tab w:val="left" w:pos="284"/>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r w:rsidR="007F1167" w:rsidRPr="0009798C">
        <w:rPr>
          <w:rFonts w:ascii="Times New Roman" w:hAnsi="Times New Roman" w:cs="Times New Roman"/>
        </w:rPr>
        <w:t>с соответствующим счетом по учету резервов под обесценение</w:t>
      </w:r>
      <w:r w:rsidRPr="0009798C">
        <w:rPr>
          <w:rFonts w:ascii="Times New Roman" w:hAnsi="Times New Roman" w:cs="Times New Roman"/>
        </w:rPr>
        <w:t>.</w:t>
      </w:r>
    </w:p>
    <w:p w14:paraId="0179FA85"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3F8C5E4A"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Cs/>
          <w:color w:val="auto"/>
        </w:rPr>
      </w:pPr>
    </w:p>
    <w:p w14:paraId="070A098A" w14:textId="6199065C"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Cs/>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535</w:t>
      </w:r>
      <w:r w:rsidR="00FA6F3F" w:rsidRPr="0009798C">
        <w:rPr>
          <w:rFonts w:ascii="Times New Roman" w:hAnsi="Times New Roman" w:cs="Times New Roman"/>
          <w:b/>
        </w:rPr>
        <w:t>0</w:t>
      </w:r>
      <w:r w:rsidRPr="0009798C">
        <w:rPr>
          <w:rFonts w:ascii="Times New Roman" w:hAnsi="Times New Roman" w:cs="Times New Roman"/>
          <w:b/>
        </w:rPr>
        <w:t xml:space="preserve"> «</w:t>
      </w:r>
      <w:r w:rsidRPr="0009798C">
        <w:rPr>
          <w:rStyle w:val="af0"/>
          <w:rFonts w:ascii="Times New Roman" w:hAnsi="Times New Roman" w:cs="Times New Roman"/>
          <w:bCs/>
          <w:color w:val="auto"/>
        </w:rPr>
        <w:t>Расходы по формированию прочих резервов под обесценение»</w:t>
      </w:r>
    </w:p>
    <w:p w14:paraId="271CAB1B" w14:textId="77777777" w:rsidR="0031101E" w:rsidRPr="0009798C" w:rsidRDefault="0031101E" w:rsidP="0044333B">
      <w:pPr>
        <w:tabs>
          <w:tab w:val="left" w:pos="851"/>
          <w:tab w:val="left" w:pos="1134"/>
        </w:tabs>
        <w:ind w:firstLine="709"/>
        <w:contextualSpacing/>
        <w:rPr>
          <w:rStyle w:val="af0"/>
          <w:rFonts w:ascii="Times New Roman" w:hAnsi="Times New Roman" w:cs="Times New Roman"/>
          <w:bCs/>
          <w:color w:val="auto"/>
        </w:rPr>
      </w:pPr>
    </w:p>
    <w:p w14:paraId="11DCF896"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расходов по формированию прочих резервов под обесценение.</w:t>
      </w:r>
    </w:p>
    <w:p w14:paraId="65395ACC" w14:textId="10EE6DFB" w:rsidR="0031101E" w:rsidRPr="0009798C" w:rsidRDefault="0031101E" w:rsidP="0044333B">
      <w:pPr>
        <w:tabs>
          <w:tab w:val="left" w:pos="284"/>
          <w:tab w:val="left" w:pos="993"/>
          <w:tab w:val="left" w:pos="1134"/>
        </w:tabs>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расходов на формирование (доначисление) резервов в корреспонденции </w:t>
      </w:r>
      <w:bookmarkStart w:id="95" w:name="_Hlk75395043"/>
      <w:r w:rsidR="007F1167" w:rsidRPr="0009798C">
        <w:rPr>
          <w:rFonts w:ascii="Times New Roman" w:hAnsi="Times New Roman" w:cs="Times New Roman"/>
        </w:rPr>
        <w:t>с соответствующим счетом по учету резервов под обесценение</w:t>
      </w:r>
      <w:bookmarkEnd w:id="95"/>
      <w:r w:rsidRPr="0009798C">
        <w:rPr>
          <w:rFonts w:ascii="Times New Roman" w:hAnsi="Times New Roman" w:cs="Times New Roman"/>
        </w:rPr>
        <w:t>.</w:t>
      </w:r>
    </w:p>
    <w:p w14:paraId="645D28D0"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64F39232" w14:textId="77777777" w:rsidR="0031101E" w:rsidRPr="0009798C" w:rsidRDefault="0031101E" w:rsidP="0044333B">
      <w:pPr>
        <w:ind w:firstLine="709"/>
        <w:contextualSpacing/>
        <w:rPr>
          <w:rFonts w:ascii="Times New Roman" w:hAnsi="Times New Roman" w:cs="Times New Roman"/>
          <w:b/>
        </w:rPr>
      </w:pPr>
    </w:p>
    <w:p w14:paraId="6F3C71CF" w14:textId="01CB0C7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5360 «Расходы на содержание персонала»</w:t>
      </w:r>
    </w:p>
    <w:p w14:paraId="7CE716BE" w14:textId="77777777" w:rsidR="0031101E" w:rsidRPr="0009798C" w:rsidRDefault="0031101E" w:rsidP="0044333B">
      <w:pPr>
        <w:ind w:firstLine="709"/>
        <w:contextualSpacing/>
        <w:rPr>
          <w:rFonts w:ascii="Times New Roman" w:hAnsi="Times New Roman" w:cs="Times New Roman"/>
        </w:rPr>
      </w:pPr>
    </w:p>
    <w:p w14:paraId="486083AA"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расходов на содержание персонала.</w:t>
      </w:r>
    </w:p>
    <w:p w14:paraId="39A7E85A"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w:t>
      </w:r>
    </w:p>
    <w:p w14:paraId="79898521"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2BC54B49" w14:textId="77777777" w:rsidR="0031101E" w:rsidRPr="0009798C" w:rsidRDefault="0031101E" w:rsidP="0044333B">
      <w:pPr>
        <w:ind w:firstLine="709"/>
        <w:contextualSpacing/>
        <w:rPr>
          <w:rFonts w:ascii="Times New Roman" w:hAnsi="Times New Roman" w:cs="Times New Roman"/>
          <w:b/>
        </w:rPr>
      </w:pPr>
    </w:p>
    <w:p w14:paraId="4AE5F294" w14:textId="685248CE"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5370 «Организационные и управленческие расходы»</w:t>
      </w:r>
    </w:p>
    <w:p w14:paraId="72980768" w14:textId="77777777" w:rsidR="0031101E" w:rsidRPr="0009798C" w:rsidRDefault="0031101E" w:rsidP="0044333B">
      <w:pPr>
        <w:pStyle w:val="ab"/>
        <w:tabs>
          <w:tab w:val="left" w:pos="851"/>
          <w:tab w:val="left" w:pos="1134"/>
        </w:tabs>
        <w:ind w:firstLine="709"/>
        <w:rPr>
          <w:rStyle w:val="af0"/>
          <w:rFonts w:ascii="Times New Roman" w:hAnsi="Times New Roman" w:cs="Times New Roman"/>
          <w:bCs/>
          <w:color w:val="auto"/>
        </w:rPr>
      </w:pPr>
    </w:p>
    <w:p w14:paraId="4D611359"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организационных и управленческих расходов.</w:t>
      </w:r>
    </w:p>
    <w:p w14:paraId="20300CD5"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bCs/>
        </w:rPr>
        <w:t>По дебету счетов отражаются суммы расходов в корреспонденции со счетами по учету расчетов и другими счетами.</w:t>
      </w:r>
    </w:p>
    <w:p w14:paraId="6E691680" w14:textId="77777777" w:rsidR="0031101E" w:rsidRPr="0009798C" w:rsidRDefault="0031101E" w:rsidP="0044333B">
      <w:pPr>
        <w:ind w:firstLine="709"/>
        <w:contextualSpacing/>
        <w:rPr>
          <w:rFonts w:ascii="Times New Roman" w:hAnsi="Times New Roman" w:cs="Times New Roman"/>
          <w:b/>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50912582" w14:textId="77777777" w:rsidR="0031101E" w:rsidRPr="0009798C" w:rsidRDefault="0031101E" w:rsidP="0044333B">
      <w:pPr>
        <w:tabs>
          <w:tab w:val="left" w:pos="851"/>
          <w:tab w:val="left" w:pos="1134"/>
        </w:tabs>
        <w:ind w:firstLine="709"/>
        <w:contextualSpacing/>
      </w:pPr>
    </w:p>
    <w:p w14:paraId="6B58D38D" w14:textId="58AAAC8B"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5401 «Отчисления в резервы – оценочные обязательства»</w:t>
      </w:r>
    </w:p>
    <w:p w14:paraId="49B8B492" w14:textId="77777777" w:rsidR="0031101E" w:rsidRPr="0009798C" w:rsidRDefault="0031101E" w:rsidP="0044333B">
      <w:pPr>
        <w:pStyle w:val="ab"/>
        <w:tabs>
          <w:tab w:val="left" w:pos="851"/>
          <w:tab w:val="left" w:pos="1134"/>
        </w:tabs>
        <w:ind w:firstLine="709"/>
        <w:rPr>
          <w:rStyle w:val="af0"/>
          <w:rFonts w:ascii="Times New Roman" w:hAnsi="Times New Roman" w:cs="Times New Roman"/>
          <w:bCs/>
          <w:color w:val="auto"/>
        </w:rPr>
      </w:pPr>
    </w:p>
    <w:p w14:paraId="4DF411B1"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Fonts w:ascii="Times New Roman" w:hAnsi="Times New Roman" w:cs="Times New Roman"/>
          <w:bCs/>
        </w:rPr>
        <w:t>отчислений в ре</w:t>
      </w:r>
      <w:r w:rsidR="00893904" w:rsidRPr="0009798C">
        <w:rPr>
          <w:rFonts w:ascii="Times New Roman" w:hAnsi="Times New Roman" w:cs="Times New Roman"/>
          <w:bCs/>
        </w:rPr>
        <w:t>зервы - оценочные обязательства.</w:t>
      </w:r>
    </w:p>
    <w:p w14:paraId="2757862C"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 xml:space="preserve">По дебету счетов отражаются суммы расходов в корреспонденции со счетами </w:t>
      </w:r>
      <w:r w:rsidRPr="0009798C">
        <w:rPr>
          <w:rFonts w:ascii="Times New Roman" w:hAnsi="Times New Roman" w:cs="Times New Roman"/>
        </w:rPr>
        <w:t xml:space="preserve">по учету соответствующих резервов </w:t>
      </w:r>
      <w:r w:rsidRPr="0009798C">
        <w:rPr>
          <w:rFonts w:ascii="Times New Roman" w:hAnsi="Times New Roman" w:cs="Times New Roman"/>
          <w:bCs/>
        </w:rPr>
        <w:t>- оценочных обязательств</w:t>
      </w:r>
      <w:r w:rsidRPr="0009798C">
        <w:rPr>
          <w:rFonts w:ascii="Times New Roman" w:hAnsi="Times New Roman" w:cs="Times New Roman"/>
        </w:rPr>
        <w:t>.</w:t>
      </w:r>
    </w:p>
    <w:p w14:paraId="63C31BC7"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4F0D7A4F" w14:textId="77777777" w:rsidR="0031101E" w:rsidRPr="0009798C" w:rsidRDefault="0031101E" w:rsidP="0044333B">
      <w:pPr>
        <w:ind w:firstLine="709"/>
        <w:contextualSpacing/>
        <w:rPr>
          <w:rFonts w:ascii="Times New Roman" w:hAnsi="Times New Roman" w:cs="Times New Roman"/>
        </w:rPr>
      </w:pPr>
    </w:p>
    <w:p w14:paraId="5319FA72" w14:textId="697A532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5410 «</w:t>
      </w:r>
      <w:r w:rsidRPr="0009798C">
        <w:rPr>
          <w:rStyle w:val="af0"/>
          <w:rFonts w:ascii="Times New Roman" w:hAnsi="Times New Roman" w:cs="Times New Roman"/>
          <w:bCs/>
          <w:color w:val="auto"/>
        </w:rPr>
        <w:t xml:space="preserve">Прочие расходы, связанные с </w:t>
      </w:r>
      <w:r w:rsidR="00EF42ED" w:rsidRPr="0009798C">
        <w:rPr>
          <w:rStyle w:val="af0"/>
          <w:rFonts w:ascii="Times New Roman" w:hAnsi="Times New Roman" w:cs="Times New Roman"/>
          <w:bCs/>
          <w:color w:val="auto"/>
        </w:rPr>
        <w:t xml:space="preserve">операциями по </w:t>
      </w:r>
      <w:r w:rsidRPr="0009798C">
        <w:rPr>
          <w:rStyle w:val="af0"/>
          <w:rFonts w:ascii="Times New Roman" w:hAnsi="Times New Roman" w:cs="Times New Roman"/>
          <w:bCs/>
          <w:color w:val="auto"/>
        </w:rPr>
        <w:t>обеспечени</w:t>
      </w:r>
      <w:r w:rsidR="00EF42ED" w:rsidRPr="0009798C">
        <w:rPr>
          <w:rStyle w:val="af0"/>
          <w:rFonts w:ascii="Times New Roman" w:hAnsi="Times New Roman" w:cs="Times New Roman"/>
          <w:bCs/>
          <w:color w:val="auto"/>
        </w:rPr>
        <w:t>ю</w:t>
      </w:r>
      <w:r w:rsidRPr="0009798C">
        <w:rPr>
          <w:rStyle w:val="af0"/>
          <w:rFonts w:ascii="Times New Roman" w:hAnsi="Times New Roman" w:cs="Times New Roman"/>
          <w:bCs/>
          <w:color w:val="auto"/>
        </w:rPr>
        <w:t xml:space="preserve"> деятельности»</w:t>
      </w:r>
    </w:p>
    <w:p w14:paraId="26A9C7C6" w14:textId="77777777" w:rsidR="0031101E" w:rsidRPr="0009798C" w:rsidRDefault="0031101E" w:rsidP="0044333B">
      <w:pPr>
        <w:ind w:firstLine="709"/>
        <w:contextualSpacing/>
        <w:rPr>
          <w:rFonts w:ascii="Times New Roman" w:hAnsi="Times New Roman" w:cs="Times New Roman"/>
        </w:rPr>
      </w:pPr>
    </w:p>
    <w:p w14:paraId="5A61C108" w14:textId="7855B8E8"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w:t>
      </w:r>
      <w:r w:rsidRPr="0009798C">
        <w:rPr>
          <w:rFonts w:ascii="Times New Roman" w:hAnsi="Times New Roman" w:cs="Times New Roman"/>
        </w:rPr>
        <w:t xml:space="preserve">Назначение счетов: учет </w:t>
      </w:r>
      <w:r w:rsidRPr="0009798C">
        <w:rPr>
          <w:rStyle w:val="af0"/>
          <w:rFonts w:ascii="Times New Roman" w:hAnsi="Times New Roman" w:cs="Times New Roman"/>
          <w:b w:val="0"/>
          <w:bCs/>
          <w:color w:val="auto"/>
        </w:rPr>
        <w:t xml:space="preserve">прочих расходов, связанных с </w:t>
      </w:r>
      <w:r w:rsidR="00EF42ED" w:rsidRPr="0009798C">
        <w:rPr>
          <w:rStyle w:val="af0"/>
          <w:rFonts w:ascii="Times New Roman" w:hAnsi="Times New Roman" w:cs="Times New Roman"/>
          <w:b w:val="0"/>
          <w:bCs/>
          <w:color w:val="auto"/>
        </w:rPr>
        <w:t xml:space="preserve">операциями по </w:t>
      </w:r>
      <w:r w:rsidRPr="0009798C">
        <w:rPr>
          <w:rStyle w:val="af0"/>
          <w:rFonts w:ascii="Times New Roman" w:hAnsi="Times New Roman" w:cs="Times New Roman"/>
          <w:b w:val="0"/>
          <w:bCs/>
          <w:color w:val="auto"/>
        </w:rPr>
        <w:t>обеспечени</w:t>
      </w:r>
      <w:r w:rsidR="00EF42ED" w:rsidRPr="0009798C">
        <w:rPr>
          <w:rStyle w:val="af0"/>
          <w:rFonts w:ascii="Times New Roman" w:hAnsi="Times New Roman" w:cs="Times New Roman"/>
          <w:b w:val="0"/>
          <w:bCs/>
          <w:color w:val="auto"/>
        </w:rPr>
        <w:t>ю</w:t>
      </w:r>
      <w:r w:rsidRPr="0009798C">
        <w:rPr>
          <w:rStyle w:val="af0"/>
          <w:rFonts w:ascii="Times New Roman" w:hAnsi="Times New Roman" w:cs="Times New Roman"/>
          <w:b w:val="0"/>
          <w:bCs/>
          <w:color w:val="auto"/>
        </w:rPr>
        <w:t xml:space="preserve"> деятельности</w:t>
      </w:r>
      <w:r w:rsidRPr="0009798C">
        <w:rPr>
          <w:rFonts w:ascii="Times New Roman" w:hAnsi="Times New Roman" w:cs="Times New Roman"/>
          <w:b/>
          <w:bCs/>
        </w:rPr>
        <w:t>.</w:t>
      </w:r>
    </w:p>
    <w:p w14:paraId="73374265"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bCs/>
        </w:rPr>
        <w:t>По дебету счетов отражаются суммы расходов в корреспонденции</w:t>
      </w:r>
      <w:r w:rsidRPr="0009798C">
        <w:rPr>
          <w:rFonts w:ascii="Times New Roman" w:hAnsi="Times New Roman" w:cs="Times New Roman"/>
        </w:rPr>
        <w:t xml:space="preserve"> со</w:t>
      </w:r>
      <w:r w:rsidR="00893904" w:rsidRPr="0009798C">
        <w:rPr>
          <w:rFonts w:ascii="Times New Roman" w:hAnsi="Times New Roman" w:cs="Times New Roman"/>
        </w:rPr>
        <w:t xml:space="preserve"> счетами по учету расчетов </w:t>
      </w:r>
      <w:r w:rsidRPr="0009798C">
        <w:rPr>
          <w:rFonts w:ascii="Times New Roman" w:hAnsi="Times New Roman" w:cs="Times New Roman"/>
        </w:rPr>
        <w:t>и другими счетами.</w:t>
      </w:r>
    </w:p>
    <w:p w14:paraId="29FB0B83"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нераспределенной прибыли текущего года.</w:t>
      </w:r>
    </w:p>
    <w:p w14:paraId="1EF56CF2" w14:textId="77777777" w:rsidR="0031101E" w:rsidRPr="0009798C" w:rsidRDefault="0031101E" w:rsidP="0044333B">
      <w:pPr>
        <w:ind w:firstLine="709"/>
        <w:contextualSpacing/>
        <w:rPr>
          <w:rFonts w:ascii="Times New Roman" w:hAnsi="Times New Roman" w:cs="Times New Roman"/>
        </w:rPr>
      </w:pPr>
    </w:p>
    <w:p w14:paraId="486136E9" w14:textId="551A552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5420 «Неустойки (штрафы, пени)</w:t>
      </w:r>
      <w:r w:rsidRPr="0009798C">
        <w:rPr>
          <w:rFonts w:ascii="Times New Roman" w:hAnsi="Times New Roman" w:cs="Times New Roman"/>
        </w:rPr>
        <w:t>»</w:t>
      </w:r>
    </w:p>
    <w:p w14:paraId="54846EEC" w14:textId="77777777" w:rsidR="0031101E" w:rsidRPr="0009798C" w:rsidRDefault="0031101E" w:rsidP="0044333B">
      <w:pPr>
        <w:ind w:firstLine="709"/>
        <w:contextualSpacing/>
        <w:rPr>
          <w:rFonts w:ascii="Times New Roman" w:hAnsi="Times New Roman" w:cs="Times New Roman"/>
        </w:rPr>
      </w:pPr>
    </w:p>
    <w:p w14:paraId="77A02B3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штрафов, пеней, неустоек, присужденных судом или признанных кредитной организацией.</w:t>
      </w:r>
    </w:p>
    <w:p w14:paraId="56A81615" w14:textId="77777777" w:rsidR="0031101E" w:rsidRPr="0009798C" w:rsidRDefault="0031101E" w:rsidP="0044333B">
      <w:pPr>
        <w:tabs>
          <w:tab w:val="left" w:pos="0"/>
          <w:tab w:val="left" w:pos="90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штрафов, пеней, неустоек в корреспонденции со счетами по учету расчетов и другими счетами.</w:t>
      </w:r>
    </w:p>
    <w:p w14:paraId="096409C3" w14:textId="77777777" w:rsidR="0031101E" w:rsidRPr="0009798C" w:rsidRDefault="0031101E" w:rsidP="0044333B">
      <w:pPr>
        <w:tabs>
          <w:tab w:val="left" w:pos="0"/>
          <w:tab w:val="left" w:pos="900"/>
          <w:tab w:val="left" w:pos="1260"/>
          <w:tab w:val="left" w:pos="1440"/>
          <w:tab w:val="left" w:pos="1620"/>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штрафов, пеней, неустоек в корреспонденции со счетом по учету нераспределенной прибыли текущего года.</w:t>
      </w:r>
    </w:p>
    <w:p w14:paraId="5DD7210E"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11BFE2A" w14:textId="7005E2E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5430 «Прочие расходы»</w:t>
      </w:r>
    </w:p>
    <w:p w14:paraId="49F25033" w14:textId="77777777" w:rsidR="0031101E" w:rsidRPr="0009798C" w:rsidRDefault="0031101E" w:rsidP="0044333B">
      <w:pPr>
        <w:ind w:firstLine="709"/>
        <w:contextualSpacing/>
        <w:rPr>
          <w:rFonts w:ascii="Times New Roman" w:hAnsi="Times New Roman" w:cs="Times New Roman"/>
        </w:rPr>
      </w:pPr>
    </w:p>
    <w:p w14:paraId="6FFB7E2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расходов прошлых лет, выявленных в отчетном году, и прочих расходов, не предусмотренных другими счетами данного класса.</w:t>
      </w:r>
    </w:p>
    <w:p w14:paraId="1E2499C2" w14:textId="77777777"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расходов в корреспонденции со счетами по учету расчетов и другими счетами.</w:t>
      </w:r>
    </w:p>
    <w:p w14:paraId="7D2B6271" w14:textId="013D9EDE" w:rsidR="0031101E" w:rsidRPr="0009798C" w:rsidRDefault="0031101E" w:rsidP="0044333B">
      <w:pPr>
        <w:tabs>
          <w:tab w:val="left" w:pos="0"/>
          <w:tab w:val="left" w:pos="993"/>
          <w:tab w:val="left" w:pos="1134"/>
        </w:tabs>
        <w:ind w:firstLine="709"/>
        <w:contextualSpacing/>
        <w:rPr>
          <w:rFonts w:ascii="Times New Roman" w:hAnsi="Times New Roman" w:cs="Times New Roman"/>
        </w:rPr>
      </w:pPr>
      <w:r w:rsidRPr="0009798C">
        <w:rPr>
          <w:rFonts w:ascii="Times New Roman" w:hAnsi="Times New Roman" w:cs="Times New Roman"/>
        </w:rPr>
        <w:t>По кредиту счетов списываются суммы расходов в корреспонденции со счетом по учету нераспре</w:t>
      </w:r>
      <w:r w:rsidR="005E1DD4" w:rsidRPr="0009798C">
        <w:rPr>
          <w:rFonts w:ascii="Times New Roman" w:hAnsi="Times New Roman" w:cs="Times New Roman"/>
        </w:rPr>
        <w:t>деленной прибыли текущего года.</w:t>
      </w:r>
    </w:p>
    <w:p w14:paraId="046C8762" w14:textId="77777777" w:rsidR="0031101E" w:rsidRPr="0009798C" w:rsidRDefault="0031101E" w:rsidP="00ED34AB">
      <w:pPr>
        <w:ind w:firstLine="709"/>
        <w:contextualSpacing/>
        <w:rPr>
          <w:rFonts w:ascii="Times New Roman" w:hAnsi="Times New Roman" w:cs="Times New Roman"/>
        </w:rPr>
        <w:sectPr w:rsidR="0031101E" w:rsidRPr="0009798C" w:rsidSect="00480750">
          <w:pgSz w:w="11906" w:h="16838"/>
          <w:pgMar w:top="567" w:right="567" w:bottom="1134" w:left="1701" w:header="709" w:footer="709" w:gutter="0"/>
          <w:cols w:space="708"/>
          <w:docGrid w:linePitch="360"/>
        </w:sectPr>
      </w:pPr>
    </w:p>
    <w:p w14:paraId="29AD1BF2" w14:textId="2E522A4A" w:rsidR="0031101E" w:rsidRPr="0009798C" w:rsidRDefault="0031101E" w:rsidP="00D9113D">
      <w:pPr>
        <w:pStyle w:val="ab"/>
        <w:numPr>
          <w:ilvl w:val="0"/>
          <w:numId w:val="36"/>
        </w:numPr>
        <w:tabs>
          <w:tab w:val="left" w:pos="1276"/>
        </w:tabs>
        <w:overflowPunct w:val="0"/>
        <w:ind w:left="0" w:firstLine="709"/>
        <w:jc w:val="center"/>
        <w:rPr>
          <w:rFonts w:ascii="Times New Roman" w:hAnsi="Times New Roman" w:cs="Times New Roman"/>
          <w:b/>
        </w:rPr>
      </w:pPr>
      <w:r w:rsidRPr="0009798C">
        <w:rPr>
          <w:rFonts w:ascii="Times New Roman" w:hAnsi="Times New Roman" w:cs="Times New Roman"/>
          <w:b/>
        </w:rPr>
        <w:lastRenderedPageBreak/>
        <w:t>ХАРАКТЕРИСТИКА СЧЕТОВ КЛАССА VI «ТРЕБОВАНИЯ И ОБЯЗАТЕЛЬСТВА ПО НАЛИЧНЫМ И СРОЧНЫМ СДЕЛКАМ»</w:t>
      </w:r>
    </w:p>
    <w:p w14:paraId="7115E841" w14:textId="77777777" w:rsidR="0031101E" w:rsidRPr="0009798C" w:rsidRDefault="0031101E" w:rsidP="0044333B">
      <w:pPr>
        <w:tabs>
          <w:tab w:val="left" w:pos="993"/>
        </w:tabs>
        <w:ind w:firstLine="709"/>
        <w:contextualSpacing/>
        <w:jc w:val="center"/>
        <w:rPr>
          <w:rFonts w:ascii="Times New Roman" w:hAnsi="Times New Roman" w:cs="Times New Roman"/>
        </w:rPr>
      </w:pPr>
    </w:p>
    <w:p w14:paraId="707C018B" w14:textId="257D4669" w:rsidR="0031101E" w:rsidRPr="0009798C" w:rsidRDefault="0031101E" w:rsidP="00D9113D">
      <w:pPr>
        <w:pStyle w:val="ab"/>
        <w:numPr>
          <w:ilvl w:val="0"/>
          <w:numId w:val="37"/>
        </w:numPr>
        <w:tabs>
          <w:tab w:val="left" w:pos="851"/>
          <w:tab w:val="left" w:pos="1134"/>
        </w:tabs>
        <w:ind w:left="0" w:firstLine="709"/>
        <w:jc w:val="center"/>
        <w:rPr>
          <w:rStyle w:val="af0"/>
          <w:rFonts w:ascii="Times New Roman" w:hAnsi="Times New Roman" w:cs="Times New Roman"/>
          <w:b w:val="0"/>
          <w:color w:val="auto"/>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11</w:t>
      </w:r>
      <w:r w:rsidRPr="0009798C">
        <w:rPr>
          <w:rFonts w:ascii="Times New Roman" w:hAnsi="Times New Roman" w:cs="Times New Roman"/>
          <w:b/>
        </w:rPr>
        <w:t xml:space="preserve"> «Требования по поставке денежных средств по наличным сделкам</w:t>
      </w:r>
      <w:r w:rsidRPr="0009798C">
        <w:rPr>
          <w:rStyle w:val="af0"/>
          <w:rFonts w:ascii="Times New Roman" w:hAnsi="Times New Roman" w:cs="Times New Roman"/>
          <w:bCs/>
          <w:color w:val="auto"/>
        </w:rPr>
        <w:t>»</w:t>
      </w:r>
    </w:p>
    <w:p w14:paraId="60541C1E" w14:textId="77777777" w:rsidR="0031101E" w:rsidRPr="0009798C" w:rsidRDefault="0031101E" w:rsidP="0044333B">
      <w:pPr>
        <w:ind w:firstLine="709"/>
        <w:contextualSpacing/>
        <w:rPr>
          <w:rFonts w:ascii="Times New Roman" w:hAnsi="Times New Roman" w:cs="Times New Roman"/>
        </w:rPr>
      </w:pPr>
    </w:p>
    <w:p w14:paraId="15C79706" w14:textId="60A43C39"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требований к контрагентам по поставке денежных средств по наличным сделкам в соответствии с заключенными договорами (сделками) с даты их заключения до наступления первой по ср</w:t>
      </w:r>
      <w:r w:rsidR="00F55649" w:rsidRPr="0009798C">
        <w:rPr>
          <w:rFonts w:ascii="Times New Roman" w:hAnsi="Times New Roman" w:cs="Times New Roman"/>
        </w:rPr>
        <w:t>оку даты расчетов или поставки.</w:t>
      </w:r>
    </w:p>
    <w:p w14:paraId="24F978C7"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требований к контрагентам по поставке рублей или иностранной валюты в соответствии с заключенными договорами (сделками), а также увеличение рублевого эквивалента требований к контрагентам по поставке денежных средств в иностранной валюте в связи с ростом </w:t>
      </w:r>
      <w:hyperlink r:id="rId17"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активными счетами при двойной записи.</w:t>
      </w:r>
    </w:p>
    <w:p w14:paraId="119B3B98"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требований к контрагентам по поставке рублей или иностранной валюты в соответствии с заключенными договорами (сделками), списываемые при наступлении первой по сроку даты расчетов или поставки, а также уменьшение рублевого эквивалента требований к контрагентам по поставке денежных средств в иностранной валюте в связи со снижением </w:t>
      </w:r>
      <w:hyperlink r:id="rId18"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активными счетами при двойной записи.</w:t>
      </w:r>
    </w:p>
    <w:p w14:paraId="0B49ECC5"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w:t>
      </w:r>
      <w:r w:rsidR="00893904" w:rsidRPr="0009798C">
        <w:rPr>
          <w:rFonts w:ascii="Times New Roman" w:hAnsi="Times New Roman" w:cs="Times New Roman"/>
        </w:rPr>
        <w:t>.</w:t>
      </w:r>
    </w:p>
    <w:p w14:paraId="2E0CFE09" w14:textId="77777777" w:rsidR="0031101E" w:rsidRPr="0009798C" w:rsidRDefault="0031101E" w:rsidP="0044333B">
      <w:pPr>
        <w:ind w:firstLine="709"/>
        <w:contextualSpacing/>
        <w:rPr>
          <w:rFonts w:ascii="Times New Roman" w:hAnsi="Times New Roman" w:cs="Times New Roman"/>
        </w:rPr>
      </w:pPr>
    </w:p>
    <w:p w14:paraId="437A6926" w14:textId="5672469A"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12</w:t>
      </w:r>
      <w:r w:rsidRPr="0009798C">
        <w:rPr>
          <w:rFonts w:ascii="Times New Roman" w:hAnsi="Times New Roman" w:cs="Times New Roman"/>
          <w:b/>
        </w:rPr>
        <w:t xml:space="preserve"> «Требования по поставке драгоценных металлов по наличным сделкам»</w:t>
      </w:r>
    </w:p>
    <w:p w14:paraId="4A20B464" w14:textId="77777777" w:rsidR="0031101E" w:rsidRPr="0009798C" w:rsidRDefault="0031101E" w:rsidP="0044333B">
      <w:pPr>
        <w:tabs>
          <w:tab w:val="left" w:pos="851"/>
          <w:tab w:val="left" w:pos="1134"/>
        </w:tabs>
        <w:ind w:firstLine="709"/>
        <w:contextualSpacing/>
        <w:rPr>
          <w:rFonts w:ascii="Times New Roman" w:hAnsi="Times New Roman" w:cs="Times New Roman"/>
          <w:b/>
        </w:rPr>
      </w:pPr>
    </w:p>
    <w:p w14:paraId="63B53525"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требований к контрагентам по поставке драгоценных металлов по наличным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39C4BDF5"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требований к контрагентам по поставке драгоценных металлов в соответствии с заключенными договорами (сделками), а также увеличение их стоимостной оценки в связи с ростом учетной цены на драгоценные металлы в корреспонденции со счетом для корреспонденции с активными счетами при двойной записи.</w:t>
      </w:r>
    </w:p>
    <w:p w14:paraId="4BB840F6"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требований к контрагентам по поставке драгоценных металлов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учетной цены на драгоценные металлы в корреспонденции со счетом для корреспонденции с активными счетами при двойной записи.</w:t>
      </w:r>
    </w:p>
    <w:p w14:paraId="76A0F8D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видам драгоценных металлов.</w:t>
      </w:r>
    </w:p>
    <w:p w14:paraId="1877BB15" w14:textId="77777777" w:rsidR="0031101E" w:rsidRPr="0009798C" w:rsidRDefault="0031101E" w:rsidP="0044333B">
      <w:pPr>
        <w:ind w:firstLine="709"/>
        <w:contextualSpacing/>
        <w:rPr>
          <w:rFonts w:ascii="Times New Roman" w:hAnsi="Times New Roman" w:cs="Times New Roman"/>
        </w:rPr>
      </w:pPr>
    </w:p>
    <w:p w14:paraId="4450E015" w14:textId="433D462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13</w:t>
      </w:r>
      <w:r w:rsidRPr="0009798C">
        <w:rPr>
          <w:rFonts w:ascii="Times New Roman" w:hAnsi="Times New Roman" w:cs="Times New Roman"/>
          <w:b/>
        </w:rPr>
        <w:t xml:space="preserve"> «Требования по поставке ценных бумаг по наличным сделкам»</w:t>
      </w:r>
    </w:p>
    <w:p w14:paraId="6DB15C18" w14:textId="77777777" w:rsidR="0031101E" w:rsidRPr="0009798C" w:rsidRDefault="0031101E" w:rsidP="0044333B">
      <w:pPr>
        <w:ind w:firstLine="709"/>
        <w:contextualSpacing/>
        <w:rPr>
          <w:rFonts w:ascii="Times New Roman" w:hAnsi="Times New Roman" w:cs="Times New Roman"/>
        </w:rPr>
      </w:pPr>
    </w:p>
    <w:p w14:paraId="4826F616" w14:textId="070F04B1"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bookmarkStart w:id="96" w:name="sub_200108"/>
      <w:r w:rsidRPr="0009798C">
        <w:rPr>
          <w:rFonts w:ascii="Times New Roman" w:hAnsi="Times New Roman" w:cs="Times New Roman"/>
        </w:rPr>
        <w:t>Назначение счетов: учет требований к контрагентам по поставке ценных бумаг по наличным сделкам в соответствии с заключенными договорами (сделками) с даты их заключения до наступления первой по ср</w:t>
      </w:r>
      <w:r w:rsidR="00F55649" w:rsidRPr="0009798C">
        <w:rPr>
          <w:rFonts w:ascii="Times New Roman" w:hAnsi="Times New Roman" w:cs="Times New Roman"/>
        </w:rPr>
        <w:t>оку даты расчетов или поставки.</w:t>
      </w:r>
    </w:p>
    <w:bookmarkEnd w:id="96"/>
    <w:p w14:paraId="19BB7D17" w14:textId="77777777" w:rsidR="0031101E" w:rsidRPr="0009798C" w:rsidRDefault="0031101E" w:rsidP="0044333B">
      <w:pPr>
        <w:widowControl/>
        <w:tabs>
          <w:tab w:val="left" w:pos="1418"/>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требований к контрагентам по поставке ценных бумаг в соответствии с заключенными договорами (сделками), а также увеличение их </w:t>
      </w:r>
      <w:r w:rsidRPr="0009798C">
        <w:rPr>
          <w:rFonts w:ascii="Times New Roman" w:hAnsi="Times New Roman" w:cs="Times New Roman"/>
        </w:rPr>
        <w:lastRenderedPageBreak/>
        <w:t xml:space="preserve">стоимостной оценки в связи с ростом </w:t>
      </w:r>
      <w:hyperlink r:id="rId19"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активными счетами при двойной записи.</w:t>
      </w:r>
    </w:p>
    <w:p w14:paraId="48BA9FB1" w14:textId="77777777" w:rsidR="0031101E" w:rsidRPr="0009798C" w:rsidRDefault="0031101E" w:rsidP="0044333B">
      <w:pPr>
        <w:widowControl/>
        <w:tabs>
          <w:tab w:val="left" w:pos="1418"/>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требований к контрагентам по поставке ценных бумаг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w:t>
      </w:r>
      <w:hyperlink r:id="rId20"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активными счетами при двойной записи.</w:t>
      </w:r>
    </w:p>
    <w:p w14:paraId="3A8D15F4" w14:textId="5099C180" w:rsidR="0031101E" w:rsidRPr="0009798C" w:rsidRDefault="0031101E" w:rsidP="0044333B">
      <w:pPr>
        <w:tabs>
          <w:tab w:val="left" w:pos="851"/>
          <w:tab w:val="left" w:pos="1134"/>
          <w:tab w:val="left" w:pos="1418"/>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 разрезе видов ценных бумаг, государственных регистрационных номеров либо идентификационных номеров видов ценных бумаг, международных идентификационных кодов ценных бумаг (</w:t>
      </w:r>
      <w:r w:rsidR="00CB0A25" w:rsidRPr="0009798C">
        <w:rPr>
          <w:rFonts w:ascii="Times New Roman" w:hAnsi="Times New Roman" w:cs="Times New Roman"/>
        </w:rPr>
        <w:t>ISIN</w:t>
      </w:r>
      <w:r w:rsidRPr="0009798C">
        <w:rPr>
          <w:rFonts w:ascii="Times New Roman" w:hAnsi="Times New Roman" w:cs="Times New Roman"/>
        </w:rPr>
        <w:t>), эмитентов ценных бумаг.</w:t>
      </w:r>
    </w:p>
    <w:p w14:paraId="51900483" w14:textId="77777777" w:rsidR="0031101E" w:rsidRPr="0009798C" w:rsidRDefault="0031101E" w:rsidP="0044333B">
      <w:pPr>
        <w:ind w:firstLine="709"/>
        <w:contextualSpacing/>
        <w:rPr>
          <w:rFonts w:ascii="Times New Roman" w:hAnsi="Times New Roman" w:cs="Times New Roman"/>
        </w:rPr>
      </w:pPr>
    </w:p>
    <w:p w14:paraId="1D09EB63" w14:textId="00DE646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21</w:t>
      </w:r>
      <w:r w:rsidRPr="0009798C">
        <w:rPr>
          <w:rFonts w:ascii="Times New Roman" w:hAnsi="Times New Roman" w:cs="Times New Roman"/>
          <w:b/>
        </w:rPr>
        <w:t xml:space="preserve"> «Требования по поставке денежных средств по срочным сделкам»</w:t>
      </w:r>
    </w:p>
    <w:p w14:paraId="2097E79E"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7E9D6A24" w14:textId="6A395EF5"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требований к контрагентам по поставке денежных средств по срочным сделкам в соответствии с заключенными договорами (сделками) с даты их заключения до наступления первой по ср</w:t>
      </w:r>
      <w:r w:rsidR="00F55649" w:rsidRPr="0009798C">
        <w:rPr>
          <w:rFonts w:ascii="Times New Roman" w:hAnsi="Times New Roman" w:cs="Times New Roman"/>
        </w:rPr>
        <w:t>оку даты расчетов или поставки.</w:t>
      </w:r>
    </w:p>
    <w:p w14:paraId="77FDEDCC"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требований к контрагентам по поставке рублей или иностранной валюты в соответствии с заключенными договорами (сделками), а также увеличение рублевого эквивалента требований к контрагентам по поставке денежных средств в иностранной валюте в связи с ростом </w:t>
      </w:r>
      <w:hyperlink r:id="rId21"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активными счетами при двойной записи.</w:t>
      </w:r>
    </w:p>
    <w:p w14:paraId="63989BB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требований к контрагентам по поставке рублей или иностранной валюты в соответствии с заключенными договорами (сделками), списываемые при наступлении первой по сроку даты расчетов или поставки, а также уменьшение рублевого эквивалента требований к контрагентам по поставке денежных средств в иностранной валюте в связи со снижением </w:t>
      </w:r>
      <w:hyperlink r:id="rId22"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активными счетами при двойной записи.</w:t>
      </w:r>
    </w:p>
    <w:p w14:paraId="709B08B5"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w:t>
      </w:r>
      <w:r w:rsidR="00893904" w:rsidRPr="0009798C">
        <w:rPr>
          <w:rFonts w:ascii="Times New Roman" w:hAnsi="Times New Roman" w:cs="Times New Roman"/>
        </w:rPr>
        <w:t>.</w:t>
      </w:r>
    </w:p>
    <w:p w14:paraId="06A9F54E" w14:textId="77777777" w:rsidR="0031101E" w:rsidRPr="0009798C" w:rsidRDefault="0031101E" w:rsidP="0044333B">
      <w:pPr>
        <w:ind w:firstLine="709"/>
        <w:contextualSpacing/>
        <w:rPr>
          <w:rFonts w:ascii="Times New Roman" w:hAnsi="Times New Roman" w:cs="Times New Roman"/>
        </w:rPr>
      </w:pPr>
    </w:p>
    <w:p w14:paraId="41345407" w14:textId="0BEC78C5"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22</w:t>
      </w:r>
      <w:r w:rsidRPr="0009798C">
        <w:rPr>
          <w:rFonts w:ascii="Times New Roman" w:hAnsi="Times New Roman" w:cs="Times New Roman"/>
          <w:b/>
        </w:rPr>
        <w:t xml:space="preserve"> «Требования по поставке драгоценных металлов по срочным сделкам»</w:t>
      </w:r>
    </w:p>
    <w:p w14:paraId="0F886E35" w14:textId="77777777" w:rsidR="0031101E" w:rsidRPr="0009798C" w:rsidRDefault="0031101E" w:rsidP="0044333B">
      <w:pPr>
        <w:pStyle w:val="ab"/>
        <w:tabs>
          <w:tab w:val="left" w:pos="851"/>
          <w:tab w:val="left" w:pos="1134"/>
        </w:tabs>
        <w:ind w:firstLine="709"/>
        <w:rPr>
          <w:rFonts w:ascii="Times New Roman" w:hAnsi="Times New Roman" w:cs="Times New Roman"/>
        </w:rPr>
      </w:pPr>
    </w:p>
    <w:p w14:paraId="7FF89CA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требований к контрагентам по поставке драгоценных металлов по срочным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7F9F863D"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требований к контрагентам по поставке драгоценных металлов в соответствии с заключенными договорами (сделками), а также увеличение их стоимостной оценки в связи с ростом учетной цены на драгоценные металлы в корреспонденции со счетом для корреспонденции с активными счетами при двойной записи.</w:t>
      </w:r>
    </w:p>
    <w:p w14:paraId="25EDD9DB"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требований к контрагентам по поставке драгоценных металлов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учетной цены на драгоценные </w:t>
      </w:r>
      <w:r w:rsidRPr="0009798C">
        <w:rPr>
          <w:rFonts w:ascii="Times New Roman" w:hAnsi="Times New Roman" w:cs="Times New Roman"/>
        </w:rPr>
        <w:lastRenderedPageBreak/>
        <w:t>металлы в корреспонденции со счетом для корреспонденции с активными счетами при двойной записи.</w:t>
      </w:r>
    </w:p>
    <w:p w14:paraId="30CB7E9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видам драгоценных металлов.</w:t>
      </w:r>
    </w:p>
    <w:p w14:paraId="09C49DD5" w14:textId="77777777" w:rsidR="0031101E" w:rsidRPr="0009798C" w:rsidRDefault="0031101E" w:rsidP="0044333B">
      <w:pPr>
        <w:ind w:firstLine="709"/>
        <w:contextualSpacing/>
        <w:rPr>
          <w:rFonts w:ascii="Times New Roman" w:hAnsi="Times New Roman" w:cs="Times New Roman"/>
        </w:rPr>
      </w:pPr>
    </w:p>
    <w:p w14:paraId="56E7BD95" w14:textId="375CA1D3"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w:t>
      </w:r>
      <w:r w:rsidR="00FA6F3F" w:rsidRPr="0009798C">
        <w:rPr>
          <w:rFonts w:ascii="Times New Roman" w:hAnsi="Times New Roman" w:cs="Times New Roman"/>
          <w:b/>
        </w:rPr>
        <w:t>23</w:t>
      </w:r>
      <w:r w:rsidRPr="0009798C">
        <w:rPr>
          <w:rFonts w:ascii="Times New Roman" w:hAnsi="Times New Roman" w:cs="Times New Roman"/>
          <w:b/>
        </w:rPr>
        <w:t xml:space="preserve"> «Требования по поставке ценных бумаг по срочным сделкам»</w:t>
      </w:r>
    </w:p>
    <w:p w14:paraId="1360E8BB"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07CCFB1E" w14:textId="4120C78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требований к контрагентам по поставке ценных бумаг по срочным сделкам в соответствии с заключенными договорами (сделками) с даты их заключения до наступления первой по ср</w:t>
      </w:r>
      <w:r w:rsidR="00F55649" w:rsidRPr="0009798C">
        <w:rPr>
          <w:rFonts w:ascii="Times New Roman" w:hAnsi="Times New Roman" w:cs="Times New Roman"/>
        </w:rPr>
        <w:t>оку даты расчетов или поставки.</w:t>
      </w:r>
    </w:p>
    <w:p w14:paraId="5DCA75AE" w14:textId="77777777" w:rsidR="0031101E" w:rsidRPr="0009798C" w:rsidRDefault="0031101E" w:rsidP="0044333B">
      <w:pPr>
        <w:widowControl/>
        <w:tabs>
          <w:tab w:val="left" w:pos="1418"/>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требований к контрагентам по поставке ценных бумаг в соответствии с заключенными договорами (сделками), а также увеличение их стоимостной оценки в связи с ростом </w:t>
      </w:r>
      <w:hyperlink r:id="rId23"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активными счетами при двойной записи.</w:t>
      </w:r>
    </w:p>
    <w:p w14:paraId="3B116E80" w14:textId="77777777" w:rsidR="0031101E" w:rsidRPr="0009798C" w:rsidRDefault="0031101E" w:rsidP="0044333B">
      <w:pPr>
        <w:widowControl/>
        <w:tabs>
          <w:tab w:val="left" w:pos="1418"/>
        </w:tabs>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требований к контрагентам по поставке ценных бумаг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w:t>
      </w:r>
      <w:hyperlink r:id="rId24"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активными счетами при двойной записи.</w:t>
      </w:r>
    </w:p>
    <w:p w14:paraId="26C8F99F" w14:textId="04ABEF0E" w:rsidR="0031101E" w:rsidRPr="0009798C" w:rsidRDefault="0031101E" w:rsidP="0044333B">
      <w:pPr>
        <w:tabs>
          <w:tab w:val="left" w:pos="851"/>
          <w:tab w:val="left" w:pos="1134"/>
          <w:tab w:val="left" w:pos="1418"/>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 разрезе видов ценных бумаг, государственных регистрационных номеров либо идентификационных номеров видов ценных бумаг, международных идентификационных кодов ценных бумаг (</w:t>
      </w:r>
      <w:r w:rsidR="00CB0A25" w:rsidRPr="0009798C">
        <w:rPr>
          <w:rFonts w:ascii="Times New Roman" w:hAnsi="Times New Roman" w:cs="Times New Roman"/>
        </w:rPr>
        <w:t>ISIN</w:t>
      </w:r>
      <w:r w:rsidRPr="0009798C">
        <w:rPr>
          <w:rFonts w:ascii="Times New Roman" w:hAnsi="Times New Roman" w:cs="Times New Roman"/>
        </w:rPr>
        <w:t>), эмитентов ценных бумаг.</w:t>
      </w:r>
    </w:p>
    <w:p w14:paraId="071D096E" w14:textId="77777777" w:rsidR="0031101E" w:rsidRPr="0009798C" w:rsidRDefault="0031101E" w:rsidP="0044333B">
      <w:pPr>
        <w:ind w:firstLine="709"/>
        <w:contextualSpacing/>
        <w:rPr>
          <w:rFonts w:ascii="Times New Roman" w:hAnsi="Times New Roman" w:cs="Times New Roman"/>
          <w:b/>
        </w:rPr>
      </w:pPr>
    </w:p>
    <w:p w14:paraId="7FFF6B11" w14:textId="0B86CD4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6099 «Корреспондирующие счета»</w:t>
      </w:r>
    </w:p>
    <w:p w14:paraId="04BB6E87" w14:textId="77777777" w:rsidR="0031101E" w:rsidRPr="0009798C" w:rsidRDefault="0031101E" w:rsidP="0044333B">
      <w:pPr>
        <w:pStyle w:val="ab"/>
        <w:tabs>
          <w:tab w:val="left" w:pos="851"/>
          <w:tab w:val="left" w:pos="1134"/>
        </w:tabs>
        <w:ind w:firstLine="709"/>
        <w:rPr>
          <w:rFonts w:ascii="Times New Roman" w:hAnsi="Times New Roman" w:cs="Times New Roman"/>
          <w:b/>
        </w:rPr>
      </w:pPr>
    </w:p>
    <w:p w14:paraId="258BF48E" w14:textId="72380FDE"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609901 «Счет для корреспонденции с пассивными счетами при двойной записи».</w:t>
      </w:r>
    </w:p>
    <w:p w14:paraId="0531B851" w14:textId="2FC09C88"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отражаемых на пассивных счетах класса </w:t>
      </w:r>
      <w:r w:rsidRPr="0009798C">
        <w:rPr>
          <w:rFonts w:ascii="Times New Roman" w:hAnsi="Times New Roman" w:cs="Times New Roman"/>
        </w:rPr>
        <w:br/>
      </w:r>
      <w:r w:rsidRPr="0009798C">
        <w:rPr>
          <w:rFonts w:ascii="Times New Roman" w:hAnsi="Times New Roman" w:cs="Times New Roman"/>
          <w:lang w:val="en-US"/>
        </w:rPr>
        <w:t>VI</w:t>
      </w:r>
      <w:r w:rsidRPr="0009798C">
        <w:rPr>
          <w:rFonts w:ascii="Times New Roman" w:hAnsi="Times New Roman" w:cs="Times New Roman"/>
        </w:rPr>
        <w:t xml:space="preserve"> «Требования и обязательства </w:t>
      </w:r>
      <w:r w:rsidR="00F55649" w:rsidRPr="0009798C">
        <w:rPr>
          <w:rFonts w:ascii="Times New Roman" w:hAnsi="Times New Roman" w:cs="Times New Roman"/>
        </w:rPr>
        <w:t>по наличным и срочным сделкам».</w:t>
      </w:r>
    </w:p>
    <w:p w14:paraId="5F78AEE6" w14:textId="0D2D46ED"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принятые к учету на пассивных счетах, </w:t>
      </w:r>
      <w:r w:rsidR="00B4187A" w:rsidRPr="0009798C">
        <w:rPr>
          <w:rFonts w:ascii="Times New Roman" w:hAnsi="Times New Roman" w:cs="Times New Roman"/>
        </w:rPr>
        <w:t xml:space="preserve">а также </w:t>
      </w:r>
      <w:r w:rsidR="00774512" w:rsidRPr="0009798C">
        <w:rPr>
          <w:rFonts w:ascii="Times New Roman" w:hAnsi="Times New Roman" w:cs="Times New Roman"/>
        </w:rPr>
        <w:t xml:space="preserve">увеличение рублевого эквивалента обязательств перед контрагентами </w:t>
      </w:r>
      <w:r w:rsidR="00B4187A" w:rsidRPr="0009798C">
        <w:rPr>
          <w:rFonts w:ascii="Times New Roman" w:hAnsi="Times New Roman" w:cs="Times New Roman"/>
        </w:rPr>
        <w:t xml:space="preserve">при увеличении официального курса, учетных и рыночных цен </w:t>
      </w:r>
      <w:r w:rsidRPr="0009798C">
        <w:rPr>
          <w:rFonts w:ascii="Times New Roman" w:hAnsi="Times New Roman" w:cs="Times New Roman"/>
        </w:rPr>
        <w:t>в корреспонденции с пассивными счетами.</w:t>
      </w:r>
    </w:p>
    <w:p w14:paraId="33DAA597" w14:textId="1D06B04B"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списанные с пассивных счетов, </w:t>
      </w:r>
      <w:r w:rsidR="0033536F" w:rsidRPr="0009798C">
        <w:rPr>
          <w:rFonts w:ascii="Times New Roman" w:hAnsi="Times New Roman" w:cs="Times New Roman"/>
        </w:rPr>
        <w:t xml:space="preserve">а также </w:t>
      </w:r>
      <w:r w:rsidR="00774512" w:rsidRPr="0009798C">
        <w:rPr>
          <w:rFonts w:ascii="Times New Roman" w:hAnsi="Times New Roman" w:cs="Times New Roman"/>
        </w:rPr>
        <w:t>уменьшение рублевого эквивалента обязательств перед контрагентами</w:t>
      </w:r>
      <w:r w:rsidR="0033536F" w:rsidRPr="0009798C">
        <w:rPr>
          <w:rFonts w:ascii="Times New Roman" w:hAnsi="Times New Roman" w:cs="Times New Roman"/>
        </w:rPr>
        <w:t xml:space="preserve"> при уменьшении официального курса, учетных и рыночных цен </w:t>
      </w:r>
      <w:r w:rsidRPr="0009798C">
        <w:rPr>
          <w:rFonts w:ascii="Times New Roman" w:hAnsi="Times New Roman" w:cs="Times New Roman"/>
        </w:rPr>
        <w:t>в корреспонденции с пассивными счетами.</w:t>
      </w:r>
    </w:p>
    <w:p w14:paraId="660F6B3E" w14:textId="192237BF" w:rsidR="0031101E" w:rsidRPr="0009798C" w:rsidRDefault="0031101E" w:rsidP="0044333B">
      <w:pPr>
        <w:tabs>
          <w:tab w:val="left" w:pos="851"/>
          <w:tab w:val="left" w:pos="1134"/>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0A90FF7A" w14:textId="77777777" w:rsidR="00EB1859" w:rsidRPr="0009798C" w:rsidRDefault="00EB1859" w:rsidP="0044333B">
      <w:pPr>
        <w:ind w:firstLine="709"/>
        <w:contextualSpacing/>
        <w:rPr>
          <w:rFonts w:ascii="Times New Roman" w:hAnsi="Times New Roman" w:cs="Times New Roman"/>
        </w:rPr>
      </w:pPr>
    </w:p>
    <w:p w14:paraId="189A0A4A" w14:textId="1B6A3519"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11</w:t>
      </w:r>
      <w:r w:rsidRPr="0009798C">
        <w:rPr>
          <w:rFonts w:ascii="Times New Roman" w:hAnsi="Times New Roman" w:cs="Times New Roman"/>
          <w:b/>
        </w:rPr>
        <w:t xml:space="preserve"> «Обязательства по поставке денежных средств по наличным сделкам»</w:t>
      </w:r>
    </w:p>
    <w:p w14:paraId="688984EF" w14:textId="77777777" w:rsidR="0031101E" w:rsidRPr="0009798C" w:rsidRDefault="0031101E" w:rsidP="0044333B">
      <w:pPr>
        <w:ind w:firstLine="709"/>
        <w:contextualSpacing/>
        <w:rPr>
          <w:rFonts w:ascii="Times New Roman" w:hAnsi="Times New Roman" w:cs="Times New Roman"/>
        </w:rPr>
      </w:pPr>
    </w:p>
    <w:p w14:paraId="7EBDACAC"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bookmarkStart w:id="97" w:name="sub_201014"/>
      <w:r w:rsidRPr="0009798C">
        <w:rPr>
          <w:rFonts w:ascii="Times New Roman" w:hAnsi="Times New Roman" w:cs="Times New Roman"/>
        </w:rPr>
        <w:t>Назначение счетов: учет обязательств перед контрагентами по поставке денежных средств по наличным сделкам в соответствии с заключенными договорами (сделками) с даты их заключения до наступления первой по сроку даты расчетов или поставки.</w:t>
      </w:r>
    </w:p>
    <w:bookmarkEnd w:id="97"/>
    <w:p w14:paraId="4D96393F"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обязательств перед контрагентами по поставке рублей или иностранной валюты в соответствии с заключенными договорами </w:t>
      </w:r>
      <w:r w:rsidRPr="0009798C">
        <w:rPr>
          <w:rFonts w:ascii="Times New Roman" w:hAnsi="Times New Roman" w:cs="Times New Roman"/>
        </w:rPr>
        <w:lastRenderedPageBreak/>
        <w:t xml:space="preserve">(сделками), а также увеличение рублевого эквивалента обязательств перед контрагентами по поставке денежных средств в иностранной валюте в связи с ростом </w:t>
      </w:r>
      <w:hyperlink r:id="rId25"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пассивными счетами при двойной записи.</w:t>
      </w:r>
    </w:p>
    <w:p w14:paraId="171EFBFB"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обязательств перед контрагентами по поставке рублей или иностранной валюты в соответствии с заключенными договорами (сделками), списываемые при наступлении первой по сроку даты расчетов или поставки, а также уменьшение рублевого эквивалента обязательств перед контрагентами по поставке денежных средств в иностранной валюте в связи со снижением </w:t>
      </w:r>
      <w:hyperlink r:id="rId26"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пассивными счетами при двойной записи.</w:t>
      </w:r>
    </w:p>
    <w:p w14:paraId="1AB59AB6"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w:t>
      </w:r>
      <w:r w:rsidR="00893904" w:rsidRPr="0009798C">
        <w:rPr>
          <w:rFonts w:ascii="Times New Roman" w:hAnsi="Times New Roman" w:cs="Times New Roman"/>
        </w:rPr>
        <w:t>.</w:t>
      </w:r>
    </w:p>
    <w:p w14:paraId="43FCF961" w14:textId="77777777" w:rsidR="0031101E" w:rsidRPr="0009798C" w:rsidRDefault="0031101E" w:rsidP="0044333B">
      <w:pPr>
        <w:ind w:firstLine="709"/>
        <w:contextualSpacing/>
        <w:rPr>
          <w:rFonts w:ascii="Times New Roman" w:hAnsi="Times New Roman" w:cs="Times New Roman"/>
        </w:rPr>
      </w:pPr>
    </w:p>
    <w:p w14:paraId="5AF7E018" w14:textId="60325114"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12</w:t>
      </w:r>
      <w:r w:rsidRPr="0009798C">
        <w:rPr>
          <w:rFonts w:ascii="Times New Roman" w:hAnsi="Times New Roman" w:cs="Times New Roman"/>
          <w:b/>
        </w:rPr>
        <w:t xml:space="preserve"> «Обязательства по поставке драгоценных металлов по наличным сделкам»</w:t>
      </w:r>
    </w:p>
    <w:p w14:paraId="725CDB19" w14:textId="77777777" w:rsidR="0031101E" w:rsidRPr="0009798C" w:rsidRDefault="0031101E" w:rsidP="0044333B">
      <w:pPr>
        <w:ind w:firstLine="709"/>
        <w:contextualSpacing/>
        <w:rPr>
          <w:rFonts w:ascii="Times New Roman" w:hAnsi="Times New Roman" w:cs="Times New Roman"/>
        </w:rPr>
      </w:pPr>
    </w:p>
    <w:p w14:paraId="6F4E3AE0"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обязательств перед контрагентами по поставке драгоценных металлов по наличным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273599B0"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обязательств перед контрагентами по поставке драгоценных металлов в соответствии с заключенными договорами (сделками), а также увеличение их стоимостной оценки в связи с ростом учетной цены на драгоценные металлы в корреспонденции со счетом для корреспонденции с пассивными счетами при двойной записи.</w:t>
      </w:r>
    </w:p>
    <w:p w14:paraId="4E55C795"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обязательств перед контрагентами по поставке драгоценных металлов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цены на драгоценные металлы в корреспонденции со счетом для корреспонденции с пассивными счетами при двойной записи.</w:t>
      </w:r>
    </w:p>
    <w:p w14:paraId="4BD68661" w14:textId="5816B3B1"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видам драгоценных металлов.</w:t>
      </w:r>
    </w:p>
    <w:p w14:paraId="79F862CA" w14:textId="77777777" w:rsidR="000C4B3E" w:rsidRPr="0009798C" w:rsidRDefault="000C4B3E" w:rsidP="0044333B">
      <w:pPr>
        <w:widowControl/>
        <w:autoSpaceDE/>
        <w:autoSpaceDN/>
        <w:adjustRightInd/>
        <w:ind w:firstLine="709"/>
        <w:contextualSpacing/>
        <w:rPr>
          <w:rFonts w:ascii="Times New Roman" w:hAnsi="Times New Roman" w:cs="Times New Roman"/>
        </w:rPr>
      </w:pPr>
    </w:p>
    <w:p w14:paraId="7FEE1C9D" w14:textId="694E2956"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13</w:t>
      </w:r>
      <w:r w:rsidRPr="0009798C">
        <w:rPr>
          <w:rFonts w:ascii="Times New Roman" w:hAnsi="Times New Roman" w:cs="Times New Roman"/>
          <w:b/>
        </w:rPr>
        <w:t xml:space="preserve"> «Обязательства по поставке ценных бумаг по наличным сделкам»</w:t>
      </w:r>
    </w:p>
    <w:p w14:paraId="6CCCAA05" w14:textId="77777777" w:rsidR="0031101E" w:rsidRPr="0009798C" w:rsidRDefault="0031101E" w:rsidP="0044333B">
      <w:pPr>
        <w:ind w:firstLine="709"/>
        <w:contextualSpacing/>
        <w:rPr>
          <w:rFonts w:ascii="Times New Roman" w:hAnsi="Times New Roman" w:cs="Times New Roman"/>
        </w:rPr>
      </w:pPr>
    </w:p>
    <w:p w14:paraId="02A36CBE"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bookmarkStart w:id="98" w:name="sub_201016"/>
      <w:r w:rsidRPr="0009798C">
        <w:rPr>
          <w:rFonts w:ascii="Times New Roman" w:hAnsi="Times New Roman" w:cs="Times New Roman"/>
        </w:rPr>
        <w:t>Назначение счетов: учет обязательств перед контрагентами по поставке ценных бумаг по наличным сделкам соответствии с заключенными договорами (сделками) с даты их заключения до наступления первой по сроку даты расчетов или поставки.</w:t>
      </w:r>
    </w:p>
    <w:bookmarkEnd w:id="98"/>
    <w:p w14:paraId="528F704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обязательств перед контрагентами по поставке ценных бумаг в соответствии с заключенными договорами (сделками), а также увеличение их стоимостной оценки в связи с ростом </w:t>
      </w:r>
      <w:hyperlink r:id="rId27"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пассивными счетами при двойной записи.</w:t>
      </w:r>
    </w:p>
    <w:p w14:paraId="63D3BAB9"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обязательств перед контрагентами по поставке ценных бумаг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w:t>
      </w:r>
      <w:hyperlink r:id="rId28"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w:t>
      </w:r>
      <w:r w:rsidRPr="0009798C">
        <w:rPr>
          <w:rFonts w:ascii="Times New Roman" w:hAnsi="Times New Roman" w:cs="Times New Roman"/>
        </w:rPr>
        <w:lastRenderedPageBreak/>
        <w:t>бумаг в корреспонденции со счетом для корреспонденции с пассивными счетами при двойной записи.</w:t>
      </w:r>
    </w:p>
    <w:p w14:paraId="4CAF3501" w14:textId="0B92BC21"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 разрезе видов ценных бумаг, государственных регистрационных номеров либо идентификационных номеров видов ценных бумаг, международных идентификационных кодов ценных бумаг (</w:t>
      </w:r>
      <w:r w:rsidR="00CB0A25" w:rsidRPr="0009798C">
        <w:rPr>
          <w:rFonts w:ascii="Times New Roman" w:hAnsi="Times New Roman" w:cs="Times New Roman"/>
        </w:rPr>
        <w:t>ISIN</w:t>
      </w:r>
      <w:r w:rsidRPr="0009798C">
        <w:rPr>
          <w:rFonts w:ascii="Times New Roman" w:hAnsi="Times New Roman" w:cs="Times New Roman"/>
        </w:rPr>
        <w:t>), эмитентов ценных бумаг.</w:t>
      </w:r>
    </w:p>
    <w:p w14:paraId="7891537B" w14:textId="77777777" w:rsidR="0031101E" w:rsidRPr="0009798C" w:rsidRDefault="0031101E" w:rsidP="0044333B">
      <w:pPr>
        <w:ind w:firstLine="709"/>
        <w:contextualSpacing/>
        <w:rPr>
          <w:rFonts w:ascii="Times New Roman" w:hAnsi="Times New Roman" w:cs="Times New Roman"/>
        </w:rPr>
      </w:pPr>
    </w:p>
    <w:p w14:paraId="7A3C9A01" w14:textId="42B867A8"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21</w:t>
      </w:r>
      <w:r w:rsidRPr="0009798C">
        <w:rPr>
          <w:rFonts w:ascii="Times New Roman" w:hAnsi="Times New Roman" w:cs="Times New Roman"/>
          <w:b/>
        </w:rPr>
        <w:t xml:space="preserve"> «Обязательства по поставке денежных средств по срочным сделкам»</w:t>
      </w:r>
    </w:p>
    <w:p w14:paraId="01ED102E" w14:textId="77777777" w:rsidR="0031101E" w:rsidRPr="0009798C" w:rsidRDefault="0031101E" w:rsidP="0044333B">
      <w:pPr>
        <w:ind w:firstLine="709"/>
        <w:contextualSpacing/>
        <w:rPr>
          <w:rFonts w:ascii="Times New Roman" w:hAnsi="Times New Roman" w:cs="Times New Roman"/>
        </w:rPr>
      </w:pPr>
    </w:p>
    <w:p w14:paraId="7E9252E7"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обязательств перед контрагентами по поставке денежных средств по срочным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4E836FD7"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обязательств перед контрагентами по поставке рублей или иностранной валюты в соответствии с заключенными договорами (сделками), а также увеличение рублевого эквивалента обязательств перед контрагентами по поставке денежных средств в иностранной валюте в связи с ростом </w:t>
      </w:r>
      <w:hyperlink r:id="rId29"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пассивными счетами при двойной записи.</w:t>
      </w:r>
    </w:p>
    <w:p w14:paraId="236668B1"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обязательств перед контрагентами по поставке рублей или иностранной валюты в соответствии с заключенными договорами (сделками), списываемые при наступлении первой по сроку даты расчетов или поставки, а также уменьшение рублевого эквивалента обязательств перед контрагентами по поставке денежных средств в иностранной валюте в связи со снижением </w:t>
      </w:r>
      <w:hyperlink r:id="rId30"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корреспонденции со счетом для корреспонденции с пассивными счетами при двойной записи.</w:t>
      </w:r>
    </w:p>
    <w:p w14:paraId="2ACB231F" w14:textId="77777777"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w:t>
      </w:r>
      <w:r w:rsidR="00893904" w:rsidRPr="0009798C">
        <w:rPr>
          <w:rFonts w:ascii="Times New Roman" w:hAnsi="Times New Roman" w:cs="Times New Roman"/>
        </w:rPr>
        <w:t>.</w:t>
      </w:r>
    </w:p>
    <w:p w14:paraId="4E0F276A" w14:textId="77777777" w:rsidR="0031101E" w:rsidRPr="0009798C" w:rsidRDefault="0031101E" w:rsidP="0044333B">
      <w:pPr>
        <w:ind w:firstLine="709"/>
        <w:contextualSpacing/>
        <w:rPr>
          <w:rFonts w:ascii="Times New Roman" w:hAnsi="Times New Roman" w:cs="Times New Roman"/>
        </w:rPr>
      </w:pPr>
    </w:p>
    <w:p w14:paraId="3667EE77" w14:textId="7F00AF4C"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22</w:t>
      </w:r>
      <w:r w:rsidRPr="0009798C">
        <w:rPr>
          <w:rFonts w:ascii="Times New Roman" w:hAnsi="Times New Roman" w:cs="Times New Roman"/>
          <w:b/>
        </w:rPr>
        <w:t xml:space="preserve"> «Обязательства по поставке драгоценных металлов по срочным сделкам»</w:t>
      </w:r>
    </w:p>
    <w:p w14:paraId="4C3426B8" w14:textId="77777777" w:rsidR="0031101E" w:rsidRPr="0009798C" w:rsidRDefault="0031101E" w:rsidP="0044333B">
      <w:pPr>
        <w:ind w:firstLine="709"/>
        <w:contextualSpacing/>
        <w:rPr>
          <w:rFonts w:ascii="Times New Roman" w:hAnsi="Times New Roman" w:cs="Times New Roman"/>
        </w:rPr>
      </w:pPr>
    </w:p>
    <w:p w14:paraId="07BE325F"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обязательств перед контрагентами по поставке драгоценных металлов по срочным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269F0B9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кредиту счетов отражаются суммы обязательств перед контрагентами по поставке драгоценных металлов в соответствии с заключенными договорами (сделками), а также увеличение их стоимостной оценки в связи с ростом учетной цены на драгоценные металлы в корреспонденции со счетом для корреспонденции с пассивными счетами при двойной записи.</w:t>
      </w:r>
    </w:p>
    <w:p w14:paraId="3E8CE96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По дебету счетов отражаются суммы обязательств перед контрагентами по поставке драгоценных металлов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цены на драгоценные металлы в корреспонденции со счетом для корреспонденции с пассивными счетами при двойной записи.</w:t>
      </w:r>
    </w:p>
    <w:p w14:paraId="3EE35283"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видам драгоценных металлов.</w:t>
      </w:r>
    </w:p>
    <w:p w14:paraId="31E13E9D" w14:textId="77777777" w:rsidR="0031101E" w:rsidRPr="0009798C" w:rsidRDefault="0031101E" w:rsidP="0044333B">
      <w:pPr>
        <w:ind w:firstLine="709"/>
        <w:contextualSpacing/>
        <w:rPr>
          <w:rFonts w:ascii="Times New Roman" w:hAnsi="Times New Roman" w:cs="Times New Roman"/>
        </w:rPr>
      </w:pPr>
    </w:p>
    <w:p w14:paraId="292BCA67" w14:textId="5BE39665"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w:t>
      </w:r>
      <w:r w:rsidR="00FA6F3F" w:rsidRPr="0009798C">
        <w:rPr>
          <w:rFonts w:ascii="Times New Roman" w:hAnsi="Times New Roman" w:cs="Times New Roman"/>
          <w:b/>
        </w:rPr>
        <w:t>23</w:t>
      </w:r>
      <w:r w:rsidRPr="0009798C">
        <w:rPr>
          <w:rFonts w:ascii="Times New Roman" w:hAnsi="Times New Roman" w:cs="Times New Roman"/>
          <w:b/>
        </w:rPr>
        <w:t xml:space="preserve"> «Обязательства по поставке ценных бумаг по срочным сделкам»</w:t>
      </w:r>
    </w:p>
    <w:p w14:paraId="1000A232" w14:textId="77777777" w:rsidR="0031101E" w:rsidRPr="0009798C" w:rsidRDefault="0031101E" w:rsidP="0044333B">
      <w:pPr>
        <w:ind w:firstLine="709"/>
        <w:contextualSpacing/>
        <w:rPr>
          <w:rFonts w:ascii="Times New Roman" w:hAnsi="Times New Roman" w:cs="Times New Roman"/>
        </w:rPr>
      </w:pPr>
    </w:p>
    <w:p w14:paraId="035B044D" w14:textId="77777777"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w:t>
      </w:r>
      <w:r w:rsidRPr="0009798C">
        <w:rPr>
          <w:rFonts w:ascii="Times New Roman" w:hAnsi="Times New Roman" w:cs="Times New Roman"/>
        </w:rPr>
        <w:t>Назначение счетов: учет обязательств перед контрагентами по поставке ценных бумаг по срочным сделкам в соответствии с заключенными договорами (сделками) с даты их заключения до наступления первой по сроку даты расчетов или поставки.</w:t>
      </w:r>
    </w:p>
    <w:p w14:paraId="55C0B0EC"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кредиту счетов отражаются суммы обязательств перед контрагентами по поставке ценных бумаг в соответствии с заключенными договорами (сделками), а также увеличение их стоимостной оценки в связи с ростом </w:t>
      </w:r>
      <w:hyperlink r:id="rId31"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пассивными счетами при двойной записи.</w:t>
      </w:r>
    </w:p>
    <w:p w14:paraId="5C503B5A" w14:textId="7777777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 xml:space="preserve">По дебету счетов отражаются суммы обязательств перед контрагентами по поставке ценных бумаг в соответствии с заключенными договорами (сделками), списываемые при наступлении первой по сроку даты расчетов или поставки, а также уменьшение их стоимостной оценки в связи со снижением </w:t>
      </w:r>
      <w:hyperlink r:id="rId32" w:history="1">
        <w:r w:rsidRPr="0009798C">
          <w:rPr>
            <w:rFonts w:ascii="Times New Roman" w:hAnsi="Times New Roman" w:cs="Times New Roman"/>
          </w:rPr>
          <w:t>курса</w:t>
        </w:r>
      </w:hyperlink>
      <w:r w:rsidRPr="0009798C">
        <w:rPr>
          <w:rFonts w:ascii="Times New Roman" w:hAnsi="Times New Roman" w:cs="Times New Roman"/>
        </w:rPr>
        <w:t xml:space="preserve"> иностранной валюты, в которой номинированы ценные бумаги, и (или) рыночных цен (справедливой стоимости) ценных бумаг в корреспонденции со счетом для корреспонденции с пассивными счетами при двойной записи.</w:t>
      </w:r>
    </w:p>
    <w:p w14:paraId="0D01E1F0" w14:textId="3D607B67" w:rsidR="0031101E" w:rsidRPr="0009798C" w:rsidRDefault="0031101E" w:rsidP="0044333B">
      <w:pPr>
        <w:widowControl/>
        <w:autoSpaceDE/>
        <w:autoSpaceDN/>
        <w:adjustRightInd/>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контрагентам, договорам в разрезе видов ценных бумаг, государственных регистрационных номеров либо идентификационных номеров видов ценных бумаг, международных идентификационных кодов ценных бумаг (</w:t>
      </w:r>
      <w:r w:rsidR="00CB0A25" w:rsidRPr="0009798C">
        <w:rPr>
          <w:rFonts w:ascii="Times New Roman" w:hAnsi="Times New Roman" w:cs="Times New Roman"/>
        </w:rPr>
        <w:t>ISIN</w:t>
      </w:r>
      <w:r w:rsidRPr="0009798C">
        <w:rPr>
          <w:rFonts w:ascii="Times New Roman" w:hAnsi="Times New Roman" w:cs="Times New Roman"/>
        </w:rPr>
        <w:t>), эмитентов ценных бумаг.</w:t>
      </w:r>
    </w:p>
    <w:p w14:paraId="1C45596E" w14:textId="77777777" w:rsidR="0031101E" w:rsidRPr="0009798C" w:rsidRDefault="0031101E" w:rsidP="0044333B">
      <w:pPr>
        <w:ind w:firstLine="709"/>
        <w:contextualSpacing/>
        <w:rPr>
          <w:rFonts w:ascii="Times New Roman" w:hAnsi="Times New Roman" w:cs="Times New Roman"/>
        </w:rPr>
      </w:pPr>
    </w:p>
    <w:p w14:paraId="2B848F01" w14:textId="31A3DF42" w:rsidR="0031101E" w:rsidRPr="0009798C" w:rsidRDefault="0031101E"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6199 «Корреспондирующие счета»</w:t>
      </w:r>
    </w:p>
    <w:p w14:paraId="176EDC21" w14:textId="77777777" w:rsidR="0031101E" w:rsidRPr="0009798C" w:rsidRDefault="0031101E" w:rsidP="0044333B">
      <w:pPr>
        <w:ind w:firstLine="709"/>
        <w:contextualSpacing/>
        <w:rPr>
          <w:rFonts w:ascii="Times New Roman" w:hAnsi="Times New Roman" w:cs="Times New Roman"/>
        </w:rPr>
      </w:pPr>
    </w:p>
    <w:p w14:paraId="12FF8B66" w14:textId="29ACF962" w:rsidR="0031101E" w:rsidRPr="0009798C" w:rsidRDefault="0031101E"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 Счет </w:t>
      </w:r>
      <w:r w:rsidR="0083592D" w:rsidRPr="0009798C">
        <w:rPr>
          <w:rFonts w:ascii="Times New Roman" w:hAnsi="Times New Roman" w:cs="Times New Roman"/>
          <w:b/>
        </w:rPr>
        <w:t>№ </w:t>
      </w:r>
      <w:r w:rsidRPr="0009798C">
        <w:rPr>
          <w:rFonts w:ascii="Times New Roman" w:hAnsi="Times New Roman" w:cs="Times New Roman"/>
          <w:b/>
        </w:rPr>
        <w:t>619901 «Счет для корреспонденции с активными счетами при двойной записи».</w:t>
      </w:r>
    </w:p>
    <w:p w14:paraId="70937E60" w14:textId="77828DE3" w:rsidR="0031101E" w:rsidRPr="0009798C" w:rsidRDefault="0031101E" w:rsidP="0044333B">
      <w:pPr>
        <w:tabs>
          <w:tab w:val="left" w:pos="7088"/>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отражаемых на активных счетах класса </w:t>
      </w:r>
      <w:r w:rsidRPr="0009798C">
        <w:rPr>
          <w:rFonts w:ascii="Times New Roman" w:hAnsi="Times New Roman" w:cs="Times New Roman"/>
        </w:rPr>
        <w:br/>
      </w:r>
      <w:r w:rsidRPr="0009798C">
        <w:rPr>
          <w:rFonts w:ascii="Times New Roman" w:hAnsi="Times New Roman" w:cs="Times New Roman"/>
          <w:lang w:val="en-US"/>
        </w:rPr>
        <w:t>VI</w:t>
      </w:r>
      <w:r w:rsidRPr="0009798C">
        <w:rPr>
          <w:rFonts w:ascii="Times New Roman" w:hAnsi="Times New Roman" w:cs="Times New Roman"/>
        </w:rPr>
        <w:t xml:space="preserve"> «Требования и обязательства </w:t>
      </w:r>
      <w:r w:rsidR="00F55649" w:rsidRPr="0009798C">
        <w:rPr>
          <w:rFonts w:ascii="Times New Roman" w:hAnsi="Times New Roman" w:cs="Times New Roman"/>
        </w:rPr>
        <w:t>по наличным и срочным сделкам».</w:t>
      </w:r>
    </w:p>
    <w:p w14:paraId="65641D29" w14:textId="7B6B91F7" w:rsidR="0031101E" w:rsidRPr="0009798C" w:rsidRDefault="0031101E" w:rsidP="0044333B">
      <w:pPr>
        <w:tabs>
          <w:tab w:val="left" w:pos="7088"/>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отражаются суммы, принятые к учету на активных счетах, </w:t>
      </w:r>
      <w:r w:rsidR="00E11997" w:rsidRPr="0009798C">
        <w:rPr>
          <w:rFonts w:ascii="Times New Roman" w:hAnsi="Times New Roman" w:cs="Times New Roman"/>
        </w:rPr>
        <w:t xml:space="preserve">а также увеличение рублевого эквивалента </w:t>
      </w:r>
      <w:r w:rsidR="00356B01" w:rsidRPr="0009798C">
        <w:rPr>
          <w:rFonts w:ascii="Times New Roman" w:hAnsi="Times New Roman" w:cs="Times New Roman"/>
        </w:rPr>
        <w:t>требований</w:t>
      </w:r>
      <w:r w:rsidR="00E11997" w:rsidRPr="0009798C">
        <w:rPr>
          <w:rFonts w:ascii="Times New Roman" w:hAnsi="Times New Roman" w:cs="Times New Roman"/>
        </w:rPr>
        <w:t xml:space="preserve"> </w:t>
      </w:r>
      <w:r w:rsidR="003051E3" w:rsidRPr="0009798C">
        <w:rPr>
          <w:rFonts w:ascii="Times New Roman" w:hAnsi="Times New Roman" w:cs="Times New Roman"/>
        </w:rPr>
        <w:t xml:space="preserve">к контрагентам </w:t>
      </w:r>
      <w:r w:rsidR="00E11997" w:rsidRPr="0009798C">
        <w:rPr>
          <w:rFonts w:ascii="Times New Roman" w:hAnsi="Times New Roman" w:cs="Times New Roman"/>
        </w:rPr>
        <w:t xml:space="preserve">при увеличении официального курса, учетных и рыночных цен </w:t>
      </w:r>
      <w:r w:rsidRPr="0009798C">
        <w:rPr>
          <w:rFonts w:ascii="Times New Roman" w:hAnsi="Times New Roman" w:cs="Times New Roman"/>
        </w:rPr>
        <w:t>в корреспонденции с активными счетами</w:t>
      </w:r>
      <w:r w:rsidR="00E11997" w:rsidRPr="0009798C">
        <w:rPr>
          <w:rFonts w:ascii="Times New Roman" w:hAnsi="Times New Roman" w:cs="Times New Roman"/>
        </w:rPr>
        <w:t>.</w:t>
      </w:r>
    </w:p>
    <w:p w14:paraId="4CBFAA80" w14:textId="68CB99ED" w:rsidR="0031101E" w:rsidRPr="0009798C" w:rsidRDefault="0031101E" w:rsidP="0044333B">
      <w:pPr>
        <w:tabs>
          <w:tab w:val="left" w:pos="7088"/>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списанные с активных счетов, </w:t>
      </w:r>
      <w:r w:rsidR="00E11997" w:rsidRPr="0009798C">
        <w:rPr>
          <w:rFonts w:ascii="Times New Roman" w:hAnsi="Times New Roman" w:cs="Times New Roman"/>
        </w:rPr>
        <w:t xml:space="preserve">а также уменьшение рублевого эквивалента </w:t>
      </w:r>
      <w:r w:rsidR="00356B01" w:rsidRPr="0009798C">
        <w:rPr>
          <w:rFonts w:ascii="Times New Roman" w:hAnsi="Times New Roman" w:cs="Times New Roman"/>
        </w:rPr>
        <w:t>требований</w:t>
      </w:r>
      <w:r w:rsidR="00E11997" w:rsidRPr="0009798C">
        <w:rPr>
          <w:rFonts w:ascii="Times New Roman" w:hAnsi="Times New Roman" w:cs="Times New Roman"/>
        </w:rPr>
        <w:t xml:space="preserve"> </w:t>
      </w:r>
      <w:r w:rsidR="003051E3" w:rsidRPr="0009798C">
        <w:rPr>
          <w:rFonts w:ascii="Times New Roman" w:hAnsi="Times New Roman" w:cs="Times New Roman"/>
        </w:rPr>
        <w:t xml:space="preserve">к контрагентам </w:t>
      </w:r>
      <w:r w:rsidR="00E11997" w:rsidRPr="0009798C">
        <w:rPr>
          <w:rFonts w:ascii="Times New Roman" w:hAnsi="Times New Roman" w:cs="Times New Roman"/>
        </w:rPr>
        <w:t xml:space="preserve">при уменьшении официального курса, учетных и рыночных цен </w:t>
      </w:r>
      <w:r w:rsidRPr="0009798C">
        <w:rPr>
          <w:rFonts w:ascii="Times New Roman" w:hAnsi="Times New Roman" w:cs="Times New Roman"/>
        </w:rPr>
        <w:t>в корреспонденции с активными счетами.</w:t>
      </w:r>
    </w:p>
    <w:p w14:paraId="6FFCCCF5" w14:textId="54A2D11A" w:rsidR="0031101E" w:rsidRPr="0009798C" w:rsidRDefault="0031101E" w:rsidP="0044333B">
      <w:pPr>
        <w:tabs>
          <w:tab w:val="left" w:pos="851"/>
          <w:tab w:val="left" w:pos="1134"/>
          <w:tab w:val="left" w:pos="7088"/>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w:t>
      </w:r>
    </w:p>
    <w:p w14:paraId="504FD8C0" w14:textId="19BAD979" w:rsidR="0031101E" w:rsidRPr="0009798C" w:rsidRDefault="0031101E" w:rsidP="0044333B">
      <w:pPr>
        <w:ind w:firstLine="709"/>
        <w:contextualSpacing/>
        <w:rPr>
          <w:rFonts w:ascii="Times New Roman" w:hAnsi="Times New Roman" w:cs="Times New Roman"/>
        </w:rPr>
      </w:pPr>
      <w:r w:rsidRPr="0009798C">
        <w:rPr>
          <w:rFonts w:ascii="Times New Roman" w:hAnsi="Times New Roman" w:cs="Times New Roman"/>
        </w:rPr>
        <w:br w:type="page"/>
      </w:r>
    </w:p>
    <w:p w14:paraId="37C25C88" w14:textId="77777777" w:rsidR="00636E23" w:rsidRPr="0009798C" w:rsidRDefault="00636E23" w:rsidP="00D9113D">
      <w:pPr>
        <w:pStyle w:val="ab"/>
        <w:numPr>
          <w:ilvl w:val="0"/>
          <w:numId w:val="36"/>
        </w:numPr>
        <w:tabs>
          <w:tab w:val="left" w:pos="1276"/>
        </w:tabs>
        <w:overflowPunct w:val="0"/>
        <w:ind w:left="0" w:firstLine="709"/>
        <w:jc w:val="center"/>
        <w:rPr>
          <w:rFonts w:ascii="Times New Roman" w:hAnsi="Times New Roman" w:cs="Times New Roman"/>
          <w:b/>
        </w:rPr>
      </w:pPr>
      <w:r w:rsidRPr="0009798C">
        <w:rPr>
          <w:rFonts w:ascii="Times New Roman" w:hAnsi="Times New Roman" w:cs="Times New Roman"/>
          <w:b/>
        </w:rPr>
        <w:lastRenderedPageBreak/>
        <w:t>ХАРАКТЕРИСТИКА СЧЕТОВ КЛАССА IX «ВНЕБАЛАНСОВЫЕ СЧЕТА»</w:t>
      </w:r>
    </w:p>
    <w:p w14:paraId="3664A17A" w14:textId="77777777" w:rsidR="00636E23" w:rsidRPr="0009798C" w:rsidRDefault="00636E23" w:rsidP="0044333B">
      <w:pPr>
        <w:ind w:firstLine="709"/>
        <w:contextualSpacing/>
        <w:rPr>
          <w:rFonts w:ascii="Times New Roman" w:hAnsi="Times New Roman" w:cs="Times New Roman"/>
        </w:rPr>
      </w:pPr>
    </w:p>
    <w:p w14:paraId="4D939784" w14:textId="3B3EE792"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9001 «Неоплаченный уставный капитал»</w:t>
      </w:r>
    </w:p>
    <w:p w14:paraId="322886C2" w14:textId="77777777" w:rsidR="00E22F06" w:rsidRPr="0009798C" w:rsidRDefault="00E22F06" w:rsidP="0044333B">
      <w:pPr>
        <w:widowControl/>
        <w:tabs>
          <w:tab w:val="left" w:pos="426"/>
          <w:tab w:val="left" w:pos="851"/>
          <w:tab w:val="left" w:pos="1134"/>
          <w:tab w:val="left" w:pos="1260"/>
          <w:tab w:val="left" w:pos="1843"/>
          <w:tab w:val="left" w:pos="2410"/>
        </w:tabs>
        <w:autoSpaceDE/>
        <w:autoSpaceDN/>
        <w:adjustRightInd/>
        <w:ind w:firstLine="709"/>
        <w:contextualSpacing/>
        <w:rPr>
          <w:rFonts w:ascii="Times New Roman" w:hAnsi="Times New Roman" w:cs="Times New Roman"/>
          <w:b/>
        </w:rPr>
      </w:pPr>
    </w:p>
    <w:p w14:paraId="57C69837" w14:textId="6DE8E84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900101 «</w:t>
      </w:r>
      <w:r w:rsidRPr="0009798C">
        <w:rPr>
          <w:rFonts w:ascii="Times New Roman" w:hAnsi="Times New Roman" w:cs="Times New Roman"/>
          <w:b/>
          <w:bCs/>
        </w:rPr>
        <w:t>Неоплаченная сумма уставного капитала кредитной организации, созданной в форме акционерного общества</w:t>
      </w:r>
      <w:r w:rsidRPr="0009798C">
        <w:rPr>
          <w:rFonts w:ascii="Times New Roman" w:hAnsi="Times New Roman" w:cs="Times New Roman"/>
          <w:b/>
        </w:rPr>
        <w:t>».</w:t>
      </w:r>
    </w:p>
    <w:p w14:paraId="78CA6AB7"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в кредитных организациях, созданных в форме акционерного общества, неоплаченной части номинальной стоимости акций, размещенных с рассрочкой платежа.</w:t>
      </w:r>
    </w:p>
    <w:p w14:paraId="086CEE89"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неоплаченная часть номинальной стоимости акций в корреспонденции со счетом для корреспонденции с активными счетами при двойной записи.</w:t>
      </w:r>
    </w:p>
    <w:p w14:paraId="5607C194"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стоимости акций в момент оприходования в уставный капитал средств, поступивших в их оплату в корреспонденции со счетом для корреспонденции с активными счетами при двойной записи.</w:t>
      </w:r>
    </w:p>
    <w:p w14:paraId="029A335F"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акционеров, не полностью оплативших приобретенные акции, по видам акций (обыкновенные, привилегированные), а по привилегированным акциям, − по типам акций (с определенным размером дивиденда, с неопределенным размером дивиденда, кумулятивные).</w:t>
      </w:r>
    </w:p>
    <w:p w14:paraId="70B16680" w14:textId="77777777" w:rsidR="00636E23" w:rsidRPr="0009798C" w:rsidRDefault="00636E23" w:rsidP="0044333B">
      <w:pPr>
        <w:ind w:firstLine="709"/>
        <w:contextualSpacing/>
        <w:rPr>
          <w:rFonts w:ascii="Times New Roman" w:hAnsi="Times New Roman" w:cs="Times New Roman"/>
        </w:rPr>
      </w:pPr>
    </w:p>
    <w:p w14:paraId="60B63609" w14:textId="6E5ADD32"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 xml:space="preserve">900102 «Неоплаченная сумма уставного </w:t>
      </w:r>
      <w:r w:rsidR="00354E0C" w:rsidRPr="0009798C">
        <w:rPr>
          <w:rFonts w:ascii="Times New Roman" w:hAnsi="Times New Roman" w:cs="Times New Roman"/>
          <w:b/>
        </w:rPr>
        <w:t xml:space="preserve">(складочного) </w:t>
      </w:r>
      <w:r w:rsidRPr="0009798C">
        <w:rPr>
          <w:rFonts w:ascii="Times New Roman" w:hAnsi="Times New Roman" w:cs="Times New Roman"/>
          <w:b/>
        </w:rPr>
        <w:t xml:space="preserve">капитала </w:t>
      </w:r>
      <w:r w:rsidR="00354E0C" w:rsidRPr="0009798C">
        <w:rPr>
          <w:rFonts w:ascii="Times New Roman" w:hAnsi="Times New Roman" w:cs="Times New Roman"/>
          <w:b/>
        </w:rPr>
        <w:t>(совокупного вклада)</w:t>
      </w:r>
      <w:r w:rsidR="00354E0C" w:rsidRPr="0009798C">
        <w:rPr>
          <w:rFonts w:ascii="Times New Roman" w:hAnsi="Times New Roman" w:cs="Times New Roman"/>
        </w:rPr>
        <w:t xml:space="preserve"> </w:t>
      </w:r>
      <w:r w:rsidRPr="0009798C">
        <w:rPr>
          <w:rFonts w:ascii="Times New Roman" w:hAnsi="Times New Roman" w:cs="Times New Roman"/>
          <w:b/>
        </w:rPr>
        <w:t>кредитной организации, созданной в форме, отличной от акционерного общества».</w:t>
      </w:r>
    </w:p>
    <w:p w14:paraId="4943D9A6"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Назначение счета: учет в кредитных организациях, созданных в форме, отличной от акционерного общества, неоплаченной стоимости долей (их частей) уставного капитала, объявленного в решении общего собрания участников кредитной организации.</w:t>
      </w:r>
    </w:p>
    <w:p w14:paraId="4B01A21A"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отражается неоплаченная стоимость долей (их частей) объявленного уставного капитала в корреспонденции со счетом для корреспонденции с активными счетами при двойной записи.</w:t>
      </w:r>
    </w:p>
    <w:p w14:paraId="18B48F66"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стоимости долей (их частей) уставного капитала в момент оприходования в уставный капитал средств, поступивших в их оплату, в корреспонденции со счетом для корреспонденции с активными счетами при двойной записи.</w:t>
      </w:r>
    </w:p>
    <w:p w14:paraId="61EDE843"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участников кредитной организации, не полностью оплативших приобретенные доли (их части) в уставном капитале.</w:t>
      </w:r>
    </w:p>
    <w:p w14:paraId="7EF4329F" w14:textId="77777777" w:rsidR="00636E23" w:rsidRPr="0009798C" w:rsidRDefault="00636E23" w:rsidP="0044333B">
      <w:pPr>
        <w:ind w:firstLine="709"/>
        <w:contextualSpacing/>
        <w:rPr>
          <w:rFonts w:ascii="Times New Roman" w:hAnsi="Times New Roman" w:cs="Times New Roman"/>
          <w:strike/>
        </w:rPr>
      </w:pPr>
    </w:p>
    <w:p w14:paraId="7946E742" w14:textId="184E63A8"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9002 «Ценные бумаги»</w:t>
      </w:r>
    </w:p>
    <w:p w14:paraId="3022C597" w14:textId="77777777" w:rsidR="00636E23" w:rsidRPr="0009798C" w:rsidRDefault="00636E23" w:rsidP="0044333B">
      <w:pPr>
        <w:ind w:firstLine="709"/>
        <w:contextualSpacing/>
        <w:rPr>
          <w:rFonts w:ascii="Times New Roman" w:hAnsi="Times New Roman" w:cs="Times New Roman"/>
        </w:rPr>
      </w:pPr>
    </w:p>
    <w:p w14:paraId="4102FA03" w14:textId="69F8FA0F"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900201 «Бланки собственных ценных бумаг для распространения».</w:t>
      </w:r>
    </w:p>
    <w:p w14:paraId="2A3E1BDC" w14:textId="5F86A536"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бланков собственных ценных бумаг, предназначенных для распространения. Учет ведется в усло</w:t>
      </w:r>
      <w:r w:rsidR="00F55649" w:rsidRPr="0009798C">
        <w:rPr>
          <w:rFonts w:ascii="Times New Roman" w:hAnsi="Times New Roman" w:cs="Times New Roman"/>
        </w:rPr>
        <w:t>вной оценке 1 рубль за 1 бланк.</w:t>
      </w:r>
    </w:p>
    <w:p w14:paraId="2BBF8770"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полученных бланков собственных ценных бумаг в корреспонденции со счетом для корреспонденции с активными счетами при двойной записи.</w:t>
      </w:r>
    </w:p>
    <w:p w14:paraId="6DBB9639"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кредиту счета списываются суммы:</w:t>
      </w:r>
    </w:p>
    <w:p w14:paraId="507EEDEF" w14:textId="156C619D"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 бланков распространенных собственных ценных бумаг (проданных первым владельцам) в корреспонденции со счетом для корреспонденции с активными счетами при двойн</w:t>
      </w:r>
      <w:r w:rsidR="00F55649" w:rsidRPr="0009798C">
        <w:rPr>
          <w:rFonts w:ascii="Times New Roman" w:hAnsi="Times New Roman" w:cs="Times New Roman"/>
        </w:rPr>
        <w:t>ой записи;</w:t>
      </w:r>
    </w:p>
    <w:p w14:paraId="307AD2F3"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б) бланков собственных ценных бумаг, отосланных и выданных под отчет, в корреспонденции со счетом по учету бланков, сертификатов, ценных бумаг, отосланных и выданных под отчет;</w:t>
      </w:r>
    </w:p>
    <w:p w14:paraId="72FB880B"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lastRenderedPageBreak/>
        <w:t>в) испорченных и дефектных бланков собственных ценных бумаг, а также бланков собственных ценных бумаг, не выпущенных в обращение, переданных на уничтожение, в корреспонденции со счетом по учету бланков собственных ценных бумаг для уничтожения.</w:t>
      </w:r>
    </w:p>
    <w:p w14:paraId="369F110C"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видам бланков собственных ценных бумаг с указанием их номеров и серий, по ответственным за их хранение должностным лицам, либо по местам хранения.</w:t>
      </w:r>
    </w:p>
    <w:p w14:paraId="0F5DC75D" w14:textId="77777777" w:rsidR="00636E23" w:rsidRPr="0009798C" w:rsidRDefault="00636E23" w:rsidP="0044333B">
      <w:pPr>
        <w:ind w:firstLine="709"/>
        <w:contextualSpacing/>
        <w:rPr>
          <w:rFonts w:ascii="Times New Roman" w:hAnsi="Times New Roman" w:cs="Times New Roman"/>
        </w:rPr>
      </w:pPr>
    </w:p>
    <w:p w14:paraId="1BB5F1A3" w14:textId="3B2F86D6"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900202 «Бланки собственных ценных бумаг для уничтожения».</w:t>
      </w:r>
    </w:p>
    <w:p w14:paraId="2E03AC32" w14:textId="77777777" w:rsidR="00636E23" w:rsidRPr="0009798C" w:rsidRDefault="00636E23" w:rsidP="0044333B">
      <w:pPr>
        <w:tabs>
          <w:tab w:val="left" w:pos="1080"/>
          <w:tab w:val="left" w:pos="1260"/>
        </w:tabs>
        <w:ind w:firstLine="709"/>
        <w:contextualSpacing/>
        <w:rPr>
          <w:rFonts w:ascii="Times New Roman" w:hAnsi="Times New Roman" w:cs="Times New Roman"/>
        </w:rPr>
      </w:pPr>
      <w:bookmarkStart w:id="99" w:name="_Hlk69111405"/>
      <w:r w:rsidRPr="0009798C">
        <w:rPr>
          <w:rFonts w:ascii="Times New Roman" w:hAnsi="Times New Roman" w:cs="Times New Roman"/>
        </w:rPr>
        <w:t>Назначение счета: учет предназначенных для уничтожения бланков собственных ценных бумаг. Учет ведется в условной оценке 1 рубль за 1 бланк.</w:t>
      </w:r>
    </w:p>
    <w:p w14:paraId="5DF1B38F"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подлежащих уничтожению бланков собственных ценных бумаг (в том числе испорченных и дефектных, а также не выпущенных в обращение бланков собственных ценных бумаг) в корреспонденции со счетом для корреспонденции с активными счетами при двойной записи, счетом по учету бланков собственных ценных бумаг для распространения, счетом по учету бланков, сертификатов, ценных бумаг, отосланных и выданных под отчет.</w:t>
      </w:r>
    </w:p>
    <w:p w14:paraId="1C825409"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сумм уничтоженных бланков собственных ценных бумаг в корреспонденции со счетом для корреспонденции с активными счетами при двойной записи.</w:t>
      </w:r>
    </w:p>
    <w:p w14:paraId="4EDEA400"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а также способ, порядок и процедура уничтожения бланков собственных ценных бумаг определяются кредитной организацией.</w:t>
      </w:r>
    </w:p>
    <w:bookmarkEnd w:id="99"/>
    <w:p w14:paraId="4E467FD2" w14:textId="77777777" w:rsidR="00636E23" w:rsidRPr="0009798C" w:rsidRDefault="00636E23" w:rsidP="0044333B">
      <w:pPr>
        <w:tabs>
          <w:tab w:val="left" w:pos="1080"/>
          <w:tab w:val="left" w:pos="1260"/>
        </w:tabs>
        <w:ind w:firstLine="709"/>
        <w:contextualSpacing/>
        <w:rPr>
          <w:rFonts w:ascii="Times New Roman" w:hAnsi="Times New Roman" w:cs="Times New Roman"/>
        </w:rPr>
      </w:pPr>
    </w:p>
    <w:p w14:paraId="01A283BE" w14:textId="2C7DE75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900203 «Выкупленные до срока погашения собственные ценные бумаги для перепродажи».</w:t>
      </w:r>
    </w:p>
    <w:p w14:paraId="52A4CB71" w14:textId="77777777" w:rsidR="00636E23" w:rsidRPr="0009798C" w:rsidRDefault="00636E23" w:rsidP="0044333B">
      <w:pPr>
        <w:pStyle w:val="ab"/>
        <w:ind w:firstLine="709"/>
        <w:rPr>
          <w:rFonts w:ascii="Times New Roman" w:hAnsi="Times New Roman" w:cs="Times New Roman"/>
        </w:rPr>
      </w:pPr>
      <w:r w:rsidRPr="0009798C">
        <w:rPr>
          <w:rFonts w:ascii="Times New Roman" w:hAnsi="Times New Roman" w:cs="Times New Roman"/>
        </w:rPr>
        <w:t>Назначение счета: учет собственных ценных бумаг, выкупленных до срока их погашения (до окончания сроков обращения ценных бумаг, указанных в условиях их выпуска), с целью перепродажи. Учет собственных ценных бумаг, выкупленных до срока погашения, ведется по номинальной стоимости.</w:t>
      </w:r>
    </w:p>
    <w:p w14:paraId="171D8978" w14:textId="77777777" w:rsidR="00636E23" w:rsidRPr="0009798C" w:rsidRDefault="00636E23" w:rsidP="0044333B">
      <w:pPr>
        <w:pStyle w:val="ab"/>
        <w:ind w:firstLine="709"/>
        <w:rPr>
          <w:rFonts w:ascii="Times New Roman" w:hAnsi="Times New Roman" w:cs="Times New Roman"/>
        </w:rPr>
      </w:pPr>
      <w:r w:rsidRPr="0009798C">
        <w:rPr>
          <w:rFonts w:ascii="Times New Roman" w:hAnsi="Times New Roman" w:cs="Times New Roman"/>
        </w:rPr>
        <w:t>По дебету счета отражаются суммы собственных ценных бумаг в момент досрочного выкупа по номинальной стоимости (при одновременном списании с соответствующих балансовых счетов по учету выпущенных кредитными организациями ценных бумаг) в корреспонденции со счетом для корреспонденции с активными счетами при двойной записи.</w:t>
      </w:r>
    </w:p>
    <w:p w14:paraId="632F703F"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сумм:</w:t>
      </w:r>
    </w:p>
    <w:p w14:paraId="2DF20ECF"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 перепроданных собственных ценных бумаг (с одновременным их отражением на соответствующих балансовых счетах по учету выпущенных кредитными организациями ценных бумаг) в корреспонденции со счетом для корреспонденции с активными счетами при двойной записи;</w:t>
      </w:r>
    </w:p>
    <w:p w14:paraId="3A2EE095" w14:textId="77777777" w:rsidR="00636E23" w:rsidRPr="0009798C" w:rsidRDefault="00636E23" w:rsidP="0044333B">
      <w:pPr>
        <w:pStyle w:val="ab"/>
        <w:ind w:firstLine="709"/>
        <w:rPr>
          <w:rFonts w:ascii="Times New Roman" w:hAnsi="Times New Roman" w:cs="Times New Roman"/>
        </w:rPr>
      </w:pPr>
      <w:r w:rsidRPr="0009798C">
        <w:rPr>
          <w:rFonts w:ascii="Times New Roman" w:hAnsi="Times New Roman" w:cs="Times New Roman"/>
        </w:rPr>
        <w:t>б) не размещенных повторно (не перепроданных) до истечения срока обращения и (или) установленного срока погашения ценных бумаг в корреспонденции со счетом для корреспонденции с активными счетами при двойной записи.</w:t>
      </w:r>
    </w:p>
    <w:p w14:paraId="336A959D" w14:textId="77777777" w:rsidR="00636E23" w:rsidRPr="0009798C" w:rsidRDefault="00636E23" w:rsidP="0044333B">
      <w:pPr>
        <w:pStyle w:val="ab"/>
        <w:ind w:firstLine="709"/>
        <w:rPr>
          <w:rFonts w:ascii="Times New Roman" w:hAnsi="Times New Roman" w:cs="Times New Roman"/>
        </w:rPr>
      </w:pPr>
      <w:r w:rsidRPr="0009798C">
        <w:rPr>
          <w:rFonts w:ascii="Times New Roman" w:hAnsi="Times New Roman" w:cs="Times New Roman"/>
        </w:rPr>
        <w:t>Аналитический учет выкупленных до срока погашения ценных бумаг ведется в разрезе видов и выпусков ценных бумаг.</w:t>
      </w:r>
    </w:p>
    <w:p w14:paraId="1AFA6794" w14:textId="77777777" w:rsidR="00636E23" w:rsidRPr="0009798C" w:rsidRDefault="00636E23" w:rsidP="0044333B">
      <w:pPr>
        <w:pStyle w:val="ab"/>
        <w:ind w:firstLine="709"/>
        <w:rPr>
          <w:rFonts w:ascii="Times New Roman" w:hAnsi="Times New Roman" w:cs="Times New Roman"/>
        </w:rPr>
      </w:pPr>
    </w:p>
    <w:p w14:paraId="13644D71" w14:textId="0EB53FD8"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900204 «Собственные ценные бумаги, предъявленные для погашения».</w:t>
      </w:r>
    </w:p>
    <w:p w14:paraId="09FBB621"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w:t>
      </w:r>
      <w:bookmarkStart w:id="100" w:name="_Hlk69111448"/>
      <w:r w:rsidRPr="0009798C">
        <w:rPr>
          <w:rFonts w:ascii="Times New Roman" w:hAnsi="Times New Roman" w:cs="Times New Roman"/>
        </w:rPr>
        <w:t xml:space="preserve">учет </w:t>
      </w:r>
      <w:bookmarkEnd w:id="100"/>
      <w:r w:rsidRPr="0009798C">
        <w:rPr>
          <w:rFonts w:ascii="Times New Roman" w:hAnsi="Times New Roman" w:cs="Times New Roman"/>
        </w:rPr>
        <w:t>выпущенных кредитной организацией ценных бумаг и купонов, предъявленных для погашения. Если погашение проводится в этот же день, то ценные бумаги и купоны на этом счете могут не отражаться. Учет ведется по номинальной стоимости ценной бумаги или сумме купона, подлежащих погашению. Учет предъявленных для погашения купонов ведется по суммам купонов.</w:t>
      </w:r>
    </w:p>
    <w:p w14:paraId="1886CDCF"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отражаются суммы номинала ценных бумаг и купонов, </w:t>
      </w:r>
      <w:r w:rsidRPr="0009798C">
        <w:rPr>
          <w:rFonts w:ascii="Times New Roman" w:hAnsi="Times New Roman" w:cs="Times New Roman"/>
        </w:rPr>
        <w:lastRenderedPageBreak/>
        <w:t>предъявленных для погашения, в корреспонденции со счетом для корреспонденции с активными счетами при двойной записи.</w:t>
      </w:r>
    </w:p>
    <w:p w14:paraId="06922C0F"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погашенных ценных бумаг и купонов в корреспонденции со счетом для корреспонденции с активными счетами при двойной записи с одновременным списанием с соответствующих балансовых счетов.</w:t>
      </w:r>
    </w:p>
    <w:p w14:paraId="30B0F538" w14:textId="77777777" w:rsidR="00636E23" w:rsidRPr="0009798C" w:rsidRDefault="00636E23" w:rsidP="0044333B">
      <w:pPr>
        <w:tabs>
          <w:tab w:val="left" w:pos="1080"/>
          <w:tab w:val="left" w:pos="126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и выпусков ценных бумаг, предъявленных для погашения – по каждой ценной бумаге и купону.</w:t>
      </w:r>
    </w:p>
    <w:p w14:paraId="0FBC40E9" w14:textId="77777777" w:rsidR="00636E23" w:rsidRPr="0009798C" w:rsidRDefault="00636E23" w:rsidP="0044333B">
      <w:pPr>
        <w:tabs>
          <w:tab w:val="left" w:pos="1080"/>
          <w:tab w:val="left" w:pos="1260"/>
        </w:tabs>
        <w:ind w:firstLine="709"/>
        <w:contextualSpacing/>
        <w:rPr>
          <w:rFonts w:ascii="Times New Roman" w:hAnsi="Times New Roman" w:cs="Times New Roman"/>
        </w:rPr>
      </w:pPr>
    </w:p>
    <w:p w14:paraId="4412DCC6" w14:textId="0C868F2C"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900205 «</w:t>
      </w:r>
      <w:r w:rsidRPr="0009798C">
        <w:rPr>
          <w:rFonts w:ascii="Times New Roman" w:hAnsi="Times New Roman" w:cs="Times New Roman"/>
          <w:b/>
          <w:bCs/>
        </w:rPr>
        <w:t>Бланки, сертификаты, ценные бумаги, от</w:t>
      </w:r>
      <w:r w:rsidR="00F55649" w:rsidRPr="0009798C">
        <w:rPr>
          <w:rFonts w:ascii="Times New Roman" w:hAnsi="Times New Roman" w:cs="Times New Roman"/>
          <w:b/>
          <w:bCs/>
        </w:rPr>
        <w:t>осланные и выданные под отчет».</w:t>
      </w:r>
    </w:p>
    <w:p w14:paraId="22AC5F43" w14:textId="77777777" w:rsidR="00636E23" w:rsidRPr="0009798C" w:rsidRDefault="00636E23" w:rsidP="0044333B">
      <w:pPr>
        <w:ind w:firstLine="709"/>
        <w:contextualSpacing/>
        <w:rPr>
          <w:rFonts w:ascii="Times New Roman" w:hAnsi="Times New Roman" w:cs="Times New Roman"/>
          <w:strike/>
        </w:rPr>
      </w:pPr>
      <w:r w:rsidRPr="0009798C">
        <w:rPr>
          <w:rFonts w:ascii="Times New Roman" w:hAnsi="Times New Roman" w:cs="Times New Roman"/>
        </w:rPr>
        <w:t>Назначение счета: учет сертификатов, бланков и ценных бумаг, находящихся в пути, отосланных и выданных под отчет. Учет ценных бумаг и сертификатов ведется по их номинальной стоимости, бланков - в условной оценке 1 рубль за 1 бланк.</w:t>
      </w:r>
    </w:p>
    <w:p w14:paraId="49CF642E"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сертификатов, бланков и ценных бумаг, находящихся в пути, отосланных в подразделения кредитной организации, выданных под отчет, в корреспонденции со счетом для корреспонденции с активными счетами при двойной записи, счетом по учету бланков собственных ценных бумаг для распространения.</w:t>
      </w:r>
    </w:p>
    <w:p w14:paraId="3443268F"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По кредиту счета списываются суммы:</w:t>
      </w:r>
    </w:p>
    <w:p w14:paraId="0F2AFA5E"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 бланков ценных бумаг и других бланков, сертификатов, использованных (распространенных) подотчетными лицами на основании предоставленных авансовых отчетов, в корреспонденции со счетом для корреспонденции с активными счетами при двойной записи;</w:t>
      </w:r>
    </w:p>
    <w:p w14:paraId="7ED3A762"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б) полученных и оприходованных подразделениями кредитной организации сертификатов, бланков и ценных бумаг в корреспонденции со счетом для корреспонденции с активными счетами при двойной записи;</w:t>
      </w:r>
    </w:p>
    <w:p w14:paraId="18C9667F"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в) при возврате неиспользованных бланков ценных бумаг и других бланков, сертификатов в корреспонденции со счетом по учету бланков собственных ценных бумаг для распространения.</w:t>
      </w:r>
    </w:p>
    <w:p w14:paraId="016DCE69" w14:textId="77777777" w:rsidR="00636E23" w:rsidRPr="0009798C" w:rsidRDefault="00636E23" w:rsidP="0044333B">
      <w:pPr>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по каждому виду переданных бланков, сертификатов и ценных бумаг, в разрезе адресатов, которым они отправлены, и подотчетных лиц, которым они выданы.</w:t>
      </w:r>
    </w:p>
    <w:p w14:paraId="6C94556E" w14:textId="77777777" w:rsidR="00636E23" w:rsidRPr="0009798C" w:rsidRDefault="00636E23" w:rsidP="0044333B">
      <w:pPr>
        <w:ind w:firstLine="709"/>
        <w:contextualSpacing/>
        <w:rPr>
          <w:rFonts w:ascii="Times New Roman" w:hAnsi="Times New Roman" w:cs="Times New Roman"/>
        </w:rPr>
      </w:pPr>
    </w:p>
    <w:p w14:paraId="119E3B26" w14:textId="13218C4B"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900206 «Ценные бумаги, оцениваемые по справедливой стоимости через прибыль или убыток».</w:t>
      </w:r>
    </w:p>
    <w:p w14:paraId="7E4FEC41"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приобретенных в портфель кредитной организации ценных бумаг, оцениваемых по справедливой стоимости через прибыль или убыток, выпущенных в документарной форме и находящихся на хранении в кредитной организации. Учет ведется в условной оценке 1 рубль за 1 ценную бумагу.</w:t>
      </w:r>
    </w:p>
    <w:p w14:paraId="5B277671"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приобретенных ценных бумаг, оцениваемых по справедливой стоимости через прибыль или убыток, в корреспонденции со счетом для корреспонденции с активными счетами при двойной записи.</w:t>
      </w:r>
    </w:p>
    <w:p w14:paraId="13F7BE92"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ценных бумаг, оцениваемых по справедливой стоимости через прибыль или убыток, в корреспонденции со счетом для корреспонденции с активными счетами при двойной записи.</w:t>
      </w:r>
    </w:p>
    <w:p w14:paraId="2256A1A3" w14:textId="5904BF2A"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w:t>
      </w:r>
    </w:p>
    <w:p w14:paraId="70839F56" w14:textId="77777777" w:rsidR="00636E23" w:rsidRPr="0009798C" w:rsidRDefault="00636E23" w:rsidP="0044333B">
      <w:pPr>
        <w:tabs>
          <w:tab w:val="left" w:pos="0"/>
        </w:tabs>
        <w:ind w:firstLine="709"/>
        <w:contextualSpacing/>
        <w:rPr>
          <w:rFonts w:ascii="Times New Roman" w:hAnsi="Times New Roman" w:cs="Times New Roman"/>
        </w:rPr>
      </w:pPr>
    </w:p>
    <w:p w14:paraId="04849E22" w14:textId="3FE2933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900207 «Ценные бумаги, имеющиеся в наличии</w:t>
      </w:r>
      <w:r w:rsidRPr="0009798C">
        <w:rPr>
          <w:rFonts w:ascii="Times New Roman" w:hAnsi="Times New Roman" w:cs="Times New Roman"/>
        </w:rPr>
        <w:t xml:space="preserve"> </w:t>
      </w:r>
      <w:r w:rsidRPr="0009798C">
        <w:rPr>
          <w:rFonts w:ascii="Times New Roman" w:hAnsi="Times New Roman" w:cs="Times New Roman"/>
          <w:b/>
        </w:rPr>
        <w:t>для продажи».</w:t>
      </w:r>
    </w:p>
    <w:p w14:paraId="6EB32370"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приобретенных в портфель кредитной организации ценных бумаг, имеющихся в наличии для продажи, выпущенных в документарной форме и находящихся на хранении в кредитной организации. Учет ведется в условной оценке 1 </w:t>
      </w:r>
      <w:r w:rsidRPr="0009798C">
        <w:rPr>
          <w:rFonts w:ascii="Times New Roman" w:hAnsi="Times New Roman" w:cs="Times New Roman"/>
        </w:rPr>
        <w:lastRenderedPageBreak/>
        <w:t>рубль за 1 ценную бумагу.</w:t>
      </w:r>
    </w:p>
    <w:p w14:paraId="69637C84"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приобретенных ценных бумаг, имеющихся в наличии для продажи, в корреспонденции со счетом для корреспонденции с активными счетами при двойной записи.</w:t>
      </w:r>
    </w:p>
    <w:p w14:paraId="28ACC579"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ценных бумаг, имеющихся в наличии для продажи, в корреспонденции со счетом для корреспонденции с активными счетами при двойной записи.</w:t>
      </w:r>
    </w:p>
    <w:p w14:paraId="07206D8E" w14:textId="2F00BB9A"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w:t>
      </w:r>
    </w:p>
    <w:p w14:paraId="021795B7" w14:textId="77777777" w:rsidR="00636E23" w:rsidRPr="0009798C" w:rsidRDefault="00636E23" w:rsidP="0044333B">
      <w:pPr>
        <w:ind w:firstLine="709"/>
        <w:contextualSpacing/>
        <w:rPr>
          <w:rFonts w:ascii="Times New Roman" w:hAnsi="Times New Roman" w:cs="Times New Roman"/>
        </w:rPr>
      </w:pPr>
    </w:p>
    <w:p w14:paraId="5DD738A3" w14:textId="3937620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900208 «Ценные бумаги, удерживаемые до погашения».</w:t>
      </w:r>
    </w:p>
    <w:p w14:paraId="24A4B709"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приобретенных в портфель кредитной организации ценных бумаг, удерживаемых до погашения, выпущенных в документарной форме и находящихся на хранении в кредитной организации. Учет ведется в условной оценке 1 рубль за 1 ценную бумагу.</w:t>
      </w:r>
    </w:p>
    <w:p w14:paraId="5E0E9B60"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приобретенных ценных бумаг, удерживаемых до погашения, в корреспонденции со счетом для корреспонденции с активными счетами при двойной записи.</w:t>
      </w:r>
    </w:p>
    <w:p w14:paraId="716B9A2C"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списание сумм ценных бумаг, удерживаемых до погашения, в корреспонденции со счетом для корреспонденции с активными счетами при двойной записи.</w:t>
      </w:r>
    </w:p>
    <w:p w14:paraId="48068431" w14:textId="3F4D87A1"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w:t>
      </w:r>
    </w:p>
    <w:p w14:paraId="3D0A2F88" w14:textId="77777777" w:rsidR="00636E23" w:rsidRPr="0009798C" w:rsidRDefault="00636E23" w:rsidP="0044333B">
      <w:pPr>
        <w:tabs>
          <w:tab w:val="left" w:pos="0"/>
        </w:tabs>
        <w:ind w:firstLine="709"/>
        <w:contextualSpacing/>
        <w:rPr>
          <w:rFonts w:ascii="Times New Roman" w:hAnsi="Times New Roman" w:cs="Times New Roman"/>
        </w:rPr>
      </w:pPr>
    </w:p>
    <w:p w14:paraId="4ACE452E" w14:textId="76CA120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900209 «Векселя, оцениваемые по справедливой стоимости через прибыль или убыток».</w:t>
      </w:r>
    </w:p>
    <w:p w14:paraId="6640C834"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учтенных (приобретенных) векселей, оцениваемых по справедливой стоимости через прибыль или убыток, выпущенных в документарной форме и находящихся на хранении в кредитной организации. Учет ведется в условной оценке 1 рубль за 1 вексель.</w:t>
      </w:r>
    </w:p>
    <w:p w14:paraId="5E4D7291"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отражаются суммы учтенных (приобретенных) векселей, оцениваемых по справедливой стоимости через прибыль или убыток, в корреспонденции со счетом для корреспонденции с активными счетами при двойной записи.</w:t>
      </w:r>
    </w:p>
    <w:p w14:paraId="5C31124B"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 xml:space="preserve">По кредиту счета отражается списание сумм учтенных (приобретенных) векселей, оцениваемых по справедливой стоимости через прибыль или убыток, </w:t>
      </w:r>
      <w:bookmarkStart w:id="101" w:name="_Hlk69487971"/>
      <w:r w:rsidRPr="0009798C">
        <w:rPr>
          <w:rFonts w:ascii="Times New Roman" w:hAnsi="Times New Roman" w:cs="Times New Roman"/>
        </w:rPr>
        <w:t>в корреспонденции со счетом для корреспонденции с активными счетами при двойной записи</w:t>
      </w:r>
      <w:bookmarkEnd w:id="101"/>
      <w:r w:rsidRPr="0009798C">
        <w:rPr>
          <w:rFonts w:ascii="Times New Roman" w:hAnsi="Times New Roman" w:cs="Times New Roman"/>
        </w:rPr>
        <w:t>.</w:t>
      </w:r>
    </w:p>
    <w:p w14:paraId="6197BD7B"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w:t>
      </w:r>
    </w:p>
    <w:p w14:paraId="154D09A7" w14:textId="77777777" w:rsidR="00636E23" w:rsidRPr="0009798C" w:rsidRDefault="00636E23" w:rsidP="0044333B">
      <w:pPr>
        <w:tabs>
          <w:tab w:val="left" w:pos="0"/>
        </w:tabs>
        <w:ind w:firstLine="709"/>
        <w:contextualSpacing/>
        <w:rPr>
          <w:rFonts w:ascii="Times New Roman" w:hAnsi="Times New Roman" w:cs="Times New Roman"/>
        </w:rPr>
      </w:pPr>
    </w:p>
    <w:p w14:paraId="477809B5" w14:textId="0737BBF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900210 «Векселя, имеющиеся в наличии</w:t>
      </w:r>
      <w:r w:rsidRPr="0009798C">
        <w:rPr>
          <w:rFonts w:ascii="Times New Roman" w:hAnsi="Times New Roman" w:cs="Times New Roman"/>
        </w:rPr>
        <w:t xml:space="preserve"> </w:t>
      </w:r>
      <w:r w:rsidRPr="0009798C">
        <w:rPr>
          <w:rFonts w:ascii="Times New Roman" w:hAnsi="Times New Roman" w:cs="Times New Roman"/>
          <w:b/>
        </w:rPr>
        <w:t>для продажи».</w:t>
      </w:r>
    </w:p>
    <w:p w14:paraId="63194DE0" w14:textId="77777777" w:rsidR="00636E23" w:rsidRPr="0009798C" w:rsidRDefault="00636E23" w:rsidP="0044333B">
      <w:pPr>
        <w:pStyle w:val="ab"/>
        <w:tabs>
          <w:tab w:val="left" w:pos="0"/>
          <w:tab w:val="left" w:pos="567"/>
        </w:tabs>
        <w:ind w:firstLine="709"/>
        <w:rPr>
          <w:rFonts w:ascii="Times New Roman" w:hAnsi="Times New Roman" w:cs="Times New Roman"/>
        </w:rPr>
      </w:pPr>
      <w:r w:rsidRPr="0009798C">
        <w:rPr>
          <w:rFonts w:ascii="Times New Roman" w:hAnsi="Times New Roman" w:cs="Times New Roman"/>
        </w:rPr>
        <w:t>Назначение счета: учет учтенных (приобретенных) векселей, имеющихся в наличии для продажи, выпущенных в документарной форме и находящихся на хранении в кредитной организации. Учет ведется в условной оценке 1 рубль за 1 вексель.</w:t>
      </w:r>
    </w:p>
    <w:p w14:paraId="5CCD8482" w14:textId="77777777" w:rsidR="00636E23" w:rsidRPr="0009798C" w:rsidRDefault="00636E23" w:rsidP="0044333B">
      <w:pPr>
        <w:pStyle w:val="ab"/>
        <w:tabs>
          <w:tab w:val="left" w:pos="0"/>
          <w:tab w:val="left" w:pos="567"/>
        </w:tabs>
        <w:ind w:firstLine="709"/>
        <w:rPr>
          <w:rFonts w:ascii="Times New Roman" w:hAnsi="Times New Roman" w:cs="Times New Roman"/>
        </w:rPr>
      </w:pPr>
      <w:r w:rsidRPr="0009798C">
        <w:rPr>
          <w:rFonts w:ascii="Times New Roman" w:hAnsi="Times New Roman" w:cs="Times New Roman"/>
        </w:rPr>
        <w:t>По дебету счета отражаются суммы учтенных (приобретенных) векселей, имеющихся в наличии для продажи, в корреспонденции со счетом для корреспонденции с активными счетами при двойной записи.</w:t>
      </w:r>
    </w:p>
    <w:p w14:paraId="53614BE9" w14:textId="77777777" w:rsidR="00636E23" w:rsidRPr="0009798C" w:rsidRDefault="00636E23" w:rsidP="0044333B">
      <w:pPr>
        <w:pStyle w:val="ab"/>
        <w:tabs>
          <w:tab w:val="left" w:pos="0"/>
          <w:tab w:val="left" w:pos="567"/>
        </w:tabs>
        <w:ind w:firstLine="709"/>
        <w:rPr>
          <w:rFonts w:ascii="Times New Roman" w:hAnsi="Times New Roman" w:cs="Times New Roman"/>
        </w:rPr>
      </w:pPr>
      <w:r w:rsidRPr="0009798C">
        <w:rPr>
          <w:rFonts w:ascii="Times New Roman" w:hAnsi="Times New Roman" w:cs="Times New Roman"/>
        </w:rPr>
        <w:t>По кредиту счета отражается списание сумм учтенных (приобретенных) векселей, имеющихся в наличии для продажи, в корреспонденции со счетом для корреспонденции с активными счетами при двойной записи.</w:t>
      </w:r>
    </w:p>
    <w:p w14:paraId="56AA1DEF" w14:textId="77777777" w:rsidR="00636E23" w:rsidRPr="0009798C" w:rsidRDefault="00636E23" w:rsidP="0044333B">
      <w:pPr>
        <w:pStyle w:val="ab"/>
        <w:tabs>
          <w:tab w:val="left" w:pos="0"/>
          <w:tab w:val="left" w:pos="567"/>
        </w:tabs>
        <w:ind w:firstLine="709"/>
        <w:rPr>
          <w:rFonts w:ascii="Times New Roman" w:hAnsi="Times New Roman" w:cs="Times New Roman"/>
          <w:b/>
        </w:rPr>
      </w:pPr>
      <w:r w:rsidRPr="0009798C">
        <w:rPr>
          <w:rFonts w:ascii="Times New Roman" w:hAnsi="Times New Roman" w:cs="Times New Roman"/>
        </w:rPr>
        <w:t xml:space="preserve">Аналитический учет ведется в разрезе векселедателей простых векселей и </w:t>
      </w:r>
      <w:r w:rsidRPr="0009798C">
        <w:rPr>
          <w:rFonts w:ascii="Times New Roman" w:hAnsi="Times New Roman" w:cs="Times New Roman"/>
        </w:rPr>
        <w:lastRenderedPageBreak/>
        <w:t>акцептантов переводных векселей либо в разрезе векселей.</w:t>
      </w:r>
    </w:p>
    <w:p w14:paraId="574B3011" w14:textId="77777777" w:rsidR="00636E23" w:rsidRPr="0009798C" w:rsidRDefault="00636E23" w:rsidP="0044333B">
      <w:pPr>
        <w:pStyle w:val="ab"/>
        <w:tabs>
          <w:tab w:val="left" w:pos="0"/>
        </w:tabs>
        <w:ind w:firstLine="709"/>
        <w:rPr>
          <w:rFonts w:ascii="Times New Roman" w:hAnsi="Times New Roman" w:cs="Times New Roman"/>
          <w:b/>
        </w:rPr>
      </w:pPr>
    </w:p>
    <w:p w14:paraId="7A7FD8A2" w14:textId="3CDDF52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900211 «Векселя, удерживаемые до погашения».</w:t>
      </w:r>
    </w:p>
    <w:p w14:paraId="15A6C49A"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Назначение счета: учет учтенных (приобретенных) векселей, удерживаемых до погашения, выпущенных в документарной форме и находящихся на хранении в кредитной организации. Учет ведется в условной оценке 1 рубль за 1 вексель.</w:t>
      </w:r>
    </w:p>
    <w:p w14:paraId="39D10443"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По дебету счета отражаются суммы учтенных (приобретенных) векселей, удерживаемых до погашения, в корреспонденции со счетом для корреспонденции с активными счетами при двойной записи.</w:t>
      </w:r>
    </w:p>
    <w:p w14:paraId="229D60A6"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По кредиту счета отражается списание сумм учтенных (приобретенных) векселей, удерживаемых до погашения, в корреспонденции со счетом для корреспонденции с активными счетами при двойной записи.</w:t>
      </w:r>
    </w:p>
    <w:p w14:paraId="0A917FC6"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векселедателей простых векселей и акцептантов переводных векселей либо в разрезе векселей.</w:t>
      </w:r>
    </w:p>
    <w:p w14:paraId="0ADF7CA4" w14:textId="77777777" w:rsidR="00636E23" w:rsidRPr="0009798C" w:rsidRDefault="00636E23" w:rsidP="0044333B">
      <w:pPr>
        <w:tabs>
          <w:tab w:val="left" w:pos="0"/>
        </w:tabs>
        <w:ind w:firstLine="709"/>
        <w:contextualSpacing/>
        <w:rPr>
          <w:rFonts w:ascii="Times New Roman" w:hAnsi="Times New Roman" w:cs="Times New Roman"/>
        </w:rPr>
      </w:pPr>
    </w:p>
    <w:p w14:paraId="3ABD4B69" w14:textId="36FAC312"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9003 «Расчетные операции»</w:t>
      </w:r>
    </w:p>
    <w:p w14:paraId="0B02DEF4"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082FE806" w14:textId="2B00979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bookmarkStart w:id="102" w:name="_Hlk69113974"/>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900301</w:t>
      </w:r>
      <w:bookmarkEnd w:id="102"/>
      <w:r w:rsidRPr="0009798C">
        <w:rPr>
          <w:rFonts w:ascii="Times New Roman" w:hAnsi="Times New Roman" w:cs="Times New Roman"/>
          <w:b/>
        </w:rPr>
        <w:t xml:space="preserve"> «Расчетные документы, ожидающие </w:t>
      </w:r>
      <w:r w:rsidR="00F55649" w:rsidRPr="0009798C">
        <w:rPr>
          <w:rFonts w:ascii="Times New Roman" w:hAnsi="Times New Roman" w:cs="Times New Roman"/>
          <w:b/>
        </w:rPr>
        <w:t>акцепта для оплаты».</w:t>
      </w:r>
    </w:p>
    <w:p w14:paraId="30E4D631" w14:textId="61313564" w:rsidR="00636E23" w:rsidRPr="00123B85"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сумм расчетных документов, </w:t>
      </w:r>
      <w:r w:rsidR="00074EF1" w:rsidRPr="00123B85">
        <w:rPr>
          <w:rFonts w:ascii="Times New Roman" w:hAnsi="Times New Roman" w:cs="Times New Roman"/>
        </w:rPr>
        <w:t xml:space="preserve">поступивших </w:t>
      </w:r>
      <w:r w:rsidRPr="00123B85">
        <w:rPr>
          <w:rFonts w:ascii="Times New Roman" w:hAnsi="Times New Roman" w:cs="Times New Roman"/>
        </w:rPr>
        <w:t xml:space="preserve">для оплаты </w:t>
      </w:r>
      <w:r w:rsidR="00074EF1" w:rsidRPr="00123B85">
        <w:rPr>
          <w:rFonts w:ascii="Times New Roman" w:hAnsi="Times New Roman" w:cs="Times New Roman"/>
        </w:rPr>
        <w:t xml:space="preserve">и </w:t>
      </w:r>
      <w:r w:rsidRPr="00123B85">
        <w:rPr>
          <w:rFonts w:ascii="Times New Roman" w:hAnsi="Times New Roman" w:cs="Times New Roman"/>
        </w:rPr>
        <w:t>ожидающих акцепта в установленных законодательством Приднестровской Молдавской Республики случаях.</w:t>
      </w:r>
    </w:p>
    <w:p w14:paraId="55F9EF7D" w14:textId="37DA397C" w:rsidR="00636E23" w:rsidRPr="00123B85"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123B85">
        <w:rPr>
          <w:rFonts w:ascii="Times New Roman" w:hAnsi="Times New Roman" w:cs="Times New Roman"/>
        </w:rPr>
        <w:t xml:space="preserve">По дебету счета отражаются суммы </w:t>
      </w:r>
      <w:r w:rsidR="00BD0566" w:rsidRPr="00123B85">
        <w:rPr>
          <w:rFonts w:ascii="Times New Roman" w:hAnsi="Times New Roman" w:cs="Times New Roman"/>
        </w:rPr>
        <w:t xml:space="preserve">поступивших </w:t>
      </w:r>
      <w:r w:rsidRPr="00123B85">
        <w:rPr>
          <w:rFonts w:ascii="Times New Roman" w:hAnsi="Times New Roman" w:cs="Times New Roman"/>
        </w:rPr>
        <w:t>расчетных документов, ожидающих акцепта, в корреспонденции со счетом для корреспонденции с активными счетами при двойной записи.</w:t>
      </w:r>
    </w:p>
    <w:p w14:paraId="70657882" w14:textId="77777777" w:rsidR="00636E23" w:rsidRPr="00123B85"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123B85">
        <w:rPr>
          <w:rFonts w:ascii="Times New Roman" w:hAnsi="Times New Roman" w:cs="Times New Roman"/>
        </w:rPr>
        <w:t>По кредиту счета отражаются суммы расчетных документов:</w:t>
      </w:r>
    </w:p>
    <w:p w14:paraId="7FCCF4DB" w14:textId="1D39EE90" w:rsidR="00636E23" w:rsidRPr="00123B85"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123B85">
        <w:rPr>
          <w:rFonts w:ascii="Times New Roman" w:hAnsi="Times New Roman" w:cs="Times New Roman"/>
        </w:rPr>
        <w:t xml:space="preserve">а) в день наступления срока платежа </w:t>
      </w:r>
      <w:r w:rsidR="00A83780" w:rsidRPr="00123B85">
        <w:rPr>
          <w:rFonts w:ascii="Times New Roman" w:hAnsi="Times New Roman" w:cs="Times New Roman"/>
        </w:rPr>
        <w:t>(</w:t>
      </w:r>
      <w:r w:rsidR="00BD0566" w:rsidRPr="00123B85">
        <w:rPr>
          <w:rFonts w:ascii="Times New Roman" w:hAnsi="Times New Roman" w:cs="Times New Roman"/>
        </w:rPr>
        <w:t>получения акцепта</w:t>
      </w:r>
      <w:r w:rsidR="00A83780" w:rsidRPr="00123B85">
        <w:rPr>
          <w:rFonts w:ascii="Times New Roman" w:hAnsi="Times New Roman" w:cs="Times New Roman"/>
        </w:rPr>
        <w:t>)</w:t>
      </w:r>
      <w:r w:rsidR="00BD0566" w:rsidRPr="00123B85">
        <w:rPr>
          <w:rFonts w:ascii="Times New Roman" w:hAnsi="Times New Roman" w:cs="Times New Roman"/>
        </w:rPr>
        <w:t xml:space="preserve"> </w:t>
      </w:r>
      <w:r w:rsidRPr="00123B85">
        <w:rPr>
          <w:rFonts w:ascii="Times New Roman" w:hAnsi="Times New Roman" w:cs="Times New Roman"/>
        </w:rPr>
        <w:t xml:space="preserve">при </w:t>
      </w:r>
      <w:r w:rsidR="00BD0566" w:rsidRPr="00123B85">
        <w:rPr>
          <w:rFonts w:ascii="Times New Roman" w:hAnsi="Times New Roman" w:cs="Times New Roman"/>
        </w:rPr>
        <w:t xml:space="preserve">списании денежных средств со счета </w:t>
      </w:r>
      <w:r w:rsidRPr="00123B85">
        <w:rPr>
          <w:rFonts w:ascii="Times New Roman" w:hAnsi="Times New Roman" w:cs="Times New Roman"/>
        </w:rPr>
        <w:t>клиента, а также списание сумм возвращенных расчетных документов в корреспонденции со счетом для корреспонденции с активными счетами при двойной записи;</w:t>
      </w:r>
    </w:p>
    <w:p w14:paraId="74DA6978" w14:textId="34CE4924" w:rsidR="00636E23" w:rsidRPr="00123B85"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123B85">
        <w:rPr>
          <w:rFonts w:ascii="Times New Roman" w:hAnsi="Times New Roman" w:cs="Times New Roman"/>
        </w:rPr>
        <w:t>б) в случае отсутствия средств на счетах плательщиков для их оплаты - в корреспонденции со счетом для корреспонденции с активн</w:t>
      </w:r>
      <w:r w:rsidR="00F55649" w:rsidRPr="00123B85">
        <w:rPr>
          <w:rFonts w:ascii="Times New Roman" w:hAnsi="Times New Roman" w:cs="Times New Roman"/>
        </w:rPr>
        <w:t>ыми счетами при двойной записи;</w:t>
      </w:r>
    </w:p>
    <w:p w14:paraId="7A0D20CB" w14:textId="5281C44E"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123B85">
        <w:rPr>
          <w:rFonts w:ascii="Times New Roman" w:hAnsi="Times New Roman" w:cs="Times New Roman"/>
        </w:rPr>
        <w:t xml:space="preserve">в) в день предъявления суммы отказа (частичного, полного) от акцепта по расчетным документам, ожидающим акцепта, - в корреспонденции со счетом для корреспонденции с </w:t>
      </w:r>
      <w:r w:rsidR="00BD0566" w:rsidRPr="00123B85">
        <w:rPr>
          <w:rFonts w:ascii="Times New Roman" w:hAnsi="Times New Roman" w:cs="Times New Roman"/>
        </w:rPr>
        <w:t>активными</w:t>
      </w:r>
      <w:r w:rsidR="00BD0566" w:rsidRPr="0009798C">
        <w:rPr>
          <w:rFonts w:ascii="Times New Roman" w:hAnsi="Times New Roman" w:cs="Times New Roman"/>
        </w:rPr>
        <w:t xml:space="preserve"> </w:t>
      </w:r>
      <w:r w:rsidRPr="0009798C">
        <w:rPr>
          <w:rFonts w:ascii="Times New Roman" w:hAnsi="Times New Roman" w:cs="Times New Roman"/>
        </w:rPr>
        <w:t>счетами при двойной записи.</w:t>
      </w:r>
    </w:p>
    <w:p w14:paraId="64B003DB"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rPr>
      </w:pPr>
      <w:r w:rsidRPr="0009798C">
        <w:rPr>
          <w:rFonts w:ascii="Times New Roman" w:hAnsi="Times New Roman" w:cs="Times New Roman"/>
        </w:rPr>
        <w:t>Порядок ведения аналитического учета определяется кредитной организацией. При этом аналитический учет должен обеспечивать получение информации по каждому расчетному документу, помещенному в очередь ожидающих акцепта расчетных документов в разрезе плательщиков.</w:t>
      </w:r>
    </w:p>
    <w:p w14:paraId="4F90C8FE"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007B895A" w14:textId="4839340F"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9004 «Акции»</w:t>
      </w:r>
    </w:p>
    <w:p w14:paraId="1E50E357"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202E4970" w14:textId="77777777"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Cs/>
        </w:rPr>
        <w:t>Назначение счетов: учет акций дочерних и зависимых кредитных организаций и юридических лиц, созданных в форме акционерного общества, выпущенных в документарной форме. Учет ведется в условной оценке 1 рубль за 1 акцию.</w:t>
      </w:r>
    </w:p>
    <w:p w14:paraId="2AC421F2" w14:textId="4E5359E8"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B13BD9" w:rsidRPr="0009798C">
        <w:rPr>
          <w:rFonts w:ascii="Times New Roman" w:hAnsi="Times New Roman" w:cs="Times New Roman"/>
          <w:bCs/>
        </w:rPr>
        <w:t>ов</w:t>
      </w:r>
      <w:r w:rsidRPr="0009798C">
        <w:rPr>
          <w:rFonts w:ascii="Times New Roman" w:hAnsi="Times New Roman" w:cs="Times New Roman"/>
          <w:bCs/>
        </w:rPr>
        <w:t xml:space="preserve"> отражаются поступившие акции в корреспонденции со счетом для корреспонденции с активными счетами при двойной записи.</w:t>
      </w:r>
    </w:p>
    <w:p w14:paraId="4157115A" w14:textId="50CA0FBE"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кредиту счет</w:t>
      </w:r>
      <w:r w:rsidR="00B13BD9" w:rsidRPr="0009798C">
        <w:rPr>
          <w:rFonts w:ascii="Times New Roman" w:hAnsi="Times New Roman" w:cs="Times New Roman"/>
          <w:bCs/>
        </w:rPr>
        <w:t>ов</w:t>
      </w:r>
      <w:r w:rsidRPr="0009798C">
        <w:rPr>
          <w:rFonts w:ascii="Times New Roman" w:hAnsi="Times New Roman" w:cs="Times New Roman"/>
          <w:bCs/>
        </w:rPr>
        <w:t xml:space="preserve"> отражается списание акций в корреспонденции со счетом для корреспонденции с активными счетами при двойной записи.</w:t>
      </w:r>
    </w:p>
    <w:p w14:paraId="44417004"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организаций, акции которых приобретены.</w:t>
      </w:r>
    </w:p>
    <w:p w14:paraId="1D73222C"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p>
    <w:p w14:paraId="64F2A7DB" w14:textId="67EE64B1"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9005 «Разные ценности и документы»</w:t>
      </w:r>
    </w:p>
    <w:p w14:paraId="4C1E6D66"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4657D106" w14:textId="0BB9A00A"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bookmarkStart w:id="103" w:name="_Hlk69118322"/>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900501 «Разные ценности и документы».</w:t>
      </w:r>
      <w:bookmarkEnd w:id="103"/>
    </w:p>
    <w:p w14:paraId="31FAAD65"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разных ценностей и документов кредитной организации, которые в момент поступления не могут быть зачислены на соответствующие балансовые и внебалансовые счета, а также ценностей и других документов, списанных с других счетов, но не выданных по назначению. Документы и ценности учитываются по номинальной стоимости, если она известна, или в условной оценке 1 рубль за каждый документ или принятую ценность, если номинальная стоимость не указана.</w:t>
      </w:r>
    </w:p>
    <w:p w14:paraId="78DAC9D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принятых ценностей и документов</w:t>
      </w:r>
      <w:r w:rsidRPr="0009798C">
        <w:rPr>
          <w:rFonts w:ascii="Times New Roman" w:hAnsi="Times New Roman" w:cs="Times New Roman"/>
        </w:rPr>
        <w:t xml:space="preserve"> </w:t>
      </w:r>
      <w:bookmarkStart w:id="104" w:name="_Hlk69336790"/>
      <w:r w:rsidRPr="0009798C">
        <w:rPr>
          <w:rFonts w:ascii="Times New Roman" w:hAnsi="Times New Roman" w:cs="Times New Roman"/>
          <w:bCs/>
        </w:rPr>
        <w:t>в корреспонденции со счетом для корреспонденции с активными счетами при двойной записи</w:t>
      </w:r>
      <w:bookmarkEnd w:id="104"/>
      <w:r w:rsidRPr="0009798C">
        <w:rPr>
          <w:rFonts w:ascii="Times New Roman" w:hAnsi="Times New Roman" w:cs="Times New Roman"/>
          <w:bCs/>
        </w:rPr>
        <w:t xml:space="preserve"> или другими внебалансовыми счетами.</w:t>
      </w:r>
    </w:p>
    <w:p w14:paraId="7C7E2840"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выданных и отосланных ценностей и документов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r w:rsidRPr="0009798C">
        <w:rPr>
          <w:rFonts w:ascii="Times New Roman" w:hAnsi="Times New Roman" w:cs="Times New Roman"/>
        </w:rPr>
        <w:t xml:space="preserve"> </w:t>
      </w:r>
      <w:r w:rsidRPr="0009798C">
        <w:rPr>
          <w:rFonts w:ascii="Times New Roman" w:hAnsi="Times New Roman" w:cs="Times New Roman"/>
          <w:bCs/>
        </w:rPr>
        <w:t>или другими внебалансовыми счетами.</w:t>
      </w:r>
    </w:p>
    <w:p w14:paraId="0EDB15DD"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ценностей, документов, и мест хранения.</w:t>
      </w:r>
    </w:p>
    <w:p w14:paraId="05E28772"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5E72D0D1" w14:textId="5C38A604"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900502 «Разные ценности и документы, переданные на ответственное хранение».</w:t>
      </w:r>
    </w:p>
    <w:p w14:paraId="75C1C8CD"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разных ценностей и документов, переданных на ответственное хранение. Документы и ценности учитываются по номинальной стоимости, если она известна, или в условной оценке 1 рубль за каждый документ или ценность, если номинальная стоимость не указана.</w:t>
      </w:r>
    </w:p>
    <w:p w14:paraId="26414960" w14:textId="5D70F098"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отражаются суммы ценностей и документов, переданных на ответственное хранение, в корреспонденции со счетом для корреспонденции с активными счетами при двойной записи и </w:t>
      </w:r>
      <w:r w:rsidR="00F55649" w:rsidRPr="0009798C">
        <w:rPr>
          <w:rFonts w:ascii="Times New Roman" w:hAnsi="Times New Roman" w:cs="Times New Roman"/>
          <w:bCs/>
        </w:rPr>
        <w:t>другими внебалансовыми счетами.</w:t>
      </w:r>
    </w:p>
    <w:p w14:paraId="31A8A6B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ценностей и документов, возвращенных с ответственного хранения, в корреспонденции со счетом для корреспонденции с активными счетами при двойной записи.</w:t>
      </w:r>
    </w:p>
    <w:p w14:paraId="2E1189B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ценностей и документов, получателей, подотчетных лиц.</w:t>
      </w:r>
    </w:p>
    <w:p w14:paraId="71DCD7EA"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4054332E" w14:textId="05489293"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900503 «Разные ценности и документы, отосланные и выданные под отчет, на комиссию».</w:t>
      </w:r>
    </w:p>
    <w:p w14:paraId="793C394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разных ценностей и документов, отосланных или выданных под отчет, на комиссию. Документы и ценности учитываются по номинальной стоимости, если она известна, или в условной оценке 1 рубль за каждый документ или ценность, если номинальная стоимость не указана.</w:t>
      </w:r>
    </w:p>
    <w:p w14:paraId="166D991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ценностей и документов, отосланных и выданных под отчет, на комиссию,</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 или другими внебалансовыми счетами.</w:t>
      </w:r>
    </w:p>
    <w:p w14:paraId="05976BA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ценностей и документов, поступивших по назначению, списанных с подотчетного лица, возвращенных с комиссии, в корреспонденции со счетом для корреспонденции с активными счетами при двойной записи</w:t>
      </w:r>
      <w:r w:rsidRPr="0009798C">
        <w:rPr>
          <w:rFonts w:ascii="Times New Roman" w:hAnsi="Times New Roman" w:cs="Times New Roman"/>
        </w:rPr>
        <w:t xml:space="preserve"> </w:t>
      </w:r>
      <w:r w:rsidRPr="0009798C">
        <w:rPr>
          <w:rFonts w:ascii="Times New Roman" w:hAnsi="Times New Roman" w:cs="Times New Roman"/>
          <w:bCs/>
        </w:rPr>
        <w:t>или другими внебалансовыми счетами.</w:t>
      </w:r>
    </w:p>
    <w:p w14:paraId="1D0A1DD8"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ценностей и документов, получателей, подотчетных лиц.</w:t>
      </w:r>
    </w:p>
    <w:p w14:paraId="2827AD14"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1527A84B" w14:textId="45CB01CF"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900504 «Платёжные карты кредитной организации».</w:t>
      </w:r>
    </w:p>
    <w:p w14:paraId="2D6FF86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неперсонализированных и персонализированных платёжных карт кредитной организации. Учет ведется в условной оценке 1 рубль за каждую платёжную карту.</w:t>
      </w:r>
    </w:p>
    <w:p w14:paraId="3B9A236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lastRenderedPageBreak/>
        <w:t>По дебету счета отражаются поступившие платёжные карты в корреспонденции со счетом для корреспонденции с активными счетами при двойной записи.</w:t>
      </w:r>
    </w:p>
    <w:p w14:paraId="234CC391"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выданных или отосланных платёжных карт в корреспонденции со счетом для корреспонденции с активными счетами при двойной записи.</w:t>
      </w:r>
    </w:p>
    <w:p w14:paraId="52F75E6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платёжных карт.</w:t>
      </w:r>
    </w:p>
    <w:p w14:paraId="76ED6F41"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0DD208A7" w14:textId="6628351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900505 «Имущество, переданное другим организациям».</w:t>
      </w:r>
    </w:p>
    <w:p w14:paraId="4DA2A1D8" w14:textId="77777777" w:rsidR="00636E23" w:rsidRPr="0009798C" w:rsidRDefault="00636E23"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Назначение счета: учет имущества, переданного кредитной организацией другой стороне в соответствии с заключенным договором (за исключением договора аренды). Имущество учитывается в оценке, предусмотренной договором. При отсутствии цены на указанное имущество в договоре оно может учитываться в условной оценке 1 рубль за объект.</w:t>
      </w:r>
    </w:p>
    <w:p w14:paraId="7327B7A1" w14:textId="77777777" w:rsidR="00636E23" w:rsidRPr="0009798C" w:rsidRDefault="00636E23"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стоимость переданного имущества</w:t>
      </w:r>
      <w:r w:rsidRPr="0009798C">
        <w:rPr>
          <w:rFonts w:ascii="Times New Roman" w:hAnsi="Times New Roman" w:cs="Times New Roman"/>
          <w:bCs/>
        </w:rPr>
        <w:t xml:space="preserve"> в корреспонденции со счетом для корреспонденции с активными счетами при двойной записи</w:t>
      </w:r>
      <w:r w:rsidRPr="0009798C">
        <w:rPr>
          <w:rFonts w:ascii="Times New Roman" w:hAnsi="Times New Roman" w:cs="Times New Roman"/>
        </w:rPr>
        <w:t>.</w:t>
      </w:r>
    </w:p>
    <w:p w14:paraId="55BC855C" w14:textId="77777777" w:rsidR="00636E23" w:rsidRPr="0009798C" w:rsidRDefault="00636E23" w:rsidP="0044333B">
      <w:pPr>
        <w:tabs>
          <w:tab w:val="left" w:pos="1134"/>
          <w:tab w:val="left" w:pos="1418"/>
          <w:tab w:val="left" w:pos="156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стоимость возвращенного имущества либо денежных средств</w:t>
      </w:r>
      <w:r w:rsidRPr="0009798C">
        <w:rPr>
          <w:rFonts w:ascii="Times New Roman" w:hAnsi="Times New Roman" w:cs="Times New Roman"/>
          <w:bCs/>
        </w:rPr>
        <w:t xml:space="preserve"> в корреспонденции со счетом для корреспонденции с активными счетами при двойной записи</w:t>
      </w:r>
      <w:r w:rsidRPr="0009798C">
        <w:rPr>
          <w:rFonts w:ascii="Times New Roman" w:hAnsi="Times New Roman" w:cs="Times New Roman"/>
        </w:rPr>
        <w:t>.</w:t>
      </w:r>
    </w:p>
    <w:p w14:paraId="3C550D9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rPr>
        <w:t>Аналитический учет ведется в разрезе объектов имущества и контрагентов, получивших имущество.</w:t>
      </w:r>
    </w:p>
    <w:p w14:paraId="25F7144D"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12D29B87" w14:textId="14018D3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00F55649" w:rsidRPr="0009798C">
        <w:rPr>
          <w:rFonts w:ascii="Times New Roman" w:hAnsi="Times New Roman" w:cs="Times New Roman"/>
          <w:b/>
        </w:rPr>
        <w:t>900507 «Бланки».</w:t>
      </w:r>
    </w:p>
    <w:p w14:paraId="34A53D7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бланков. Учету подлежат квитанционные книжки, бланки удостоверений, товарно-сопроводительных документов, бланки трудовой книжки, другие бланки, используемые для оформления операций и имеющие типографские номера. Бланки учитываются в условной оценке 1 рубль за бланк. Заполненные бланки на этом счете не учитываются.</w:t>
      </w:r>
    </w:p>
    <w:p w14:paraId="4233091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полученных бланков в корреспонденции со счетом для корреспонденции с активными счетами при двойной записи.</w:t>
      </w:r>
    </w:p>
    <w:p w14:paraId="3AF1A16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бланков в корреспонденции со счетом для корреспонденции с активными счетами при двойной записи.</w:t>
      </w:r>
    </w:p>
    <w:p w14:paraId="62CA06F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видам документов.</w:t>
      </w:r>
    </w:p>
    <w:p w14:paraId="7B7B33E8"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4083523A" w14:textId="1CB3CB7B"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900511 «Бланки строгой отчетности».</w:t>
      </w:r>
    </w:p>
    <w:p w14:paraId="08F65A28"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бланков строгой отчетности. Учет ведется в условной оценке 1 рубль за 1 бланк.</w:t>
      </w:r>
      <w:r w:rsidRPr="0009798C">
        <w:rPr>
          <w:rFonts w:ascii="Times New Roman" w:hAnsi="Times New Roman" w:cs="Times New Roman"/>
        </w:rPr>
        <w:t xml:space="preserve"> </w:t>
      </w:r>
      <w:r w:rsidRPr="0009798C">
        <w:rPr>
          <w:rFonts w:ascii="Times New Roman" w:hAnsi="Times New Roman" w:cs="Times New Roman"/>
          <w:bCs/>
        </w:rPr>
        <w:t>Заполненные бланки на этом счете не учитываются.</w:t>
      </w:r>
    </w:p>
    <w:p w14:paraId="6DED774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полученных бланков строгой отчетности</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4A05312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списываются суммы:</w:t>
      </w:r>
    </w:p>
    <w:p w14:paraId="443BDA6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бланков строгой отчетности, отосланных или выданных под отчет,</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4737239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израсходованных бланков, в корреспонденции со счетом для корреспонденции с активными счетами при двойной записи;</w:t>
      </w:r>
    </w:p>
    <w:p w14:paraId="295E620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в) испорченных и дефектных бланков,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24E47E0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видам бланков, с указанием их номеров и серий, по ответственным за хранение должностным лицам, либо по местам хранения.</w:t>
      </w:r>
    </w:p>
    <w:p w14:paraId="1668DBB7" w14:textId="509CE660"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900520 «Документы и ценности</w:t>
      </w:r>
      <w:r w:rsidRPr="00776CCA">
        <w:rPr>
          <w:rFonts w:ascii="Times New Roman" w:hAnsi="Times New Roman" w:cs="Times New Roman"/>
          <w:b/>
        </w:rPr>
        <w:t>, отосланные</w:t>
      </w:r>
      <w:r w:rsidRPr="0009798C">
        <w:rPr>
          <w:rFonts w:ascii="Times New Roman" w:hAnsi="Times New Roman" w:cs="Times New Roman"/>
          <w:b/>
        </w:rPr>
        <w:t xml:space="preserve"> на инкассо».</w:t>
      </w:r>
    </w:p>
    <w:p w14:paraId="55CF0B6E" w14:textId="77777777" w:rsidR="000333B7"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учет документов </w:t>
      </w:r>
      <w:r w:rsidR="00776CCA" w:rsidRPr="009259E4">
        <w:rPr>
          <w:rFonts w:ascii="Times New Roman" w:hAnsi="Times New Roman" w:cs="Times New Roman"/>
        </w:rPr>
        <w:t>(за исключением, инкассовых поручений, платежных требований-поручений)</w:t>
      </w:r>
      <w:r w:rsidR="00776CCA" w:rsidRPr="009259E4">
        <w:rPr>
          <w:rFonts w:ascii="Times New Roman" w:hAnsi="Times New Roman" w:cs="Times New Roman"/>
          <w:b/>
        </w:rPr>
        <w:t xml:space="preserve"> </w:t>
      </w:r>
      <w:r w:rsidRPr="009259E4">
        <w:rPr>
          <w:rFonts w:ascii="Times New Roman" w:hAnsi="Times New Roman" w:cs="Times New Roman"/>
          <w:bCs/>
        </w:rPr>
        <w:t>и ценностей</w:t>
      </w:r>
      <w:r w:rsidRPr="009259E4">
        <w:rPr>
          <w:rFonts w:ascii="Times New Roman" w:hAnsi="Times New Roman" w:cs="Times New Roman"/>
          <w:bCs/>
        </w:rPr>
        <w:tab/>
        <w:t xml:space="preserve">, отосланных на инкассо. Учет ведется по </w:t>
      </w:r>
    </w:p>
    <w:p w14:paraId="4FC1CC07" w14:textId="10E25477" w:rsidR="00636E23" w:rsidRPr="009259E4" w:rsidRDefault="00636E23" w:rsidP="000333B7">
      <w:pPr>
        <w:tabs>
          <w:tab w:val="left" w:pos="0"/>
          <w:tab w:val="left" w:pos="1260"/>
        </w:tabs>
        <w:ind w:firstLine="0"/>
        <w:contextualSpacing/>
        <w:rPr>
          <w:rFonts w:ascii="Times New Roman" w:hAnsi="Times New Roman" w:cs="Times New Roman"/>
          <w:bCs/>
        </w:rPr>
      </w:pPr>
      <w:r w:rsidRPr="009259E4">
        <w:rPr>
          <w:rFonts w:ascii="Times New Roman" w:hAnsi="Times New Roman" w:cs="Times New Roman"/>
          <w:bCs/>
        </w:rPr>
        <w:lastRenderedPageBreak/>
        <w:t>номинальной стоимости, если она известна, или в условной оценке 1 рубль за каждый документ, за каждую ценность.</w:t>
      </w:r>
    </w:p>
    <w:p w14:paraId="58BD0C7F" w14:textId="77777777" w:rsidR="00636E23" w:rsidRPr="009259E4" w:rsidRDefault="00636E23" w:rsidP="0044333B">
      <w:pPr>
        <w:tabs>
          <w:tab w:val="left" w:pos="0"/>
          <w:tab w:val="left" w:pos="1260"/>
        </w:tabs>
        <w:ind w:firstLine="709"/>
        <w:contextualSpacing/>
        <w:rPr>
          <w:rFonts w:ascii="Times New Roman" w:hAnsi="Times New Roman" w:cs="Times New Roman"/>
          <w:bCs/>
        </w:rPr>
      </w:pPr>
      <w:r w:rsidRPr="009259E4">
        <w:rPr>
          <w:rFonts w:ascii="Times New Roman" w:hAnsi="Times New Roman" w:cs="Times New Roman"/>
          <w:bCs/>
        </w:rPr>
        <w:t>По дебету счета отражаются суммы документов и ценностей, отосланных на инкассо, в корреспонденции со счетом для корреспонденции с активными счетами при двойной записи.</w:t>
      </w:r>
    </w:p>
    <w:p w14:paraId="679549D0" w14:textId="77777777" w:rsidR="00636E23" w:rsidRPr="009259E4" w:rsidRDefault="00636E23" w:rsidP="0044333B">
      <w:pPr>
        <w:tabs>
          <w:tab w:val="left" w:pos="0"/>
          <w:tab w:val="left" w:pos="1260"/>
        </w:tabs>
        <w:ind w:firstLine="709"/>
        <w:contextualSpacing/>
        <w:rPr>
          <w:rFonts w:ascii="Times New Roman" w:hAnsi="Times New Roman" w:cs="Times New Roman"/>
          <w:bCs/>
        </w:rPr>
      </w:pPr>
      <w:r w:rsidRPr="009259E4">
        <w:rPr>
          <w:rFonts w:ascii="Times New Roman" w:hAnsi="Times New Roman" w:cs="Times New Roman"/>
          <w:bCs/>
        </w:rPr>
        <w:t>По кредиту счета отражается списание сумм документов и ценностей после получения ответов от кредитных организаций в корреспонденции со счетом для корреспонденции с активными счетами при двойной записи.</w:t>
      </w:r>
    </w:p>
    <w:p w14:paraId="653D9D0F" w14:textId="57D12731" w:rsidR="00636E23" w:rsidRPr="009259E4" w:rsidRDefault="00776CCA" w:rsidP="0044333B">
      <w:pPr>
        <w:tabs>
          <w:tab w:val="left" w:pos="0"/>
          <w:tab w:val="left" w:pos="1260"/>
        </w:tabs>
        <w:ind w:firstLine="709"/>
        <w:contextualSpacing/>
        <w:rPr>
          <w:rFonts w:ascii="Times New Roman" w:hAnsi="Times New Roman" w:cs="Times New Roman"/>
          <w:bCs/>
          <w:strike/>
        </w:rPr>
      </w:pPr>
      <w:r w:rsidRPr="009259E4">
        <w:rPr>
          <w:rFonts w:ascii="Times New Roman" w:hAnsi="Times New Roman" w:cs="Times New Roman"/>
        </w:rPr>
        <w:t>Порядок ведения аналитического учета определяется кредитной организацией.</w:t>
      </w:r>
    </w:p>
    <w:p w14:paraId="07BF22E4" w14:textId="02F66FA1" w:rsidR="00636E23" w:rsidRDefault="00636E23" w:rsidP="0044333B">
      <w:pPr>
        <w:tabs>
          <w:tab w:val="left" w:pos="0"/>
          <w:tab w:val="left" w:pos="1260"/>
        </w:tabs>
        <w:ind w:firstLine="709"/>
        <w:contextualSpacing/>
        <w:rPr>
          <w:rFonts w:ascii="Times New Roman" w:hAnsi="Times New Roman" w:cs="Times New Roman"/>
          <w:b/>
        </w:rPr>
      </w:pPr>
    </w:p>
    <w:p w14:paraId="43251FD9" w14:textId="77777777" w:rsidR="000333B7" w:rsidRPr="0009798C" w:rsidRDefault="000333B7" w:rsidP="0044333B">
      <w:pPr>
        <w:tabs>
          <w:tab w:val="left" w:pos="0"/>
          <w:tab w:val="left" w:pos="1260"/>
        </w:tabs>
        <w:ind w:firstLine="709"/>
        <w:contextualSpacing/>
        <w:rPr>
          <w:rFonts w:ascii="Times New Roman" w:hAnsi="Times New Roman" w:cs="Times New Roman"/>
          <w:b/>
        </w:rPr>
      </w:pPr>
    </w:p>
    <w:p w14:paraId="4AAA4185" w14:textId="3A219E15"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9006 «Активы, переданные в обеспечение по привлеченным средствам, и условные требования»</w:t>
      </w:r>
    </w:p>
    <w:p w14:paraId="00A06A1B"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
        </w:rPr>
      </w:pPr>
    </w:p>
    <w:p w14:paraId="251338AB" w14:textId="29602C6C"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900601 «Ценные бумаги, переданные в обеспечение по привлеченным средствам».</w:t>
      </w:r>
    </w:p>
    <w:p w14:paraId="6D71CE10"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ценных бумаг (включая векселя), переданных в обеспечение по полученным кредитам и прочим привлеченным средствам, в залоговой сумме, указанной в договоре.</w:t>
      </w:r>
    </w:p>
    <w:p w14:paraId="41FB2E4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переданных в обеспечение ценных бумаг</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5C2ABEE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 использованного обеспечения, а также возврат переданных в обеспечение ценных бумаг после возврата привлеченных средств, погашения полученных кредитов, и закрытия договоров на привлечение средств и кредитных договоров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6EEA290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 залога и видов ценных бумаг.</w:t>
      </w:r>
    </w:p>
    <w:p w14:paraId="28343F6B"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7771B1ED" w14:textId="102232EE"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900602 «Драгоценные металлы, переданные в обеспечение по привлеченным средствам».</w:t>
      </w:r>
    </w:p>
    <w:p w14:paraId="5FC3CAE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драгоценных металлов, переданных в обеспечение по полученным кредитам и прочим размещенным средствам, в залоговой сумме, указанной в договоре.</w:t>
      </w:r>
    </w:p>
    <w:p w14:paraId="754CF3C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переданных в обеспечение драгоценных металлов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2431525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 использованного обеспечения, а также возврат переданных в обеспечение драгоценных металлов после возврата привлеченных средств, погашения полученных кредитов, и закрытия договоров на привлечение средств и кредитных договоров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331ACCE" w14:textId="05FB330E"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 залога и видов драгоценных металлов.</w:t>
      </w:r>
    </w:p>
    <w:p w14:paraId="73BF0757"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028990C4" w14:textId="6120162F"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900603 «Имущество, переданное в обеспечение по привлеченным средствам, кроме ценных бумаг и драгоценных металлов».</w:t>
      </w:r>
    </w:p>
    <w:p w14:paraId="728361ED"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имущества, кроме ценных бумаг и драгоценных металлов, переданного в обеспечение по полученным кредитам и прочим привлеченным средствам, в залоговой сумме, указанной в договоре.</w:t>
      </w:r>
    </w:p>
    <w:p w14:paraId="3550C02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переданного в обеспечение имущества</w:t>
      </w:r>
      <w:r w:rsidRPr="0009798C">
        <w:rPr>
          <w:rFonts w:ascii="Times New Roman" w:hAnsi="Times New Roman" w:cs="Times New Roman"/>
        </w:rPr>
        <w:t xml:space="preserve"> </w:t>
      </w:r>
      <w:r w:rsidRPr="0009798C">
        <w:rPr>
          <w:rFonts w:ascii="Times New Roman" w:hAnsi="Times New Roman" w:cs="Times New Roman"/>
          <w:bCs/>
        </w:rPr>
        <w:t xml:space="preserve">в корреспонденции со счетом для корреспонденции с активными счетами при двойной </w:t>
      </w:r>
      <w:r w:rsidRPr="0009798C">
        <w:rPr>
          <w:rFonts w:ascii="Times New Roman" w:hAnsi="Times New Roman" w:cs="Times New Roman"/>
          <w:bCs/>
        </w:rPr>
        <w:lastRenderedPageBreak/>
        <w:t>записи.</w:t>
      </w:r>
    </w:p>
    <w:p w14:paraId="75E971A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 использованного обеспечения, а также возврат переданного в обеспечение имущества после возврата привлеченных средств, погашения полученных кредитов, и закрытия договоров на привлечение средств и кредитных договоров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7BA4F2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 залога и видов имущества.</w:t>
      </w:r>
    </w:p>
    <w:p w14:paraId="617ADD89"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4191B938" w14:textId="46FDBFA3"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900604 «Полученные гарантии и поручительства».</w:t>
      </w:r>
    </w:p>
    <w:p w14:paraId="0E7B7B21"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гарантий и поручительств (в том числе по аккредитивам), полученных кредитной организацией в обеспечение размещений, предоставленных кредитов и прочих размещенных средств.</w:t>
      </w:r>
    </w:p>
    <w:p w14:paraId="322F560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полученных гарантий и поручительств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5D04882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 оплаченных гарантий и поручительств, а также неиспользованных гарантий и поручительств после возврата размещенных средств, погашения предоставленных кредитов и закрытия договоров на размещение средств и кредитных договоров и (или) истечения срока гарантии (поручительства),</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1E9690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 гарантии (поручительства).</w:t>
      </w:r>
    </w:p>
    <w:p w14:paraId="426E6E2F"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2185CF9A" w14:textId="160559E1"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900605 «Условные требования кредитного характера, кроме полученных гарантий и поручительств».</w:t>
      </w:r>
    </w:p>
    <w:p w14:paraId="257A083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кредитных линий, открытых кредитной организации, учет неиспользованных лимитов по получению кредитной организацией межбанковских средств в виде «овердрафт» и «под лимит задолженности»,</w:t>
      </w:r>
      <w:r w:rsidRPr="0009798C">
        <w:rPr>
          <w:rFonts w:ascii="Times New Roman" w:hAnsi="Times New Roman" w:cs="Times New Roman"/>
        </w:rPr>
        <w:t xml:space="preserve"> а также </w:t>
      </w:r>
      <w:r w:rsidRPr="0009798C">
        <w:rPr>
          <w:rFonts w:ascii="Times New Roman" w:hAnsi="Times New Roman" w:cs="Times New Roman"/>
          <w:bCs/>
        </w:rPr>
        <w:t>учет требований кредитной организации к контрагентам на получение кредитов в рублях и в иностранной валюте в соответствии с заключенными договорами.</w:t>
      </w:r>
    </w:p>
    <w:p w14:paraId="5599BB1C" w14:textId="3F82758A"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неиспользованных лимитов, установленных договорами, суммы восстановления лимитов при погашении задолженности (одновременно с записями по соответствующим балансовым счетам), в договорной сумме открытые кредитные линии, а также суммы требований на получение кредитов в корреспонденции со счетом для корреспонденции с активн</w:t>
      </w:r>
      <w:r w:rsidR="00F55649" w:rsidRPr="0009798C">
        <w:rPr>
          <w:rFonts w:ascii="Times New Roman" w:hAnsi="Times New Roman" w:cs="Times New Roman"/>
          <w:bCs/>
        </w:rPr>
        <w:t>ыми счетами при двойной записи.</w:t>
      </w:r>
    </w:p>
    <w:p w14:paraId="05AC038E" w14:textId="68D74E86"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уменьшение неиспользованного лимита по мере получения средств в его счет (одновременно с записями по соответствующим балансовым счетам), суммы неиспользованных лимитов при прекращении возможности дальнейшего получения средств, полученный в счет открытой кредитной линии кредит, уменьшение суммы требований на получение кредитов в корреспонденции со счетом для корреспонденции с активн</w:t>
      </w:r>
      <w:r w:rsidR="00F55649" w:rsidRPr="0009798C">
        <w:rPr>
          <w:rFonts w:ascii="Times New Roman" w:hAnsi="Times New Roman" w:cs="Times New Roman"/>
          <w:bCs/>
        </w:rPr>
        <w:t>ыми счетами при двойной записи.</w:t>
      </w:r>
    </w:p>
    <w:p w14:paraId="33112505"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договоров.</w:t>
      </w:r>
    </w:p>
    <w:p w14:paraId="33C600C4"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4E1831C6" w14:textId="047C3B7B"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900607 «Номинальная стоимость приобретенных прав требования».</w:t>
      </w:r>
    </w:p>
    <w:p w14:paraId="113A593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номинальной стоимости приобретенных прав требования от третьих лиц исполнения обязательств в денежной форме, соответствующей общему объему приобретенных прав требования, включая основной долг, проценты, неустойки (штрафы, пени).</w:t>
      </w:r>
    </w:p>
    <w:p w14:paraId="067D561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номинальная стоимость приобретенных прав требования</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15D8D2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lastRenderedPageBreak/>
        <w:t>По кредиту счета отражаются суммы платежей, поступающие от должников (заемщиков) или покупателей в погашение приобретенных прав требования</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4CFCB2E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Порядок ведения аналитического учета определяется кредитной организацией. При этом аналитический учет должен обеспечить контроль за погашением приобретенных прав требования в соответствии с условиями договоров, права требования по которым приобретены.</w:t>
      </w:r>
    </w:p>
    <w:p w14:paraId="15677E44"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3E63BB56" w14:textId="57DAD44E"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900608 «Ценные бумаги, переданные по операциям, совершаемым на возвратной основе».</w:t>
      </w:r>
    </w:p>
    <w:p w14:paraId="1316BAC5"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стоимости ценных бумаг без первоначального признания на балансовых счетах, переданных контрагентам по операциям, совершаемым на возвратной основе.</w:t>
      </w:r>
    </w:p>
    <w:p w14:paraId="6A07D9F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балансовая стоимость ценных бумаг, переданных по операциям, совершаемым на возвратной основе, в корреспонденции со счетом для корреспонденции с активными счетами при двойной записи.</w:t>
      </w:r>
    </w:p>
    <w:p w14:paraId="4A413CE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балансовая стоимость указанных бумаг при проведении обратной операции в корреспонденции со счетом для корреспонденции с активными счетами при двойной записи.</w:t>
      </w:r>
    </w:p>
    <w:p w14:paraId="43CB67C1" w14:textId="1C2E9036"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каждому договору в разрезе видов ценных бумаг, государственных регистрационных номеров либо идентификационных номеров видов ценных бумаг, международных идентификационных кодов ценных бумаг (</w:t>
      </w:r>
      <w:r w:rsidR="00CB0A25" w:rsidRPr="0009798C">
        <w:rPr>
          <w:rFonts w:ascii="Times New Roman" w:hAnsi="Times New Roman" w:cs="Times New Roman"/>
          <w:bCs/>
        </w:rPr>
        <w:t>ISIN</w:t>
      </w:r>
      <w:r w:rsidRPr="0009798C">
        <w:rPr>
          <w:rFonts w:ascii="Times New Roman" w:hAnsi="Times New Roman" w:cs="Times New Roman"/>
          <w:bCs/>
        </w:rPr>
        <w:t>), эмитентов ценных бумаг.</w:t>
      </w:r>
    </w:p>
    <w:p w14:paraId="6D58232A"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6949EA1B" w14:textId="4E9A1154"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900699 «Иные условные требования».</w:t>
      </w:r>
    </w:p>
    <w:p w14:paraId="53A704B8"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иных условных требований кредитной организации.</w:t>
      </w:r>
    </w:p>
    <w:p w14:paraId="496CEACC"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иных условных требований в корреспонденции со счетом для корреспонденции с активными счетами при двойной записи.</w:t>
      </w:r>
    </w:p>
    <w:p w14:paraId="727879C9"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 иных условных требований в корреспонденции со счетом для корреспонденции с активными счетами при двойной записи.</w:t>
      </w:r>
    </w:p>
    <w:p w14:paraId="12E50085"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определяется кредитной организацией.</w:t>
      </w:r>
    </w:p>
    <w:p w14:paraId="7651A263"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34CFB962" w14:textId="5D575662"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9007 «Аренда»</w:t>
      </w:r>
    </w:p>
    <w:p w14:paraId="2007C38A"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64E53DED" w14:textId="7CC0BAF7"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900701 «Основные средства, переданные в аренду».</w:t>
      </w:r>
    </w:p>
    <w:p w14:paraId="4985A129" w14:textId="3C5C0226"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основных средств (кром</w:t>
      </w:r>
      <w:r w:rsidR="00F979DA" w:rsidRPr="0009798C">
        <w:rPr>
          <w:rFonts w:ascii="Times New Roman" w:hAnsi="Times New Roman" w:cs="Times New Roman"/>
          <w:bCs/>
        </w:rPr>
        <w:t>е инвестиционн</w:t>
      </w:r>
      <w:r w:rsidR="00C21A8D" w:rsidRPr="0009798C">
        <w:rPr>
          <w:rFonts w:ascii="Times New Roman" w:hAnsi="Times New Roman" w:cs="Times New Roman"/>
          <w:bCs/>
        </w:rPr>
        <w:t>о</w:t>
      </w:r>
      <w:r w:rsidR="00152D5C" w:rsidRPr="0009798C">
        <w:rPr>
          <w:rFonts w:ascii="Times New Roman" w:hAnsi="Times New Roman" w:cs="Times New Roman"/>
          <w:bCs/>
        </w:rPr>
        <w:t>го</w:t>
      </w:r>
      <w:r w:rsidR="00F979DA" w:rsidRPr="0009798C">
        <w:rPr>
          <w:rFonts w:ascii="Times New Roman" w:hAnsi="Times New Roman" w:cs="Times New Roman"/>
          <w:bCs/>
        </w:rPr>
        <w:t xml:space="preserve"> </w:t>
      </w:r>
      <w:r w:rsidR="00152D5C" w:rsidRPr="0009798C">
        <w:rPr>
          <w:rFonts w:ascii="Times New Roman" w:hAnsi="Times New Roman" w:cs="Times New Roman"/>
          <w:bCs/>
        </w:rPr>
        <w:t>имущества</w:t>
      </w:r>
      <w:r w:rsidR="00F979DA" w:rsidRPr="0009798C">
        <w:rPr>
          <w:rFonts w:ascii="Times New Roman" w:hAnsi="Times New Roman" w:cs="Times New Roman"/>
          <w:bCs/>
        </w:rPr>
        <w:t>)</w:t>
      </w:r>
      <w:r w:rsidRPr="0009798C">
        <w:rPr>
          <w:rFonts w:ascii="Times New Roman" w:hAnsi="Times New Roman" w:cs="Times New Roman"/>
          <w:bCs/>
        </w:rPr>
        <w:t>, переданных в аренду и безвозмездное временное пользование.</w:t>
      </w:r>
    </w:p>
    <w:p w14:paraId="26848999"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стоимость основных средств, переданных в аренду на основании заключенных договоров, в корреспонденции со счетом для корреспонденции с активными счетами при двойной записи.</w:t>
      </w:r>
    </w:p>
    <w:p w14:paraId="459F750B"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возвращенных арендатором основных средств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15A0542"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арендаторов, объектов основных средств и договоров.</w:t>
      </w:r>
    </w:p>
    <w:p w14:paraId="45887BC9"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20019A73" w14:textId="68866532"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900702 «Другое имущество, переданное в аренду».</w:t>
      </w:r>
    </w:p>
    <w:p w14:paraId="788EEBBD" w14:textId="524C986C" w:rsidR="00636E23" w:rsidRPr="0009798C" w:rsidRDefault="00636E23" w:rsidP="0044333B">
      <w:pPr>
        <w:tabs>
          <w:tab w:val="left" w:pos="426"/>
          <w:tab w:val="left" w:pos="851"/>
          <w:tab w:val="left" w:pos="1843"/>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имущества (кроме основных средств), переданного в аренду и безвозмездное временное пользование.</w:t>
      </w:r>
    </w:p>
    <w:p w14:paraId="1DF6BA2F"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отражается стоимость имущества, переданного в аренду на </w:t>
      </w:r>
      <w:r w:rsidRPr="0009798C">
        <w:rPr>
          <w:rFonts w:ascii="Times New Roman" w:hAnsi="Times New Roman" w:cs="Times New Roman"/>
          <w:bCs/>
        </w:rPr>
        <w:lastRenderedPageBreak/>
        <w:t>основании заключенных договоров,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1D514EC1"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возвращенного арендатором имущества</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534705FF"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арендаторов, единиц имущества и договоров.</w:t>
      </w:r>
    </w:p>
    <w:p w14:paraId="66BDF734"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Cs/>
        </w:rPr>
      </w:pPr>
    </w:p>
    <w:p w14:paraId="20C1717D" w14:textId="1C29D671"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bookmarkStart w:id="105" w:name="_Hlk69342741"/>
      <w:r w:rsidRPr="0009798C">
        <w:rPr>
          <w:rFonts w:ascii="Times New Roman" w:hAnsi="Times New Roman" w:cs="Times New Roman"/>
          <w:b/>
        </w:rPr>
        <w:t xml:space="preserve">Счет </w:t>
      </w:r>
      <w:bookmarkEnd w:id="105"/>
      <w:r w:rsidR="0083592D" w:rsidRPr="0009798C">
        <w:rPr>
          <w:rFonts w:ascii="Times New Roman" w:hAnsi="Times New Roman" w:cs="Times New Roman"/>
          <w:b/>
        </w:rPr>
        <w:t>№ </w:t>
      </w:r>
      <w:r w:rsidRPr="0009798C">
        <w:rPr>
          <w:rFonts w:ascii="Times New Roman" w:hAnsi="Times New Roman" w:cs="Times New Roman"/>
          <w:b/>
        </w:rPr>
        <w:t>900703 «Имущество, переданное в финансовую аренду (лизинг)».</w:t>
      </w:r>
    </w:p>
    <w:p w14:paraId="382B9BF5" w14:textId="77777777" w:rsidR="00636E23" w:rsidRPr="0009798C" w:rsidRDefault="00636E23" w:rsidP="0044333B">
      <w:pPr>
        <w:tabs>
          <w:tab w:val="left" w:pos="426"/>
          <w:tab w:val="left" w:pos="851"/>
          <w:tab w:val="left" w:pos="1276"/>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w:t>
      </w:r>
      <w:r w:rsidRPr="0009798C">
        <w:rPr>
          <w:rFonts w:ascii="Times New Roman" w:hAnsi="Times New Roman" w:cs="Times New Roman"/>
        </w:rPr>
        <w:t>учет в кредитной организации - лизингодателе стоимости предметов лизинга (в сумме инвестиционных затрат), если по условиям договора финансовой аренды (лизинга) они учитываются на балансе лизингополучателя. Передача предметов лизинга осуществляется в порядке и на основаниях, которые определяются договором.</w:t>
      </w:r>
    </w:p>
    <w:p w14:paraId="7C0ACDC8" w14:textId="77777777" w:rsidR="00636E23" w:rsidRPr="0009798C" w:rsidRDefault="00636E23" w:rsidP="0044333B">
      <w:pPr>
        <w:tabs>
          <w:tab w:val="left" w:pos="426"/>
          <w:tab w:val="left" w:pos="851"/>
          <w:tab w:val="left" w:pos="1276"/>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отражается стоимость </w:t>
      </w:r>
      <w:r w:rsidRPr="0009798C">
        <w:rPr>
          <w:rFonts w:ascii="Times New Roman" w:hAnsi="Times New Roman" w:cs="Times New Roman"/>
        </w:rPr>
        <w:t>предметов лизинга</w:t>
      </w:r>
      <w:r w:rsidRPr="0009798C">
        <w:rPr>
          <w:rFonts w:ascii="Times New Roman" w:hAnsi="Times New Roman" w:cs="Times New Roman"/>
          <w:bCs/>
        </w:rPr>
        <w:t xml:space="preserve"> в корреспонденции со счетом для корреспонденции с активными счетами при двойной записи.</w:t>
      </w:r>
    </w:p>
    <w:p w14:paraId="4585724F" w14:textId="77777777" w:rsidR="00636E23" w:rsidRPr="0009798C" w:rsidRDefault="00636E23" w:rsidP="0044333B">
      <w:pPr>
        <w:tabs>
          <w:tab w:val="left" w:pos="426"/>
          <w:tab w:val="left" w:pos="851"/>
          <w:tab w:val="left" w:pos="1276"/>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 кредиту счета списывается стоимость </w:t>
      </w:r>
      <w:r w:rsidRPr="0009798C">
        <w:rPr>
          <w:rFonts w:ascii="Times New Roman" w:hAnsi="Times New Roman" w:cs="Times New Roman"/>
        </w:rPr>
        <w:t>предметов лизинга при передаче в собственность лизингополучателю; при возврате имущества лизингополучателем</w:t>
      </w:r>
      <w:r w:rsidRPr="0009798C">
        <w:rPr>
          <w:rFonts w:ascii="Times New Roman" w:hAnsi="Times New Roman" w:cs="Times New Roman"/>
          <w:bCs/>
        </w:rPr>
        <w:t xml:space="preserve"> в случаях, установленных договором финансовой аренды (лизинга), в корреспонденции со счетом для корреспонденции с активными счетами при двойной записи.</w:t>
      </w:r>
    </w:p>
    <w:p w14:paraId="2B7F15E5" w14:textId="57BC43DC" w:rsidR="00636E23" w:rsidRPr="0009798C" w:rsidRDefault="00636E23" w:rsidP="0044333B">
      <w:pPr>
        <w:tabs>
          <w:tab w:val="left" w:pos="426"/>
          <w:tab w:val="left" w:pos="851"/>
          <w:tab w:val="left" w:pos="1276"/>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каждой единице имущества и по каждому договору финансовой аренды (лизинга).</w:t>
      </w:r>
    </w:p>
    <w:p w14:paraId="1A7C3C7D" w14:textId="77777777" w:rsidR="00E55E28" w:rsidRPr="0009798C" w:rsidRDefault="00E55E28" w:rsidP="0044333B">
      <w:pPr>
        <w:tabs>
          <w:tab w:val="left" w:pos="426"/>
          <w:tab w:val="left" w:pos="851"/>
          <w:tab w:val="left" w:pos="1276"/>
          <w:tab w:val="left" w:pos="1843"/>
        </w:tabs>
        <w:ind w:firstLine="709"/>
        <w:contextualSpacing/>
        <w:rPr>
          <w:rFonts w:ascii="Times New Roman" w:hAnsi="Times New Roman" w:cs="Times New Roman"/>
          <w:bCs/>
        </w:rPr>
      </w:pPr>
    </w:p>
    <w:p w14:paraId="1D20A002" w14:textId="07B62AF7"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900704 «Имущество, переданное в сублизинг».</w:t>
      </w:r>
    </w:p>
    <w:p w14:paraId="07A723BA" w14:textId="77777777"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rPr>
        <w:t>Назначение счета: учет имущества, полученного кредитной организацией в финансовую аренду</w:t>
      </w:r>
      <w:r w:rsidRPr="0009798C">
        <w:rPr>
          <w:rFonts w:ascii="Times New Roman" w:hAnsi="Times New Roman" w:cs="Times New Roman"/>
          <w:b/>
        </w:rPr>
        <w:t xml:space="preserve"> </w:t>
      </w:r>
      <w:r w:rsidRPr="0009798C">
        <w:rPr>
          <w:rFonts w:ascii="Times New Roman" w:hAnsi="Times New Roman" w:cs="Times New Roman"/>
        </w:rPr>
        <w:t>(лизинг) и переданного в сублизинг.</w:t>
      </w:r>
    </w:p>
    <w:p w14:paraId="3212567C" w14:textId="77777777"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rPr>
        <w:t>По дебету счета отражается стоимость имущества, переданного в сублизинг</w:t>
      </w:r>
      <w:r w:rsidRPr="0009798C">
        <w:rPr>
          <w:rFonts w:ascii="Times New Roman" w:hAnsi="Times New Roman" w:cs="Times New Roman"/>
          <w:bCs/>
        </w:rPr>
        <w:t xml:space="preserve"> в корреспонденции со счетом для корреспонденции с активными счетами при двойной записи</w:t>
      </w:r>
      <w:r w:rsidRPr="0009798C">
        <w:rPr>
          <w:rFonts w:ascii="Times New Roman" w:hAnsi="Times New Roman" w:cs="Times New Roman"/>
        </w:rPr>
        <w:t>.</w:t>
      </w:r>
    </w:p>
    <w:p w14:paraId="048CAA91" w14:textId="77777777"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rPr>
        <w:t>По кредиту счета отражается стоимость имущества, возвращенного из сублизинга,</w:t>
      </w:r>
      <w:r w:rsidRPr="0009798C">
        <w:rPr>
          <w:rFonts w:ascii="Times New Roman" w:hAnsi="Times New Roman" w:cs="Times New Roman"/>
          <w:bCs/>
        </w:rPr>
        <w:t xml:space="preserve"> в корреспонденции со счетом для корреспонденции с активными счетами при двойной записи</w:t>
      </w:r>
      <w:r w:rsidRPr="0009798C">
        <w:rPr>
          <w:rFonts w:ascii="Times New Roman" w:hAnsi="Times New Roman" w:cs="Times New Roman"/>
        </w:rPr>
        <w:t>.</w:t>
      </w:r>
    </w:p>
    <w:p w14:paraId="23783626" w14:textId="77777777"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rPr>
        <w:t>Аналитический учет ведется в разрезе сублизингополучателей, видов имущества и договоров.</w:t>
      </w:r>
    </w:p>
    <w:p w14:paraId="55C20F7E" w14:textId="77777777" w:rsidR="00636E23" w:rsidRPr="0009798C" w:rsidRDefault="00636E23" w:rsidP="0044333B">
      <w:pPr>
        <w:tabs>
          <w:tab w:val="left" w:pos="0"/>
          <w:tab w:val="left" w:pos="142"/>
          <w:tab w:val="left" w:pos="1260"/>
        </w:tabs>
        <w:ind w:firstLine="709"/>
        <w:contextualSpacing/>
        <w:rPr>
          <w:rFonts w:ascii="Times New Roman" w:hAnsi="Times New Roman" w:cs="Times New Roman"/>
        </w:rPr>
      </w:pPr>
    </w:p>
    <w:p w14:paraId="10D93DC0" w14:textId="3E0F5B29"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9008 «</w:t>
      </w:r>
      <w:bookmarkStart w:id="106" w:name="_Hlk69381483"/>
      <w:r w:rsidRPr="0009798C">
        <w:rPr>
          <w:rFonts w:ascii="Times New Roman" w:hAnsi="Times New Roman" w:cs="Times New Roman"/>
          <w:b/>
        </w:rPr>
        <w:t>Неполученные процентные доходы по не списанным с баланса кредитам (займам), депозитам, прочим размещенным средствам, ценным бумагам (в том числе векселям) и прочим активам</w:t>
      </w:r>
      <w:bookmarkEnd w:id="106"/>
      <w:r w:rsidRPr="0009798C">
        <w:rPr>
          <w:rFonts w:ascii="Times New Roman" w:hAnsi="Times New Roman" w:cs="Times New Roman"/>
          <w:b/>
        </w:rPr>
        <w:t>»</w:t>
      </w:r>
    </w:p>
    <w:p w14:paraId="7922B494" w14:textId="77777777" w:rsidR="00636E23" w:rsidRPr="0009798C" w:rsidRDefault="00636E23" w:rsidP="0044333B">
      <w:pPr>
        <w:tabs>
          <w:tab w:val="left" w:pos="426"/>
          <w:tab w:val="left" w:pos="851"/>
          <w:tab w:val="left" w:pos="1843"/>
        </w:tabs>
        <w:ind w:firstLine="709"/>
        <w:contextualSpacing/>
        <w:rPr>
          <w:rFonts w:ascii="Times New Roman" w:hAnsi="Times New Roman" w:cs="Times New Roman"/>
          <w:b/>
        </w:rPr>
      </w:pPr>
    </w:p>
    <w:p w14:paraId="43769D0F" w14:textId="25FDF4D3" w:rsidR="00636E23" w:rsidRPr="0009798C" w:rsidRDefault="001D6E7F"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Cs/>
        </w:rPr>
        <w:t xml:space="preserve">Назначение счетов: </w:t>
      </w:r>
      <w:r w:rsidR="00636E23" w:rsidRPr="0009798C">
        <w:rPr>
          <w:rFonts w:ascii="Times New Roman" w:hAnsi="Times New Roman" w:cs="Times New Roman"/>
          <w:bCs/>
        </w:rPr>
        <w:t>учет неполученных процентных доходов по не списанным с баланса кредитам (займам), депозитам, прочим размещенным средствам, ценным бумагам (в том числе векселям) и прочим активам.</w:t>
      </w:r>
    </w:p>
    <w:p w14:paraId="387415B3" w14:textId="7668728B"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отражаются суммы неполученных начисленных процентных доходов </w:t>
      </w:r>
      <w:bookmarkStart w:id="107" w:name="_Hlk69380772"/>
      <w:r w:rsidRPr="0009798C">
        <w:rPr>
          <w:rFonts w:ascii="Times New Roman" w:hAnsi="Times New Roman" w:cs="Times New Roman"/>
          <w:bCs/>
        </w:rPr>
        <w:t>в корреспонденции со счетом для корреспонденции с активными счетами при двойной записи.</w:t>
      </w:r>
      <w:bookmarkEnd w:id="107"/>
    </w:p>
    <w:p w14:paraId="58715848" w14:textId="0B8A8623"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По кредиту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отражается списание сумм:</w:t>
      </w:r>
    </w:p>
    <w:p w14:paraId="0F549D59"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а)</w:t>
      </w:r>
      <w:r w:rsidRPr="0009798C">
        <w:rPr>
          <w:rFonts w:ascii="Times New Roman" w:hAnsi="Times New Roman" w:cs="Times New Roman"/>
          <w:bCs/>
        </w:rPr>
        <w:tab/>
        <w:t xml:space="preserve">полученных (взысканных) </w:t>
      </w:r>
      <w:bookmarkStart w:id="108" w:name="_Hlk69380833"/>
      <w:r w:rsidRPr="0009798C">
        <w:rPr>
          <w:rFonts w:ascii="Times New Roman" w:hAnsi="Times New Roman" w:cs="Times New Roman"/>
          <w:bCs/>
        </w:rPr>
        <w:t>процентных</w:t>
      </w:r>
      <w:bookmarkEnd w:id="108"/>
      <w:r w:rsidRPr="0009798C">
        <w:rPr>
          <w:rFonts w:ascii="Times New Roman" w:hAnsi="Times New Roman" w:cs="Times New Roman"/>
          <w:bCs/>
        </w:rPr>
        <w:t xml:space="preserve"> доходов, отраженных на балансовых счетах,</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3C2514FB"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б)</w:t>
      </w:r>
      <w:r w:rsidRPr="0009798C">
        <w:rPr>
          <w:rFonts w:ascii="Times New Roman" w:hAnsi="Times New Roman" w:cs="Times New Roman"/>
          <w:bCs/>
        </w:rPr>
        <w:tab/>
        <w:t>неполученных (невзысканных) процентных доходов, учет которых перенесен на соответствующие балансовые счета,</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75A2BD1E" w14:textId="54BC4992"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в)</w:t>
      </w:r>
      <w:r w:rsidRPr="0009798C">
        <w:rPr>
          <w:rFonts w:ascii="Times New Roman" w:hAnsi="Times New Roman" w:cs="Times New Roman"/>
          <w:bCs/>
        </w:rPr>
        <w:tab/>
        <w:t xml:space="preserve">неполученных (невзысканных) процентных доходов, перенесенных на </w:t>
      </w:r>
      <w:r w:rsidRPr="0009798C">
        <w:rPr>
          <w:rFonts w:ascii="Times New Roman" w:hAnsi="Times New Roman" w:cs="Times New Roman"/>
          <w:bCs/>
        </w:rPr>
        <w:lastRenderedPageBreak/>
        <w:t>соответствующий внебалансовый счет группы счетов по учету неполученных процентных доходов по списанным с баланса из-за невозможности взыскания кредитам (займам), депозитам, прочим размещенным средствам, ценным бумагам (в том числе векселям) и прочим активам, с одновременным списанием с балансового счета задолженности по основному долгу и оприходованием ее по внебалансовому счету по учету задолженности по сумме основного долга, списанной</w:t>
      </w:r>
      <w:r w:rsidR="00F55649" w:rsidRPr="0009798C">
        <w:rPr>
          <w:rFonts w:ascii="Times New Roman" w:hAnsi="Times New Roman" w:cs="Times New Roman"/>
          <w:bCs/>
        </w:rPr>
        <w:t xml:space="preserve"> из-за невозможности взыскания.</w:t>
      </w:r>
    </w:p>
    <w:p w14:paraId="7F3E233A" w14:textId="1F41E572"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заемщиков (контрагентов) и договоров с указанием номера лицевого счета балансового счета по учету суммы основного долга, на которую начислены процентные доходы.</w:t>
      </w:r>
    </w:p>
    <w:p w14:paraId="3E0BF8B1" w14:textId="77777777" w:rsidR="008075FD" w:rsidRPr="0009798C" w:rsidRDefault="008075FD" w:rsidP="0044333B">
      <w:pPr>
        <w:tabs>
          <w:tab w:val="left" w:pos="426"/>
          <w:tab w:val="left" w:pos="851"/>
          <w:tab w:val="left" w:pos="1134"/>
          <w:tab w:val="left" w:pos="1260"/>
          <w:tab w:val="left" w:pos="1843"/>
        </w:tabs>
        <w:ind w:firstLine="709"/>
        <w:contextualSpacing/>
        <w:rPr>
          <w:rFonts w:ascii="Times New Roman" w:hAnsi="Times New Roman" w:cs="Times New Roman"/>
          <w:bCs/>
        </w:rPr>
      </w:pPr>
    </w:p>
    <w:p w14:paraId="0EC81837" w14:textId="36238C70"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9009 «</w:t>
      </w:r>
      <w:bookmarkStart w:id="109" w:name="_Hlk69380902"/>
      <w:r w:rsidRPr="0009798C">
        <w:rPr>
          <w:rFonts w:ascii="Times New Roman" w:hAnsi="Times New Roman" w:cs="Times New Roman"/>
          <w:b/>
        </w:rPr>
        <w:t>Неполученные процентные доходы по списанным с баланса из-за невозможности взыскания кредитам (займам), депозитам, прочим размещенным средствам, ценным бумагам (в том числе векселям) и прочим активам</w:t>
      </w:r>
      <w:bookmarkEnd w:id="109"/>
      <w:r w:rsidRPr="0009798C">
        <w:rPr>
          <w:rFonts w:ascii="Times New Roman" w:hAnsi="Times New Roman" w:cs="Times New Roman"/>
          <w:b/>
        </w:rPr>
        <w:t>»</w:t>
      </w:r>
    </w:p>
    <w:p w14:paraId="2D55AA95" w14:textId="77777777" w:rsidR="00636E23" w:rsidRPr="0009798C" w:rsidRDefault="00636E23" w:rsidP="0044333B">
      <w:pPr>
        <w:tabs>
          <w:tab w:val="left" w:pos="426"/>
          <w:tab w:val="left" w:pos="851"/>
          <w:tab w:val="left" w:pos="900"/>
          <w:tab w:val="left" w:pos="1843"/>
        </w:tabs>
        <w:ind w:firstLine="709"/>
        <w:contextualSpacing/>
        <w:rPr>
          <w:rFonts w:ascii="Times New Roman" w:hAnsi="Times New Roman" w:cs="Times New Roman"/>
        </w:rPr>
      </w:pPr>
    </w:p>
    <w:p w14:paraId="4A7DDD3C" w14:textId="6064821D" w:rsidR="00636E23" w:rsidRPr="0009798C" w:rsidRDefault="001D6E7F"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Cs/>
        </w:rPr>
        <w:t>Назначение счетов</w:t>
      </w:r>
      <w:r w:rsidR="002D3262" w:rsidRPr="0009798C">
        <w:rPr>
          <w:rFonts w:ascii="Times New Roman" w:hAnsi="Times New Roman" w:cs="Times New Roman"/>
          <w:bCs/>
        </w:rPr>
        <w:t>:</w:t>
      </w:r>
      <w:r w:rsidR="00636E23" w:rsidRPr="0009798C">
        <w:rPr>
          <w:rFonts w:ascii="Times New Roman" w:hAnsi="Times New Roman" w:cs="Times New Roman"/>
          <w:bCs/>
        </w:rPr>
        <w:t xml:space="preserve"> учет неполученных процентных доходов по списанной из-за невозможности взыскания задолженности по кредитам (займам), депозитам, прочим размещенным средствам, ценным бумагам (в том числе векселям) и прочим активам.</w:t>
      </w:r>
    </w:p>
    <w:p w14:paraId="599D2F19" w14:textId="26D5A150"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w:t>
      </w:r>
      <w:r w:rsidR="001D6E7F" w:rsidRPr="0009798C">
        <w:rPr>
          <w:rFonts w:ascii="Times New Roman" w:hAnsi="Times New Roman" w:cs="Times New Roman"/>
          <w:bCs/>
        </w:rPr>
        <w:t>е</w:t>
      </w:r>
      <w:r w:rsidRPr="0009798C">
        <w:rPr>
          <w:rFonts w:ascii="Times New Roman" w:hAnsi="Times New Roman" w:cs="Times New Roman"/>
          <w:bCs/>
        </w:rPr>
        <w:t>тся сумма неполученных начисленных процентных доходов в корреспонденции с соответствующим внебалансовым счетом группы счетов по учету неполученных процентных доходов</w:t>
      </w:r>
      <w:r w:rsidRPr="0009798C">
        <w:rPr>
          <w:rFonts w:ascii="Times New Roman" w:hAnsi="Times New Roman" w:cs="Times New Roman"/>
        </w:rPr>
        <w:t xml:space="preserve"> </w:t>
      </w:r>
      <w:r w:rsidRPr="0009798C">
        <w:rPr>
          <w:rFonts w:ascii="Times New Roman" w:hAnsi="Times New Roman" w:cs="Times New Roman"/>
          <w:bCs/>
        </w:rPr>
        <w:t>по не списанным с баланса кредитам (займам), депозитам, прочим размещенным средствам, ценным бумагам (в том числе векселям) и прочим активам; со счетом для корреспонденции с активными счетами при двойной записи.</w:t>
      </w:r>
    </w:p>
    <w:p w14:paraId="7E24A5EC" w14:textId="100F5516"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w:t>
      </w:r>
      <w:r w:rsidR="001D6E7F" w:rsidRPr="0009798C">
        <w:rPr>
          <w:rFonts w:ascii="Times New Roman" w:hAnsi="Times New Roman" w:cs="Times New Roman"/>
          <w:bCs/>
        </w:rPr>
        <w:t>е</w:t>
      </w:r>
      <w:r w:rsidRPr="0009798C">
        <w:rPr>
          <w:rFonts w:ascii="Times New Roman" w:hAnsi="Times New Roman" w:cs="Times New Roman"/>
          <w:bCs/>
        </w:rPr>
        <w:t>тся списание сумм:</w:t>
      </w:r>
    </w:p>
    <w:p w14:paraId="5EFE58C0"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погашенных должником процентов в течение пяти лет с момента зачисления на счет</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5E9FAE11"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непогашенных должником процентов по истечении пяти лет с момента зачисления на счет</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2EE5A6B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в) непогашенных должником процентов до истечения пятилетнего срока с момента зачисления на счет в случаях:</w:t>
      </w:r>
    </w:p>
    <w:p w14:paraId="3B3A24A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1) ликвидации заемщика - юридического лица, смерти заемщика - физического лица (при отсутствии у него наследства);</w:t>
      </w:r>
    </w:p>
    <w:p w14:paraId="409C2661"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2) признания заемщика банкротом;</w:t>
      </w:r>
    </w:p>
    <w:p w14:paraId="417934AD"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3) иных случаях на основании профессионального суждения по решению уполномоченного органа кредитной организации.</w:t>
      </w:r>
    </w:p>
    <w:p w14:paraId="61E697B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заемщиков и договоров с указанием номера лицевого счета внебалансового счета по учету суммы основного долга, на которую начислены процентные доходы.</w:t>
      </w:r>
    </w:p>
    <w:p w14:paraId="6657B454"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4DADDAB9" w14:textId="0E2D5E9E"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9010 «Задолженность по сумме основного долга, списанная из-за невозможности взыскания»</w:t>
      </w:r>
    </w:p>
    <w:p w14:paraId="21ACCDBD"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7D5DA007" w14:textId="1EEC5996"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901002 «Задолженность по межбанковским кредитам, депозитам и прочим размещенным средствам, списанная за счет резервов под обесценение».</w:t>
      </w:r>
    </w:p>
    <w:p w14:paraId="0BD11A9E" w14:textId="5C613097"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901003 «Задолженность по кредитам и прочим предоставленным клиентам средствам (кроме межбанковских), списанная за счет резервов под обесценение».</w:t>
      </w:r>
    </w:p>
    <w:p w14:paraId="6FF6CC6E" w14:textId="57E4D24B"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901004 «Задолженность по ценным бумагам (кроме векселей), списанная за счет резервов под обесценение».</w:t>
      </w:r>
    </w:p>
    <w:p w14:paraId="6A0D782B" w14:textId="2A376943"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b/>
        </w:rPr>
        <w:lastRenderedPageBreak/>
        <w:t xml:space="preserve">Счет </w:t>
      </w:r>
      <w:r w:rsidR="0083592D" w:rsidRPr="0009798C">
        <w:rPr>
          <w:rFonts w:ascii="Times New Roman" w:hAnsi="Times New Roman" w:cs="Times New Roman"/>
          <w:b/>
        </w:rPr>
        <w:t>№ </w:t>
      </w:r>
      <w:r w:rsidRPr="0009798C">
        <w:rPr>
          <w:rFonts w:ascii="Times New Roman" w:hAnsi="Times New Roman" w:cs="Times New Roman"/>
          <w:b/>
        </w:rPr>
        <w:t xml:space="preserve">901005 «Задолженность </w:t>
      </w:r>
      <w:bookmarkStart w:id="110" w:name="_Hlk69383432"/>
      <w:r w:rsidRPr="0009798C">
        <w:rPr>
          <w:rFonts w:ascii="Times New Roman" w:hAnsi="Times New Roman" w:cs="Times New Roman"/>
          <w:b/>
        </w:rPr>
        <w:t>по векселям</w:t>
      </w:r>
      <w:bookmarkEnd w:id="110"/>
      <w:r w:rsidRPr="0009798C">
        <w:rPr>
          <w:rFonts w:ascii="Times New Roman" w:hAnsi="Times New Roman" w:cs="Times New Roman"/>
          <w:b/>
        </w:rPr>
        <w:t>, списанная за счет резервов под обесценение».</w:t>
      </w:r>
    </w:p>
    <w:p w14:paraId="21C7EC27" w14:textId="3CFE0CE0"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901006 «Задолженность по прочим активам, списанная за счет резервов под обесценение».</w:t>
      </w:r>
    </w:p>
    <w:p w14:paraId="0DBB688A" w14:textId="1DB83CB5"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счетов: учет списанной за счет резервов </w:t>
      </w:r>
      <w:r w:rsidR="00DA59F1" w:rsidRPr="0009798C">
        <w:rPr>
          <w:rFonts w:ascii="Times New Roman" w:hAnsi="Times New Roman" w:cs="Times New Roman"/>
          <w:bCs/>
        </w:rPr>
        <w:t xml:space="preserve">под обесценение </w:t>
      </w:r>
      <w:r w:rsidRPr="0009798C">
        <w:rPr>
          <w:rFonts w:ascii="Times New Roman" w:hAnsi="Times New Roman" w:cs="Times New Roman"/>
          <w:bCs/>
        </w:rPr>
        <w:t>задолженности по межбанковским кредитам, депозитам и прочим размещенным средствам, по кредитам и прочим предоставленным клиентам средствам (кроме межбанковских), по ценным бумагам</w:t>
      </w:r>
      <w:r w:rsidR="00F55649" w:rsidRPr="0009798C">
        <w:rPr>
          <w:rFonts w:ascii="Times New Roman" w:hAnsi="Times New Roman" w:cs="Times New Roman"/>
          <w:bCs/>
        </w:rPr>
        <w:t>, по векселям и прочим активам.</w:t>
      </w:r>
    </w:p>
    <w:p w14:paraId="69A63DD6" w14:textId="1970784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отражаются суммы задолженности, списанной за счет резервов </w:t>
      </w:r>
      <w:r w:rsidR="00752502" w:rsidRPr="0009798C">
        <w:rPr>
          <w:rFonts w:ascii="Times New Roman" w:hAnsi="Times New Roman" w:cs="Times New Roman"/>
          <w:bCs/>
        </w:rPr>
        <w:t>под обесценение</w:t>
      </w:r>
      <w:r w:rsidR="00F979DA" w:rsidRPr="0009798C">
        <w:rPr>
          <w:rFonts w:ascii="Times New Roman" w:hAnsi="Times New Roman" w:cs="Times New Roman"/>
          <w:bCs/>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299F346D" w14:textId="4C8D0450"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w:t>
      </w:r>
      <w:r w:rsidR="001D6E7F" w:rsidRPr="0009798C">
        <w:rPr>
          <w:rFonts w:ascii="Times New Roman" w:hAnsi="Times New Roman" w:cs="Times New Roman"/>
          <w:bCs/>
        </w:rPr>
        <w:t>ов</w:t>
      </w:r>
      <w:r w:rsidRPr="0009798C">
        <w:rPr>
          <w:rFonts w:ascii="Times New Roman" w:hAnsi="Times New Roman" w:cs="Times New Roman"/>
          <w:bCs/>
        </w:rPr>
        <w:t xml:space="preserve"> отражается списание сумм задолженности:</w:t>
      </w:r>
    </w:p>
    <w:p w14:paraId="5BAB12D6" w14:textId="5FA6CE7A" w:rsidR="00636E23" w:rsidRPr="0009798C" w:rsidRDefault="00100A16" w:rsidP="00DE138F">
      <w:pPr>
        <w:tabs>
          <w:tab w:val="left" w:pos="0"/>
          <w:tab w:val="left" w:pos="993"/>
        </w:tabs>
        <w:ind w:firstLine="709"/>
        <w:contextualSpacing/>
        <w:rPr>
          <w:rFonts w:ascii="Times New Roman" w:hAnsi="Times New Roman" w:cs="Times New Roman"/>
          <w:bCs/>
        </w:rPr>
      </w:pPr>
      <w:r w:rsidRPr="0009798C">
        <w:rPr>
          <w:rFonts w:ascii="Times New Roman" w:hAnsi="Times New Roman" w:cs="Times New Roman"/>
          <w:bCs/>
        </w:rPr>
        <w:t xml:space="preserve">а) </w:t>
      </w:r>
      <w:r w:rsidR="00636E23" w:rsidRPr="0009798C">
        <w:rPr>
          <w:rFonts w:ascii="Times New Roman" w:hAnsi="Times New Roman" w:cs="Times New Roman"/>
          <w:bCs/>
        </w:rPr>
        <w:t>погашенных должником в течение пяти лет с момента списания</w:t>
      </w:r>
      <w:r w:rsidR="00636E23" w:rsidRPr="0009798C">
        <w:rPr>
          <w:rFonts w:ascii="Times New Roman" w:hAnsi="Times New Roman" w:cs="Times New Roman"/>
        </w:rPr>
        <w:t xml:space="preserve"> </w:t>
      </w:r>
      <w:r w:rsidR="00636E23"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4CFE8265" w14:textId="69B093F3" w:rsidR="00636E23" w:rsidRPr="0009798C" w:rsidRDefault="00100A16" w:rsidP="00DE138F">
      <w:pPr>
        <w:tabs>
          <w:tab w:val="left" w:pos="0"/>
          <w:tab w:val="left" w:pos="993"/>
        </w:tabs>
        <w:ind w:firstLine="709"/>
        <w:contextualSpacing/>
        <w:rPr>
          <w:rFonts w:ascii="Times New Roman" w:hAnsi="Times New Roman" w:cs="Times New Roman"/>
          <w:bCs/>
        </w:rPr>
      </w:pPr>
      <w:r w:rsidRPr="0009798C">
        <w:rPr>
          <w:rFonts w:ascii="Times New Roman" w:hAnsi="Times New Roman" w:cs="Times New Roman"/>
          <w:bCs/>
        </w:rPr>
        <w:t xml:space="preserve">б) </w:t>
      </w:r>
      <w:r w:rsidR="00636E23" w:rsidRPr="0009798C">
        <w:rPr>
          <w:rFonts w:ascii="Times New Roman" w:hAnsi="Times New Roman" w:cs="Times New Roman"/>
          <w:bCs/>
        </w:rPr>
        <w:t>непогашенных по истечении пяти лет с момента списания</w:t>
      </w:r>
      <w:r w:rsidR="00636E23" w:rsidRPr="0009798C">
        <w:rPr>
          <w:rFonts w:ascii="Times New Roman" w:hAnsi="Times New Roman" w:cs="Times New Roman"/>
        </w:rPr>
        <w:t xml:space="preserve"> </w:t>
      </w:r>
      <w:r w:rsidR="00636E23"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5ADD30AF" w14:textId="50C2E5A6" w:rsidR="00636E23" w:rsidRPr="0009798C" w:rsidRDefault="00100A16" w:rsidP="00DE138F">
      <w:pPr>
        <w:tabs>
          <w:tab w:val="left" w:pos="0"/>
          <w:tab w:val="left" w:pos="993"/>
        </w:tabs>
        <w:ind w:firstLine="709"/>
        <w:contextualSpacing/>
        <w:rPr>
          <w:rFonts w:ascii="Times New Roman" w:hAnsi="Times New Roman" w:cs="Times New Roman"/>
          <w:bCs/>
        </w:rPr>
      </w:pPr>
      <w:r w:rsidRPr="0009798C">
        <w:rPr>
          <w:rFonts w:ascii="Times New Roman" w:hAnsi="Times New Roman" w:cs="Times New Roman"/>
          <w:bCs/>
        </w:rPr>
        <w:t xml:space="preserve">в) </w:t>
      </w:r>
      <w:r w:rsidR="00636E23" w:rsidRPr="0009798C">
        <w:rPr>
          <w:rFonts w:ascii="Times New Roman" w:hAnsi="Times New Roman" w:cs="Times New Roman"/>
          <w:bCs/>
        </w:rPr>
        <w:t>непогашенных до истечения пятилетнего срока с момента списания в случаях:</w:t>
      </w:r>
    </w:p>
    <w:p w14:paraId="72A19B2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1) ликвидации заемщика - юридического лица, смерти заемщика - физического лица (при отсутствии у него наследства);</w:t>
      </w:r>
    </w:p>
    <w:p w14:paraId="3CCA822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2) признания заемщика банкротом;</w:t>
      </w:r>
    </w:p>
    <w:p w14:paraId="3FF11C8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3) иных случаях на основании профессионального суждения по решению уполномоченного органа кредитной организации.</w:t>
      </w:r>
    </w:p>
    <w:p w14:paraId="1FDFCCD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заемщиков и договоров.</w:t>
      </w:r>
    </w:p>
    <w:p w14:paraId="67C15819"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7F5D9FAE" w14:textId="41F13FA4"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901007 «Долги, списанные в убыток».</w:t>
      </w:r>
    </w:p>
    <w:p w14:paraId="45C3C5EE" w14:textId="0AC30035"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учет сумм списанных материальных ценностей, дебиторской и прочей задолженности за счет резервов </w:t>
      </w:r>
      <w:r w:rsidR="00DA59F1" w:rsidRPr="0009798C">
        <w:rPr>
          <w:rFonts w:ascii="Times New Roman" w:hAnsi="Times New Roman" w:cs="Times New Roman"/>
          <w:bCs/>
        </w:rPr>
        <w:t>под обесценение</w:t>
      </w:r>
      <w:r w:rsidRPr="0009798C">
        <w:rPr>
          <w:rFonts w:ascii="Times New Roman" w:hAnsi="Times New Roman" w:cs="Times New Roman"/>
          <w:bCs/>
        </w:rPr>
        <w:t>, а также за счет других источников.</w:t>
      </w:r>
    </w:p>
    <w:p w14:paraId="028D0EB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списанных материальных ценностей, дебиторской и прочей задолженности</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787A080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списание сумм:</w:t>
      </w:r>
    </w:p>
    <w:p w14:paraId="7C92B8F4" w14:textId="534156FF" w:rsidR="00636E23" w:rsidRPr="0009798C" w:rsidRDefault="00100A16" w:rsidP="00DE138F">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а) </w:t>
      </w:r>
      <w:r w:rsidR="00636E23" w:rsidRPr="0009798C">
        <w:rPr>
          <w:rFonts w:ascii="Times New Roman" w:hAnsi="Times New Roman" w:cs="Times New Roman"/>
          <w:bCs/>
        </w:rPr>
        <w:t>погашенных должником в течение пяти лет с момента списания</w:t>
      </w:r>
      <w:r w:rsidR="00636E23" w:rsidRPr="0009798C">
        <w:rPr>
          <w:rFonts w:ascii="Times New Roman" w:hAnsi="Times New Roman" w:cs="Times New Roman"/>
        </w:rPr>
        <w:t xml:space="preserve"> </w:t>
      </w:r>
      <w:r w:rsidR="00636E23"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23CE5344" w14:textId="0EFEC4D6" w:rsidR="00636E23" w:rsidRPr="0009798C" w:rsidRDefault="00100A16" w:rsidP="00DE138F">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б) </w:t>
      </w:r>
      <w:r w:rsidR="00636E23" w:rsidRPr="0009798C">
        <w:rPr>
          <w:rFonts w:ascii="Times New Roman" w:hAnsi="Times New Roman" w:cs="Times New Roman"/>
          <w:bCs/>
        </w:rPr>
        <w:t>не взысканных с должника по истечении пяти лет с момента списания</w:t>
      </w:r>
      <w:r w:rsidR="00636E23" w:rsidRPr="0009798C">
        <w:rPr>
          <w:rFonts w:ascii="Times New Roman" w:hAnsi="Times New Roman" w:cs="Times New Roman"/>
        </w:rPr>
        <w:t xml:space="preserve"> </w:t>
      </w:r>
      <w:r w:rsidR="00636E23" w:rsidRPr="0009798C">
        <w:rPr>
          <w:rFonts w:ascii="Times New Roman" w:hAnsi="Times New Roman" w:cs="Times New Roman"/>
          <w:bCs/>
        </w:rPr>
        <w:t>в корреспонденции со счетом для корреспонденции с активными счетами при двойной записи.</w:t>
      </w:r>
    </w:p>
    <w:p w14:paraId="3D5D1D76" w14:textId="02D4C973"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w:t>
      </w:r>
      <w:r w:rsidR="00F55649" w:rsidRPr="0009798C">
        <w:rPr>
          <w:rFonts w:ascii="Times New Roman" w:hAnsi="Times New Roman" w:cs="Times New Roman"/>
          <w:bCs/>
        </w:rPr>
        <w:t>ический учет ведется в разрезе:</w:t>
      </w:r>
    </w:p>
    <w:p w14:paraId="384015D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каждого списанного объекта материальных ценностей;</w:t>
      </w:r>
    </w:p>
    <w:p w14:paraId="0D923751" w14:textId="3405F5CA"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каждого договора (сделки), по которому образовалась списанная дебиторская и прочая задолженность.</w:t>
      </w:r>
    </w:p>
    <w:p w14:paraId="63B314C2" w14:textId="77777777" w:rsidR="001B23F8" w:rsidRPr="0009798C" w:rsidRDefault="001B23F8" w:rsidP="0044333B">
      <w:pPr>
        <w:tabs>
          <w:tab w:val="left" w:pos="0"/>
          <w:tab w:val="left" w:pos="1260"/>
        </w:tabs>
        <w:ind w:firstLine="709"/>
        <w:contextualSpacing/>
        <w:rPr>
          <w:rFonts w:ascii="Times New Roman" w:hAnsi="Times New Roman" w:cs="Times New Roman"/>
          <w:bCs/>
        </w:rPr>
      </w:pPr>
    </w:p>
    <w:p w14:paraId="0102DA5F" w14:textId="67277DAE" w:rsidR="001B23F8" w:rsidRPr="0009798C" w:rsidRDefault="001B23F8" w:rsidP="00D9113D">
      <w:pPr>
        <w:pStyle w:val="ab"/>
        <w:numPr>
          <w:ilvl w:val="0"/>
          <w:numId w:val="38"/>
        </w:numPr>
        <w:tabs>
          <w:tab w:val="left" w:pos="851"/>
          <w:tab w:val="left" w:pos="1134"/>
        </w:tabs>
        <w:ind w:left="0" w:firstLine="709"/>
        <w:rPr>
          <w:rFonts w:ascii="Times New Roman" w:hAnsi="Times New Roman" w:cs="Times New Roman"/>
          <w:bCs/>
        </w:rPr>
      </w:pPr>
      <w:r w:rsidRPr="0009798C">
        <w:rPr>
          <w:rFonts w:ascii="Times New Roman" w:hAnsi="Times New Roman" w:cs="Times New Roman"/>
          <w:bCs/>
        </w:rPr>
        <w:t xml:space="preserve">На счетах группы счетов </w:t>
      </w:r>
      <w:r w:rsidR="0083592D" w:rsidRPr="0009798C">
        <w:rPr>
          <w:rFonts w:ascii="Times New Roman" w:hAnsi="Times New Roman" w:cs="Times New Roman"/>
          <w:bCs/>
        </w:rPr>
        <w:t>№ </w:t>
      </w:r>
      <w:r w:rsidRPr="0009798C">
        <w:rPr>
          <w:rFonts w:ascii="Times New Roman" w:hAnsi="Times New Roman" w:cs="Times New Roman"/>
          <w:bCs/>
        </w:rPr>
        <w:t>9010 «Задолженность по сумме основного долга, списанная из-за невозможности взыскания» учет списанных из-за невозможности взыскания активов, выраженных в иностранной валюте, может осуществляться в рублях или иностранной валюте в соответствии с порядком, определенным учетной политикой кредитной организации.</w:t>
      </w:r>
    </w:p>
    <w:p w14:paraId="3D60D4F9"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46D7374A" w14:textId="2CC407AF"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9099 «Корреспондирующие счета»</w:t>
      </w:r>
    </w:p>
    <w:p w14:paraId="4970DBC3"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09ABA56E" w14:textId="58B74DE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lastRenderedPageBreak/>
        <w:t xml:space="preserve">Счет </w:t>
      </w:r>
      <w:r w:rsidR="0083592D" w:rsidRPr="0009798C">
        <w:rPr>
          <w:rFonts w:ascii="Times New Roman" w:hAnsi="Times New Roman" w:cs="Times New Roman"/>
          <w:b/>
        </w:rPr>
        <w:t>№ </w:t>
      </w:r>
      <w:r w:rsidRPr="0009798C">
        <w:rPr>
          <w:rFonts w:ascii="Times New Roman" w:hAnsi="Times New Roman" w:cs="Times New Roman"/>
          <w:b/>
        </w:rPr>
        <w:t>909901 «Счет для корреспонденции с пассивными счетами при двойной записи».</w:t>
      </w:r>
    </w:p>
    <w:p w14:paraId="18F61B6B" w14:textId="300C6619"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сумм, отражаемых на пассивных счетах класса IX «В</w:t>
      </w:r>
      <w:r w:rsidR="00F55649" w:rsidRPr="0009798C">
        <w:rPr>
          <w:rFonts w:ascii="Times New Roman" w:hAnsi="Times New Roman" w:cs="Times New Roman"/>
          <w:bCs/>
        </w:rPr>
        <w:t>небалансовые счета».</w:t>
      </w:r>
    </w:p>
    <w:p w14:paraId="3486A306" w14:textId="100F02A2"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отражаются суммы, принятые к учету на пассивных счетах, </w:t>
      </w:r>
      <w:r w:rsidR="00F36EF7" w:rsidRPr="0009798C">
        <w:rPr>
          <w:rFonts w:ascii="Times New Roman" w:hAnsi="Times New Roman" w:cs="Times New Roman"/>
          <w:bCs/>
        </w:rPr>
        <w:t xml:space="preserve">а также увеличение рублевого эквивалента обязательств при увеличении официального курса, </w:t>
      </w:r>
      <w:r w:rsidRPr="0009798C">
        <w:rPr>
          <w:rFonts w:ascii="Times New Roman" w:hAnsi="Times New Roman" w:cs="Times New Roman"/>
          <w:bCs/>
        </w:rPr>
        <w:t>в корреспонденции с пассивными внебалансовыми счетами.</w:t>
      </w:r>
    </w:p>
    <w:p w14:paraId="2C28FE23" w14:textId="6BED7784"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По кредиту счета отражаются суммы, списанные с пассивных счетов, </w:t>
      </w:r>
      <w:r w:rsidR="00F36EF7" w:rsidRPr="0009798C">
        <w:rPr>
          <w:rFonts w:ascii="Times New Roman" w:hAnsi="Times New Roman" w:cs="Times New Roman"/>
          <w:bCs/>
        </w:rPr>
        <w:t xml:space="preserve">а также уменьшение рублевого эквивалента обязательств при уменьшении официального курса </w:t>
      </w:r>
      <w:r w:rsidRPr="0009798C">
        <w:rPr>
          <w:rFonts w:ascii="Times New Roman" w:hAnsi="Times New Roman" w:cs="Times New Roman"/>
          <w:bCs/>
        </w:rPr>
        <w:t>в корреспонденции с пассивными внебалансовыми счетами.</w:t>
      </w:r>
    </w:p>
    <w:p w14:paraId="3BAA603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Порядок ведения аналитического учета определяется кредитной организацией.</w:t>
      </w:r>
    </w:p>
    <w:p w14:paraId="3B79A5E0" w14:textId="77777777" w:rsidR="00F36F84" w:rsidRPr="0009798C" w:rsidRDefault="00F36F84" w:rsidP="0044333B">
      <w:pPr>
        <w:tabs>
          <w:tab w:val="left" w:pos="0"/>
          <w:tab w:val="left" w:pos="1260"/>
        </w:tabs>
        <w:ind w:firstLine="709"/>
        <w:contextualSpacing/>
        <w:rPr>
          <w:rFonts w:ascii="Times New Roman" w:hAnsi="Times New Roman" w:cs="Times New Roman"/>
          <w:b/>
        </w:rPr>
      </w:pPr>
    </w:p>
    <w:p w14:paraId="4266B9F6" w14:textId="011C924F"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9102 «Ценные бумаги»</w:t>
      </w:r>
    </w:p>
    <w:p w14:paraId="79F8E8D5"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5D0924BE" w14:textId="5FB235D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 xml:space="preserve">910207 «Бланки ценных бумаг других </w:t>
      </w:r>
      <w:r w:rsidR="00F55649" w:rsidRPr="0009798C">
        <w:rPr>
          <w:rFonts w:ascii="Times New Roman" w:hAnsi="Times New Roman" w:cs="Times New Roman"/>
          <w:b/>
        </w:rPr>
        <w:t>эмитентов для распространения».</w:t>
      </w:r>
    </w:p>
    <w:p w14:paraId="42D3867B" w14:textId="774EA7E2"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бланков ценных бумаг, полученных по договорам комиссии или поручения для продажи первым владельцам. Учет бланков ведется в усло</w:t>
      </w:r>
      <w:r w:rsidR="00F55649" w:rsidRPr="0009798C">
        <w:rPr>
          <w:rFonts w:ascii="Times New Roman" w:hAnsi="Times New Roman" w:cs="Times New Roman"/>
          <w:bCs/>
        </w:rPr>
        <w:t>вной оценке 1 рубль за 1 бланк.</w:t>
      </w:r>
    </w:p>
    <w:p w14:paraId="47DB076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бланков ценных бумаг других эмитентов, полученных для распространения (продажи первым владельцам) по договорам поручения или комиссии, в корреспонденции со счетом для корреспонденции с пассивными счетами при двойной записи.</w:t>
      </w:r>
    </w:p>
    <w:p w14:paraId="38B70741"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списываются суммы:</w:t>
      </w:r>
    </w:p>
    <w:p w14:paraId="609E1B7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распространенных ценных бумаг других эмитентов в корреспонденции со счетом для корреспонденции с пассивными счетами при двойной записи;</w:t>
      </w:r>
    </w:p>
    <w:p w14:paraId="2C9139D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испорченных или дефектных бланков ценных бумаг, возвращенных эмитентам, в корреспонденции со счетом для корреспонденции с пассивными счетами при двойной записи;</w:t>
      </w:r>
    </w:p>
    <w:p w14:paraId="5A64C61E" w14:textId="77777777" w:rsidR="00636E23" w:rsidRPr="0009798C" w:rsidRDefault="00636E23" w:rsidP="0044333B">
      <w:pPr>
        <w:tabs>
          <w:tab w:val="left" w:pos="0"/>
          <w:tab w:val="left" w:pos="1260"/>
        </w:tabs>
        <w:ind w:firstLine="709"/>
        <w:contextualSpacing/>
        <w:rPr>
          <w:rFonts w:ascii="Times New Roman" w:hAnsi="Times New Roman" w:cs="Times New Roman"/>
          <w:b/>
          <w:bCs/>
        </w:rPr>
      </w:pPr>
      <w:r w:rsidRPr="0009798C">
        <w:rPr>
          <w:rFonts w:ascii="Times New Roman" w:hAnsi="Times New Roman" w:cs="Times New Roman"/>
          <w:bCs/>
        </w:rPr>
        <w:t>в) бланков ценных бумаг других эмитентов, отосланных и выданных под отчет, в корреспонденции со счетом по учету ценных бумаг других эмитентов, отосланных и выданных под отчет.</w:t>
      </w:r>
    </w:p>
    <w:p w14:paraId="67116502" w14:textId="79403225"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Аналитический учет ведется </w:t>
      </w:r>
      <w:r w:rsidRPr="0009798C">
        <w:rPr>
          <w:rFonts w:ascii="Times New Roman" w:hAnsi="Times New Roman" w:cs="Times New Roman"/>
        </w:rPr>
        <w:t>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lang w:val="en-US"/>
        </w:rPr>
        <w:t>ISIN</w:t>
      </w:r>
      <w:r w:rsidRPr="0009798C">
        <w:rPr>
          <w:rFonts w:ascii="Times New Roman" w:hAnsi="Times New Roman" w:cs="Times New Roman"/>
        </w:rPr>
        <w:t>), эмитентов.</w:t>
      </w:r>
    </w:p>
    <w:p w14:paraId="215CDE16"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02C0BC1A" w14:textId="24993A73"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910208 «Ценные бумаги других эмитентов для продажи на комиссионных началах».</w:t>
      </w:r>
    </w:p>
    <w:p w14:paraId="36FCD736" w14:textId="0284F4E0"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w:t>
      </w:r>
      <w:r w:rsidR="00783854" w:rsidRPr="0009798C">
        <w:rPr>
          <w:rFonts w:ascii="Times New Roman" w:hAnsi="Times New Roman" w:cs="Times New Roman"/>
          <w:bCs/>
        </w:rPr>
        <w:t xml:space="preserve">: </w:t>
      </w:r>
      <w:r w:rsidRPr="0009798C">
        <w:rPr>
          <w:rFonts w:ascii="Times New Roman" w:hAnsi="Times New Roman" w:cs="Times New Roman"/>
          <w:bCs/>
        </w:rPr>
        <w:t>учет ценных бумаг, полученных для продажи по договорам поручения или комиссии. Учет ведется по номинальной стоимости ценных бумаг.</w:t>
      </w:r>
    </w:p>
    <w:p w14:paraId="1CD8FB1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ценных бумаг, полученных для продажи по договорам поручения или комиссии, в корреспонденции со счетом для корреспонденции с пассивными счетами при двойной записи.</w:t>
      </w:r>
    </w:p>
    <w:p w14:paraId="4B24EB2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списываются суммы ценных бумаг:</w:t>
      </w:r>
    </w:p>
    <w:p w14:paraId="625F376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реализованных кредитной организацией по договорам поручения или комиссии, в корреспонденции со счетом для корреспонденции с пассивными счетами при двойной записи;</w:t>
      </w:r>
    </w:p>
    <w:p w14:paraId="79DD2F4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не реализованных кредитной организацией, возвращенных клиентам, в корреспонденции со счетом для корреспонденции с пассивными счетами при двойной записи;</w:t>
      </w:r>
    </w:p>
    <w:p w14:paraId="356B8DDC" w14:textId="465BCBF8"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в) отосланных и выданных под отчет, в корреспонденции со счетом по учету ценных бумаг других эмитентов, отосланных и выданных</w:t>
      </w:r>
      <w:r w:rsidR="00735622" w:rsidRPr="0009798C">
        <w:rPr>
          <w:rFonts w:ascii="Times New Roman" w:hAnsi="Times New Roman" w:cs="Times New Roman"/>
          <w:bCs/>
        </w:rPr>
        <w:t xml:space="preserve"> под отчет.</w:t>
      </w:r>
    </w:p>
    <w:p w14:paraId="7A2E0D75" w14:textId="17AD0E80"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lastRenderedPageBreak/>
        <w:t>Аналитический учет ведется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bCs/>
        </w:rPr>
        <w:t>ISIN</w:t>
      </w:r>
      <w:r w:rsidRPr="0009798C">
        <w:rPr>
          <w:rFonts w:ascii="Times New Roman" w:hAnsi="Times New Roman" w:cs="Times New Roman"/>
          <w:bCs/>
        </w:rPr>
        <w:t>), эмитентов.</w:t>
      </w:r>
    </w:p>
    <w:p w14:paraId="53C727DB"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1A50DB32" w14:textId="02C0562F"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910209 «Ценные бумаги на хранении по договорам хранения».</w:t>
      </w:r>
    </w:p>
    <w:p w14:paraId="2AF5D074" w14:textId="2053E2A4" w:rsidR="00636E23" w:rsidRPr="0009798C" w:rsidRDefault="00783854"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w:t>
      </w:r>
      <w:r w:rsidR="00636E23" w:rsidRPr="0009798C">
        <w:rPr>
          <w:rFonts w:ascii="Times New Roman" w:hAnsi="Times New Roman" w:cs="Times New Roman"/>
          <w:bCs/>
        </w:rPr>
        <w:t>учет ценных бумаг, принятых кредитной организацией на хранение на основании договоров хранения. Учет ведется по номи</w:t>
      </w:r>
      <w:r w:rsidR="00735622" w:rsidRPr="0009798C">
        <w:rPr>
          <w:rFonts w:ascii="Times New Roman" w:hAnsi="Times New Roman" w:cs="Times New Roman"/>
          <w:bCs/>
        </w:rPr>
        <w:t>нальной стоимости ценных бумаг.</w:t>
      </w:r>
    </w:p>
    <w:p w14:paraId="334AA9F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ценных бумаг, принятых на хранение по договорам хранения, в корреспонденции со счетом для корреспонденции с пассивными счетами при двойной записи.</w:t>
      </w:r>
    </w:p>
    <w:p w14:paraId="5A8C3996" w14:textId="39524A7E" w:rsidR="00636E23" w:rsidRPr="0009798C" w:rsidRDefault="00636E23" w:rsidP="0044333B">
      <w:pPr>
        <w:shd w:val="clear" w:color="auto" w:fill="FFFFFF" w:themeFill="background1"/>
        <w:tabs>
          <w:tab w:val="left" w:pos="0"/>
          <w:tab w:val="left" w:pos="1260"/>
        </w:tabs>
        <w:ind w:firstLine="709"/>
        <w:contextualSpacing/>
        <w:rPr>
          <w:rFonts w:ascii="Times New Roman" w:hAnsi="Times New Roman" w:cs="Times New Roman"/>
          <w:bCs/>
          <w:strike/>
        </w:rPr>
      </w:pPr>
      <w:r w:rsidRPr="0009798C">
        <w:rPr>
          <w:rFonts w:ascii="Times New Roman" w:hAnsi="Times New Roman" w:cs="Times New Roman"/>
          <w:bCs/>
        </w:rPr>
        <w:t>По дебету счета списываются суммы ценных бумаг</w:t>
      </w:r>
      <w:r w:rsidR="004B5049" w:rsidRPr="0009798C">
        <w:rPr>
          <w:rFonts w:ascii="Times New Roman" w:hAnsi="Times New Roman" w:cs="Times New Roman"/>
          <w:bCs/>
        </w:rPr>
        <w:t>, выданных</w:t>
      </w:r>
      <w:r w:rsidRPr="0009798C">
        <w:rPr>
          <w:rFonts w:ascii="Times New Roman" w:hAnsi="Times New Roman" w:cs="Times New Roman"/>
          <w:bCs/>
        </w:rPr>
        <w:t xml:space="preserve"> с хранения</w:t>
      </w:r>
      <w:r w:rsidR="004B5049" w:rsidRPr="0009798C">
        <w:rPr>
          <w:rFonts w:ascii="Times New Roman" w:hAnsi="Times New Roman" w:cs="Times New Roman"/>
          <w:bCs/>
        </w:rPr>
        <w:t>,</w:t>
      </w:r>
      <w:r w:rsidRPr="0009798C">
        <w:rPr>
          <w:rFonts w:ascii="Times New Roman" w:hAnsi="Times New Roman" w:cs="Times New Roman"/>
          <w:bCs/>
        </w:rPr>
        <w:t xml:space="preserve"> в корреспонденции со счетом для корреспонденции с пассивными счетами при двойной записи</w:t>
      </w:r>
      <w:r w:rsidR="004B5049" w:rsidRPr="0009798C">
        <w:rPr>
          <w:rFonts w:ascii="Times New Roman" w:hAnsi="Times New Roman" w:cs="Times New Roman"/>
          <w:bCs/>
        </w:rPr>
        <w:t>.</w:t>
      </w:r>
    </w:p>
    <w:p w14:paraId="5C18E217" w14:textId="599EB0EF"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каждому договору.</w:t>
      </w:r>
    </w:p>
    <w:p w14:paraId="41A678DA"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2A771DA3" w14:textId="4CA67D66"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910210 «Ценные бумаги других эмитентов, отосланные и выданные под отчет».</w:t>
      </w:r>
    </w:p>
    <w:p w14:paraId="36B8B2E8"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бланков, ценных бумаг других эмитентов, находящихся в пути, отосланных и выданных под отчет. Учет бланков, ценных бумаг других эмитентов ведется по их номинальной стоимости.</w:t>
      </w:r>
    </w:p>
    <w:p w14:paraId="66B44D10"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бланков и ценных бумаг, находящихся в пути, отосланных в подразделения кредитной организации, выданных под отчет, в корреспонденции со счетом для корреспонденции с пассивными счетами при двойной записи, другими внебалансовыми счетами.</w:t>
      </w:r>
    </w:p>
    <w:p w14:paraId="2DFD566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списываются суммы:</w:t>
      </w:r>
    </w:p>
    <w:p w14:paraId="6AE85CF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 бланков, ценных бумаг других эмитентов, использованных (распространенных) подотчетными лицами на основании предоставленных авансовых отчетов, в корреспонденции со счетом для корреспонденции с пассивными счетами при двойной записи, другими внебалансовыми счетами;</w:t>
      </w:r>
    </w:p>
    <w:p w14:paraId="6F44899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б) полученных и оприходованных подразделениями кредитной организации бланков, ценных бумаг в корреспонденции со счетом для корреспонденции с пассивными счетами при двойной записи, другими внебалансовыми счетами;</w:t>
      </w:r>
    </w:p>
    <w:p w14:paraId="335F2F8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в) при возврате неиспользованных бланков, ценных бумаг других эмитентов в корреспонденции со счетом для корреспонденции с пассивными счетами при двойной записи, другими внебалансовыми счетами.</w:t>
      </w:r>
    </w:p>
    <w:p w14:paraId="65AE7D58" w14:textId="0142B6E1"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bCs/>
        </w:rPr>
        <w:t>ISIN</w:t>
      </w:r>
      <w:r w:rsidRPr="0009798C">
        <w:rPr>
          <w:rFonts w:ascii="Times New Roman" w:hAnsi="Times New Roman" w:cs="Times New Roman"/>
          <w:bCs/>
        </w:rPr>
        <w:t>), эмитентов, адресатов, которым они отправлены, и подотчетных лиц, которым они выданы.</w:t>
      </w:r>
    </w:p>
    <w:p w14:paraId="720B811E"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3E65482C" w14:textId="7F9C8907"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9103 «Расчетные операции»</w:t>
      </w:r>
    </w:p>
    <w:p w14:paraId="4E8E8598"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79F07884" w14:textId="4B368C15"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910302 «Расчетные документы, не исполненные в срок».</w:t>
      </w:r>
    </w:p>
    <w:p w14:paraId="194C62EE" w14:textId="17123B1B" w:rsidR="00636E23" w:rsidRPr="0009798C" w:rsidRDefault="00783854"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w:t>
      </w:r>
      <w:r w:rsidR="00636E23" w:rsidRPr="0009798C">
        <w:rPr>
          <w:rFonts w:ascii="Times New Roman" w:hAnsi="Times New Roman" w:cs="Times New Roman"/>
          <w:bCs/>
        </w:rPr>
        <w:t>учет сумм расчетных документов, не исполненных своевременно при отсутствии или недостаточности денежны</w:t>
      </w:r>
      <w:r w:rsidR="00735622" w:rsidRPr="0009798C">
        <w:rPr>
          <w:rFonts w:ascii="Times New Roman" w:hAnsi="Times New Roman" w:cs="Times New Roman"/>
          <w:bCs/>
        </w:rPr>
        <w:t>х средств на счете плательщика.</w:t>
      </w:r>
    </w:p>
    <w:p w14:paraId="227C0B6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неисполненных расчетных документов плательщика при наступлении срока платежа в корреспонденции со счетом по учету расчетных документов, ожидающих акцепт для оплаты, ожидающих разрешение на проведение операций, либо счетом для корреспонденции с пассивными счетами при двойной записи.</w:t>
      </w:r>
    </w:p>
    <w:p w14:paraId="0BCEE23D"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списываются суммы исполненных и отозванных распоряжений в </w:t>
      </w:r>
      <w:r w:rsidRPr="0009798C">
        <w:rPr>
          <w:rFonts w:ascii="Times New Roman" w:hAnsi="Times New Roman" w:cs="Times New Roman"/>
          <w:bCs/>
        </w:rPr>
        <w:lastRenderedPageBreak/>
        <w:t>корреспонденции со счетом для корреспонденции с пассивными счетами при двойной записи, либо со счетом по учету расчетных документов, ожидающих акцепт для оплаты, ожидающих разрешение на проведение операций, - при получении решения о приостановлении операций по счету клиента.</w:t>
      </w:r>
    </w:p>
    <w:p w14:paraId="1AC9F3E3" w14:textId="048616C6"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bCs/>
        </w:rPr>
        <w:t>Порядок ведения аналитического учета определяется кредитной организацией. При этом аналитический учет должен обеспечивать получение инф</w:t>
      </w:r>
      <w:r w:rsidR="00735622" w:rsidRPr="0009798C">
        <w:rPr>
          <w:rFonts w:ascii="Times New Roman" w:hAnsi="Times New Roman" w:cs="Times New Roman"/>
          <w:bCs/>
        </w:rPr>
        <w:t>ормации по каждому плательщику.</w:t>
      </w:r>
    </w:p>
    <w:p w14:paraId="509E0802"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59A60593" w14:textId="58CBE8FA"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910303 «Не исполненные в срок расчетные документы из-за недостаточности денежных средств на корреспондентском счете кредитной организации».</w:t>
      </w:r>
    </w:p>
    <w:p w14:paraId="5130B1DE" w14:textId="38039D42"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сумм расчетных документов, не исполненных своевременно при отсутствии или недостаточности денежных средств на корреспондентск</w:t>
      </w:r>
      <w:r w:rsidR="00735622" w:rsidRPr="0009798C">
        <w:rPr>
          <w:rFonts w:ascii="Times New Roman" w:hAnsi="Times New Roman" w:cs="Times New Roman"/>
          <w:bCs/>
        </w:rPr>
        <w:t>ом счете кредитной организации.</w:t>
      </w:r>
    </w:p>
    <w:p w14:paraId="542466D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неисполненных расчетных документов кредитной организации в корреспонденции со счетом для корреспонденции с пассивными счетами при двойной записи.</w:t>
      </w:r>
    </w:p>
    <w:p w14:paraId="138A341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списываются суммы исполненных и отозванных расчетных документов в корреспонденции со счетом для корреспонденции с пассивными счетами при двойной записи.</w:t>
      </w:r>
    </w:p>
    <w:p w14:paraId="37FD95C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Порядок ведения аналитического учета определяется кредитной организацией. При этом аналитический учет должен обеспечивать получение информации по каждому плательщику.</w:t>
      </w:r>
    </w:p>
    <w:p w14:paraId="16689079"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447B31DF" w14:textId="4D8C0A21"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910304 «Выставленные аккредитивы</w:t>
      </w:r>
      <w:r w:rsidRPr="0009798C">
        <w:rPr>
          <w:rFonts w:ascii="Times New Roman" w:hAnsi="Times New Roman" w:cs="Times New Roman"/>
        </w:rPr>
        <w:t xml:space="preserve"> </w:t>
      </w:r>
      <w:r w:rsidRPr="0009798C">
        <w:rPr>
          <w:rFonts w:ascii="Times New Roman" w:hAnsi="Times New Roman" w:cs="Times New Roman"/>
          <w:b/>
        </w:rPr>
        <w:t>для расчетов с резидентами».</w:t>
      </w:r>
    </w:p>
    <w:p w14:paraId="45350F87" w14:textId="502C9A6C" w:rsidR="00636E23" w:rsidRPr="0009798C" w:rsidRDefault="00636E23" w:rsidP="0044333B">
      <w:pPr>
        <w:tabs>
          <w:tab w:val="left" w:pos="0"/>
          <w:tab w:val="left" w:pos="1260"/>
        </w:tabs>
        <w:ind w:firstLine="709"/>
        <w:contextualSpacing/>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910305 «Выставленные аккредитивы для расчетов с нерезидентами».</w:t>
      </w:r>
    </w:p>
    <w:p w14:paraId="1FA18DE1" w14:textId="19114A8F"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счетов: учет сумм выставленных аккредитивов по распоряжениям плательщик</w:t>
      </w:r>
      <w:r w:rsidR="00735622" w:rsidRPr="0009798C">
        <w:rPr>
          <w:rFonts w:ascii="Times New Roman" w:hAnsi="Times New Roman" w:cs="Times New Roman"/>
          <w:bCs/>
        </w:rPr>
        <w:t>ов для расчетов с поставщиками.</w:t>
      </w:r>
    </w:p>
    <w:p w14:paraId="13CCB06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счетов проводятся суммы выставленных аккредитивов (переведенных средств в банк поставщика) в корреспонденции со счетом для корреспонденции с пассивными счетами при двойной записи.</w:t>
      </w:r>
    </w:p>
    <w:p w14:paraId="2E992E93"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счетов отражаются суммы произведенных выплат с аккредитива, суммы изменения, закрытия или аннулирования аккредитива в корреспонденции со счетом для корреспонденции с пассивными счетами при двойной записи.</w:t>
      </w:r>
    </w:p>
    <w:p w14:paraId="459C833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В аналитическом учете ведутся лицевые счета на каждый выставленный аккредитив.</w:t>
      </w:r>
    </w:p>
    <w:p w14:paraId="206379BA"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2341A1C0" w14:textId="0A1BFFEA"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910306 «Расчетные документы клиентов, денежные средства по которым не списаны с банковских счетов».</w:t>
      </w:r>
    </w:p>
    <w:p w14:paraId="27E6F9AD" w14:textId="33C5CE6C"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сумм расчетных документов клиентов на перевод денежных средств, принятых до наступления срока перевода, а также распоряжений клиентов на предъявление распоряжений получателя средств к банковскому счету плательщика до наступления срока предъявления в соответствии с условиями договора с клиентом. При отсутствии в расчетном документе суммы учет осуществля</w:t>
      </w:r>
      <w:r w:rsidR="00735622" w:rsidRPr="0009798C">
        <w:rPr>
          <w:rFonts w:ascii="Times New Roman" w:hAnsi="Times New Roman" w:cs="Times New Roman"/>
          <w:bCs/>
        </w:rPr>
        <w:t>ется в условной оценке 1 рубль.</w:t>
      </w:r>
    </w:p>
    <w:p w14:paraId="63051AC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проводятся суммы расчетных документов клиентов, срок перевода по которым не наступил, в корреспонденции со счетом для корреспонденции с пассивными счетами при двойной записи.</w:t>
      </w:r>
    </w:p>
    <w:p w14:paraId="55E1B96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исполненных и отозванных расчетных документов клиентов в корреспонденции со счетом для корреспонденции с пассивными счетами при двойной записи.</w:t>
      </w:r>
    </w:p>
    <w:p w14:paraId="4F91C40F"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При осуществлении перевода</w:t>
      </w:r>
      <w:r w:rsidRPr="0009798C">
        <w:rPr>
          <w:rFonts w:ascii="Times New Roman" w:hAnsi="Times New Roman" w:cs="Times New Roman"/>
        </w:rPr>
        <w:t xml:space="preserve"> </w:t>
      </w:r>
      <w:r w:rsidRPr="0009798C">
        <w:rPr>
          <w:rFonts w:ascii="Times New Roman" w:hAnsi="Times New Roman" w:cs="Times New Roman"/>
          <w:bCs/>
        </w:rPr>
        <w:t>за пределы Приднестровской Молдавской Республики на этом же счете учитываются суммы расчетных документов, подлежащие списанию с банковского счета клиента, в установленную договором дату валютирования.</w:t>
      </w:r>
    </w:p>
    <w:p w14:paraId="261B5D06"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lastRenderedPageBreak/>
        <w:t>Порядок ведения аналитического учета определяется кредитной организацией. При этом аналитический учет должен обеспечивать получение информации по каждому расчетному документу, принятому к исполнению.</w:t>
      </w:r>
    </w:p>
    <w:p w14:paraId="02CC8666"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7B4CBB03" w14:textId="7042A108"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9106 «Разные ценности и документы»</w:t>
      </w:r>
    </w:p>
    <w:p w14:paraId="49AF58A1"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66E7F0AD" w14:textId="20FB5FC1"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910601</w:t>
      </w:r>
      <w:r w:rsidR="00735622" w:rsidRPr="0009798C">
        <w:rPr>
          <w:rFonts w:ascii="Times New Roman" w:hAnsi="Times New Roman" w:cs="Times New Roman"/>
          <w:b/>
        </w:rPr>
        <w:t xml:space="preserve"> «Разные ценности и документы».</w:t>
      </w:r>
    </w:p>
    <w:p w14:paraId="6B091508"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разных ценностей и документов, которые в момент поступления не могут быть зачислены на соответствующие балансовые и внебалансовые счета, а также ценностей и других документов, списанных с других счетов, но не выданных по назначению. Документы и ценности учитываются по номинальной стоимости, если она известна, или в условной оценке 1 рубль за каждый документ или принятую ценность, если номинальная стоимость не указана.</w:t>
      </w:r>
    </w:p>
    <w:p w14:paraId="5678BB3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принятых ценностей и документов в корреспонденции со счетом для корреспонденции с пассивными счетами при двойной записи.</w:t>
      </w:r>
    </w:p>
    <w:p w14:paraId="70B3B2DA"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списание выданных и отосланных ценностей и документов в корреспонденции со счетом для корреспонденции с пассивными счетами при двойной записи.</w:t>
      </w:r>
    </w:p>
    <w:p w14:paraId="38E14F08"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видов ценностей, документов, и мест хранения.</w:t>
      </w:r>
    </w:p>
    <w:p w14:paraId="36A1A6DF" w14:textId="77777777" w:rsidR="00636E23" w:rsidRPr="0009798C" w:rsidRDefault="00636E23" w:rsidP="0044333B">
      <w:pPr>
        <w:tabs>
          <w:tab w:val="left" w:pos="0"/>
          <w:tab w:val="left" w:pos="1260"/>
        </w:tabs>
        <w:ind w:firstLine="709"/>
        <w:contextualSpacing/>
        <w:rPr>
          <w:rFonts w:ascii="Times New Roman" w:hAnsi="Times New Roman" w:cs="Times New Roman"/>
          <w:b/>
        </w:rPr>
      </w:pPr>
    </w:p>
    <w:p w14:paraId="728B7EFE" w14:textId="492E43FA"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910602 «Разные ценности и документы, принятые на ответственное хранение».</w:t>
      </w:r>
    </w:p>
    <w:p w14:paraId="6C93C923"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ценностей и документов, принятых на ответственное хранение. Ценности и документы учитываются на счете в стоимости, предусмотренной в приемосдаточных актах, или в условной оценке 1 рубль за документ, если стоимость не указана.</w:t>
      </w:r>
    </w:p>
    <w:p w14:paraId="7C982F15"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полученных на хранение ценностей и документов в корреспонденции со счетом для корреспонденции с пассивными счетами при двойной записи.</w:t>
      </w:r>
    </w:p>
    <w:p w14:paraId="75534411"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списание ценностей и документов в корреспонденции со счетом для корреспонденции с пассивными счетами при двойной записи.</w:t>
      </w:r>
    </w:p>
    <w:p w14:paraId="166741B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владельцам, видам, местам хранения ценностей.</w:t>
      </w:r>
    </w:p>
    <w:p w14:paraId="125158A9"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55C307F0" w14:textId="0CBDDF97"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910603 «</w:t>
      </w:r>
      <w:r w:rsidRPr="0009798C">
        <w:rPr>
          <w:rFonts w:ascii="Times New Roman" w:hAnsi="Times New Roman" w:cs="Times New Roman"/>
          <w:b/>
          <w:bCs/>
        </w:rPr>
        <w:t>Платёжные карты других эмитентов».</w:t>
      </w:r>
    </w:p>
    <w:p w14:paraId="36145309" w14:textId="77777777" w:rsidR="00636E23" w:rsidRPr="0009798C" w:rsidRDefault="00636E23" w:rsidP="0044333B">
      <w:pPr>
        <w:pStyle w:val="ab"/>
        <w:tabs>
          <w:tab w:val="left" w:pos="0"/>
          <w:tab w:val="left" w:pos="993"/>
          <w:tab w:val="left" w:pos="1134"/>
        </w:tabs>
        <w:ind w:firstLine="709"/>
        <w:rPr>
          <w:rFonts w:ascii="Times New Roman" w:hAnsi="Times New Roman" w:cs="Times New Roman"/>
          <w:bCs/>
        </w:rPr>
      </w:pPr>
      <w:r w:rsidRPr="0009798C">
        <w:rPr>
          <w:rFonts w:ascii="Times New Roman" w:hAnsi="Times New Roman" w:cs="Times New Roman"/>
          <w:bCs/>
        </w:rPr>
        <w:t>Назначение счета: учет неперсонализированных и персонализированных платёжных карт других эмитентов. Учет ведется в условной оценке 1 рубль за каждую платёжную карту.</w:t>
      </w:r>
    </w:p>
    <w:p w14:paraId="44C259BC" w14:textId="77777777" w:rsidR="00636E23" w:rsidRPr="0009798C" w:rsidRDefault="00636E23" w:rsidP="0044333B">
      <w:pPr>
        <w:pStyle w:val="ab"/>
        <w:tabs>
          <w:tab w:val="left" w:pos="0"/>
          <w:tab w:val="left" w:pos="993"/>
          <w:tab w:val="left" w:pos="1134"/>
        </w:tabs>
        <w:ind w:firstLine="709"/>
        <w:rPr>
          <w:rFonts w:ascii="Times New Roman" w:hAnsi="Times New Roman" w:cs="Times New Roman"/>
          <w:bCs/>
        </w:rPr>
      </w:pPr>
      <w:r w:rsidRPr="0009798C">
        <w:rPr>
          <w:rFonts w:ascii="Times New Roman" w:hAnsi="Times New Roman" w:cs="Times New Roman"/>
          <w:bCs/>
        </w:rPr>
        <w:t>По кредиту счета отражаются поступившие платёжные карты в корреспонденции со счетом для корреспонденции с пассивными счетами при двойной записи.</w:t>
      </w:r>
    </w:p>
    <w:p w14:paraId="6EF9567D" w14:textId="77777777" w:rsidR="00636E23" w:rsidRPr="0009798C" w:rsidRDefault="00636E23" w:rsidP="0044333B">
      <w:pPr>
        <w:pStyle w:val="ab"/>
        <w:tabs>
          <w:tab w:val="left" w:pos="0"/>
          <w:tab w:val="left" w:pos="993"/>
          <w:tab w:val="left" w:pos="1134"/>
        </w:tabs>
        <w:ind w:firstLine="709"/>
        <w:rPr>
          <w:rFonts w:ascii="Times New Roman" w:hAnsi="Times New Roman" w:cs="Times New Roman"/>
          <w:bCs/>
        </w:rPr>
      </w:pPr>
      <w:r w:rsidRPr="0009798C">
        <w:rPr>
          <w:rFonts w:ascii="Times New Roman" w:hAnsi="Times New Roman" w:cs="Times New Roman"/>
          <w:bCs/>
        </w:rPr>
        <w:t>По дебету счета отражается списание выданных или отосланных платёжных карт в корреспонденции со счетом для корреспонденции с пассивными счетами при двойной записи.</w:t>
      </w:r>
    </w:p>
    <w:p w14:paraId="6E77E767" w14:textId="77777777" w:rsidR="00636E23" w:rsidRPr="0009798C" w:rsidRDefault="00636E23" w:rsidP="0044333B">
      <w:pPr>
        <w:pStyle w:val="ab"/>
        <w:widowControl/>
        <w:tabs>
          <w:tab w:val="left" w:pos="0"/>
          <w:tab w:val="left" w:pos="993"/>
          <w:tab w:val="left" w:pos="1134"/>
        </w:tabs>
        <w:autoSpaceDE/>
        <w:autoSpaceDN/>
        <w:adjustRightInd/>
        <w:ind w:firstLine="709"/>
        <w:rPr>
          <w:rFonts w:ascii="Times New Roman" w:hAnsi="Times New Roman" w:cs="Times New Roman"/>
          <w:b/>
        </w:rPr>
      </w:pPr>
      <w:r w:rsidRPr="0009798C">
        <w:rPr>
          <w:rFonts w:ascii="Times New Roman" w:hAnsi="Times New Roman" w:cs="Times New Roman"/>
          <w:bCs/>
        </w:rPr>
        <w:t>Аналитический учет ведется в разрезе видов платёжных карт.</w:t>
      </w:r>
    </w:p>
    <w:p w14:paraId="08F54D23" w14:textId="77777777"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rPr>
      </w:pPr>
    </w:p>
    <w:p w14:paraId="459CEECA" w14:textId="446BF192"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910604 «Драгоценные металлы клиентов на хранении».</w:t>
      </w:r>
    </w:p>
    <w:p w14:paraId="3081824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драгоценных металлов клиентов, принятых кредитной организацией на хранение.</w:t>
      </w:r>
    </w:p>
    <w:p w14:paraId="736F3E18" w14:textId="0633E04D"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драгоценных металлов клиентов, принятых на хранение, в корреспонденции со счетом для корреспонденции с пассивными счетами при двойной записи</w:t>
      </w:r>
      <w:r w:rsidR="009630D9" w:rsidRPr="0009798C">
        <w:rPr>
          <w:rFonts w:ascii="Times New Roman" w:hAnsi="Times New Roman" w:cs="Times New Roman"/>
          <w:bCs/>
        </w:rPr>
        <w:t xml:space="preserve">, стоимость драгоценных металлов клиентов, отосланных и выданных под </w:t>
      </w:r>
      <w:r w:rsidR="009630D9" w:rsidRPr="0009798C">
        <w:rPr>
          <w:rFonts w:ascii="Times New Roman" w:hAnsi="Times New Roman" w:cs="Times New Roman"/>
          <w:bCs/>
        </w:rPr>
        <w:lastRenderedPageBreak/>
        <w:t>отчет, в корреспонденции со счетом по учету драгоценных металлов, отосланных и выданных под отчет</w:t>
      </w:r>
      <w:r w:rsidR="00735622" w:rsidRPr="0009798C">
        <w:rPr>
          <w:rFonts w:ascii="Times New Roman" w:hAnsi="Times New Roman" w:cs="Times New Roman"/>
          <w:bCs/>
        </w:rPr>
        <w:t>.</w:t>
      </w:r>
    </w:p>
    <w:p w14:paraId="0DAE254B"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стоимость драгоценных металлов клиентов, возвращенных кредитной организацией, в корреспонденции со счетом для корреспонденции с пассивными счетами при двойной записи.</w:t>
      </w:r>
    </w:p>
    <w:p w14:paraId="6CD96A6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клиентов и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6BD438E0"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4796D798" w14:textId="550FEBB0"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910605 «Драгоценные металлы клиентов, отосланные и выданные под отчет».</w:t>
      </w:r>
    </w:p>
    <w:p w14:paraId="00D9C38E"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драгоценных металлов клиентов, отосланных и выданных под отчет.</w:t>
      </w:r>
    </w:p>
    <w:p w14:paraId="3D2FD030"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драгоценных металлов клиентов, отосланных и выданных под отчет,</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пассивными счетами при двойной записи, счетом по учету драгоценных металлов клиентов на хранении.</w:t>
      </w:r>
    </w:p>
    <w:p w14:paraId="6E52A4B7" w14:textId="58436BBD"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списание поступивших по назначению, списанных с подотчетного лица драгоценных металлов клиентов,</w:t>
      </w:r>
      <w:r w:rsidRPr="0009798C">
        <w:rPr>
          <w:rFonts w:ascii="Times New Roman" w:hAnsi="Times New Roman" w:cs="Times New Roman"/>
        </w:rPr>
        <w:t xml:space="preserve"> </w:t>
      </w:r>
      <w:r w:rsidRPr="0009798C">
        <w:rPr>
          <w:rFonts w:ascii="Times New Roman" w:hAnsi="Times New Roman" w:cs="Times New Roman"/>
          <w:bCs/>
        </w:rPr>
        <w:t>в корреспонденции со счетом для корреспонденции с пассивными счетами при двойной записи, другими внебалансовыми счетами.</w:t>
      </w:r>
    </w:p>
    <w:p w14:paraId="7385FFA2"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клиентов, передавших драгоценные металлы, получателей, подотчетных лиц и видов драгоценных металлов в двойной оценке: в учетных единицах чистой (для золота) или лигатурной (для серебра, платины, палладия) массы металлов и в рублях.</w:t>
      </w:r>
    </w:p>
    <w:p w14:paraId="76ACCD21" w14:textId="77777777"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bCs/>
        </w:rPr>
      </w:pPr>
    </w:p>
    <w:p w14:paraId="5E465EC0" w14:textId="2BC1C63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910606 «Имущество, не принадлежащее кредитной организации».</w:t>
      </w:r>
    </w:p>
    <w:p w14:paraId="4CADDE04" w14:textId="588505E5"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имущества, находящегося в кредитной организации и не принадлежащего ей. Имущество учитывается в оценке, предусмотренной договором. При отсутствии цены на указанное имущество в договоре оно может учитываться в условной оц</w:t>
      </w:r>
      <w:r w:rsidR="00735622" w:rsidRPr="0009798C">
        <w:rPr>
          <w:rFonts w:ascii="Times New Roman" w:hAnsi="Times New Roman" w:cs="Times New Roman"/>
        </w:rPr>
        <w:t>енке 1 рубль за объект.</w:t>
      </w:r>
    </w:p>
    <w:p w14:paraId="452B195E"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стоимость принятого имущества</w:t>
      </w:r>
      <w:r w:rsidRPr="0009798C">
        <w:rPr>
          <w:rFonts w:ascii="Times New Roman" w:hAnsi="Times New Roman" w:cs="Times New Roman"/>
          <w:bCs/>
        </w:rPr>
        <w:t xml:space="preserve"> в корреспонденции со счетом для корреспонденции с пассивными счетами при двойной записи</w:t>
      </w:r>
      <w:r w:rsidRPr="0009798C">
        <w:rPr>
          <w:rFonts w:ascii="Times New Roman" w:hAnsi="Times New Roman" w:cs="Times New Roman"/>
        </w:rPr>
        <w:t>.</w:t>
      </w:r>
    </w:p>
    <w:p w14:paraId="217903CA"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стоимость возвращенного имущества</w:t>
      </w:r>
      <w:r w:rsidRPr="0009798C">
        <w:rPr>
          <w:rFonts w:ascii="Times New Roman" w:hAnsi="Times New Roman" w:cs="Times New Roman"/>
          <w:bCs/>
        </w:rPr>
        <w:t xml:space="preserve"> в корреспонденции со счетом для корреспонденции с пассивными счетами при двойной записи</w:t>
      </w:r>
      <w:r w:rsidRPr="0009798C">
        <w:rPr>
          <w:rFonts w:ascii="Times New Roman" w:hAnsi="Times New Roman" w:cs="Times New Roman"/>
        </w:rPr>
        <w:t>.</w:t>
      </w:r>
    </w:p>
    <w:p w14:paraId="3A9331A7" w14:textId="77777777"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bCs/>
        </w:rPr>
      </w:pPr>
      <w:r w:rsidRPr="0009798C">
        <w:rPr>
          <w:rFonts w:ascii="Times New Roman" w:hAnsi="Times New Roman" w:cs="Times New Roman"/>
        </w:rPr>
        <w:t>Аналитический учет ведется в разрезе объектов имущества и контрагентов, передавших имущество.</w:t>
      </w:r>
    </w:p>
    <w:p w14:paraId="3BE4A245" w14:textId="77777777" w:rsidR="00636E23" w:rsidRPr="0009798C" w:rsidRDefault="00636E23" w:rsidP="0044333B">
      <w:pPr>
        <w:widowControl/>
        <w:tabs>
          <w:tab w:val="left" w:pos="0"/>
          <w:tab w:val="left" w:pos="1260"/>
        </w:tabs>
        <w:autoSpaceDE/>
        <w:autoSpaceDN/>
        <w:adjustRightInd/>
        <w:ind w:firstLine="709"/>
        <w:contextualSpacing/>
        <w:rPr>
          <w:rFonts w:ascii="Times New Roman" w:hAnsi="Times New Roman" w:cs="Times New Roman"/>
          <w:b/>
          <w:bCs/>
        </w:rPr>
      </w:pPr>
    </w:p>
    <w:p w14:paraId="4D31F94C" w14:textId="06A9749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910609 «Документы и ценности, принятые и присланные на инкассо».</w:t>
      </w:r>
    </w:p>
    <w:p w14:paraId="1135B659" w14:textId="48ADCCDD"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 xml:space="preserve">Назначение счета: учет документов </w:t>
      </w:r>
      <w:r w:rsidR="00776CCA" w:rsidRPr="009259E4">
        <w:rPr>
          <w:rFonts w:ascii="Times New Roman" w:hAnsi="Times New Roman" w:cs="Times New Roman"/>
        </w:rPr>
        <w:t>(за исключением, инкассовых поручений, платежных требований-поручений</w:t>
      </w:r>
      <w:r w:rsidR="00776CCA" w:rsidRPr="005D4EE9">
        <w:rPr>
          <w:rFonts w:ascii="Times New Roman" w:hAnsi="Times New Roman" w:cs="Times New Roman"/>
        </w:rPr>
        <w:t>)</w:t>
      </w:r>
      <w:r w:rsidR="00776CCA">
        <w:rPr>
          <w:rFonts w:ascii="Times New Roman" w:hAnsi="Times New Roman" w:cs="Times New Roman"/>
          <w:b/>
        </w:rPr>
        <w:t xml:space="preserve"> </w:t>
      </w:r>
      <w:r w:rsidRPr="0009798C">
        <w:rPr>
          <w:rFonts w:ascii="Times New Roman" w:hAnsi="Times New Roman" w:cs="Times New Roman"/>
          <w:bCs/>
        </w:rPr>
        <w:t>и ценностей</w:t>
      </w:r>
      <w:r w:rsidRPr="0009798C">
        <w:rPr>
          <w:rFonts w:ascii="Times New Roman" w:hAnsi="Times New Roman" w:cs="Times New Roman"/>
          <w:bCs/>
        </w:rPr>
        <w:tab/>
        <w:t>, в рублях и иностранной валюте, принятых, присланных на инкассо. Учет ведется по номинальной стоимости, если она известна, или в условной оценке 1 рубль за каждый документ, за каждую принятую ценность.</w:t>
      </w:r>
    </w:p>
    <w:p w14:paraId="54A130B9"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документов и ценностей, принятых, присланных на инкассо, в корреспонденции со счетом для корреспонденции с пассивными счетами при двойной записи.</w:t>
      </w:r>
    </w:p>
    <w:p w14:paraId="46D7127B" w14:textId="00CDFCBB"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списание сумм документов и ценностей</w:t>
      </w:r>
      <w:r w:rsidR="00776CCA">
        <w:rPr>
          <w:rFonts w:ascii="Times New Roman" w:hAnsi="Times New Roman" w:cs="Times New Roman"/>
          <w:bCs/>
        </w:rPr>
        <w:t>,</w:t>
      </w:r>
      <w:r w:rsidRPr="0009798C">
        <w:rPr>
          <w:rFonts w:ascii="Times New Roman" w:hAnsi="Times New Roman" w:cs="Times New Roman"/>
          <w:bCs/>
        </w:rPr>
        <w:t xml:space="preserve"> в корреспонденции со счетом для корреспонденции с пассивными счетами при двойной записи.</w:t>
      </w:r>
    </w:p>
    <w:p w14:paraId="43ECDA64" w14:textId="30B2D639" w:rsidR="00636E23" w:rsidRPr="009259E4" w:rsidRDefault="00776CCA" w:rsidP="0044333B">
      <w:pPr>
        <w:tabs>
          <w:tab w:val="left" w:pos="0"/>
          <w:tab w:val="left" w:pos="1260"/>
        </w:tabs>
        <w:ind w:firstLine="709"/>
        <w:contextualSpacing/>
        <w:rPr>
          <w:rFonts w:ascii="Times New Roman" w:hAnsi="Times New Roman" w:cs="Times New Roman"/>
          <w:bCs/>
          <w:strike/>
        </w:rPr>
      </w:pPr>
      <w:r w:rsidRPr="009259E4">
        <w:rPr>
          <w:rFonts w:ascii="Times New Roman" w:hAnsi="Times New Roman" w:cs="Times New Roman"/>
        </w:rPr>
        <w:lastRenderedPageBreak/>
        <w:t>Порядок ведения аналитического учета определяется кредитной организацией.</w:t>
      </w:r>
    </w:p>
    <w:p w14:paraId="708302C5"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6D0E349A" w14:textId="72F67184"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9107 «Обеспечение, полученное по размещенным (предоставленным) средствам, и условные обязательства»</w:t>
      </w:r>
    </w:p>
    <w:p w14:paraId="5504EDA8" w14:textId="77777777" w:rsidR="00636E23" w:rsidRPr="0009798C" w:rsidRDefault="00636E23" w:rsidP="0044333B">
      <w:pPr>
        <w:ind w:firstLine="709"/>
        <w:contextualSpacing/>
        <w:rPr>
          <w:rFonts w:ascii="Times New Roman" w:hAnsi="Times New Roman" w:cs="Times New Roman"/>
        </w:rPr>
      </w:pPr>
    </w:p>
    <w:p w14:paraId="391E2DA8" w14:textId="541099E3"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910701 «Ценные бумаги, принятые в обеспечение по размещенным (предоставленным) средствам».</w:t>
      </w:r>
    </w:p>
    <w:p w14:paraId="55CA67E3" w14:textId="69F500CB" w:rsidR="00636E23" w:rsidRPr="0009798C" w:rsidRDefault="0068461B"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 xml:space="preserve">Назначение счета: учет ценных бумаг (включая векселя), полученных в обеспечение по предоставленным кредитам и прочим размещенным средствам, </w:t>
      </w:r>
      <w:r w:rsidR="004D6B92" w:rsidRPr="0009798C">
        <w:rPr>
          <w:rFonts w:ascii="Times New Roman" w:hAnsi="Times New Roman" w:cs="Times New Roman"/>
        </w:rPr>
        <w:t xml:space="preserve">в </w:t>
      </w:r>
      <w:r w:rsidRPr="0009798C">
        <w:rPr>
          <w:rFonts w:ascii="Times New Roman" w:hAnsi="Times New Roman" w:cs="Times New Roman"/>
        </w:rPr>
        <w:t xml:space="preserve">сумме, используемой для расчета величины </w:t>
      </w:r>
      <w:r w:rsidR="00EB1D2B" w:rsidRPr="0009798C">
        <w:rPr>
          <w:rFonts w:ascii="Times New Roman" w:hAnsi="Times New Roman" w:cs="Times New Roman"/>
        </w:rPr>
        <w:t>резервов под обесценение согласно требованиям нормативного акта Приднестровского республиканского банка, регламентирующего порядок их формирования и использования</w:t>
      </w:r>
      <w:r w:rsidRPr="0009798C">
        <w:rPr>
          <w:rFonts w:ascii="Times New Roman" w:hAnsi="Times New Roman" w:cs="Times New Roman"/>
        </w:rPr>
        <w:t>.</w:t>
      </w:r>
    </w:p>
    <w:p w14:paraId="510051D8"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полученных в обеспечение ценных бумаг в корреспонденции со счетом для корреспонденции с пассивными счетами при двойной записи.</w:t>
      </w:r>
    </w:p>
    <w:p w14:paraId="1450B845"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сумм использованного обеспечения, а также возврат полученных в обеспечение ценных бумаг после возврата размещенных средств, погашения предоставленных кредитов, и закрытия договоров на размещение средств и кредитных договоров в корреспонденции со счетом для корреспонденции с пассивными счетами при двойной записи.</w:t>
      </w:r>
    </w:p>
    <w:p w14:paraId="77B9D8A6"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залога и видов ценных бумаг.</w:t>
      </w:r>
    </w:p>
    <w:p w14:paraId="2FB9513E" w14:textId="77777777" w:rsidR="00636E23" w:rsidRPr="0009798C" w:rsidRDefault="00636E23" w:rsidP="0044333B">
      <w:pPr>
        <w:tabs>
          <w:tab w:val="left" w:pos="0"/>
        </w:tabs>
        <w:ind w:firstLine="709"/>
        <w:contextualSpacing/>
        <w:rPr>
          <w:rFonts w:ascii="Times New Roman" w:hAnsi="Times New Roman" w:cs="Times New Roman"/>
        </w:rPr>
      </w:pPr>
    </w:p>
    <w:p w14:paraId="736E7197" w14:textId="58808F79"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bCs/>
        </w:rPr>
      </w:pPr>
      <w:r w:rsidRPr="0009798C">
        <w:rPr>
          <w:rFonts w:ascii="Times New Roman" w:hAnsi="Times New Roman" w:cs="Times New Roman"/>
          <w:b/>
          <w:bCs/>
        </w:rPr>
        <w:t xml:space="preserve">Счет </w:t>
      </w:r>
      <w:r w:rsidR="0083592D" w:rsidRPr="0009798C">
        <w:rPr>
          <w:rFonts w:ascii="Times New Roman" w:hAnsi="Times New Roman" w:cs="Times New Roman"/>
          <w:b/>
          <w:bCs/>
        </w:rPr>
        <w:t>№ </w:t>
      </w:r>
      <w:r w:rsidRPr="0009798C">
        <w:rPr>
          <w:rFonts w:ascii="Times New Roman" w:hAnsi="Times New Roman" w:cs="Times New Roman"/>
          <w:b/>
          <w:bCs/>
        </w:rPr>
        <w:t>910702 «Драгоценные металлы, принятые в обеспечение по размещенным (предоставленным) средствам».</w:t>
      </w:r>
    </w:p>
    <w:p w14:paraId="1C471DFB" w14:textId="77777777" w:rsidR="000333B7" w:rsidRDefault="000333B7" w:rsidP="0044333B">
      <w:pPr>
        <w:pStyle w:val="ab"/>
        <w:tabs>
          <w:tab w:val="left" w:pos="0"/>
        </w:tabs>
        <w:ind w:firstLine="709"/>
        <w:rPr>
          <w:rFonts w:ascii="Times New Roman" w:hAnsi="Times New Roman" w:cs="Times New Roman"/>
        </w:rPr>
      </w:pPr>
    </w:p>
    <w:p w14:paraId="6F08A54A" w14:textId="2F77A6CF" w:rsidR="00636E23" w:rsidRPr="0009798C" w:rsidRDefault="0068461B" w:rsidP="0044333B">
      <w:pPr>
        <w:pStyle w:val="ab"/>
        <w:tabs>
          <w:tab w:val="left" w:pos="0"/>
        </w:tabs>
        <w:ind w:firstLine="709"/>
        <w:rPr>
          <w:rFonts w:ascii="Times New Roman" w:hAnsi="Times New Roman" w:cs="Times New Roman"/>
        </w:rPr>
      </w:pPr>
      <w:r w:rsidRPr="0009798C">
        <w:rPr>
          <w:rFonts w:ascii="Times New Roman" w:hAnsi="Times New Roman" w:cs="Times New Roman"/>
        </w:rPr>
        <w:t xml:space="preserve">Назначение счета: учет драгоценных металлов, полученных в обеспечение по предоставленным кредитам и прочим размещенным средствам, </w:t>
      </w:r>
      <w:r w:rsidR="00B441E8" w:rsidRPr="0009798C">
        <w:rPr>
          <w:rFonts w:ascii="Times New Roman" w:hAnsi="Times New Roman" w:cs="Times New Roman"/>
        </w:rPr>
        <w:t xml:space="preserve">в </w:t>
      </w:r>
      <w:r w:rsidRPr="0009798C">
        <w:rPr>
          <w:rFonts w:ascii="Times New Roman" w:hAnsi="Times New Roman" w:cs="Times New Roman"/>
        </w:rPr>
        <w:t xml:space="preserve">сумме, используемой для расчета величины </w:t>
      </w:r>
      <w:r w:rsidR="00EB1D2B" w:rsidRPr="0009798C">
        <w:rPr>
          <w:rFonts w:ascii="Times New Roman" w:hAnsi="Times New Roman" w:cs="Times New Roman"/>
        </w:rPr>
        <w:t>резервов под обесценение согласно требованиям нормативного акта Приднестровского республиканского банка, регламентирующего порядок их формирования и использования</w:t>
      </w:r>
      <w:r w:rsidRPr="0009798C">
        <w:rPr>
          <w:rFonts w:ascii="Times New Roman" w:hAnsi="Times New Roman" w:cs="Times New Roman"/>
        </w:rPr>
        <w:t>.</w:t>
      </w:r>
    </w:p>
    <w:p w14:paraId="39B9F667"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По кредиту счета отражаются суммы полученных в обеспечение драгоценных металлов в корреспонденции со счетом для корреспонденции с пассивными счетами при двойной записи.</w:t>
      </w:r>
    </w:p>
    <w:p w14:paraId="2E2EA443" w14:textId="77777777"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По дебету счета отражается списание сумм использованного обеспечения, а также возврат полученных в обеспечение драгоценных металлов после возврата размещенных средств, погашения предоставленных кредитов, и закрытия договоров на размещение средств и кредитных договоров в корреспонденции со счетом для корреспонденции с пассивными счетами при двойной записи.</w:t>
      </w:r>
    </w:p>
    <w:p w14:paraId="4E6065D2" w14:textId="280DAB76" w:rsidR="00636E23" w:rsidRPr="0009798C" w:rsidRDefault="00636E23" w:rsidP="0044333B">
      <w:pPr>
        <w:pStyle w:val="ab"/>
        <w:tabs>
          <w:tab w:val="left" w:pos="0"/>
        </w:tabs>
        <w:ind w:firstLine="709"/>
        <w:rPr>
          <w:rFonts w:ascii="Times New Roman" w:hAnsi="Times New Roman" w:cs="Times New Roman"/>
        </w:rPr>
      </w:pPr>
      <w:r w:rsidRPr="0009798C">
        <w:rPr>
          <w:rFonts w:ascii="Times New Roman" w:hAnsi="Times New Roman" w:cs="Times New Roman"/>
        </w:rPr>
        <w:t>Аналитический учет ведется в разрезе договоров залога и видов драгоценных металлов.</w:t>
      </w:r>
    </w:p>
    <w:p w14:paraId="632F0E11" w14:textId="77777777" w:rsidR="00636E23" w:rsidRPr="0009798C" w:rsidRDefault="00636E23" w:rsidP="0044333B">
      <w:pPr>
        <w:tabs>
          <w:tab w:val="left" w:pos="0"/>
          <w:tab w:val="left" w:pos="1080"/>
          <w:tab w:val="left" w:pos="1260"/>
        </w:tabs>
        <w:ind w:firstLine="709"/>
        <w:contextualSpacing/>
        <w:rPr>
          <w:rFonts w:ascii="Times New Roman" w:hAnsi="Times New Roman" w:cs="Times New Roman"/>
          <w:b/>
          <w:bCs/>
        </w:rPr>
      </w:pPr>
    </w:p>
    <w:p w14:paraId="1F3B87C8" w14:textId="2842C1FD"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910703 «Имущество, принятое в обеспечение по размещенным (предоставленным) средствам, кроме ценных бумаг и драгоценных металлов».</w:t>
      </w:r>
    </w:p>
    <w:p w14:paraId="056320B1" w14:textId="7FE76C26" w:rsidR="00D01825" w:rsidRPr="0009798C" w:rsidRDefault="00636E23" w:rsidP="00E178EF">
      <w:pPr>
        <w:tabs>
          <w:tab w:val="left" w:pos="0"/>
        </w:tabs>
        <w:ind w:firstLine="709"/>
        <w:contextualSpacing/>
        <w:rPr>
          <w:rFonts w:ascii="Times New Roman" w:hAnsi="Times New Roman" w:cs="Times New Roman"/>
          <w:i/>
          <w:color w:val="FF0000"/>
        </w:rPr>
      </w:pPr>
      <w:r w:rsidRPr="0009798C">
        <w:rPr>
          <w:rFonts w:ascii="Times New Roman" w:hAnsi="Times New Roman" w:cs="Times New Roman"/>
        </w:rPr>
        <w:t xml:space="preserve">Назначение счета: учет имущества, полученного в обеспечение по размещениям, предоставленным кредитам и прочим размещенным средствам, в </w:t>
      </w:r>
      <w:r w:rsidR="0039594C" w:rsidRPr="0009798C">
        <w:rPr>
          <w:rFonts w:ascii="Times New Roman" w:hAnsi="Times New Roman" w:cs="Times New Roman"/>
        </w:rPr>
        <w:t xml:space="preserve">сумме, используемой для расчета величины </w:t>
      </w:r>
      <w:r w:rsidR="009C2912" w:rsidRPr="0009798C">
        <w:rPr>
          <w:rFonts w:ascii="Times New Roman" w:hAnsi="Times New Roman" w:cs="Times New Roman"/>
        </w:rPr>
        <w:t>резервов под обесценение</w:t>
      </w:r>
      <w:r w:rsidR="0039594C" w:rsidRPr="0009798C">
        <w:rPr>
          <w:rFonts w:ascii="Times New Roman" w:hAnsi="Times New Roman" w:cs="Times New Roman"/>
        </w:rPr>
        <w:t xml:space="preserve"> согласно требованиям нормативного акта Приднестровского республиканского банка, регламентирующего порядок </w:t>
      </w:r>
      <w:r w:rsidR="00D44B16" w:rsidRPr="0009798C">
        <w:rPr>
          <w:rFonts w:ascii="Times New Roman" w:hAnsi="Times New Roman" w:cs="Times New Roman"/>
        </w:rPr>
        <w:t xml:space="preserve">их </w:t>
      </w:r>
      <w:r w:rsidR="0039594C" w:rsidRPr="0009798C">
        <w:rPr>
          <w:rFonts w:ascii="Times New Roman" w:hAnsi="Times New Roman" w:cs="Times New Roman"/>
        </w:rPr>
        <w:t>формирования и использования.</w:t>
      </w:r>
    </w:p>
    <w:p w14:paraId="0242D0DA"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отражаются суммы полученного в обеспечение имущества в корреспонденции со счетом для корреспонденции с пассивными счетами при двойной записи.</w:t>
      </w:r>
    </w:p>
    <w:p w14:paraId="5852F783"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 xml:space="preserve">По дебету счета отражается списание сумм использованного обеспечения, а также </w:t>
      </w:r>
      <w:r w:rsidRPr="0009798C">
        <w:rPr>
          <w:rFonts w:ascii="Times New Roman" w:hAnsi="Times New Roman" w:cs="Times New Roman"/>
        </w:rPr>
        <w:lastRenderedPageBreak/>
        <w:t>возврат полученного в обеспечение имущества после возврата размещенных средств, погашения предоставленных кредитов, и закрытия договоров на размещение средств и кредитных договоров в корреспонденции со счетом для корреспонденции с пассивными счетами при двойной записи.</w:t>
      </w:r>
    </w:p>
    <w:p w14:paraId="01EE3EE7"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залога и видов имущества.</w:t>
      </w:r>
    </w:p>
    <w:p w14:paraId="2BEFD406" w14:textId="77777777" w:rsidR="00636E23" w:rsidRPr="0009798C" w:rsidRDefault="00636E23" w:rsidP="0044333B">
      <w:pPr>
        <w:tabs>
          <w:tab w:val="left" w:pos="0"/>
        </w:tabs>
        <w:ind w:firstLine="709"/>
        <w:contextualSpacing/>
        <w:rPr>
          <w:rFonts w:ascii="Times New Roman" w:hAnsi="Times New Roman" w:cs="Times New Roman"/>
          <w:b/>
        </w:rPr>
      </w:pPr>
    </w:p>
    <w:p w14:paraId="2AA5B530" w14:textId="64FAEAE4"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910704 «Ценные бумаги, полученные по операциям, совершаемым на возвратной основе».</w:t>
      </w:r>
    </w:p>
    <w:p w14:paraId="3224B619"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Назначение счета: учет ценных бумаг, полученных по операциям, совершаемым на возвратной основе, без первоначального признания.</w:t>
      </w:r>
    </w:p>
    <w:p w14:paraId="456AB7BF"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кредиту счета отражается стоимость ценных бумаг, полученных по операциям, совершаемым на возвратной основе в корреспонденции со счетом для корреспонденции с пассивными счетами при двойной записи.</w:t>
      </w:r>
    </w:p>
    <w:p w14:paraId="2A17EBFC" w14:textId="77777777"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По дебету счета отражается списание стоимости ценных бумаг, полученных по операциям, совершаемым на возвратной основе, в корреспонденции со счетом для корреспонденции с пассивными счетами при двойной записи.</w:t>
      </w:r>
    </w:p>
    <w:p w14:paraId="72C4F4F7" w14:textId="66287970" w:rsidR="00636E23" w:rsidRPr="0009798C" w:rsidRDefault="00636E23" w:rsidP="0044333B">
      <w:pPr>
        <w:tabs>
          <w:tab w:val="left" w:pos="0"/>
        </w:tabs>
        <w:ind w:firstLine="709"/>
        <w:contextualSpacing/>
        <w:rPr>
          <w:rFonts w:ascii="Times New Roman" w:hAnsi="Times New Roman" w:cs="Times New Roman"/>
        </w:rPr>
      </w:pPr>
      <w:r w:rsidRPr="0009798C">
        <w:rPr>
          <w:rFonts w:ascii="Times New Roman" w:hAnsi="Times New Roman" w:cs="Times New Roman"/>
        </w:rPr>
        <w:t>Аналитический учет ведется в разрезе договоров, видов ценных бумаг, государственных регистрационных номеров либо идентификационных номеров выпусков ценных бумаг, международных идентификационных кодов ценных бумаг (</w:t>
      </w:r>
      <w:r w:rsidR="00CB0A25" w:rsidRPr="0009798C">
        <w:rPr>
          <w:rFonts w:ascii="Times New Roman" w:hAnsi="Times New Roman" w:cs="Times New Roman"/>
        </w:rPr>
        <w:t>ISIN</w:t>
      </w:r>
      <w:r w:rsidRPr="0009798C">
        <w:rPr>
          <w:rFonts w:ascii="Times New Roman" w:hAnsi="Times New Roman" w:cs="Times New Roman"/>
        </w:rPr>
        <w:t>), эмитентов.</w:t>
      </w:r>
    </w:p>
    <w:p w14:paraId="08F6A072" w14:textId="77777777" w:rsidR="00636E23" w:rsidRPr="0009798C" w:rsidRDefault="00636E23" w:rsidP="0044333B">
      <w:pPr>
        <w:tabs>
          <w:tab w:val="left" w:pos="0"/>
        </w:tabs>
        <w:ind w:firstLine="709"/>
        <w:contextualSpacing/>
        <w:rPr>
          <w:rFonts w:ascii="Times New Roman" w:hAnsi="Times New Roman" w:cs="Times New Roman"/>
          <w:b/>
        </w:rPr>
      </w:pPr>
    </w:p>
    <w:p w14:paraId="7875DA80" w14:textId="17DAEEA7"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910705 «Выданные гарантии и поручительства».</w:t>
      </w:r>
    </w:p>
    <w:p w14:paraId="5C4C5D54"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обязательств по выданным гарантиям (в том числе по аккредитивам) и поручительствам за третьих лиц, предусматривающим исполнение обязательств в денежной форме (в том числе обязательств, вытекающих из акцептов, авалей, индоссаментов). На этом же счете отражается балансовая стоимость имущества, переданного в качестве обеспечения исполнения обязательств за третьих лиц.</w:t>
      </w:r>
    </w:p>
    <w:p w14:paraId="78A55107"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выданных гарантий и поручительств в корреспонденции со счетом для корреспонденции с пассивными счетами при двойной записи.</w:t>
      </w:r>
    </w:p>
    <w:p w14:paraId="792280D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отражаются суммы, списанные по истечении сроков гарантии и поручительств либо при исполнении обязательств должником или кредитной организацией в корреспонденции со счетом для корреспонденции с пассивными счетами при двойной записи.</w:t>
      </w:r>
    </w:p>
    <w:p w14:paraId="3BB679EC" w14:textId="77777777" w:rsidR="00636E23" w:rsidRPr="0009798C" w:rsidRDefault="00636E23" w:rsidP="0044333B">
      <w:pPr>
        <w:tabs>
          <w:tab w:val="left" w:pos="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по каждому договору гарантии (поручительства).</w:t>
      </w:r>
    </w:p>
    <w:p w14:paraId="62703244"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05454B40" w14:textId="00F501FF"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910706 «Условные обязательства кредитного характера, кроме выданных гарантий и поручительств».</w:t>
      </w:r>
    </w:p>
    <w:p w14:paraId="4E6482FB" w14:textId="7DBE6DDE" w:rsidR="00636E23" w:rsidRPr="0009798C" w:rsidRDefault="00636E23" w:rsidP="0044333B">
      <w:pPr>
        <w:pStyle w:val="ab"/>
        <w:tabs>
          <w:tab w:val="left" w:pos="0"/>
          <w:tab w:val="left" w:pos="1260"/>
        </w:tabs>
        <w:ind w:firstLine="709"/>
        <w:rPr>
          <w:rFonts w:ascii="Times New Roman" w:hAnsi="Times New Roman" w:cs="Times New Roman"/>
          <w:bCs/>
        </w:rPr>
      </w:pPr>
      <w:r w:rsidRPr="0009798C">
        <w:rPr>
          <w:rFonts w:ascii="Times New Roman" w:hAnsi="Times New Roman" w:cs="Times New Roman"/>
          <w:bCs/>
        </w:rPr>
        <w:t xml:space="preserve">Назначение счета: учет сумм открытых кредитных линий клиентам, неиспользованных лимитов по предоставлению средств клиентам при отсутствии или недостаточности средств на их текущем </w:t>
      </w:r>
      <w:r w:rsidR="00B62A38" w:rsidRPr="0009798C">
        <w:rPr>
          <w:rFonts w:ascii="Times New Roman" w:hAnsi="Times New Roman" w:cs="Times New Roman"/>
          <w:bCs/>
        </w:rPr>
        <w:t xml:space="preserve">(бюджетном) </w:t>
      </w:r>
      <w:r w:rsidRPr="0009798C">
        <w:rPr>
          <w:rFonts w:ascii="Times New Roman" w:hAnsi="Times New Roman" w:cs="Times New Roman"/>
          <w:bCs/>
        </w:rPr>
        <w:t>счете («овердрафт») и на условиях «под лимит задолженности», а также учет обязательств кредитной организации перед клиентами по выдаче кредитов в будущем.</w:t>
      </w:r>
    </w:p>
    <w:p w14:paraId="0101C1E3" w14:textId="77777777" w:rsidR="00636E23" w:rsidRPr="0009798C" w:rsidRDefault="00636E23" w:rsidP="0044333B">
      <w:pPr>
        <w:pStyle w:val="ab"/>
        <w:tabs>
          <w:tab w:val="left" w:pos="0"/>
          <w:tab w:val="left" w:pos="1260"/>
        </w:tabs>
        <w:ind w:firstLine="709"/>
        <w:rPr>
          <w:rFonts w:ascii="Times New Roman" w:hAnsi="Times New Roman" w:cs="Times New Roman"/>
          <w:bCs/>
        </w:rPr>
      </w:pPr>
      <w:r w:rsidRPr="0009798C">
        <w:rPr>
          <w:rFonts w:ascii="Times New Roman" w:hAnsi="Times New Roman" w:cs="Times New Roman"/>
          <w:bCs/>
        </w:rPr>
        <w:t>По кредиту счета отражаются в договорной сумме открытые кредитные линии, суммы неиспользованных лимитов, установленных договорами, суммы восстановления лимитов при погашении задолженности (одновременно с записями по балансовым счетам), а также суммы обязательств перед клиентами по выдаче кредитов в будущем в корреспонденции со счетом для корреспонденции с пассивными счетами при двойной записи.</w:t>
      </w:r>
    </w:p>
    <w:p w14:paraId="3B77C7C1" w14:textId="77777777" w:rsidR="00636E23" w:rsidRPr="0009798C" w:rsidRDefault="00636E23" w:rsidP="0044333B">
      <w:pPr>
        <w:pStyle w:val="ab"/>
        <w:tabs>
          <w:tab w:val="left" w:pos="0"/>
          <w:tab w:val="left" w:pos="1260"/>
        </w:tabs>
        <w:ind w:firstLine="709"/>
        <w:rPr>
          <w:rFonts w:ascii="Times New Roman" w:hAnsi="Times New Roman" w:cs="Times New Roman"/>
          <w:bCs/>
        </w:rPr>
      </w:pPr>
      <w:r w:rsidRPr="0009798C">
        <w:rPr>
          <w:rFonts w:ascii="Times New Roman" w:hAnsi="Times New Roman" w:cs="Times New Roman"/>
          <w:bCs/>
        </w:rPr>
        <w:t xml:space="preserve">По дебету счета отражается выданный в счет открытой кредитной линии кредит, уменьшение неиспользованного лимита по мере предоставления средств в его счет (одновременно с записями по балансовым счетам), суммы неиспользованных лимитов при </w:t>
      </w:r>
      <w:r w:rsidRPr="0009798C">
        <w:rPr>
          <w:rFonts w:ascii="Times New Roman" w:hAnsi="Times New Roman" w:cs="Times New Roman"/>
          <w:bCs/>
        </w:rPr>
        <w:lastRenderedPageBreak/>
        <w:t>прекращении дальнейшего предоставления средств в соответствии с условиями договора, а также уменьшение суммы обязательств перед клиентами по выдаче кредитов в будущем в корреспонденции со счетом для корреспонденции с пассивными счетами при двойной записи.</w:t>
      </w:r>
    </w:p>
    <w:p w14:paraId="7D3709FB" w14:textId="6D1340CC" w:rsidR="00636E23" w:rsidRPr="0009798C" w:rsidRDefault="00636E23" w:rsidP="0044333B">
      <w:pPr>
        <w:pStyle w:val="ab"/>
        <w:tabs>
          <w:tab w:val="left" w:pos="0"/>
          <w:tab w:val="left" w:pos="1260"/>
        </w:tabs>
        <w:ind w:firstLine="709"/>
        <w:rPr>
          <w:rFonts w:ascii="Times New Roman" w:hAnsi="Times New Roman" w:cs="Times New Roman"/>
          <w:bCs/>
        </w:rPr>
      </w:pPr>
      <w:r w:rsidRPr="0009798C">
        <w:rPr>
          <w:rFonts w:ascii="Times New Roman" w:hAnsi="Times New Roman" w:cs="Times New Roman"/>
          <w:bCs/>
        </w:rPr>
        <w:t>Аналитический учет ведется</w:t>
      </w:r>
      <w:r w:rsidR="00735622" w:rsidRPr="0009798C">
        <w:rPr>
          <w:rFonts w:ascii="Times New Roman" w:hAnsi="Times New Roman" w:cs="Times New Roman"/>
          <w:bCs/>
        </w:rPr>
        <w:t xml:space="preserve"> в разрезе договоров, клиентов.</w:t>
      </w:r>
    </w:p>
    <w:p w14:paraId="4386E9CE" w14:textId="77777777" w:rsidR="00636E23" w:rsidRPr="0009798C" w:rsidRDefault="00636E23" w:rsidP="0044333B">
      <w:pPr>
        <w:tabs>
          <w:tab w:val="left" w:pos="0"/>
          <w:tab w:val="left" w:pos="1260"/>
        </w:tabs>
        <w:ind w:firstLine="709"/>
        <w:contextualSpacing/>
        <w:rPr>
          <w:rFonts w:ascii="Times New Roman" w:hAnsi="Times New Roman" w:cs="Times New Roman"/>
          <w:bCs/>
        </w:rPr>
      </w:pPr>
    </w:p>
    <w:p w14:paraId="29C454FC" w14:textId="0B49B780"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910799</w:t>
      </w:r>
      <w:r w:rsidR="00735622" w:rsidRPr="0009798C">
        <w:rPr>
          <w:rFonts w:ascii="Times New Roman" w:hAnsi="Times New Roman" w:cs="Times New Roman"/>
          <w:b/>
        </w:rPr>
        <w:t xml:space="preserve"> «Иные условные обязательства».</w:t>
      </w:r>
    </w:p>
    <w:p w14:paraId="6BFD1685" w14:textId="77777777" w:rsidR="00636E23" w:rsidRPr="0009798C" w:rsidRDefault="00636E23" w:rsidP="0044333B">
      <w:pPr>
        <w:tabs>
          <w:tab w:val="left" w:pos="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иных условных обязательств кредитной организации.</w:t>
      </w:r>
    </w:p>
    <w:p w14:paraId="6755D763" w14:textId="77777777" w:rsidR="00636E23" w:rsidRPr="0009798C" w:rsidRDefault="00636E23" w:rsidP="0044333B">
      <w:pPr>
        <w:tabs>
          <w:tab w:val="left" w:pos="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отражаются суммы иных условных обязательств в корреспонденции со счетом для корреспонденции с пассивными счетами при двойной записи.</w:t>
      </w:r>
    </w:p>
    <w:p w14:paraId="6334E088" w14:textId="77777777" w:rsidR="00636E23" w:rsidRPr="0009798C" w:rsidRDefault="00636E23" w:rsidP="0044333B">
      <w:pPr>
        <w:tabs>
          <w:tab w:val="left" w:pos="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списание сумм иных условных обязательств в корреспонденции со счетом для корреспонденции с пассивными счетами при двойной записи.</w:t>
      </w:r>
    </w:p>
    <w:p w14:paraId="7E96AD00" w14:textId="77777777" w:rsidR="00636E23" w:rsidRPr="0009798C" w:rsidRDefault="00636E23" w:rsidP="0044333B">
      <w:pPr>
        <w:tabs>
          <w:tab w:val="left" w:pos="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определяется кредитной организацией.</w:t>
      </w:r>
    </w:p>
    <w:p w14:paraId="7577D2E8" w14:textId="77777777" w:rsidR="00636E23" w:rsidRPr="0009798C" w:rsidRDefault="00636E23" w:rsidP="0044333B">
      <w:pPr>
        <w:tabs>
          <w:tab w:val="left" w:pos="0"/>
        </w:tabs>
        <w:ind w:firstLine="709"/>
        <w:contextualSpacing/>
        <w:rPr>
          <w:rFonts w:ascii="Times New Roman" w:hAnsi="Times New Roman" w:cs="Times New Roman"/>
          <w:bCs/>
        </w:rPr>
      </w:pPr>
    </w:p>
    <w:p w14:paraId="10E2FC81" w14:textId="4DF5F993"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9108 «Аренда»</w:t>
      </w:r>
    </w:p>
    <w:p w14:paraId="6EFD9BD4"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12501259" w14:textId="3BE665A2"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910801 «Основные средства, полученные по договорам аренды».</w:t>
      </w:r>
    </w:p>
    <w:p w14:paraId="24DC9D67" w14:textId="75EB9E82"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арендованных и полученных в безвозмездное временное пользование основных средств.</w:t>
      </w:r>
    </w:p>
    <w:p w14:paraId="3E8F2D51"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полученных в аренду основных средств.</w:t>
      </w:r>
    </w:p>
    <w:p w14:paraId="15CA5F69"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стоимость основных средств, возвращенных арендодателю.</w:t>
      </w:r>
    </w:p>
    <w:p w14:paraId="0FBAF09A"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арендодателей, объектов основных средств и договоров.</w:t>
      </w:r>
    </w:p>
    <w:p w14:paraId="11ACF2EE" w14:textId="77777777" w:rsidR="00636E23" w:rsidRPr="0009798C" w:rsidRDefault="00636E23" w:rsidP="0044333B">
      <w:pPr>
        <w:tabs>
          <w:tab w:val="left" w:pos="0"/>
          <w:tab w:val="left" w:pos="993"/>
          <w:tab w:val="left" w:pos="1260"/>
        </w:tabs>
        <w:ind w:firstLine="709"/>
        <w:contextualSpacing/>
        <w:rPr>
          <w:rFonts w:ascii="Times New Roman" w:hAnsi="Times New Roman" w:cs="Times New Roman"/>
          <w:bCs/>
        </w:rPr>
      </w:pPr>
    </w:p>
    <w:p w14:paraId="32F043AB" w14:textId="75560AEB"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910802 «Другое имущество, полученное по договорам аренды».</w:t>
      </w:r>
    </w:p>
    <w:p w14:paraId="4660BB3B" w14:textId="044B076F" w:rsidR="00636E23" w:rsidRPr="0009798C" w:rsidRDefault="00636E23" w:rsidP="0044333B">
      <w:pPr>
        <w:tabs>
          <w:tab w:val="left" w:pos="0"/>
          <w:tab w:val="left" w:pos="1080"/>
          <w:tab w:val="left" w:pos="1260"/>
        </w:tabs>
        <w:ind w:firstLine="709"/>
        <w:contextualSpacing/>
        <w:rPr>
          <w:rFonts w:ascii="Times New Roman" w:hAnsi="Times New Roman" w:cs="Times New Roman"/>
        </w:rPr>
      </w:pPr>
      <w:r w:rsidRPr="0009798C">
        <w:rPr>
          <w:rFonts w:ascii="Times New Roman" w:hAnsi="Times New Roman" w:cs="Times New Roman"/>
          <w:bCs/>
        </w:rPr>
        <w:t>Назначение счета: учет арендованного и полученного в безвозмездное временное пользование имущества (кроме основных средств).</w:t>
      </w:r>
    </w:p>
    <w:p w14:paraId="07FBA48C" w14:textId="77777777" w:rsidR="00636E23" w:rsidRPr="0009798C" w:rsidRDefault="00636E23" w:rsidP="0044333B">
      <w:pPr>
        <w:tabs>
          <w:tab w:val="left" w:pos="0"/>
          <w:tab w:val="left" w:pos="1080"/>
          <w:tab w:val="left" w:pos="1260"/>
        </w:tabs>
        <w:ind w:firstLine="709"/>
        <w:contextualSpacing/>
        <w:rPr>
          <w:rFonts w:ascii="Times New Roman" w:hAnsi="Times New Roman" w:cs="Times New Roman"/>
          <w:bCs/>
        </w:rPr>
      </w:pPr>
      <w:r w:rsidRPr="0009798C">
        <w:rPr>
          <w:rFonts w:ascii="Times New Roman" w:hAnsi="Times New Roman" w:cs="Times New Roman"/>
          <w:bCs/>
        </w:rPr>
        <w:t>По кредиту счета отражается стоимость полученного в аренду имущества на основании заключенных договоров.</w:t>
      </w:r>
    </w:p>
    <w:p w14:paraId="5BE447BB" w14:textId="77777777" w:rsidR="00636E23" w:rsidRPr="0009798C" w:rsidRDefault="00636E23" w:rsidP="0044333B">
      <w:pPr>
        <w:tabs>
          <w:tab w:val="left" w:pos="0"/>
          <w:tab w:val="left" w:pos="1080"/>
          <w:tab w:val="left" w:pos="1260"/>
        </w:tabs>
        <w:ind w:firstLine="709"/>
        <w:contextualSpacing/>
        <w:rPr>
          <w:rFonts w:ascii="Times New Roman" w:hAnsi="Times New Roman" w:cs="Times New Roman"/>
          <w:bCs/>
        </w:rPr>
      </w:pPr>
      <w:r w:rsidRPr="0009798C">
        <w:rPr>
          <w:rFonts w:ascii="Times New Roman" w:hAnsi="Times New Roman" w:cs="Times New Roman"/>
          <w:bCs/>
        </w:rPr>
        <w:t>По дебету счета отражается стоимость имущества, возвращенного арендодателю.</w:t>
      </w:r>
    </w:p>
    <w:p w14:paraId="5FA0A59A" w14:textId="77777777" w:rsidR="00636E23" w:rsidRPr="0009798C" w:rsidRDefault="00636E23" w:rsidP="0044333B">
      <w:pPr>
        <w:tabs>
          <w:tab w:val="left" w:pos="0"/>
          <w:tab w:val="left" w:pos="1080"/>
          <w:tab w:val="left" w:pos="1260"/>
        </w:tabs>
        <w:ind w:firstLine="709"/>
        <w:contextualSpacing/>
        <w:rPr>
          <w:rFonts w:ascii="Times New Roman" w:hAnsi="Times New Roman" w:cs="Times New Roman"/>
          <w:bCs/>
        </w:rPr>
      </w:pPr>
      <w:r w:rsidRPr="0009798C">
        <w:rPr>
          <w:rFonts w:ascii="Times New Roman" w:hAnsi="Times New Roman" w:cs="Times New Roman"/>
          <w:bCs/>
        </w:rPr>
        <w:t>Аналитический учет ведется в разрезе арендодателей, единиц имущества и договоров.</w:t>
      </w:r>
    </w:p>
    <w:p w14:paraId="30FDE887" w14:textId="7777777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
        </w:rPr>
      </w:pPr>
    </w:p>
    <w:p w14:paraId="17CE45E2" w14:textId="3F5932CE" w:rsidR="00636E23" w:rsidRPr="0009798C" w:rsidRDefault="00636E23" w:rsidP="00D9113D">
      <w:pPr>
        <w:pStyle w:val="ab"/>
        <w:numPr>
          <w:ilvl w:val="0"/>
          <w:numId w:val="37"/>
        </w:numPr>
        <w:tabs>
          <w:tab w:val="left" w:pos="851"/>
          <w:tab w:val="left" w:pos="1134"/>
        </w:tabs>
        <w:ind w:left="0" w:firstLine="709"/>
        <w:jc w:val="center"/>
        <w:rPr>
          <w:rFonts w:ascii="Times New Roman" w:hAnsi="Times New Roman" w:cs="Times New Roman"/>
          <w:b/>
        </w:rPr>
      </w:pPr>
      <w:r w:rsidRPr="0009798C">
        <w:rPr>
          <w:rFonts w:ascii="Times New Roman" w:hAnsi="Times New Roman" w:cs="Times New Roman"/>
          <w:b/>
        </w:rPr>
        <w:t xml:space="preserve">Группа счетов </w:t>
      </w:r>
      <w:r w:rsidR="0083592D" w:rsidRPr="0009798C">
        <w:rPr>
          <w:rFonts w:ascii="Times New Roman" w:hAnsi="Times New Roman" w:cs="Times New Roman"/>
          <w:b/>
        </w:rPr>
        <w:t>№ </w:t>
      </w:r>
      <w:r w:rsidRPr="0009798C">
        <w:rPr>
          <w:rFonts w:ascii="Times New Roman" w:hAnsi="Times New Roman" w:cs="Times New Roman"/>
          <w:b/>
        </w:rPr>
        <w:t>9199 «Корреспондирующие счета»</w:t>
      </w:r>
    </w:p>
    <w:p w14:paraId="5F5BA37A" w14:textId="77777777" w:rsidR="008528C8" w:rsidRPr="0009798C" w:rsidRDefault="008528C8" w:rsidP="0044333B">
      <w:pPr>
        <w:pStyle w:val="ab"/>
        <w:tabs>
          <w:tab w:val="left" w:pos="851"/>
          <w:tab w:val="left" w:pos="1134"/>
        </w:tabs>
        <w:ind w:firstLine="709"/>
        <w:rPr>
          <w:rFonts w:ascii="Times New Roman" w:hAnsi="Times New Roman" w:cs="Times New Roman"/>
          <w:b/>
        </w:rPr>
      </w:pPr>
    </w:p>
    <w:p w14:paraId="599B57E2" w14:textId="5C818186" w:rsidR="00636E23" w:rsidRPr="0009798C" w:rsidRDefault="00636E23" w:rsidP="00D9113D">
      <w:pPr>
        <w:pStyle w:val="ab"/>
        <w:numPr>
          <w:ilvl w:val="0"/>
          <w:numId w:val="38"/>
        </w:numPr>
        <w:tabs>
          <w:tab w:val="left" w:pos="851"/>
          <w:tab w:val="left" w:pos="1134"/>
        </w:tabs>
        <w:ind w:left="0" w:firstLine="709"/>
        <w:rPr>
          <w:rFonts w:ascii="Times New Roman" w:hAnsi="Times New Roman" w:cs="Times New Roman"/>
          <w:b/>
        </w:rPr>
      </w:pPr>
      <w:r w:rsidRPr="0009798C">
        <w:rPr>
          <w:rFonts w:ascii="Times New Roman" w:hAnsi="Times New Roman" w:cs="Times New Roman"/>
          <w:b/>
        </w:rPr>
        <w:t xml:space="preserve">Счет </w:t>
      </w:r>
      <w:r w:rsidR="0083592D" w:rsidRPr="0009798C">
        <w:rPr>
          <w:rFonts w:ascii="Times New Roman" w:hAnsi="Times New Roman" w:cs="Times New Roman"/>
          <w:b/>
        </w:rPr>
        <w:t>№ </w:t>
      </w:r>
      <w:r w:rsidRPr="0009798C">
        <w:rPr>
          <w:rFonts w:ascii="Times New Roman" w:hAnsi="Times New Roman" w:cs="Times New Roman"/>
          <w:b/>
        </w:rPr>
        <w:t>919901 «Счет для корреспонденции с активными счетами при двойной записи».</w:t>
      </w:r>
    </w:p>
    <w:p w14:paraId="37876DC4" w14:textId="4C5100F6"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Назначение счета: учет сумм, отражаемых на активных счетах к</w:t>
      </w:r>
      <w:r w:rsidR="00735622" w:rsidRPr="0009798C">
        <w:rPr>
          <w:rFonts w:ascii="Times New Roman" w:hAnsi="Times New Roman" w:cs="Times New Roman"/>
          <w:bCs/>
        </w:rPr>
        <w:t>ласса IX «Внебалансовые счета».</w:t>
      </w:r>
    </w:p>
    <w:p w14:paraId="618ACAEC" w14:textId="5D0807E1"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 кредиту счета отражаются суммы, принятые к учету на активных счетах, </w:t>
      </w:r>
      <w:r w:rsidR="00D142DA" w:rsidRPr="0009798C">
        <w:rPr>
          <w:rFonts w:ascii="Times New Roman" w:hAnsi="Times New Roman" w:cs="Times New Roman"/>
          <w:bCs/>
        </w:rPr>
        <w:t xml:space="preserve">а также увеличение рублевого эквивалента требований при увеличении официального курса, </w:t>
      </w:r>
      <w:r w:rsidRPr="0009798C">
        <w:rPr>
          <w:rFonts w:ascii="Times New Roman" w:hAnsi="Times New Roman" w:cs="Times New Roman"/>
          <w:bCs/>
        </w:rPr>
        <w:t>в корреспонденции с активными внебалансовыми счетами.</w:t>
      </w:r>
    </w:p>
    <w:p w14:paraId="2497ADF5" w14:textId="18231F47" w:rsidR="00636E23" w:rsidRPr="0009798C"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 дебету счета отражаются суммы, списанные с активных счетов, </w:t>
      </w:r>
      <w:r w:rsidR="00D142DA" w:rsidRPr="0009798C">
        <w:rPr>
          <w:rFonts w:ascii="Times New Roman" w:hAnsi="Times New Roman" w:cs="Times New Roman"/>
          <w:bCs/>
        </w:rPr>
        <w:t xml:space="preserve">а также уменьшение рублевого эквивалента требований при уменьшении официального курса </w:t>
      </w:r>
      <w:r w:rsidRPr="0009798C">
        <w:rPr>
          <w:rFonts w:ascii="Times New Roman" w:hAnsi="Times New Roman" w:cs="Times New Roman"/>
          <w:bCs/>
        </w:rPr>
        <w:t>в корреспонденции с активными внебалансовыми счетами.</w:t>
      </w:r>
    </w:p>
    <w:p w14:paraId="69F94AE5" w14:textId="74483475" w:rsidR="00636E23" w:rsidRDefault="00636E23" w:rsidP="0044333B">
      <w:pPr>
        <w:tabs>
          <w:tab w:val="left" w:pos="426"/>
          <w:tab w:val="left" w:pos="851"/>
          <w:tab w:val="left" w:pos="1134"/>
          <w:tab w:val="left" w:pos="1260"/>
          <w:tab w:val="left" w:pos="1843"/>
        </w:tabs>
        <w:ind w:firstLine="709"/>
        <w:contextualSpacing/>
        <w:rPr>
          <w:rFonts w:ascii="Times New Roman" w:hAnsi="Times New Roman" w:cs="Times New Roman"/>
          <w:bCs/>
        </w:rPr>
      </w:pPr>
      <w:r w:rsidRPr="0009798C">
        <w:rPr>
          <w:rFonts w:ascii="Times New Roman" w:hAnsi="Times New Roman" w:cs="Times New Roman"/>
          <w:bCs/>
        </w:rPr>
        <w:t xml:space="preserve">Порядок ведения аналитического учета определяется </w:t>
      </w:r>
      <w:r w:rsidR="00AB4523" w:rsidRPr="0009798C">
        <w:rPr>
          <w:rFonts w:ascii="Times New Roman" w:hAnsi="Times New Roman" w:cs="Times New Roman"/>
          <w:bCs/>
        </w:rPr>
        <w:t xml:space="preserve">кредитной </w:t>
      </w:r>
      <w:r w:rsidRPr="0009798C">
        <w:rPr>
          <w:rFonts w:ascii="Times New Roman" w:hAnsi="Times New Roman" w:cs="Times New Roman"/>
          <w:bCs/>
        </w:rPr>
        <w:t>организацией.</w:t>
      </w:r>
    </w:p>
    <w:p w14:paraId="1BBB2A8E" w14:textId="5A051541" w:rsidR="0031101E" w:rsidRPr="0044333B" w:rsidRDefault="0031101E" w:rsidP="0044333B">
      <w:pPr>
        <w:ind w:firstLine="709"/>
        <w:contextualSpacing/>
        <w:jc w:val="center"/>
        <w:outlineLvl w:val="0"/>
        <w:rPr>
          <w:rFonts w:ascii="Times New Roman" w:hAnsi="Times New Roman" w:cs="Times New Roman"/>
        </w:rPr>
      </w:pPr>
    </w:p>
    <w:sectPr w:rsidR="0031101E" w:rsidRPr="0044333B" w:rsidSect="00AC62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7027E" w14:textId="77777777" w:rsidR="00F03781" w:rsidRDefault="00F03781" w:rsidP="00D340C6">
      <w:r>
        <w:separator/>
      </w:r>
    </w:p>
  </w:endnote>
  <w:endnote w:type="continuationSeparator" w:id="0">
    <w:p w14:paraId="24571B1E" w14:textId="77777777" w:rsidR="00F03781" w:rsidRDefault="00F03781" w:rsidP="00D3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ECFC" w14:textId="77777777" w:rsidR="00F03781" w:rsidRDefault="00F03781" w:rsidP="00D340C6">
      <w:r>
        <w:separator/>
      </w:r>
    </w:p>
  </w:footnote>
  <w:footnote w:type="continuationSeparator" w:id="0">
    <w:p w14:paraId="065159D0" w14:textId="77777777" w:rsidR="00F03781" w:rsidRDefault="00F03781" w:rsidP="00D3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3881D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04E56E6"/>
    <w:multiLevelType w:val="hybridMultilevel"/>
    <w:tmpl w:val="74601F50"/>
    <w:lvl w:ilvl="0" w:tplc="035A1362">
      <w:start w:val="1"/>
      <w:numFmt w:val="russianLower"/>
      <w:lvlText w:val="%1)"/>
      <w:lvlJc w:val="left"/>
      <w:pPr>
        <w:tabs>
          <w:tab w:val="num" w:pos="2160"/>
        </w:tabs>
        <w:ind w:left="21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1D904B9"/>
    <w:multiLevelType w:val="hybridMultilevel"/>
    <w:tmpl w:val="9D844EB8"/>
    <w:lvl w:ilvl="0" w:tplc="7C4E4F14">
      <w:start w:val="1"/>
      <w:numFmt w:val="decimal"/>
      <w:lvlText w:val="Глава %1."/>
      <w:lvlJc w:val="left"/>
      <w:pPr>
        <w:ind w:left="7449" w:hanging="360"/>
      </w:pPr>
      <w:rPr>
        <w:rFonts w:cs="Times New Roman" w:hint="default"/>
        <w:b/>
        <w:strike w:val="0"/>
        <w:color w:val="auto"/>
        <w:sz w:val="24"/>
        <w:szCs w:val="24"/>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03656CB5"/>
    <w:multiLevelType w:val="hybridMultilevel"/>
    <w:tmpl w:val="9D844EB8"/>
    <w:lvl w:ilvl="0" w:tplc="7C4E4F14">
      <w:start w:val="1"/>
      <w:numFmt w:val="decimal"/>
      <w:lvlText w:val="Глава %1."/>
      <w:lvlJc w:val="left"/>
      <w:pPr>
        <w:ind w:left="7449" w:hanging="360"/>
      </w:pPr>
      <w:rPr>
        <w:rFonts w:cs="Times New Roman" w:hint="default"/>
        <w:b/>
        <w:strike w:val="0"/>
        <w:color w:val="auto"/>
        <w:sz w:val="24"/>
        <w:szCs w:val="24"/>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15:restartNumberingAfterBreak="0">
    <w:nsid w:val="05C46B65"/>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BE45F4A"/>
    <w:multiLevelType w:val="hybridMultilevel"/>
    <w:tmpl w:val="656079B8"/>
    <w:lvl w:ilvl="0" w:tplc="2510322E">
      <w:start w:val="1"/>
      <w:numFmt w:val="decimal"/>
      <w:lvlText w:val="Глава %1."/>
      <w:lvlJc w:val="left"/>
      <w:pPr>
        <w:ind w:left="720" w:hanging="360"/>
      </w:pPr>
      <w:rPr>
        <w:rFonts w:cs="Times New Roman" w:hint="default"/>
        <w:b/>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EC66CE"/>
    <w:multiLevelType w:val="hybridMultilevel"/>
    <w:tmpl w:val="7370FDBE"/>
    <w:lvl w:ilvl="0" w:tplc="B0AA14A8">
      <w:start w:val="1"/>
      <w:numFmt w:val="russianLower"/>
      <w:lvlText w:val="%1)"/>
      <w:lvlJc w:val="left"/>
      <w:pPr>
        <w:tabs>
          <w:tab w:val="num" w:pos="1500"/>
        </w:tabs>
        <w:ind w:left="15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F4569FA"/>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0665232"/>
    <w:multiLevelType w:val="hybridMultilevel"/>
    <w:tmpl w:val="00EE0D0E"/>
    <w:lvl w:ilvl="0" w:tplc="445E4F7E">
      <w:start w:val="105"/>
      <w:numFmt w:val="decimal"/>
      <w:lvlText w:val="%1."/>
      <w:lvlJc w:val="left"/>
      <w:pPr>
        <w:ind w:left="928"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CC6B0B"/>
    <w:multiLevelType w:val="hybridMultilevel"/>
    <w:tmpl w:val="45729F94"/>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D8503D"/>
    <w:multiLevelType w:val="hybridMultilevel"/>
    <w:tmpl w:val="03DEC00C"/>
    <w:lvl w:ilvl="0" w:tplc="6C36EFA6">
      <w:start w:val="2"/>
      <w:numFmt w:val="decimal"/>
      <w:lvlText w:val="РАЗДЕЛ %1."/>
      <w:lvlJc w:val="left"/>
      <w:pPr>
        <w:ind w:left="1353" w:hanging="360"/>
      </w:pPr>
      <w:rPr>
        <w:rFonts w:cs="Times New Roman" w:hint="default"/>
        <w:b/>
        <w:strike w:val="0"/>
      </w:rPr>
    </w:lvl>
    <w:lvl w:ilvl="1" w:tplc="04190019" w:tentative="1">
      <w:start w:val="1"/>
      <w:numFmt w:val="lowerLetter"/>
      <w:lvlText w:val="%2."/>
      <w:lvlJc w:val="left"/>
      <w:pPr>
        <w:ind w:left="-437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2211" w:hanging="360"/>
      </w:pPr>
    </w:lvl>
    <w:lvl w:ilvl="5" w:tplc="0419001B" w:tentative="1">
      <w:start w:val="1"/>
      <w:numFmt w:val="lowerRoman"/>
      <w:lvlText w:val="%6."/>
      <w:lvlJc w:val="right"/>
      <w:pPr>
        <w:ind w:left="-1491" w:hanging="180"/>
      </w:pPr>
    </w:lvl>
    <w:lvl w:ilvl="6" w:tplc="0419000F" w:tentative="1">
      <w:start w:val="1"/>
      <w:numFmt w:val="decimal"/>
      <w:lvlText w:val="%7."/>
      <w:lvlJc w:val="left"/>
      <w:pPr>
        <w:ind w:left="-771" w:hanging="360"/>
      </w:pPr>
    </w:lvl>
    <w:lvl w:ilvl="7" w:tplc="04190019" w:tentative="1">
      <w:start w:val="1"/>
      <w:numFmt w:val="lowerLetter"/>
      <w:lvlText w:val="%8."/>
      <w:lvlJc w:val="left"/>
      <w:pPr>
        <w:ind w:left="-51" w:hanging="360"/>
      </w:pPr>
    </w:lvl>
    <w:lvl w:ilvl="8" w:tplc="0419001B" w:tentative="1">
      <w:start w:val="1"/>
      <w:numFmt w:val="lowerRoman"/>
      <w:lvlText w:val="%9."/>
      <w:lvlJc w:val="right"/>
      <w:pPr>
        <w:ind w:left="669" w:hanging="180"/>
      </w:pPr>
    </w:lvl>
  </w:abstractNum>
  <w:abstractNum w:abstractNumId="11" w15:restartNumberingAfterBreak="0">
    <w:nsid w:val="192C604A"/>
    <w:multiLevelType w:val="hybridMultilevel"/>
    <w:tmpl w:val="83921802"/>
    <w:lvl w:ilvl="0" w:tplc="035A1362">
      <w:start w:val="1"/>
      <w:numFmt w:val="russianLower"/>
      <w:lvlText w:val="%1)"/>
      <w:lvlJc w:val="left"/>
      <w:pPr>
        <w:tabs>
          <w:tab w:val="num" w:pos="2160"/>
        </w:tabs>
        <w:ind w:left="21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E722621"/>
    <w:multiLevelType w:val="multilevel"/>
    <w:tmpl w:val="0B98040C"/>
    <w:lvl w:ilvl="0">
      <w:start w:val="1"/>
      <w:numFmt w:val="decimal"/>
      <w:lvlText w:val="%1."/>
      <w:lvlJc w:val="left"/>
      <w:pPr>
        <w:ind w:left="1070" w:hanging="360"/>
      </w:pPr>
      <w:rPr>
        <w:rFonts w:ascii="Times New Roman" w:hAnsi="Times New Roman" w:cs="Times New Roman" w:hint="default"/>
        <w:b w:val="0"/>
        <w:i w:val="0"/>
        <w:strike w:val="0"/>
        <w:color w:val="auto"/>
        <w:sz w:val="24"/>
        <w:szCs w:val="24"/>
      </w:rPr>
    </w:lvl>
    <w:lvl w:ilvl="1">
      <w:start w:val="2"/>
      <w:numFmt w:val="decimal"/>
      <w:isLgl/>
      <w:lvlText w:val="%1.%2."/>
      <w:lvlJc w:val="left"/>
      <w:pPr>
        <w:ind w:left="105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3" w15:restartNumberingAfterBreak="0">
    <w:nsid w:val="216F62A2"/>
    <w:multiLevelType w:val="hybridMultilevel"/>
    <w:tmpl w:val="EDDA6A88"/>
    <w:lvl w:ilvl="0" w:tplc="8066575C">
      <w:start w:val="1"/>
      <w:numFmt w:val="decimal"/>
      <w:lvlText w:val="%1."/>
      <w:lvlJc w:val="left"/>
      <w:pPr>
        <w:tabs>
          <w:tab w:val="num" w:pos="1080"/>
        </w:tabs>
        <w:ind w:left="1080" w:hanging="360"/>
      </w:pPr>
      <w:rPr>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6D6E99"/>
    <w:multiLevelType w:val="hybridMultilevel"/>
    <w:tmpl w:val="772428CA"/>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770445"/>
    <w:multiLevelType w:val="hybridMultilevel"/>
    <w:tmpl w:val="13DE8186"/>
    <w:lvl w:ilvl="0" w:tplc="0ECE5C7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0946C3F"/>
    <w:multiLevelType w:val="hybridMultilevel"/>
    <w:tmpl w:val="42866EA0"/>
    <w:lvl w:ilvl="0" w:tplc="45646C6A">
      <w:start w:val="1"/>
      <w:numFmt w:val="decimal"/>
      <w:lvlText w:val="%1."/>
      <w:lvlJc w:val="left"/>
      <w:pPr>
        <w:ind w:left="928" w:hanging="360"/>
      </w:pPr>
      <w:rPr>
        <w:rFonts w:cs="Times New Roman" w:hint="default"/>
        <w:b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21347FB"/>
    <w:multiLevelType w:val="hybridMultilevel"/>
    <w:tmpl w:val="74601F50"/>
    <w:lvl w:ilvl="0" w:tplc="035A1362">
      <w:start w:val="1"/>
      <w:numFmt w:val="russianLower"/>
      <w:lvlText w:val="%1)"/>
      <w:lvlJc w:val="left"/>
      <w:pPr>
        <w:tabs>
          <w:tab w:val="num" w:pos="2160"/>
        </w:tabs>
        <w:ind w:left="21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4683129"/>
    <w:multiLevelType w:val="hybridMultilevel"/>
    <w:tmpl w:val="567E9620"/>
    <w:lvl w:ilvl="0" w:tplc="9C4A53C0">
      <w:start w:val="172"/>
      <w:numFmt w:val="decimal"/>
      <w:lvlText w:val="%1."/>
      <w:lvlJc w:val="left"/>
      <w:pPr>
        <w:ind w:left="1140" w:hanging="42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3A1377"/>
    <w:multiLevelType w:val="hybridMultilevel"/>
    <w:tmpl w:val="C34A8D46"/>
    <w:lvl w:ilvl="0" w:tplc="035A1362">
      <w:start w:val="1"/>
      <w:numFmt w:val="russianLower"/>
      <w:lvlText w:val="%1)"/>
      <w:lvlJc w:val="left"/>
      <w:pPr>
        <w:tabs>
          <w:tab w:val="num" w:pos="928"/>
        </w:tabs>
        <w:ind w:left="928"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C9A163A"/>
    <w:multiLevelType w:val="hybridMultilevel"/>
    <w:tmpl w:val="4B50AFD8"/>
    <w:lvl w:ilvl="0" w:tplc="75361378">
      <w:start w:val="1"/>
      <w:numFmt w:val="decimal"/>
      <w:lvlText w:val="%1."/>
      <w:lvlJc w:val="left"/>
      <w:pPr>
        <w:ind w:left="107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410B17"/>
    <w:multiLevelType w:val="hybridMultilevel"/>
    <w:tmpl w:val="A22CF452"/>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6945D5C"/>
    <w:multiLevelType w:val="hybridMultilevel"/>
    <w:tmpl w:val="4B50AFD8"/>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D637DB"/>
    <w:multiLevelType w:val="hybridMultilevel"/>
    <w:tmpl w:val="42866EA0"/>
    <w:lvl w:ilvl="0" w:tplc="45646C6A">
      <w:start w:val="1"/>
      <w:numFmt w:val="decimal"/>
      <w:lvlText w:val="%1."/>
      <w:lvlJc w:val="left"/>
      <w:pPr>
        <w:ind w:left="928" w:hanging="360"/>
      </w:pPr>
      <w:rPr>
        <w:rFonts w:cs="Times New Roman" w:hint="default"/>
        <w:b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7B23DB3"/>
    <w:multiLevelType w:val="hybridMultilevel"/>
    <w:tmpl w:val="B7027186"/>
    <w:lvl w:ilvl="0" w:tplc="48846E82">
      <w:start w:val="1"/>
      <w:numFmt w:val="decimal"/>
      <w:lvlText w:val="РАЗДЕЛ %1."/>
      <w:lvlJc w:val="left"/>
      <w:pPr>
        <w:ind w:left="7164" w:hanging="360"/>
      </w:pPr>
      <w:rPr>
        <w:rFonts w:cs="Times New Roman" w:hint="default"/>
        <w:b/>
        <w:strike w:val="0"/>
      </w:rPr>
    </w:lvl>
    <w:lvl w:ilvl="1" w:tplc="04190019" w:tentative="1">
      <w:start w:val="1"/>
      <w:numFmt w:val="lowerLetter"/>
      <w:lvlText w:val="%2."/>
      <w:lvlJc w:val="left"/>
      <w:pPr>
        <w:ind w:left="7884" w:hanging="360"/>
      </w:pPr>
      <w:rPr>
        <w:rFonts w:cs="Times New Roman"/>
      </w:rPr>
    </w:lvl>
    <w:lvl w:ilvl="2" w:tplc="0419001B" w:tentative="1">
      <w:start w:val="1"/>
      <w:numFmt w:val="lowerRoman"/>
      <w:lvlText w:val="%3."/>
      <w:lvlJc w:val="right"/>
      <w:pPr>
        <w:ind w:left="8604" w:hanging="180"/>
      </w:pPr>
      <w:rPr>
        <w:rFonts w:cs="Times New Roman"/>
      </w:rPr>
    </w:lvl>
    <w:lvl w:ilvl="3" w:tplc="0419000F" w:tentative="1">
      <w:start w:val="1"/>
      <w:numFmt w:val="decimal"/>
      <w:lvlText w:val="%4."/>
      <w:lvlJc w:val="left"/>
      <w:pPr>
        <w:ind w:left="9324" w:hanging="360"/>
      </w:pPr>
      <w:rPr>
        <w:rFonts w:cs="Times New Roman"/>
      </w:rPr>
    </w:lvl>
    <w:lvl w:ilvl="4" w:tplc="04190019" w:tentative="1">
      <w:start w:val="1"/>
      <w:numFmt w:val="lowerLetter"/>
      <w:lvlText w:val="%5."/>
      <w:lvlJc w:val="left"/>
      <w:pPr>
        <w:ind w:left="10044" w:hanging="360"/>
      </w:pPr>
      <w:rPr>
        <w:rFonts w:cs="Times New Roman"/>
      </w:rPr>
    </w:lvl>
    <w:lvl w:ilvl="5" w:tplc="0419001B" w:tentative="1">
      <w:start w:val="1"/>
      <w:numFmt w:val="lowerRoman"/>
      <w:lvlText w:val="%6."/>
      <w:lvlJc w:val="right"/>
      <w:pPr>
        <w:ind w:left="10764" w:hanging="180"/>
      </w:pPr>
      <w:rPr>
        <w:rFonts w:cs="Times New Roman"/>
      </w:rPr>
    </w:lvl>
    <w:lvl w:ilvl="6" w:tplc="0419000F" w:tentative="1">
      <w:start w:val="1"/>
      <w:numFmt w:val="decimal"/>
      <w:lvlText w:val="%7."/>
      <w:lvlJc w:val="left"/>
      <w:pPr>
        <w:ind w:left="11484" w:hanging="360"/>
      </w:pPr>
      <w:rPr>
        <w:rFonts w:cs="Times New Roman"/>
      </w:rPr>
    </w:lvl>
    <w:lvl w:ilvl="7" w:tplc="04190019" w:tentative="1">
      <w:start w:val="1"/>
      <w:numFmt w:val="lowerLetter"/>
      <w:lvlText w:val="%8."/>
      <w:lvlJc w:val="left"/>
      <w:pPr>
        <w:ind w:left="12204" w:hanging="360"/>
      </w:pPr>
      <w:rPr>
        <w:rFonts w:cs="Times New Roman"/>
      </w:rPr>
    </w:lvl>
    <w:lvl w:ilvl="8" w:tplc="0419001B" w:tentative="1">
      <w:start w:val="1"/>
      <w:numFmt w:val="lowerRoman"/>
      <w:lvlText w:val="%9."/>
      <w:lvlJc w:val="right"/>
      <w:pPr>
        <w:ind w:left="12924" w:hanging="180"/>
      </w:pPr>
      <w:rPr>
        <w:rFonts w:cs="Times New Roman"/>
      </w:rPr>
    </w:lvl>
  </w:abstractNum>
  <w:abstractNum w:abstractNumId="25" w15:restartNumberingAfterBreak="0">
    <w:nsid w:val="4B04119A"/>
    <w:multiLevelType w:val="hybridMultilevel"/>
    <w:tmpl w:val="3FECC7D2"/>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28E638F"/>
    <w:multiLevelType w:val="hybridMultilevel"/>
    <w:tmpl w:val="4DA422FA"/>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B5240B"/>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F394ABF"/>
    <w:multiLevelType w:val="hybridMultilevel"/>
    <w:tmpl w:val="45729F94"/>
    <w:lvl w:ilvl="0" w:tplc="75361378">
      <w:start w:val="1"/>
      <w:numFmt w:val="decimal"/>
      <w:lvlText w:val="%1."/>
      <w:lvlJc w:val="left"/>
      <w:pPr>
        <w:ind w:left="2062"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7D2285"/>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AA17B40"/>
    <w:multiLevelType w:val="hybridMultilevel"/>
    <w:tmpl w:val="2AFC7478"/>
    <w:lvl w:ilvl="0" w:tplc="035A1362">
      <w:start w:val="1"/>
      <w:numFmt w:val="russianLower"/>
      <w:lvlText w:val="%1)"/>
      <w:lvlJc w:val="left"/>
      <w:pPr>
        <w:tabs>
          <w:tab w:val="num" w:pos="2160"/>
        </w:tabs>
        <w:ind w:left="21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B3656EA"/>
    <w:multiLevelType w:val="hybridMultilevel"/>
    <w:tmpl w:val="300458A0"/>
    <w:lvl w:ilvl="0" w:tplc="3282FF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FFE3BC8"/>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0AC3471"/>
    <w:multiLevelType w:val="hybridMultilevel"/>
    <w:tmpl w:val="E61AF078"/>
    <w:lvl w:ilvl="0" w:tplc="ABC09430">
      <w:start w:val="1"/>
      <w:numFmt w:val="russianLower"/>
      <w:lvlText w:val="%1)"/>
      <w:lvlJc w:val="left"/>
      <w:pPr>
        <w:tabs>
          <w:tab w:val="num" w:pos="1260"/>
        </w:tabs>
        <w:ind w:left="12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34563C2"/>
    <w:multiLevelType w:val="hybridMultilevel"/>
    <w:tmpl w:val="F976D7AA"/>
    <w:lvl w:ilvl="0" w:tplc="3DA6652A">
      <w:start w:val="1"/>
      <w:numFmt w:val="decimal"/>
      <w:lvlText w:val="%1."/>
      <w:lvlJc w:val="left"/>
      <w:pPr>
        <w:tabs>
          <w:tab w:val="num" w:pos="1260"/>
        </w:tabs>
        <w:ind w:left="1260" w:hanging="360"/>
      </w:pPr>
      <w:rPr>
        <w:b w:val="0"/>
        <w:strike w:val="0"/>
        <w:dstrike w:val="0"/>
        <w:u w:val="none"/>
        <w:effect w:val="none"/>
      </w:rPr>
    </w:lvl>
    <w:lvl w:ilvl="1" w:tplc="808CFB66">
      <w:start w:val="1"/>
      <w:numFmt w:val="russianLower"/>
      <w:lvlText w:val="%2)"/>
      <w:lvlJc w:val="left"/>
      <w:pPr>
        <w:tabs>
          <w:tab w:val="num" w:pos="1080"/>
        </w:tabs>
        <w:ind w:left="1080" w:hanging="360"/>
      </w:pPr>
      <w:rPr>
        <w:b w:val="0"/>
      </w:rPr>
    </w:lvl>
    <w:lvl w:ilvl="2" w:tplc="04190011">
      <w:start w:val="1"/>
      <w:numFmt w:val="decimal"/>
      <w:lvlText w:val="%3)"/>
      <w:lvlJc w:val="left"/>
      <w:pPr>
        <w:tabs>
          <w:tab w:val="num" w:pos="2340"/>
        </w:tabs>
        <w:ind w:left="2340" w:hanging="360"/>
      </w:pPr>
    </w:lvl>
    <w:lvl w:ilvl="3" w:tplc="CDE8EED8">
      <w:start w:val="6"/>
      <w:numFmt w:val="upperLetter"/>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CDA0D87"/>
    <w:multiLevelType w:val="hybridMultilevel"/>
    <w:tmpl w:val="4C26AA3A"/>
    <w:lvl w:ilvl="0" w:tplc="9B5A65FC">
      <w:start w:val="1"/>
      <w:numFmt w:val="decimal"/>
      <w:lvlText w:val="РАЗДЕЛ %1."/>
      <w:lvlJc w:val="left"/>
      <w:pPr>
        <w:ind w:left="1070" w:hanging="360"/>
      </w:pPr>
      <w:rPr>
        <w:rFonts w:cs="Times New Roman"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0"/>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6"/>
  </w:num>
  <w:num w:numId="22">
    <w:abstractNumId w:val="8"/>
  </w:num>
  <w:num w:numId="23">
    <w:abstractNumId w:val="21"/>
  </w:num>
  <w:num w:numId="24">
    <w:abstractNumId w:val="9"/>
  </w:num>
  <w:num w:numId="25">
    <w:abstractNumId w:val="28"/>
  </w:num>
  <w:num w:numId="26">
    <w:abstractNumId w:val="14"/>
  </w:num>
  <w:num w:numId="27">
    <w:abstractNumId w:val="26"/>
  </w:num>
  <w:num w:numId="28">
    <w:abstractNumId w:val="25"/>
  </w:num>
  <w:num w:numId="29">
    <w:abstractNumId w:val="18"/>
  </w:num>
  <w:num w:numId="30">
    <w:abstractNumId w:val="10"/>
  </w:num>
  <w:num w:numId="31">
    <w:abstractNumId w:val="31"/>
  </w:num>
  <w:num w:numId="32">
    <w:abstractNumId w:val="34"/>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34"/>
  </w:num>
  <w:num w:numId="36">
    <w:abstractNumId w:val="35"/>
  </w:num>
  <w:num w:numId="37">
    <w:abstractNumId w:val="3"/>
  </w:num>
  <w:num w:numId="3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42"/>
    <w:rsid w:val="000001E5"/>
    <w:rsid w:val="00000C0E"/>
    <w:rsid w:val="0000134D"/>
    <w:rsid w:val="00002729"/>
    <w:rsid w:val="000028E0"/>
    <w:rsid w:val="00002DD8"/>
    <w:rsid w:val="0000307B"/>
    <w:rsid w:val="00003878"/>
    <w:rsid w:val="00004EF2"/>
    <w:rsid w:val="00007BAA"/>
    <w:rsid w:val="00007FCE"/>
    <w:rsid w:val="00010E39"/>
    <w:rsid w:val="000111BD"/>
    <w:rsid w:val="000119B1"/>
    <w:rsid w:val="00012162"/>
    <w:rsid w:val="00012BD3"/>
    <w:rsid w:val="000131D3"/>
    <w:rsid w:val="00014283"/>
    <w:rsid w:val="00014355"/>
    <w:rsid w:val="000145C1"/>
    <w:rsid w:val="000147CF"/>
    <w:rsid w:val="00015677"/>
    <w:rsid w:val="000171BC"/>
    <w:rsid w:val="00017CBF"/>
    <w:rsid w:val="00020730"/>
    <w:rsid w:val="00020FF5"/>
    <w:rsid w:val="00021A2B"/>
    <w:rsid w:val="00022828"/>
    <w:rsid w:val="000233FB"/>
    <w:rsid w:val="00023944"/>
    <w:rsid w:val="00024765"/>
    <w:rsid w:val="0002560D"/>
    <w:rsid w:val="00026E94"/>
    <w:rsid w:val="00027080"/>
    <w:rsid w:val="000277E3"/>
    <w:rsid w:val="00027D03"/>
    <w:rsid w:val="00031E76"/>
    <w:rsid w:val="000324F0"/>
    <w:rsid w:val="00032A2C"/>
    <w:rsid w:val="00032BA1"/>
    <w:rsid w:val="000333B7"/>
    <w:rsid w:val="00033473"/>
    <w:rsid w:val="00033982"/>
    <w:rsid w:val="00033AB0"/>
    <w:rsid w:val="00033E2D"/>
    <w:rsid w:val="000345D7"/>
    <w:rsid w:val="0003467D"/>
    <w:rsid w:val="00034B05"/>
    <w:rsid w:val="00035753"/>
    <w:rsid w:val="00035C0B"/>
    <w:rsid w:val="00035D3B"/>
    <w:rsid w:val="000363D8"/>
    <w:rsid w:val="000368B9"/>
    <w:rsid w:val="000369E4"/>
    <w:rsid w:val="00037F53"/>
    <w:rsid w:val="00040AD5"/>
    <w:rsid w:val="00041B63"/>
    <w:rsid w:val="00042A5B"/>
    <w:rsid w:val="00042A5D"/>
    <w:rsid w:val="00042F31"/>
    <w:rsid w:val="000437D2"/>
    <w:rsid w:val="00043F4E"/>
    <w:rsid w:val="00044466"/>
    <w:rsid w:val="00044693"/>
    <w:rsid w:val="000447A4"/>
    <w:rsid w:val="00044853"/>
    <w:rsid w:val="0004713E"/>
    <w:rsid w:val="000474FB"/>
    <w:rsid w:val="00050484"/>
    <w:rsid w:val="0005062F"/>
    <w:rsid w:val="00051171"/>
    <w:rsid w:val="000515D5"/>
    <w:rsid w:val="00052228"/>
    <w:rsid w:val="00053633"/>
    <w:rsid w:val="000539B3"/>
    <w:rsid w:val="00053C4D"/>
    <w:rsid w:val="00053FDB"/>
    <w:rsid w:val="00054ABA"/>
    <w:rsid w:val="00054AC2"/>
    <w:rsid w:val="00055B73"/>
    <w:rsid w:val="00056187"/>
    <w:rsid w:val="00056408"/>
    <w:rsid w:val="0005690E"/>
    <w:rsid w:val="00057843"/>
    <w:rsid w:val="0005791F"/>
    <w:rsid w:val="0006032E"/>
    <w:rsid w:val="00060450"/>
    <w:rsid w:val="000609B6"/>
    <w:rsid w:val="000612B9"/>
    <w:rsid w:val="00061737"/>
    <w:rsid w:val="00063A07"/>
    <w:rsid w:val="00063BEF"/>
    <w:rsid w:val="000641FF"/>
    <w:rsid w:val="00064808"/>
    <w:rsid w:val="000648A1"/>
    <w:rsid w:val="00064EB0"/>
    <w:rsid w:val="00064F1C"/>
    <w:rsid w:val="00065863"/>
    <w:rsid w:val="00065AD8"/>
    <w:rsid w:val="00066C24"/>
    <w:rsid w:val="00067745"/>
    <w:rsid w:val="00067F07"/>
    <w:rsid w:val="000704B7"/>
    <w:rsid w:val="00070640"/>
    <w:rsid w:val="00074BC3"/>
    <w:rsid w:val="00074CBD"/>
    <w:rsid w:val="00074EF1"/>
    <w:rsid w:val="0007552B"/>
    <w:rsid w:val="00075D86"/>
    <w:rsid w:val="00075EAA"/>
    <w:rsid w:val="00077311"/>
    <w:rsid w:val="00077332"/>
    <w:rsid w:val="00077B5A"/>
    <w:rsid w:val="00077BE8"/>
    <w:rsid w:val="00080DCC"/>
    <w:rsid w:val="0008143B"/>
    <w:rsid w:val="000817EE"/>
    <w:rsid w:val="00081C3A"/>
    <w:rsid w:val="00081F78"/>
    <w:rsid w:val="00082040"/>
    <w:rsid w:val="00082088"/>
    <w:rsid w:val="000836D0"/>
    <w:rsid w:val="00084D75"/>
    <w:rsid w:val="000853D0"/>
    <w:rsid w:val="00085A22"/>
    <w:rsid w:val="00086266"/>
    <w:rsid w:val="00086367"/>
    <w:rsid w:val="00086C76"/>
    <w:rsid w:val="0008784B"/>
    <w:rsid w:val="00087E6F"/>
    <w:rsid w:val="0009095D"/>
    <w:rsid w:val="00090F45"/>
    <w:rsid w:val="00091DC8"/>
    <w:rsid w:val="0009230D"/>
    <w:rsid w:val="00093377"/>
    <w:rsid w:val="0009356A"/>
    <w:rsid w:val="000937A7"/>
    <w:rsid w:val="00095243"/>
    <w:rsid w:val="00096019"/>
    <w:rsid w:val="00096258"/>
    <w:rsid w:val="0009696D"/>
    <w:rsid w:val="0009747E"/>
    <w:rsid w:val="0009798C"/>
    <w:rsid w:val="000A02F8"/>
    <w:rsid w:val="000A0C64"/>
    <w:rsid w:val="000A0F3C"/>
    <w:rsid w:val="000A2DD5"/>
    <w:rsid w:val="000A2E68"/>
    <w:rsid w:val="000A5533"/>
    <w:rsid w:val="000A5861"/>
    <w:rsid w:val="000A5FF9"/>
    <w:rsid w:val="000A617F"/>
    <w:rsid w:val="000A64CE"/>
    <w:rsid w:val="000A6753"/>
    <w:rsid w:val="000A6829"/>
    <w:rsid w:val="000A73E5"/>
    <w:rsid w:val="000A7423"/>
    <w:rsid w:val="000A7966"/>
    <w:rsid w:val="000B058B"/>
    <w:rsid w:val="000B1488"/>
    <w:rsid w:val="000B17B7"/>
    <w:rsid w:val="000B1EDA"/>
    <w:rsid w:val="000B2905"/>
    <w:rsid w:val="000B2E19"/>
    <w:rsid w:val="000B315A"/>
    <w:rsid w:val="000B3ADE"/>
    <w:rsid w:val="000B4019"/>
    <w:rsid w:val="000B4509"/>
    <w:rsid w:val="000B5AE1"/>
    <w:rsid w:val="000B61A0"/>
    <w:rsid w:val="000B67F0"/>
    <w:rsid w:val="000B701A"/>
    <w:rsid w:val="000B7438"/>
    <w:rsid w:val="000C16A5"/>
    <w:rsid w:val="000C2671"/>
    <w:rsid w:val="000C386F"/>
    <w:rsid w:val="000C3C35"/>
    <w:rsid w:val="000C4443"/>
    <w:rsid w:val="000C4B3E"/>
    <w:rsid w:val="000C5FF8"/>
    <w:rsid w:val="000C6965"/>
    <w:rsid w:val="000C742E"/>
    <w:rsid w:val="000D031B"/>
    <w:rsid w:val="000D0825"/>
    <w:rsid w:val="000D25B0"/>
    <w:rsid w:val="000D2E0C"/>
    <w:rsid w:val="000D469F"/>
    <w:rsid w:val="000D645F"/>
    <w:rsid w:val="000D7063"/>
    <w:rsid w:val="000D7598"/>
    <w:rsid w:val="000D7978"/>
    <w:rsid w:val="000D7BE2"/>
    <w:rsid w:val="000E0370"/>
    <w:rsid w:val="000E1C0D"/>
    <w:rsid w:val="000E1F0A"/>
    <w:rsid w:val="000E230C"/>
    <w:rsid w:val="000E247F"/>
    <w:rsid w:val="000E38BD"/>
    <w:rsid w:val="000E3DE5"/>
    <w:rsid w:val="000E42DE"/>
    <w:rsid w:val="000E4C31"/>
    <w:rsid w:val="000E5E09"/>
    <w:rsid w:val="000E7301"/>
    <w:rsid w:val="000E75A1"/>
    <w:rsid w:val="000E7707"/>
    <w:rsid w:val="000E774F"/>
    <w:rsid w:val="000E7CAB"/>
    <w:rsid w:val="000F1304"/>
    <w:rsid w:val="000F1975"/>
    <w:rsid w:val="000F2652"/>
    <w:rsid w:val="000F38E4"/>
    <w:rsid w:val="000F3958"/>
    <w:rsid w:val="000F4525"/>
    <w:rsid w:val="000F475B"/>
    <w:rsid w:val="000F4A0B"/>
    <w:rsid w:val="000F7517"/>
    <w:rsid w:val="000F7917"/>
    <w:rsid w:val="001005C8"/>
    <w:rsid w:val="00100A16"/>
    <w:rsid w:val="00100B14"/>
    <w:rsid w:val="001015A4"/>
    <w:rsid w:val="00101FBD"/>
    <w:rsid w:val="00102D75"/>
    <w:rsid w:val="00102DF6"/>
    <w:rsid w:val="00103DF3"/>
    <w:rsid w:val="0010427C"/>
    <w:rsid w:val="00105AA5"/>
    <w:rsid w:val="00105C6C"/>
    <w:rsid w:val="00106D18"/>
    <w:rsid w:val="0010748F"/>
    <w:rsid w:val="00107873"/>
    <w:rsid w:val="00110533"/>
    <w:rsid w:val="0011081D"/>
    <w:rsid w:val="001115FB"/>
    <w:rsid w:val="00111724"/>
    <w:rsid w:val="00111961"/>
    <w:rsid w:val="00111DEB"/>
    <w:rsid w:val="0011220C"/>
    <w:rsid w:val="001145DB"/>
    <w:rsid w:val="0012001A"/>
    <w:rsid w:val="0012029C"/>
    <w:rsid w:val="0012057F"/>
    <w:rsid w:val="0012184F"/>
    <w:rsid w:val="00121CF0"/>
    <w:rsid w:val="00121D0F"/>
    <w:rsid w:val="001225B1"/>
    <w:rsid w:val="00122881"/>
    <w:rsid w:val="00122F35"/>
    <w:rsid w:val="00123B85"/>
    <w:rsid w:val="00124BFC"/>
    <w:rsid w:val="0012691E"/>
    <w:rsid w:val="00126A66"/>
    <w:rsid w:val="00127511"/>
    <w:rsid w:val="00131FF9"/>
    <w:rsid w:val="00132502"/>
    <w:rsid w:val="001335A5"/>
    <w:rsid w:val="00133CB1"/>
    <w:rsid w:val="001355FC"/>
    <w:rsid w:val="00135F4C"/>
    <w:rsid w:val="001360A3"/>
    <w:rsid w:val="00137657"/>
    <w:rsid w:val="00140226"/>
    <w:rsid w:val="00140EFA"/>
    <w:rsid w:val="00142233"/>
    <w:rsid w:val="001422C9"/>
    <w:rsid w:val="0014445A"/>
    <w:rsid w:val="001447BA"/>
    <w:rsid w:val="00144F55"/>
    <w:rsid w:val="001452A4"/>
    <w:rsid w:val="0014581A"/>
    <w:rsid w:val="001459EE"/>
    <w:rsid w:val="00146126"/>
    <w:rsid w:val="001462DF"/>
    <w:rsid w:val="0014667D"/>
    <w:rsid w:val="0014698E"/>
    <w:rsid w:val="0014783E"/>
    <w:rsid w:val="00150113"/>
    <w:rsid w:val="001509A0"/>
    <w:rsid w:val="00151045"/>
    <w:rsid w:val="00152801"/>
    <w:rsid w:val="00152B05"/>
    <w:rsid w:val="00152C12"/>
    <w:rsid w:val="00152D5C"/>
    <w:rsid w:val="00153304"/>
    <w:rsid w:val="00155C6E"/>
    <w:rsid w:val="00155CB1"/>
    <w:rsid w:val="00156733"/>
    <w:rsid w:val="00156DE2"/>
    <w:rsid w:val="00157EA7"/>
    <w:rsid w:val="001604CC"/>
    <w:rsid w:val="001604F0"/>
    <w:rsid w:val="0016110A"/>
    <w:rsid w:val="00164768"/>
    <w:rsid w:val="00164DDF"/>
    <w:rsid w:val="001651B6"/>
    <w:rsid w:val="0016579B"/>
    <w:rsid w:val="00166318"/>
    <w:rsid w:val="0016676E"/>
    <w:rsid w:val="00166D8E"/>
    <w:rsid w:val="00171C6A"/>
    <w:rsid w:val="00172414"/>
    <w:rsid w:val="0017241A"/>
    <w:rsid w:val="00172978"/>
    <w:rsid w:val="00172ADA"/>
    <w:rsid w:val="00172CAA"/>
    <w:rsid w:val="0017356A"/>
    <w:rsid w:val="00173E1A"/>
    <w:rsid w:val="001741E2"/>
    <w:rsid w:val="0017472C"/>
    <w:rsid w:val="00175C5F"/>
    <w:rsid w:val="00176285"/>
    <w:rsid w:val="001771DF"/>
    <w:rsid w:val="00177B7D"/>
    <w:rsid w:val="00181E43"/>
    <w:rsid w:val="00181F9F"/>
    <w:rsid w:val="00183477"/>
    <w:rsid w:val="00183C57"/>
    <w:rsid w:val="00184036"/>
    <w:rsid w:val="00184536"/>
    <w:rsid w:val="001847EE"/>
    <w:rsid w:val="0018493B"/>
    <w:rsid w:val="00185319"/>
    <w:rsid w:val="0018613F"/>
    <w:rsid w:val="0018671F"/>
    <w:rsid w:val="001879FC"/>
    <w:rsid w:val="001916C3"/>
    <w:rsid w:val="00192D5A"/>
    <w:rsid w:val="00193A45"/>
    <w:rsid w:val="001949B7"/>
    <w:rsid w:val="00195965"/>
    <w:rsid w:val="00195DD8"/>
    <w:rsid w:val="00196039"/>
    <w:rsid w:val="00196AF2"/>
    <w:rsid w:val="00196F5F"/>
    <w:rsid w:val="001A0399"/>
    <w:rsid w:val="001A0B0F"/>
    <w:rsid w:val="001A0DA7"/>
    <w:rsid w:val="001A1395"/>
    <w:rsid w:val="001A17FE"/>
    <w:rsid w:val="001A183F"/>
    <w:rsid w:val="001A1A35"/>
    <w:rsid w:val="001A22EC"/>
    <w:rsid w:val="001A2477"/>
    <w:rsid w:val="001A2E4F"/>
    <w:rsid w:val="001A2EC5"/>
    <w:rsid w:val="001A42A3"/>
    <w:rsid w:val="001A48BA"/>
    <w:rsid w:val="001A4C54"/>
    <w:rsid w:val="001A53A4"/>
    <w:rsid w:val="001A5D17"/>
    <w:rsid w:val="001A6AF9"/>
    <w:rsid w:val="001A6CDD"/>
    <w:rsid w:val="001A772C"/>
    <w:rsid w:val="001A7CFA"/>
    <w:rsid w:val="001A7D41"/>
    <w:rsid w:val="001B0F5C"/>
    <w:rsid w:val="001B1523"/>
    <w:rsid w:val="001B1E08"/>
    <w:rsid w:val="001B23F8"/>
    <w:rsid w:val="001B2F01"/>
    <w:rsid w:val="001B31B8"/>
    <w:rsid w:val="001B4361"/>
    <w:rsid w:val="001B4442"/>
    <w:rsid w:val="001B4802"/>
    <w:rsid w:val="001B4964"/>
    <w:rsid w:val="001B4B6D"/>
    <w:rsid w:val="001B5FED"/>
    <w:rsid w:val="001B783C"/>
    <w:rsid w:val="001C1DA0"/>
    <w:rsid w:val="001C1FCA"/>
    <w:rsid w:val="001C2110"/>
    <w:rsid w:val="001C2B2F"/>
    <w:rsid w:val="001C2F0C"/>
    <w:rsid w:val="001C33E9"/>
    <w:rsid w:val="001C3474"/>
    <w:rsid w:val="001C3BB4"/>
    <w:rsid w:val="001C3BC9"/>
    <w:rsid w:val="001C45A9"/>
    <w:rsid w:val="001C64A2"/>
    <w:rsid w:val="001C6911"/>
    <w:rsid w:val="001C75D2"/>
    <w:rsid w:val="001C7ED1"/>
    <w:rsid w:val="001C7FA6"/>
    <w:rsid w:val="001D0992"/>
    <w:rsid w:val="001D0A93"/>
    <w:rsid w:val="001D13D1"/>
    <w:rsid w:val="001D1591"/>
    <w:rsid w:val="001D1C87"/>
    <w:rsid w:val="001D22BD"/>
    <w:rsid w:val="001D251F"/>
    <w:rsid w:val="001D3F0A"/>
    <w:rsid w:val="001D4E0E"/>
    <w:rsid w:val="001D5498"/>
    <w:rsid w:val="001D5D51"/>
    <w:rsid w:val="001D5FAD"/>
    <w:rsid w:val="001D6326"/>
    <w:rsid w:val="001D6E7F"/>
    <w:rsid w:val="001D7404"/>
    <w:rsid w:val="001D7589"/>
    <w:rsid w:val="001D77BA"/>
    <w:rsid w:val="001E01D3"/>
    <w:rsid w:val="001E2B16"/>
    <w:rsid w:val="001E2FD4"/>
    <w:rsid w:val="001E3964"/>
    <w:rsid w:val="001E3AED"/>
    <w:rsid w:val="001E4967"/>
    <w:rsid w:val="001E53C7"/>
    <w:rsid w:val="001E674F"/>
    <w:rsid w:val="001E67F3"/>
    <w:rsid w:val="001E6C19"/>
    <w:rsid w:val="001E725F"/>
    <w:rsid w:val="001E74C3"/>
    <w:rsid w:val="001E76D8"/>
    <w:rsid w:val="001E793B"/>
    <w:rsid w:val="001F03A6"/>
    <w:rsid w:val="001F07E0"/>
    <w:rsid w:val="001F1769"/>
    <w:rsid w:val="001F1E5B"/>
    <w:rsid w:val="001F225D"/>
    <w:rsid w:val="001F235D"/>
    <w:rsid w:val="001F2579"/>
    <w:rsid w:val="001F2927"/>
    <w:rsid w:val="001F2CD0"/>
    <w:rsid w:val="001F45B4"/>
    <w:rsid w:val="001F57FD"/>
    <w:rsid w:val="001F5CCA"/>
    <w:rsid w:val="001F61D7"/>
    <w:rsid w:val="00200A91"/>
    <w:rsid w:val="0020189C"/>
    <w:rsid w:val="0020291F"/>
    <w:rsid w:val="00202C58"/>
    <w:rsid w:val="00204655"/>
    <w:rsid w:val="00205722"/>
    <w:rsid w:val="00205C64"/>
    <w:rsid w:val="00205F9A"/>
    <w:rsid w:val="00206115"/>
    <w:rsid w:val="00206A5F"/>
    <w:rsid w:val="00206C48"/>
    <w:rsid w:val="00206DE9"/>
    <w:rsid w:val="00210122"/>
    <w:rsid w:val="002104FA"/>
    <w:rsid w:val="00211AE4"/>
    <w:rsid w:val="002125DC"/>
    <w:rsid w:val="002132F5"/>
    <w:rsid w:val="00213928"/>
    <w:rsid w:val="002148BE"/>
    <w:rsid w:val="0022067A"/>
    <w:rsid w:val="002210FA"/>
    <w:rsid w:val="002229AC"/>
    <w:rsid w:val="002235F7"/>
    <w:rsid w:val="002240FF"/>
    <w:rsid w:val="0022531F"/>
    <w:rsid w:val="00225A12"/>
    <w:rsid w:val="00226677"/>
    <w:rsid w:val="00227295"/>
    <w:rsid w:val="00230EFA"/>
    <w:rsid w:val="00231760"/>
    <w:rsid w:val="00232358"/>
    <w:rsid w:val="00232524"/>
    <w:rsid w:val="002331EE"/>
    <w:rsid w:val="00233391"/>
    <w:rsid w:val="002349A7"/>
    <w:rsid w:val="00234EB6"/>
    <w:rsid w:val="00234F6C"/>
    <w:rsid w:val="002356E8"/>
    <w:rsid w:val="00235830"/>
    <w:rsid w:val="002372F0"/>
    <w:rsid w:val="00237625"/>
    <w:rsid w:val="00237D60"/>
    <w:rsid w:val="0024007F"/>
    <w:rsid w:val="00240504"/>
    <w:rsid w:val="002405E6"/>
    <w:rsid w:val="00240750"/>
    <w:rsid w:val="002408D7"/>
    <w:rsid w:val="0024146B"/>
    <w:rsid w:val="00241C72"/>
    <w:rsid w:val="00241D8B"/>
    <w:rsid w:val="00242CB2"/>
    <w:rsid w:val="00243DAC"/>
    <w:rsid w:val="00243DFC"/>
    <w:rsid w:val="00243EA0"/>
    <w:rsid w:val="00245C54"/>
    <w:rsid w:val="00246291"/>
    <w:rsid w:val="00246801"/>
    <w:rsid w:val="00246BA0"/>
    <w:rsid w:val="00246F4B"/>
    <w:rsid w:val="00250C05"/>
    <w:rsid w:val="0025134C"/>
    <w:rsid w:val="00251EFD"/>
    <w:rsid w:val="00252735"/>
    <w:rsid w:val="002528A3"/>
    <w:rsid w:val="00252A0B"/>
    <w:rsid w:val="0025345F"/>
    <w:rsid w:val="0025378C"/>
    <w:rsid w:val="002538E7"/>
    <w:rsid w:val="00255640"/>
    <w:rsid w:val="00256648"/>
    <w:rsid w:val="00256FD6"/>
    <w:rsid w:val="002571BC"/>
    <w:rsid w:val="00257B3C"/>
    <w:rsid w:val="0026037D"/>
    <w:rsid w:val="0026066B"/>
    <w:rsid w:val="002607E1"/>
    <w:rsid w:val="00261C5B"/>
    <w:rsid w:val="00262B0C"/>
    <w:rsid w:val="00263272"/>
    <w:rsid w:val="00263A48"/>
    <w:rsid w:val="00263ED2"/>
    <w:rsid w:val="0026400D"/>
    <w:rsid w:val="00264080"/>
    <w:rsid w:val="00264A08"/>
    <w:rsid w:val="00264B09"/>
    <w:rsid w:val="00265AA3"/>
    <w:rsid w:val="00266633"/>
    <w:rsid w:val="002666C1"/>
    <w:rsid w:val="00266B72"/>
    <w:rsid w:val="00267590"/>
    <w:rsid w:val="0026772E"/>
    <w:rsid w:val="002719CE"/>
    <w:rsid w:val="00271ABC"/>
    <w:rsid w:val="002725AC"/>
    <w:rsid w:val="00272831"/>
    <w:rsid w:val="00272C4C"/>
    <w:rsid w:val="00273099"/>
    <w:rsid w:val="002732DF"/>
    <w:rsid w:val="002748B8"/>
    <w:rsid w:val="00274F5F"/>
    <w:rsid w:val="00275E8A"/>
    <w:rsid w:val="0027614C"/>
    <w:rsid w:val="0027659B"/>
    <w:rsid w:val="002771B8"/>
    <w:rsid w:val="002777C1"/>
    <w:rsid w:val="00280D05"/>
    <w:rsid w:val="00281EE1"/>
    <w:rsid w:val="00282B53"/>
    <w:rsid w:val="00284002"/>
    <w:rsid w:val="002850DC"/>
    <w:rsid w:val="0028554B"/>
    <w:rsid w:val="002872F0"/>
    <w:rsid w:val="002877F3"/>
    <w:rsid w:val="00290767"/>
    <w:rsid w:val="00290F65"/>
    <w:rsid w:val="002917E3"/>
    <w:rsid w:val="00292918"/>
    <w:rsid w:val="00293411"/>
    <w:rsid w:val="00294014"/>
    <w:rsid w:val="0029401A"/>
    <w:rsid w:val="0029489D"/>
    <w:rsid w:val="002954DB"/>
    <w:rsid w:val="00295DAF"/>
    <w:rsid w:val="00296B33"/>
    <w:rsid w:val="00296BD2"/>
    <w:rsid w:val="00296F25"/>
    <w:rsid w:val="00297C57"/>
    <w:rsid w:val="002A07E2"/>
    <w:rsid w:val="002A0A19"/>
    <w:rsid w:val="002A1B28"/>
    <w:rsid w:val="002A2224"/>
    <w:rsid w:val="002A2371"/>
    <w:rsid w:val="002A24DC"/>
    <w:rsid w:val="002A26CA"/>
    <w:rsid w:val="002A3665"/>
    <w:rsid w:val="002A3976"/>
    <w:rsid w:val="002A3F07"/>
    <w:rsid w:val="002A5594"/>
    <w:rsid w:val="002A5958"/>
    <w:rsid w:val="002A62DF"/>
    <w:rsid w:val="002A671D"/>
    <w:rsid w:val="002A6AD5"/>
    <w:rsid w:val="002A6E42"/>
    <w:rsid w:val="002A7074"/>
    <w:rsid w:val="002B09A0"/>
    <w:rsid w:val="002B0EC0"/>
    <w:rsid w:val="002B1265"/>
    <w:rsid w:val="002B18EF"/>
    <w:rsid w:val="002B1E63"/>
    <w:rsid w:val="002B418C"/>
    <w:rsid w:val="002B4477"/>
    <w:rsid w:val="002B496C"/>
    <w:rsid w:val="002B4B2B"/>
    <w:rsid w:val="002B58E4"/>
    <w:rsid w:val="002B5930"/>
    <w:rsid w:val="002B5F8C"/>
    <w:rsid w:val="002B61FE"/>
    <w:rsid w:val="002B76F9"/>
    <w:rsid w:val="002B7DA7"/>
    <w:rsid w:val="002C0568"/>
    <w:rsid w:val="002C0C1C"/>
    <w:rsid w:val="002C19F5"/>
    <w:rsid w:val="002C2522"/>
    <w:rsid w:val="002C486E"/>
    <w:rsid w:val="002C4A1F"/>
    <w:rsid w:val="002C5298"/>
    <w:rsid w:val="002C59BB"/>
    <w:rsid w:val="002C7193"/>
    <w:rsid w:val="002C764A"/>
    <w:rsid w:val="002D0F43"/>
    <w:rsid w:val="002D14E1"/>
    <w:rsid w:val="002D1679"/>
    <w:rsid w:val="002D1A28"/>
    <w:rsid w:val="002D1BD5"/>
    <w:rsid w:val="002D20F0"/>
    <w:rsid w:val="002D22C5"/>
    <w:rsid w:val="002D3262"/>
    <w:rsid w:val="002D3B95"/>
    <w:rsid w:val="002D3D3F"/>
    <w:rsid w:val="002D474B"/>
    <w:rsid w:val="002D6FB7"/>
    <w:rsid w:val="002E0D7F"/>
    <w:rsid w:val="002E0E4B"/>
    <w:rsid w:val="002E1459"/>
    <w:rsid w:val="002E25BD"/>
    <w:rsid w:val="002E26E0"/>
    <w:rsid w:val="002E283E"/>
    <w:rsid w:val="002E2C33"/>
    <w:rsid w:val="002E3589"/>
    <w:rsid w:val="002E526C"/>
    <w:rsid w:val="002E5387"/>
    <w:rsid w:val="002E5526"/>
    <w:rsid w:val="002E5C8C"/>
    <w:rsid w:val="002E5D0A"/>
    <w:rsid w:val="002E64B0"/>
    <w:rsid w:val="002E697B"/>
    <w:rsid w:val="002E7402"/>
    <w:rsid w:val="002E76BC"/>
    <w:rsid w:val="002F0BD6"/>
    <w:rsid w:val="002F1CF7"/>
    <w:rsid w:val="002F292F"/>
    <w:rsid w:val="002F3374"/>
    <w:rsid w:val="002F3382"/>
    <w:rsid w:val="002F33D3"/>
    <w:rsid w:val="002F35C1"/>
    <w:rsid w:val="002F376C"/>
    <w:rsid w:val="002F3E4D"/>
    <w:rsid w:val="002F4C86"/>
    <w:rsid w:val="002F5EAF"/>
    <w:rsid w:val="002F6350"/>
    <w:rsid w:val="002F71BE"/>
    <w:rsid w:val="00300C72"/>
    <w:rsid w:val="00300EB6"/>
    <w:rsid w:val="00302308"/>
    <w:rsid w:val="00303D44"/>
    <w:rsid w:val="003042BE"/>
    <w:rsid w:val="003051E3"/>
    <w:rsid w:val="00305A4E"/>
    <w:rsid w:val="0030619C"/>
    <w:rsid w:val="00310824"/>
    <w:rsid w:val="00310A16"/>
    <w:rsid w:val="0031101E"/>
    <w:rsid w:val="00311E7C"/>
    <w:rsid w:val="003122EB"/>
    <w:rsid w:val="00312E88"/>
    <w:rsid w:val="0031301E"/>
    <w:rsid w:val="0031379D"/>
    <w:rsid w:val="00313F7A"/>
    <w:rsid w:val="00314C62"/>
    <w:rsid w:val="00315279"/>
    <w:rsid w:val="00315BD3"/>
    <w:rsid w:val="00316B71"/>
    <w:rsid w:val="0031720B"/>
    <w:rsid w:val="0031780F"/>
    <w:rsid w:val="003210D4"/>
    <w:rsid w:val="0032113B"/>
    <w:rsid w:val="00321823"/>
    <w:rsid w:val="00321865"/>
    <w:rsid w:val="0032269D"/>
    <w:rsid w:val="00322B10"/>
    <w:rsid w:val="00322FC7"/>
    <w:rsid w:val="00323E1D"/>
    <w:rsid w:val="00325B12"/>
    <w:rsid w:val="00325E04"/>
    <w:rsid w:val="00327101"/>
    <w:rsid w:val="003276AA"/>
    <w:rsid w:val="00327E6E"/>
    <w:rsid w:val="00327EAF"/>
    <w:rsid w:val="003304B8"/>
    <w:rsid w:val="0033065A"/>
    <w:rsid w:val="00331856"/>
    <w:rsid w:val="00331DC6"/>
    <w:rsid w:val="00332D17"/>
    <w:rsid w:val="00333401"/>
    <w:rsid w:val="00333AC8"/>
    <w:rsid w:val="00334D0E"/>
    <w:rsid w:val="0033536F"/>
    <w:rsid w:val="00335656"/>
    <w:rsid w:val="003358D6"/>
    <w:rsid w:val="0034013B"/>
    <w:rsid w:val="00341284"/>
    <w:rsid w:val="003426B2"/>
    <w:rsid w:val="0034296E"/>
    <w:rsid w:val="003438E9"/>
    <w:rsid w:val="00343B15"/>
    <w:rsid w:val="00343FB4"/>
    <w:rsid w:val="003448D9"/>
    <w:rsid w:val="00344F1D"/>
    <w:rsid w:val="00345333"/>
    <w:rsid w:val="0034776A"/>
    <w:rsid w:val="0034780B"/>
    <w:rsid w:val="00350809"/>
    <w:rsid w:val="00351043"/>
    <w:rsid w:val="00351C4F"/>
    <w:rsid w:val="00353298"/>
    <w:rsid w:val="0035339B"/>
    <w:rsid w:val="003539A9"/>
    <w:rsid w:val="00353F91"/>
    <w:rsid w:val="00354908"/>
    <w:rsid w:val="00354E0C"/>
    <w:rsid w:val="00354EF6"/>
    <w:rsid w:val="00355996"/>
    <w:rsid w:val="003562BE"/>
    <w:rsid w:val="0035666F"/>
    <w:rsid w:val="00356B01"/>
    <w:rsid w:val="003576E1"/>
    <w:rsid w:val="00357AD4"/>
    <w:rsid w:val="003604B4"/>
    <w:rsid w:val="00360A29"/>
    <w:rsid w:val="00360E17"/>
    <w:rsid w:val="0036147F"/>
    <w:rsid w:val="00361B37"/>
    <w:rsid w:val="00363614"/>
    <w:rsid w:val="00364001"/>
    <w:rsid w:val="00364739"/>
    <w:rsid w:val="003651EB"/>
    <w:rsid w:val="00365355"/>
    <w:rsid w:val="00365631"/>
    <w:rsid w:val="00365E23"/>
    <w:rsid w:val="0036670D"/>
    <w:rsid w:val="003674A6"/>
    <w:rsid w:val="00370AF0"/>
    <w:rsid w:val="00371EEA"/>
    <w:rsid w:val="003728D1"/>
    <w:rsid w:val="00373467"/>
    <w:rsid w:val="00373810"/>
    <w:rsid w:val="0037446C"/>
    <w:rsid w:val="003747A6"/>
    <w:rsid w:val="00374ADB"/>
    <w:rsid w:val="00374C61"/>
    <w:rsid w:val="00375014"/>
    <w:rsid w:val="003753F8"/>
    <w:rsid w:val="00375B9E"/>
    <w:rsid w:val="00375E6F"/>
    <w:rsid w:val="003761C8"/>
    <w:rsid w:val="00376DFB"/>
    <w:rsid w:val="00377722"/>
    <w:rsid w:val="003779D5"/>
    <w:rsid w:val="00377BC9"/>
    <w:rsid w:val="00377C98"/>
    <w:rsid w:val="00377D24"/>
    <w:rsid w:val="00377D80"/>
    <w:rsid w:val="00377F52"/>
    <w:rsid w:val="00380DA3"/>
    <w:rsid w:val="00382326"/>
    <w:rsid w:val="003829C7"/>
    <w:rsid w:val="00382AD3"/>
    <w:rsid w:val="00383AC4"/>
    <w:rsid w:val="00383EBB"/>
    <w:rsid w:val="00384C32"/>
    <w:rsid w:val="00384CEA"/>
    <w:rsid w:val="003850AD"/>
    <w:rsid w:val="003853D7"/>
    <w:rsid w:val="0038552F"/>
    <w:rsid w:val="003856C5"/>
    <w:rsid w:val="0038620A"/>
    <w:rsid w:val="00386305"/>
    <w:rsid w:val="00387CB9"/>
    <w:rsid w:val="00387D79"/>
    <w:rsid w:val="00390592"/>
    <w:rsid w:val="00390A83"/>
    <w:rsid w:val="00390AB4"/>
    <w:rsid w:val="00390E56"/>
    <w:rsid w:val="00391F45"/>
    <w:rsid w:val="00392DBA"/>
    <w:rsid w:val="0039319A"/>
    <w:rsid w:val="003938B1"/>
    <w:rsid w:val="003943F5"/>
    <w:rsid w:val="00394DB0"/>
    <w:rsid w:val="00394FE3"/>
    <w:rsid w:val="0039594C"/>
    <w:rsid w:val="00397B8F"/>
    <w:rsid w:val="003A0210"/>
    <w:rsid w:val="003A04FF"/>
    <w:rsid w:val="003A1057"/>
    <w:rsid w:val="003A16BF"/>
    <w:rsid w:val="003A19FC"/>
    <w:rsid w:val="003A1A0A"/>
    <w:rsid w:val="003A1B3F"/>
    <w:rsid w:val="003A1B90"/>
    <w:rsid w:val="003A1E12"/>
    <w:rsid w:val="003A1EFE"/>
    <w:rsid w:val="003A2E94"/>
    <w:rsid w:val="003A2EDC"/>
    <w:rsid w:val="003A2F1A"/>
    <w:rsid w:val="003A36B8"/>
    <w:rsid w:val="003A3FFB"/>
    <w:rsid w:val="003A4061"/>
    <w:rsid w:val="003A64B6"/>
    <w:rsid w:val="003A68BF"/>
    <w:rsid w:val="003A727F"/>
    <w:rsid w:val="003B0380"/>
    <w:rsid w:val="003B185C"/>
    <w:rsid w:val="003B18DD"/>
    <w:rsid w:val="003B2E3E"/>
    <w:rsid w:val="003B3A36"/>
    <w:rsid w:val="003B4524"/>
    <w:rsid w:val="003B566D"/>
    <w:rsid w:val="003B5A1B"/>
    <w:rsid w:val="003B70E2"/>
    <w:rsid w:val="003B791A"/>
    <w:rsid w:val="003B79D7"/>
    <w:rsid w:val="003C06BA"/>
    <w:rsid w:val="003C0772"/>
    <w:rsid w:val="003C0D48"/>
    <w:rsid w:val="003C3327"/>
    <w:rsid w:val="003C373F"/>
    <w:rsid w:val="003C4714"/>
    <w:rsid w:val="003C49DE"/>
    <w:rsid w:val="003C4A51"/>
    <w:rsid w:val="003C5285"/>
    <w:rsid w:val="003C5691"/>
    <w:rsid w:val="003C6747"/>
    <w:rsid w:val="003C6957"/>
    <w:rsid w:val="003D06DD"/>
    <w:rsid w:val="003D0F9F"/>
    <w:rsid w:val="003D1C41"/>
    <w:rsid w:val="003D3D31"/>
    <w:rsid w:val="003D4371"/>
    <w:rsid w:val="003D4EFA"/>
    <w:rsid w:val="003D4F5A"/>
    <w:rsid w:val="003D5143"/>
    <w:rsid w:val="003D52EE"/>
    <w:rsid w:val="003D5FB4"/>
    <w:rsid w:val="003D71AB"/>
    <w:rsid w:val="003D74DB"/>
    <w:rsid w:val="003E002A"/>
    <w:rsid w:val="003E0824"/>
    <w:rsid w:val="003E0955"/>
    <w:rsid w:val="003E099B"/>
    <w:rsid w:val="003E1D43"/>
    <w:rsid w:val="003E2127"/>
    <w:rsid w:val="003E2A73"/>
    <w:rsid w:val="003E3F3A"/>
    <w:rsid w:val="003E4455"/>
    <w:rsid w:val="003E4E74"/>
    <w:rsid w:val="003E5673"/>
    <w:rsid w:val="003E5C04"/>
    <w:rsid w:val="003E5C49"/>
    <w:rsid w:val="003E65C8"/>
    <w:rsid w:val="003E737C"/>
    <w:rsid w:val="003E7593"/>
    <w:rsid w:val="003E7ADC"/>
    <w:rsid w:val="003F06AD"/>
    <w:rsid w:val="003F09ED"/>
    <w:rsid w:val="003F1848"/>
    <w:rsid w:val="003F22A6"/>
    <w:rsid w:val="003F27E2"/>
    <w:rsid w:val="003F2C80"/>
    <w:rsid w:val="003F33D7"/>
    <w:rsid w:val="003F38FB"/>
    <w:rsid w:val="003F44A9"/>
    <w:rsid w:val="003F47C5"/>
    <w:rsid w:val="003F5B3E"/>
    <w:rsid w:val="003F5EA7"/>
    <w:rsid w:val="003F7801"/>
    <w:rsid w:val="003F7F47"/>
    <w:rsid w:val="00400482"/>
    <w:rsid w:val="00400F57"/>
    <w:rsid w:val="0040137C"/>
    <w:rsid w:val="004013D7"/>
    <w:rsid w:val="004013ED"/>
    <w:rsid w:val="00401644"/>
    <w:rsid w:val="004017FF"/>
    <w:rsid w:val="004025C4"/>
    <w:rsid w:val="00403165"/>
    <w:rsid w:val="00403420"/>
    <w:rsid w:val="00403837"/>
    <w:rsid w:val="004041F4"/>
    <w:rsid w:val="004055ED"/>
    <w:rsid w:val="00405CAA"/>
    <w:rsid w:val="00406764"/>
    <w:rsid w:val="00406FA1"/>
    <w:rsid w:val="00407247"/>
    <w:rsid w:val="00410D5F"/>
    <w:rsid w:val="004115E2"/>
    <w:rsid w:val="004118CB"/>
    <w:rsid w:val="004119CC"/>
    <w:rsid w:val="00411F9C"/>
    <w:rsid w:val="00412824"/>
    <w:rsid w:val="00412DF3"/>
    <w:rsid w:val="00412EDF"/>
    <w:rsid w:val="0041409B"/>
    <w:rsid w:val="004140CB"/>
    <w:rsid w:val="00414C0F"/>
    <w:rsid w:val="0041512C"/>
    <w:rsid w:val="004153B2"/>
    <w:rsid w:val="004153D4"/>
    <w:rsid w:val="004156F1"/>
    <w:rsid w:val="00416716"/>
    <w:rsid w:val="00416F69"/>
    <w:rsid w:val="00417366"/>
    <w:rsid w:val="00417BC9"/>
    <w:rsid w:val="00421A21"/>
    <w:rsid w:val="00421DDC"/>
    <w:rsid w:val="00421F10"/>
    <w:rsid w:val="0042218D"/>
    <w:rsid w:val="00422245"/>
    <w:rsid w:val="00422CF9"/>
    <w:rsid w:val="0042306A"/>
    <w:rsid w:val="00423F0D"/>
    <w:rsid w:val="0042407E"/>
    <w:rsid w:val="0042440B"/>
    <w:rsid w:val="00424F0F"/>
    <w:rsid w:val="004259E8"/>
    <w:rsid w:val="00425B83"/>
    <w:rsid w:val="00430454"/>
    <w:rsid w:val="004306E7"/>
    <w:rsid w:val="004316E7"/>
    <w:rsid w:val="0043267E"/>
    <w:rsid w:val="00433E6C"/>
    <w:rsid w:val="00434597"/>
    <w:rsid w:val="00435930"/>
    <w:rsid w:val="0043618F"/>
    <w:rsid w:val="004364B8"/>
    <w:rsid w:val="00436627"/>
    <w:rsid w:val="004402AE"/>
    <w:rsid w:val="00440C78"/>
    <w:rsid w:val="00440D3B"/>
    <w:rsid w:val="004414DB"/>
    <w:rsid w:val="00441AC9"/>
    <w:rsid w:val="00442261"/>
    <w:rsid w:val="004430A5"/>
    <w:rsid w:val="0044333B"/>
    <w:rsid w:val="0044421E"/>
    <w:rsid w:val="00444E09"/>
    <w:rsid w:val="00444E8E"/>
    <w:rsid w:val="0044586E"/>
    <w:rsid w:val="004459C3"/>
    <w:rsid w:val="00446C56"/>
    <w:rsid w:val="00446C74"/>
    <w:rsid w:val="00450C3F"/>
    <w:rsid w:val="00451642"/>
    <w:rsid w:val="00452035"/>
    <w:rsid w:val="004525F3"/>
    <w:rsid w:val="00453729"/>
    <w:rsid w:val="00454361"/>
    <w:rsid w:val="004545A7"/>
    <w:rsid w:val="00454A40"/>
    <w:rsid w:val="00456717"/>
    <w:rsid w:val="00456BD0"/>
    <w:rsid w:val="00456C2D"/>
    <w:rsid w:val="00456DD2"/>
    <w:rsid w:val="004576EF"/>
    <w:rsid w:val="00457BF5"/>
    <w:rsid w:val="00460D43"/>
    <w:rsid w:val="00460ECF"/>
    <w:rsid w:val="004628CE"/>
    <w:rsid w:val="00463B2A"/>
    <w:rsid w:val="00463BCA"/>
    <w:rsid w:val="004641F0"/>
    <w:rsid w:val="00464A9B"/>
    <w:rsid w:val="0046564E"/>
    <w:rsid w:val="004659A9"/>
    <w:rsid w:val="00465A49"/>
    <w:rsid w:val="00465E25"/>
    <w:rsid w:val="004700E7"/>
    <w:rsid w:val="004709DF"/>
    <w:rsid w:val="00470CCF"/>
    <w:rsid w:val="004713F9"/>
    <w:rsid w:val="00472D4C"/>
    <w:rsid w:val="00474BCA"/>
    <w:rsid w:val="00475ACB"/>
    <w:rsid w:val="004767AB"/>
    <w:rsid w:val="00476813"/>
    <w:rsid w:val="004800EF"/>
    <w:rsid w:val="00480750"/>
    <w:rsid w:val="00481E66"/>
    <w:rsid w:val="0048215B"/>
    <w:rsid w:val="00482508"/>
    <w:rsid w:val="00483433"/>
    <w:rsid w:val="004837CA"/>
    <w:rsid w:val="00485556"/>
    <w:rsid w:val="00485D96"/>
    <w:rsid w:val="0048727E"/>
    <w:rsid w:val="0049009D"/>
    <w:rsid w:val="004904F1"/>
    <w:rsid w:val="00490E63"/>
    <w:rsid w:val="00491924"/>
    <w:rsid w:val="0049266A"/>
    <w:rsid w:val="00492E9E"/>
    <w:rsid w:val="004930FA"/>
    <w:rsid w:val="004937FB"/>
    <w:rsid w:val="00493AB2"/>
    <w:rsid w:val="00493D82"/>
    <w:rsid w:val="004940F4"/>
    <w:rsid w:val="004941E9"/>
    <w:rsid w:val="00494D33"/>
    <w:rsid w:val="0049534D"/>
    <w:rsid w:val="004957A7"/>
    <w:rsid w:val="00495A9C"/>
    <w:rsid w:val="0049632D"/>
    <w:rsid w:val="00496DDB"/>
    <w:rsid w:val="0049705B"/>
    <w:rsid w:val="004972E4"/>
    <w:rsid w:val="00497AB0"/>
    <w:rsid w:val="00497FAB"/>
    <w:rsid w:val="004A0205"/>
    <w:rsid w:val="004A04D4"/>
    <w:rsid w:val="004A09BE"/>
    <w:rsid w:val="004A09E9"/>
    <w:rsid w:val="004A0F91"/>
    <w:rsid w:val="004A24AA"/>
    <w:rsid w:val="004A2B5C"/>
    <w:rsid w:val="004A3360"/>
    <w:rsid w:val="004A42E1"/>
    <w:rsid w:val="004A4DFF"/>
    <w:rsid w:val="004A637C"/>
    <w:rsid w:val="004A650D"/>
    <w:rsid w:val="004A6977"/>
    <w:rsid w:val="004A7AA1"/>
    <w:rsid w:val="004A7CB0"/>
    <w:rsid w:val="004B06F9"/>
    <w:rsid w:val="004B172D"/>
    <w:rsid w:val="004B2179"/>
    <w:rsid w:val="004B2A86"/>
    <w:rsid w:val="004B37A3"/>
    <w:rsid w:val="004B3A43"/>
    <w:rsid w:val="004B3F1D"/>
    <w:rsid w:val="004B447F"/>
    <w:rsid w:val="004B5049"/>
    <w:rsid w:val="004B50E3"/>
    <w:rsid w:val="004B60B4"/>
    <w:rsid w:val="004B7B72"/>
    <w:rsid w:val="004B7C00"/>
    <w:rsid w:val="004C19DE"/>
    <w:rsid w:val="004C2B23"/>
    <w:rsid w:val="004C2DD5"/>
    <w:rsid w:val="004C542E"/>
    <w:rsid w:val="004C5589"/>
    <w:rsid w:val="004C6BD0"/>
    <w:rsid w:val="004D2BDC"/>
    <w:rsid w:val="004D2FFB"/>
    <w:rsid w:val="004D3336"/>
    <w:rsid w:val="004D4A87"/>
    <w:rsid w:val="004D4ACB"/>
    <w:rsid w:val="004D587D"/>
    <w:rsid w:val="004D5C96"/>
    <w:rsid w:val="004D67CB"/>
    <w:rsid w:val="004D692C"/>
    <w:rsid w:val="004D6B92"/>
    <w:rsid w:val="004D7231"/>
    <w:rsid w:val="004D7BCF"/>
    <w:rsid w:val="004E0012"/>
    <w:rsid w:val="004E010F"/>
    <w:rsid w:val="004E0136"/>
    <w:rsid w:val="004E0D2C"/>
    <w:rsid w:val="004E20EF"/>
    <w:rsid w:val="004E2311"/>
    <w:rsid w:val="004E3A2D"/>
    <w:rsid w:val="004E3F98"/>
    <w:rsid w:val="004E4B42"/>
    <w:rsid w:val="004E4E61"/>
    <w:rsid w:val="004E688D"/>
    <w:rsid w:val="004E6AA2"/>
    <w:rsid w:val="004E6D69"/>
    <w:rsid w:val="004E75B3"/>
    <w:rsid w:val="004F00C2"/>
    <w:rsid w:val="004F0479"/>
    <w:rsid w:val="004F0600"/>
    <w:rsid w:val="004F13A7"/>
    <w:rsid w:val="004F18D1"/>
    <w:rsid w:val="004F320B"/>
    <w:rsid w:val="004F3A37"/>
    <w:rsid w:val="004F3C4F"/>
    <w:rsid w:val="004F3EF4"/>
    <w:rsid w:val="004F413E"/>
    <w:rsid w:val="004F454D"/>
    <w:rsid w:val="004F4BEB"/>
    <w:rsid w:val="004F51AC"/>
    <w:rsid w:val="004F5A39"/>
    <w:rsid w:val="004F6B23"/>
    <w:rsid w:val="004F6D06"/>
    <w:rsid w:val="004F7041"/>
    <w:rsid w:val="00500637"/>
    <w:rsid w:val="00500C5F"/>
    <w:rsid w:val="0050101D"/>
    <w:rsid w:val="005013BF"/>
    <w:rsid w:val="00501ACE"/>
    <w:rsid w:val="00501AE1"/>
    <w:rsid w:val="00502B3C"/>
    <w:rsid w:val="00502E91"/>
    <w:rsid w:val="00502F31"/>
    <w:rsid w:val="00502FB8"/>
    <w:rsid w:val="005037E0"/>
    <w:rsid w:val="00503BBD"/>
    <w:rsid w:val="0050432F"/>
    <w:rsid w:val="005056B4"/>
    <w:rsid w:val="00505B38"/>
    <w:rsid w:val="005065D8"/>
    <w:rsid w:val="005071FB"/>
    <w:rsid w:val="005074A6"/>
    <w:rsid w:val="005078E4"/>
    <w:rsid w:val="00507A19"/>
    <w:rsid w:val="00507A63"/>
    <w:rsid w:val="00510FE2"/>
    <w:rsid w:val="0051103C"/>
    <w:rsid w:val="00511182"/>
    <w:rsid w:val="00511681"/>
    <w:rsid w:val="0051179D"/>
    <w:rsid w:val="0051284C"/>
    <w:rsid w:val="005134ED"/>
    <w:rsid w:val="00513924"/>
    <w:rsid w:val="005139A1"/>
    <w:rsid w:val="00513A70"/>
    <w:rsid w:val="005143B0"/>
    <w:rsid w:val="005145C9"/>
    <w:rsid w:val="00514CCD"/>
    <w:rsid w:val="0051519E"/>
    <w:rsid w:val="00515A26"/>
    <w:rsid w:val="0051620C"/>
    <w:rsid w:val="00516BC3"/>
    <w:rsid w:val="005176FE"/>
    <w:rsid w:val="00517A0D"/>
    <w:rsid w:val="00517C76"/>
    <w:rsid w:val="00517C8E"/>
    <w:rsid w:val="00520AB6"/>
    <w:rsid w:val="00521883"/>
    <w:rsid w:val="00521CE4"/>
    <w:rsid w:val="005229DA"/>
    <w:rsid w:val="00523608"/>
    <w:rsid w:val="00523973"/>
    <w:rsid w:val="0052431D"/>
    <w:rsid w:val="0052500F"/>
    <w:rsid w:val="005264DF"/>
    <w:rsid w:val="005269BC"/>
    <w:rsid w:val="005271BE"/>
    <w:rsid w:val="00527CB6"/>
    <w:rsid w:val="00527FC3"/>
    <w:rsid w:val="005300DC"/>
    <w:rsid w:val="005307CD"/>
    <w:rsid w:val="005310DF"/>
    <w:rsid w:val="0053369B"/>
    <w:rsid w:val="0053558A"/>
    <w:rsid w:val="00535651"/>
    <w:rsid w:val="00535773"/>
    <w:rsid w:val="00535E8F"/>
    <w:rsid w:val="0053662A"/>
    <w:rsid w:val="00536868"/>
    <w:rsid w:val="00537DBE"/>
    <w:rsid w:val="005429AB"/>
    <w:rsid w:val="005469C6"/>
    <w:rsid w:val="00546C73"/>
    <w:rsid w:val="0054745E"/>
    <w:rsid w:val="00547AAF"/>
    <w:rsid w:val="0055071B"/>
    <w:rsid w:val="0055079C"/>
    <w:rsid w:val="00550AA1"/>
    <w:rsid w:val="005510C3"/>
    <w:rsid w:val="00551202"/>
    <w:rsid w:val="00551E80"/>
    <w:rsid w:val="005526C4"/>
    <w:rsid w:val="00552CD7"/>
    <w:rsid w:val="00553F54"/>
    <w:rsid w:val="00554241"/>
    <w:rsid w:val="00554DB4"/>
    <w:rsid w:val="00554DE9"/>
    <w:rsid w:val="00555DDB"/>
    <w:rsid w:val="005567C0"/>
    <w:rsid w:val="00557303"/>
    <w:rsid w:val="00560834"/>
    <w:rsid w:val="00562112"/>
    <w:rsid w:val="005629CD"/>
    <w:rsid w:val="005629F8"/>
    <w:rsid w:val="00562DC9"/>
    <w:rsid w:val="00563C78"/>
    <w:rsid w:val="00563D15"/>
    <w:rsid w:val="005646B2"/>
    <w:rsid w:val="00564F7E"/>
    <w:rsid w:val="00565781"/>
    <w:rsid w:val="005659E5"/>
    <w:rsid w:val="005660CD"/>
    <w:rsid w:val="00566F05"/>
    <w:rsid w:val="00567A78"/>
    <w:rsid w:val="0057025A"/>
    <w:rsid w:val="00570889"/>
    <w:rsid w:val="00570B08"/>
    <w:rsid w:val="00570B86"/>
    <w:rsid w:val="00571216"/>
    <w:rsid w:val="00571558"/>
    <w:rsid w:val="00571C87"/>
    <w:rsid w:val="00572087"/>
    <w:rsid w:val="0057212F"/>
    <w:rsid w:val="00572DBB"/>
    <w:rsid w:val="005737FB"/>
    <w:rsid w:val="0057390C"/>
    <w:rsid w:val="00574B3D"/>
    <w:rsid w:val="005766CC"/>
    <w:rsid w:val="00576826"/>
    <w:rsid w:val="00576B31"/>
    <w:rsid w:val="0058164E"/>
    <w:rsid w:val="00581A5F"/>
    <w:rsid w:val="0058203A"/>
    <w:rsid w:val="00582CDB"/>
    <w:rsid w:val="00582EC4"/>
    <w:rsid w:val="00583002"/>
    <w:rsid w:val="0058422F"/>
    <w:rsid w:val="0058473A"/>
    <w:rsid w:val="00584BAF"/>
    <w:rsid w:val="005855F1"/>
    <w:rsid w:val="00586AAC"/>
    <w:rsid w:val="00586C7A"/>
    <w:rsid w:val="00587E54"/>
    <w:rsid w:val="00590184"/>
    <w:rsid w:val="00592D41"/>
    <w:rsid w:val="00594127"/>
    <w:rsid w:val="00594B69"/>
    <w:rsid w:val="00595665"/>
    <w:rsid w:val="00596095"/>
    <w:rsid w:val="005964DD"/>
    <w:rsid w:val="005970D2"/>
    <w:rsid w:val="005971F3"/>
    <w:rsid w:val="005977C0"/>
    <w:rsid w:val="005A0F08"/>
    <w:rsid w:val="005A1338"/>
    <w:rsid w:val="005A13D8"/>
    <w:rsid w:val="005A1960"/>
    <w:rsid w:val="005A2C88"/>
    <w:rsid w:val="005A2CC3"/>
    <w:rsid w:val="005A40DF"/>
    <w:rsid w:val="005A60C5"/>
    <w:rsid w:val="005A6B5B"/>
    <w:rsid w:val="005A6FC1"/>
    <w:rsid w:val="005B0558"/>
    <w:rsid w:val="005B0A4E"/>
    <w:rsid w:val="005B1AAE"/>
    <w:rsid w:val="005B2341"/>
    <w:rsid w:val="005B2526"/>
    <w:rsid w:val="005B2A0F"/>
    <w:rsid w:val="005B36BD"/>
    <w:rsid w:val="005B396F"/>
    <w:rsid w:val="005B3D6E"/>
    <w:rsid w:val="005B3DA2"/>
    <w:rsid w:val="005B5DD9"/>
    <w:rsid w:val="005B6463"/>
    <w:rsid w:val="005C044D"/>
    <w:rsid w:val="005C048B"/>
    <w:rsid w:val="005C1380"/>
    <w:rsid w:val="005C179E"/>
    <w:rsid w:val="005C2521"/>
    <w:rsid w:val="005C26F8"/>
    <w:rsid w:val="005C3D0C"/>
    <w:rsid w:val="005C658E"/>
    <w:rsid w:val="005C6CCF"/>
    <w:rsid w:val="005D0205"/>
    <w:rsid w:val="005D05A9"/>
    <w:rsid w:val="005D05C3"/>
    <w:rsid w:val="005D07EF"/>
    <w:rsid w:val="005D0FA3"/>
    <w:rsid w:val="005D106E"/>
    <w:rsid w:val="005D1397"/>
    <w:rsid w:val="005D1579"/>
    <w:rsid w:val="005D25A5"/>
    <w:rsid w:val="005D3784"/>
    <w:rsid w:val="005D435A"/>
    <w:rsid w:val="005D44A7"/>
    <w:rsid w:val="005D4A22"/>
    <w:rsid w:val="005D4BF2"/>
    <w:rsid w:val="005D4EE9"/>
    <w:rsid w:val="005D50E6"/>
    <w:rsid w:val="005D5E41"/>
    <w:rsid w:val="005D63CA"/>
    <w:rsid w:val="005D7826"/>
    <w:rsid w:val="005D7C14"/>
    <w:rsid w:val="005E0017"/>
    <w:rsid w:val="005E1DD4"/>
    <w:rsid w:val="005E2DC7"/>
    <w:rsid w:val="005E366D"/>
    <w:rsid w:val="005E461D"/>
    <w:rsid w:val="005E4BD8"/>
    <w:rsid w:val="005E5072"/>
    <w:rsid w:val="005E5F50"/>
    <w:rsid w:val="005E70E6"/>
    <w:rsid w:val="005E7B40"/>
    <w:rsid w:val="005F0033"/>
    <w:rsid w:val="005F03AD"/>
    <w:rsid w:val="005F0891"/>
    <w:rsid w:val="005F1593"/>
    <w:rsid w:val="005F23D7"/>
    <w:rsid w:val="005F3100"/>
    <w:rsid w:val="005F3118"/>
    <w:rsid w:val="005F33E9"/>
    <w:rsid w:val="005F34D6"/>
    <w:rsid w:val="005F3E25"/>
    <w:rsid w:val="005F45D7"/>
    <w:rsid w:val="005F4902"/>
    <w:rsid w:val="005F5D4C"/>
    <w:rsid w:val="005F66B8"/>
    <w:rsid w:val="005F7659"/>
    <w:rsid w:val="005F7666"/>
    <w:rsid w:val="005F79FB"/>
    <w:rsid w:val="005F7A33"/>
    <w:rsid w:val="0060005B"/>
    <w:rsid w:val="006004A3"/>
    <w:rsid w:val="00600C95"/>
    <w:rsid w:val="00602622"/>
    <w:rsid w:val="00602AE5"/>
    <w:rsid w:val="00602CDC"/>
    <w:rsid w:val="00602D32"/>
    <w:rsid w:val="00602FC5"/>
    <w:rsid w:val="006035BF"/>
    <w:rsid w:val="00604198"/>
    <w:rsid w:val="00604A63"/>
    <w:rsid w:val="00604EC9"/>
    <w:rsid w:val="00605475"/>
    <w:rsid w:val="006063E7"/>
    <w:rsid w:val="0060771F"/>
    <w:rsid w:val="00610D1A"/>
    <w:rsid w:val="0061225C"/>
    <w:rsid w:val="00612757"/>
    <w:rsid w:val="006145C4"/>
    <w:rsid w:val="00615115"/>
    <w:rsid w:val="0061671D"/>
    <w:rsid w:val="00617CD8"/>
    <w:rsid w:val="00617CDD"/>
    <w:rsid w:val="006202F1"/>
    <w:rsid w:val="00622752"/>
    <w:rsid w:val="0062320A"/>
    <w:rsid w:val="0062355B"/>
    <w:rsid w:val="00624306"/>
    <w:rsid w:val="00624DB9"/>
    <w:rsid w:val="0062546C"/>
    <w:rsid w:val="00625812"/>
    <w:rsid w:val="00625AB4"/>
    <w:rsid w:val="006274B4"/>
    <w:rsid w:val="0063113C"/>
    <w:rsid w:val="00632021"/>
    <w:rsid w:val="00633E06"/>
    <w:rsid w:val="006346B6"/>
    <w:rsid w:val="00634BAA"/>
    <w:rsid w:val="00635304"/>
    <w:rsid w:val="00635327"/>
    <w:rsid w:val="00635951"/>
    <w:rsid w:val="00635D9F"/>
    <w:rsid w:val="0063662F"/>
    <w:rsid w:val="00636836"/>
    <w:rsid w:val="00636BDE"/>
    <w:rsid w:val="00636E23"/>
    <w:rsid w:val="00637208"/>
    <w:rsid w:val="00637C25"/>
    <w:rsid w:val="00637C5A"/>
    <w:rsid w:val="006409D4"/>
    <w:rsid w:val="006415E8"/>
    <w:rsid w:val="00642710"/>
    <w:rsid w:val="006429C5"/>
    <w:rsid w:val="00643191"/>
    <w:rsid w:val="00643CB4"/>
    <w:rsid w:val="00644021"/>
    <w:rsid w:val="00644A8D"/>
    <w:rsid w:val="00644B0F"/>
    <w:rsid w:val="00644C34"/>
    <w:rsid w:val="006454A5"/>
    <w:rsid w:val="00645F6C"/>
    <w:rsid w:val="00646253"/>
    <w:rsid w:val="006464C1"/>
    <w:rsid w:val="00647955"/>
    <w:rsid w:val="006506DE"/>
    <w:rsid w:val="00650B55"/>
    <w:rsid w:val="006517D3"/>
    <w:rsid w:val="0065270B"/>
    <w:rsid w:val="006535BE"/>
    <w:rsid w:val="00654C03"/>
    <w:rsid w:val="006554C2"/>
    <w:rsid w:val="006555FD"/>
    <w:rsid w:val="0065606C"/>
    <w:rsid w:val="00656264"/>
    <w:rsid w:val="00656399"/>
    <w:rsid w:val="006566AE"/>
    <w:rsid w:val="00657BE6"/>
    <w:rsid w:val="00657CA7"/>
    <w:rsid w:val="00657ECB"/>
    <w:rsid w:val="006604FE"/>
    <w:rsid w:val="00660ACA"/>
    <w:rsid w:val="00660E0A"/>
    <w:rsid w:val="0066150B"/>
    <w:rsid w:val="00661868"/>
    <w:rsid w:val="00662A81"/>
    <w:rsid w:val="00662D62"/>
    <w:rsid w:val="006631CC"/>
    <w:rsid w:val="00663249"/>
    <w:rsid w:val="006632AB"/>
    <w:rsid w:val="00664214"/>
    <w:rsid w:val="00665D9D"/>
    <w:rsid w:val="00666022"/>
    <w:rsid w:val="006664A1"/>
    <w:rsid w:val="006664FE"/>
    <w:rsid w:val="006665A9"/>
    <w:rsid w:val="00666BA5"/>
    <w:rsid w:val="0067016C"/>
    <w:rsid w:val="00671025"/>
    <w:rsid w:val="00671386"/>
    <w:rsid w:val="006719EC"/>
    <w:rsid w:val="00672E7B"/>
    <w:rsid w:val="00674854"/>
    <w:rsid w:val="0067542D"/>
    <w:rsid w:val="00676F26"/>
    <w:rsid w:val="00676F5A"/>
    <w:rsid w:val="0067707D"/>
    <w:rsid w:val="00680289"/>
    <w:rsid w:val="0068150E"/>
    <w:rsid w:val="0068166A"/>
    <w:rsid w:val="00682852"/>
    <w:rsid w:val="0068396A"/>
    <w:rsid w:val="0068461B"/>
    <w:rsid w:val="006848E2"/>
    <w:rsid w:val="00684E20"/>
    <w:rsid w:val="006853A1"/>
    <w:rsid w:val="00685700"/>
    <w:rsid w:val="00685869"/>
    <w:rsid w:val="0068589C"/>
    <w:rsid w:val="00686558"/>
    <w:rsid w:val="00686B7C"/>
    <w:rsid w:val="0069167B"/>
    <w:rsid w:val="00691D86"/>
    <w:rsid w:val="00691FBC"/>
    <w:rsid w:val="00691FEB"/>
    <w:rsid w:val="006924DD"/>
    <w:rsid w:val="00692A7B"/>
    <w:rsid w:val="00692B58"/>
    <w:rsid w:val="00693028"/>
    <w:rsid w:val="0069375B"/>
    <w:rsid w:val="006944D7"/>
    <w:rsid w:val="00694739"/>
    <w:rsid w:val="00694B27"/>
    <w:rsid w:val="0069616F"/>
    <w:rsid w:val="00696197"/>
    <w:rsid w:val="00697132"/>
    <w:rsid w:val="0069735D"/>
    <w:rsid w:val="0069767D"/>
    <w:rsid w:val="00697D51"/>
    <w:rsid w:val="00697E86"/>
    <w:rsid w:val="006A06E9"/>
    <w:rsid w:val="006A0BC5"/>
    <w:rsid w:val="006A1A24"/>
    <w:rsid w:val="006A246D"/>
    <w:rsid w:val="006A2527"/>
    <w:rsid w:val="006A2CAA"/>
    <w:rsid w:val="006A744F"/>
    <w:rsid w:val="006B0820"/>
    <w:rsid w:val="006B1CFA"/>
    <w:rsid w:val="006B24A7"/>
    <w:rsid w:val="006B2CF0"/>
    <w:rsid w:val="006B2D75"/>
    <w:rsid w:val="006B38D9"/>
    <w:rsid w:val="006B44C2"/>
    <w:rsid w:val="006B5868"/>
    <w:rsid w:val="006B63D6"/>
    <w:rsid w:val="006B641E"/>
    <w:rsid w:val="006B64E6"/>
    <w:rsid w:val="006B6BF0"/>
    <w:rsid w:val="006B7931"/>
    <w:rsid w:val="006B7BBC"/>
    <w:rsid w:val="006C01EE"/>
    <w:rsid w:val="006C0272"/>
    <w:rsid w:val="006C04AF"/>
    <w:rsid w:val="006C1037"/>
    <w:rsid w:val="006C131E"/>
    <w:rsid w:val="006C1F97"/>
    <w:rsid w:val="006C1FE7"/>
    <w:rsid w:val="006C24C9"/>
    <w:rsid w:val="006C2A7F"/>
    <w:rsid w:val="006C2B42"/>
    <w:rsid w:val="006C316F"/>
    <w:rsid w:val="006C3B5F"/>
    <w:rsid w:val="006C41D0"/>
    <w:rsid w:val="006C48E5"/>
    <w:rsid w:val="006C4D9D"/>
    <w:rsid w:val="006C626D"/>
    <w:rsid w:val="006C6947"/>
    <w:rsid w:val="006C6FD4"/>
    <w:rsid w:val="006C74F7"/>
    <w:rsid w:val="006C7F2B"/>
    <w:rsid w:val="006D0917"/>
    <w:rsid w:val="006D0E8D"/>
    <w:rsid w:val="006D1698"/>
    <w:rsid w:val="006D3B97"/>
    <w:rsid w:val="006D3D7D"/>
    <w:rsid w:val="006D3DDD"/>
    <w:rsid w:val="006D3EEA"/>
    <w:rsid w:val="006D4E47"/>
    <w:rsid w:val="006D5D3F"/>
    <w:rsid w:val="006D6DAB"/>
    <w:rsid w:val="006D6DC5"/>
    <w:rsid w:val="006D7991"/>
    <w:rsid w:val="006D7B11"/>
    <w:rsid w:val="006E0275"/>
    <w:rsid w:val="006E04C4"/>
    <w:rsid w:val="006E09BB"/>
    <w:rsid w:val="006E0B50"/>
    <w:rsid w:val="006E0CB1"/>
    <w:rsid w:val="006E0EA5"/>
    <w:rsid w:val="006E0EFD"/>
    <w:rsid w:val="006E2067"/>
    <w:rsid w:val="006E2E96"/>
    <w:rsid w:val="006E31C2"/>
    <w:rsid w:val="006E363A"/>
    <w:rsid w:val="006E3ED0"/>
    <w:rsid w:val="006E410F"/>
    <w:rsid w:val="006E5221"/>
    <w:rsid w:val="006E5F68"/>
    <w:rsid w:val="006E717F"/>
    <w:rsid w:val="006E7661"/>
    <w:rsid w:val="006F0343"/>
    <w:rsid w:val="006F082A"/>
    <w:rsid w:val="006F1378"/>
    <w:rsid w:val="006F1CBB"/>
    <w:rsid w:val="006F21FA"/>
    <w:rsid w:val="006F2286"/>
    <w:rsid w:val="006F2669"/>
    <w:rsid w:val="006F2977"/>
    <w:rsid w:val="006F3060"/>
    <w:rsid w:val="006F3BEC"/>
    <w:rsid w:val="006F4078"/>
    <w:rsid w:val="006F4A8E"/>
    <w:rsid w:val="006F4D60"/>
    <w:rsid w:val="006F5CDF"/>
    <w:rsid w:val="006F5F69"/>
    <w:rsid w:val="006F6A05"/>
    <w:rsid w:val="006F7A6A"/>
    <w:rsid w:val="0070046F"/>
    <w:rsid w:val="00700D3C"/>
    <w:rsid w:val="007013F4"/>
    <w:rsid w:val="00702219"/>
    <w:rsid w:val="00702D33"/>
    <w:rsid w:val="00702DFB"/>
    <w:rsid w:val="00702F6D"/>
    <w:rsid w:val="007033CF"/>
    <w:rsid w:val="00703E1C"/>
    <w:rsid w:val="00705273"/>
    <w:rsid w:val="00706473"/>
    <w:rsid w:val="00706F50"/>
    <w:rsid w:val="007101EA"/>
    <w:rsid w:val="00710520"/>
    <w:rsid w:val="00710574"/>
    <w:rsid w:val="00710D1F"/>
    <w:rsid w:val="0071123A"/>
    <w:rsid w:val="00712C03"/>
    <w:rsid w:val="00712DA3"/>
    <w:rsid w:val="00714724"/>
    <w:rsid w:val="00714AE9"/>
    <w:rsid w:val="0071578A"/>
    <w:rsid w:val="00715F87"/>
    <w:rsid w:val="0071631A"/>
    <w:rsid w:val="00716C9B"/>
    <w:rsid w:val="00717368"/>
    <w:rsid w:val="00720239"/>
    <w:rsid w:val="00720254"/>
    <w:rsid w:val="00721371"/>
    <w:rsid w:val="00722201"/>
    <w:rsid w:val="00722698"/>
    <w:rsid w:val="00722B61"/>
    <w:rsid w:val="00723B3C"/>
    <w:rsid w:val="00723E20"/>
    <w:rsid w:val="00723EA4"/>
    <w:rsid w:val="0072426C"/>
    <w:rsid w:val="00724ADE"/>
    <w:rsid w:val="00724D45"/>
    <w:rsid w:val="007253B3"/>
    <w:rsid w:val="007256D2"/>
    <w:rsid w:val="0072638C"/>
    <w:rsid w:val="007279D2"/>
    <w:rsid w:val="00727C29"/>
    <w:rsid w:val="00727E27"/>
    <w:rsid w:val="00730271"/>
    <w:rsid w:val="007303B6"/>
    <w:rsid w:val="00730AA9"/>
    <w:rsid w:val="007310B3"/>
    <w:rsid w:val="00731F72"/>
    <w:rsid w:val="0073289C"/>
    <w:rsid w:val="00732B15"/>
    <w:rsid w:val="00733388"/>
    <w:rsid w:val="007335D4"/>
    <w:rsid w:val="0073392E"/>
    <w:rsid w:val="00734141"/>
    <w:rsid w:val="007341C1"/>
    <w:rsid w:val="007344AC"/>
    <w:rsid w:val="00734978"/>
    <w:rsid w:val="007355C9"/>
    <w:rsid w:val="00735622"/>
    <w:rsid w:val="007364CF"/>
    <w:rsid w:val="007379CC"/>
    <w:rsid w:val="00737A87"/>
    <w:rsid w:val="00740D5E"/>
    <w:rsid w:val="00741986"/>
    <w:rsid w:val="00742292"/>
    <w:rsid w:val="00742AA6"/>
    <w:rsid w:val="0074322E"/>
    <w:rsid w:val="007435FA"/>
    <w:rsid w:val="0074383A"/>
    <w:rsid w:val="00744C5C"/>
    <w:rsid w:val="00744E42"/>
    <w:rsid w:val="00745F66"/>
    <w:rsid w:val="00746823"/>
    <w:rsid w:val="0074689C"/>
    <w:rsid w:val="00747D90"/>
    <w:rsid w:val="007508FA"/>
    <w:rsid w:val="00750A7F"/>
    <w:rsid w:val="00750AF8"/>
    <w:rsid w:val="00752502"/>
    <w:rsid w:val="00753431"/>
    <w:rsid w:val="00753F54"/>
    <w:rsid w:val="00754306"/>
    <w:rsid w:val="007550B1"/>
    <w:rsid w:val="00755D11"/>
    <w:rsid w:val="007567DE"/>
    <w:rsid w:val="00757036"/>
    <w:rsid w:val="007575AC"/>
    <w:rsid w:val="00757670"/>
    <w:rsid w:val="00761555"/>
    <w:rsid w:val="00761683"/>
    <w:rsid w:val="00761C9D"/>
    <w:rsid w:val="00762ADA"/>
    <w:rsid w:val="00762B9E"/>
    <w:rsid w:val="0076393F"/>
    <w:rsid w:val="00763C4C"/>
    <w:rsid w:val="00764A39"/>
    <w:rsid w:val="007653CE"/>
    <w:rsid w:val="00766868"/>
    <w:rsid w:val="00766C15"/>
    <w:rsid w:val="00770BA0"/>
    <w:rsid w:val="007720B3"/>
    <w:rsid w:val="007733B0"/>
    <w:rsid w:val="007741F7"/>
    <w:rsid w:val="00774512"/>
    <w:rsid w:val="0077478A"/>
    <w:rsid w:val="00774A40"/>
    <w:rsid w:val="007766D2"/>
    <w:rsid w:val="00776CCA"/>
    <w:rsid w:val="00777F88"/>
    <w:rsid w:val="00781103"/>
    <w:rsid w:val="00781280"/>
    <w:rsid w:val="0078197E"/>
    <w:rsid w:val="00782032"/>
    <w:rsid w:val="007824AD"/>
    <w:rsid w:val="00782D9C"/>
    <w:rsid w:val="0078335C"/>
    <w:rsid w:val="0078353C"/>
    <w:rsid w:val="00783854"/>
    <w:rsid w:val="00783F6B"/>
    <w:rsid w:val="0078560C"/>
    <w:rsid w:val="0078601C"/>
    <w:rsid w:val="00787408"/>
    <w:rsid w:val="00787666"/>
    <w:rsid w:val="00787720"/>
    <w:rsid w:val="00790886"/>
    <w:rsid w:val="0079180D"/>
    <w:rsid w:val="007922AA"/>
    <w:rsid w:val="00792726"/>
    <w:rsid w:val="00793047"/>
    <w:rsid w:val="0079305B"/>
    <w:rsid w:val="00794484"/>
    <w:rsid w:val="007958B6"/>
    <w:rsid w:val="00796139"/>
    <w:rsid w:val="0079651C"/>
    <w:rsid w:val="00796537"/>
    <w:rsid w:val="00796A7B"/>
    <w:rsid w:val="0079727C"/>
    <w:rsid w:val="007A1103"/>
    <w:rsid w:val="007A25BB"/>
    <w:rsid w:val="007A26AD"/>
    <w:rsid w:val="007A303C"/>
    <w:rsid w:val="007A335F"/>
    <w:rsid w:val="007A369C"/>
    <w:rsid w:val="007A3D78"/>
    <w:rsid w:val="007A411E"/>
    <w:rsid w:val="007A4D9D"/>
    <w:rsid w:val="007A4FC1"/>
    <w:rsid w:val="007A5159"/>
    <w:rsid w:val="007A5E3F"/>
    <w:rsid w:val="007B09AA"/>
    <w:rsid w:val="007B10C4"/>
    <w:rsid w:val="007B182E"/>
    <w:rsid w:val="007B183E"/>
    <w:rsid w:val="007B1B66"/>
    <w:rsid w:val="007B1FEB"/>
    <w:rsid w:val="007B1FEF"/>
    <w:rsid w:val="007B29DC"/>
    <w:rsid w:val="007B2BCE"/>
    <w:rsid w:val="007B3BBA"/>
    <w:rsid w:val="007B3FC0"/>
    <w:rsid w:val="007B4F50"/>
    <w:rsid w:val="007B5096"/>
    <w:rsid w:val="007B64EB"/>
    <w:rsid w:val="007B7188"/>
    <w:rsid w:val="007C1D75"/>
    <w:rsid w:val="007C3336"/>
    <w:rsid w:val="007C3F1C"/>
    <w:rsid w:val="007C4C95"/>
    <w:rsid w:val="007C668D"/>
    <w:rsid w:val="007C6C2F"/>
    <w:rsid w:val="007C6F0A"/>
    <w:rsid w:val="007C6F8C"/>
    <w:rsid w:val="007C72F4"/>
    <w:rsid w:val="007C7E68"/>
    <w:rsid w:val="007D13A6"/>
    <w:rsid w:val="007D1E6F"/>
    <w:rsid w:val="007D2189"/>
    <w:rsid w:val="007D2D1A"/>
    <w:rsid w:val="007D31F5"/>
    <w:rsid w:val="007D3801"/>
    <w:rsid w:val="007D45F3"/>
    <w:rsid w:val="007D5783"/>
    <w:rsid w:val="007D59BD"/>
    <w:rsid w:val="007D5CE4"/>
    <w:rsid w:val="007D63B7"/>
    <w:rsid w:val="007D7F76"/>
    <w:rsid w:val="007E04AD"/>
    <w:rsid w:val="007E0564"/>
    <w:rsid w:val="007E1004"/>
    <w:rsid w:val="007E14A9"/>
    <w:rsid w:val="007E3AF6"/>
    <w:rsid w:val="007E5257"/>
    <w:rsid w:val="007E5E42"/>
    <w:rsid w:val="007E6418"/>
    <w:rsid w:val="007F0CE8"/>
    <w:rsid w:val="007F0FD8"/>
    <w:rsid w:val="007F1167"/>
    <w:rsid w:val="007F16DA"/>
    <w:rsid w:val="007F17B6"/>
    <w:rsid w:val="007F1FCA"/>
    <w:rsid w:val="007F21C7"/>
    <w:rsid w:val="007F2978"/>
    <w:rsid w:val="007F31FF"/>
    <w:rsid w:val="007F3847"/>
    <w:rsid w:val="007F3DEF"/>
    <w:rsid w:val="007F46E8"/>
    <w:rsid w:val="007F476F"/>
    <w:rsid w:val="007F67C1"/>
    <w:rsid w:val="007F68EE"/>
    <w:rsid w:val="007F6FE9"/>
    <w:rsid w:val="007F7741"/>
    <w:rsid w:val="007F7831"/>
    <w:rsid w:val="00800176"/>
    <w:rsid w:val="008001FA"/>
    <w:rsid w:val="00800D6C"/>
    <w:rsid w:val="00800D81"/>
    <w:rsid w:val="00802125"/>
    <w:rsid w:val="00802C32"/>
    <w:rsid w:val="008038B0"/>
    <w:rsid w:val="00805DB5"/>
    <w:rsid w:val="00806BE0"/>
    <w:rsid w:val="008075FD"/>
    <w:rsid w:val="00807CEB"/>
    <w:rsid w:val="00811D35"/>
    <w:rsid w:val="00812922"/>
    <w:rsid w:val="00812CC7"/>
    <w:rsid w:val="0081333D"/>
    <w:rsid w:val="0081378B"/>
    <w:rsid w:val="0081477F"/>
    <w:rsid w:val="00815B8D"/>
    <w:rsid w:val="0081602B"/>
    <w:rsid w:val="00816AE4"/>
    <w:rsid w:val="0081772B"/>
    <w:rsid w:val="00817DBC"/>
    <w:rsid w:val="00817F65"/>
    <w:rsid w:val="008201EE"/>
    <w:rsid w:val="00820202"/>
    <w:rsid w:val="008203C5"/>
    <w:rsid w:val="00821736"/>
    <w:rsid w:val="00821884"/>
    <w:rsid w:val="00821896"/>
    <w:rsid w:val="0082314F"/>
    <w:rsid w:val="00825025"/>
    <w:rsid w:val="00825F62"/>
    <w:rsid w:val="008270B7"/>
    <w:rsid w:val="008276B4"/>
    <w:rsid w:val="00830369"/>
    <w:rsid w:val="0083142A"/>
    <w:rsid w:val="00831C95"/>
    <w:rsid w:val="0083260F"/>
    <w:rsid w:val="008342E0"/>
    <w:rsid w:val="0083592D"/>
    <w:rsid w:val="00836C35"/>
    <w:rsid w:val="00836E64"/>
    <w:rsid w:val="008372E4"/>
    <w:rsid w:val="0084116E"/>
    <w:rsid w:val="00841698"/>
    <w:rsid w:val="0084194B"/>
    <w:rsid w:val="00841A36"/>
    <w:rsid w:val="00841A45"/>
    <w:rsid w:val="00842A84"/>
    <w:rsid w:val="0084302F"/>
    <w:rsid w:val="00843207"/>
    <w:rsid w:val="0084424F"/>
    <w:rsid w:val="00845170"/>
    <w:rsid w:val="00845A12"/>
    <w:rsid w:val="00845DCB"/>
    <w:rsid w:val="0084605B"/>
    <w:rsid w:val="008468AC"/>
    <w:rsid w:val="00846C0F"/>
    <w:rsid w:val="00847CB1"/>
    <w:rsid w:val="00851173"/>
    <w:rsid w:val="0085188F"/>
    <w:rsid w:val="00851E8B"/>
    <w:rsid w:val="00852156"/>
    <w:rsid w:val="0085262B"/>
    <w:rsid w:val="0085265C"/>
    <w:rsid w:val="008528C8"/>
    <w:rsid w:val="008531F0"/>
    <w:rsid w:val="00853337"/>
    <w:rsid w:val="0085383D"/>
    <w:rsid w:val="00853AAB"/>
    <w:rsid w:val="00853D16"/>
    <w:rsid w:val="00853DF9"/>
    <w:rsid w:val="008545DC"/>
    <w:rsid w:val="00854806"/>
    <w:rsid w:val="00854810"/>
    <w:rsid w:val="00855A11"/>
    <w:rsid w:val="00855ABF"/>
    <w:rsid w:val="00856059"/>
    <w:rsid w:val="008563B3"/>
    <w:rsid w:val="00857CF6"/>
    <w:rsid w:val="00860513"/>
    <w:rsid w:val="00860C3C"/>
    <w:rsid w:val="00860F0D"/>
    <w:rsid w:val="00861FD9"/>
    <w:rsid w:val="0086284B"/>
    <w:rsid w:val="00862DE4"/>
    <w:rsid w:val="00863C00"/>
    <w:rsid w:val="0086417D"/>
    <w:rsid w:val="0086427F"/>
    <w:rsid w:val="0086606F"/>
    <w:rsid w:val="00867803"/>
    <w:rsid w:val="008700E1"/>
    <w:rsid w:val="00870175"/>
    <w:rsid w:val="008715C2"/>
    <w:rsid w:val="00872916"/>
    <w:rsid w:val="008729B5"/>
    <w:rsid w:val="00872D0A"/>
    <w:rsid w:val="00872E06"/>
    <w:rsid w:val="00872EB5"/>
    <w:rsid w:val="008730D8"/>
    <w:rsid w:val="008735FB"/>
    <w:rsid w:val="00873D3E"/>
    <w:rsid w:val="00874905"/>
    <w:rsid w:val="00875200"/>
    <w:rsid w:val="00875306"/>
    <w:rsid w:val="00875586"/>
    <w:rsid w:val="00876076"/>
    <w:rsid w:val="008760F4"/>
    <w:rsid w:val="008774FF"/>
    <w:rsid w:val="008803E1"/>
    <w:rsid w:val="00880561"/>
    <w:rsid w:val="008806D8"/>
    <w:rsid w:val="008808F1"/>
    <w:rsid w:val="00881DBC"/>
    <w:rsid w:val="00882241"/>
    <w:rsid w:val="008823E7"/>
    <w:rsid w:val="00882C39"/>
    <w:rsid w:val="00882F2F"/>
    <w:rsid w:val="008831D1"/>
    <w:rsid w:val="00883C28"/>
    <w:rsid w:val="008841D6"/>
    <w:rsid w:val="00884AD5"/>
    <w:rsid w:val="00884DB9"/>
    <w:rsid w:val="00885598"/>
    <w:rsid w:val="00885861"/>
    <w:rsid w:val="008859B8"/>
    <w:rsid w:val="00887A1B"/>
    <w:rsid w:val="00890257"/>
    <w:rsid w:val="008914FB"/>
    <w:rsid w:val="00891F24"/>
    <w:rsid w:val="00893385"/>
    <w:rsid w:val="0089339E"/>
    <w:rsid w:val="008934AA"/>
    <w:rsid w:val="00893904"/>
    <w:rsid w:val="008939C0"/>
    <w:rsid w:val="0089515C"/>
    <w:rsid w:val="00897ECB"/>
    <w:rsid w:val="008A1303"/>
    <w:rsid w:val="008A13C5"/>
    <w:rsid w:val="008A4624"/>
    <w:rsid w:val="008A53AE"/>
    <w:rsid w:val="008A634A"/>
    <w:rsid w:val="008A67EF"/>
    <w:rsid w:val="008A7457"/>
    <w:rsid w:val="008A792F"/>
    <w:rsid w:val="008B0192"/>
    <w:rsid w:val="008B0450"/>
    <w:rsid w:val="008B11BD"/>
    <w:rsid w:val="008B1E29"/>
    <w:rsid w:val="008B2551"/>
    <w:rsid w:val="008B281A"/>
    <w:rsid w:val="008B32E0"/>
    <w:rsid w:val="008B5043"/>
    <w:rsid w:val="008B51B6"/>
    <w:rsid w:val="008B5335"/>
    <w:rsid w:val="008B6E5B"/>
    <w:rsid w:val="008B7F6C"/>
    <w:rsid w:val="008C0688"/>
    <w:rsid w:val="008C10AB"/>
    <w:rsid w:val="008C13B1"/>
    <w:rsid w:val="008C2980"/>
    <w:rsid w:val="008C2A99"/>
    <w:rsid w:val="008C2AB4"/>
    <w:rsid w:val="008C2D13"/>
    <w:rsid w:val="008C32D8"/>
    <w:rsid w:val="008C3AD7"/>
    <w:rsid w:val="008C45BC"/>
    <w:rsid w:val="008C45C6"/>
    <w:rsid w:val="008C4BAA"/>
    <w:rsid w:val="008C59A9"/>
    <w:rsid w:val="008C6935"/>
    <w:rsid w:val="008C7AE2"/>
    <w:rsid w:val="008D075D"/>
    <w:rsid w:val="008D0783"/>
    <w:rsid w:val="008D1F4D"/>
    <w:rsid w:val="008D2A66"/>
    <w:rsid w:val="008D2B72"/>
    <w:rsid w:val="008D2D84"/>
    <w:rsid w:val="008D2F6B"/>
    <w:rsid w:val="008D323C"/>
    <w:rsid w:val="008D3316"/>
    <w:rsid w:val="008D401C"/>
    <w:rsid w:val="008D479A"/>
    <w:rsid w:val="008D49C9"/>
    <w:rsid w:val="008D5131"/>
    <w:rsid w:val="008D548F"/>
    <w:rsid w:val="008D58FC"/>
    <w:rsid w:val="008D65D5"/>
    <w:rsid w:val="008D6616"/>
    <w:rsid w:val="008D747F"/>
    <w:rsid w:val="008D7575"/>
    <w:rsid w:val="008D781B"/>
    <w:rsid w:val="008E0382"/>
    <w:rsid w:val="008E149E"/>
    <w:rsid w:val="008E17DA"/>
    <w:rsid w:val="008E2059"/>
    <w:rsid w:val="008E2E3F"/>
    <w:rsid w:val="008E316D"/>
    <w:rsid w:val="008E36FE"/>
    <w:rsid w:val="008E38C9"/>
    <w:rsid w:val="008E3D5C"/>
    <w:rsid w:val="008E488C"/>
    <w:rsid w:val="008E576E"/>
    <w:rsid w:val="008E5D98"/>
    <w:rsid w:val="008E60F5"/>
    <w:rsid w:val="008F101C"/>
    <w:rsid w:val="008F15DB"/>
    <w:rsid w:val="008F399D"/>
    <w:rsid w:val="008F4654"/>
    <w:rsid w:val="008F5BE8"/>
    <w:rsid w:val="008F6729"/>
    <w:rsid w:val="008F6A85"/>
    <w:rsid w:val="008F7917"/>
    <w:rsid w:val="009010E2"/>
    <w:rsid w:val="009010E7"/>
    <w:rsid w:val="0090150B"/>
    <w:rsid w:val="009029AA"/>
    <w:rsid w:val="00902B31"/>
    <w:rsid w:val="00902D3F"/>
    <w:rsid w:val="00903057"/>
    <w:rsid w:val="00903212"/>
    <w:rsid w:val="00903AAE"/>
    <w:rsid w:val="00903F6A"/>
    <w:rsid w:val="0090401B"/>
    <w:rsid w:val="00904588"/>
    <w:rsid w:val="009057A8"/>
    <w:rsid w:val="00905EAB"/>
    <w:rsid w:val="0090648C"/>
    <w:rsid w:val="009065EE"/>
    <w:rsid w:val="00907727"/>
    <w:rsid w:val="00910DA5"/>
    <w:rsid w:val="0091188B"/>
    <w:rsid w:val="0091259B"/>
    <w:rsid w:val="00913067"/>
    <w:rsid w:val="0091329E"/>
    <w:rsid w:val="00913FA0"/>
    <w:rsid w:val="0091464A"/>
    <w:rsid w:val="0091493F"/>
    <w:rsid w:val="0091507F"/>
    <w:rsid w:val="009157BE"/>
    <w:rsid w:val="00915DEC"/>
    <w:rsid w:val="009162A9"/>
    <w:rsid w:val="009165ED"/>
    <w:rsid w:val="00916A88"/>
    <w:rsid w:val="0091727E"/>
    <w:rsid w:val="0091756F"/>
    <w:rsid w:val="009205D1"/>
    <w:rsid w:val="00920FB8"/>
    <w:rsid w:val="00921406"/>
    <w:rsid w:val="009217D1"/>
    <w:rsid w:val="009233A4"/>
    <w:rsid w:val="00923641"/>
    <w:rsid w:val="00923DCF"/>
    <w:rsid w:val="009241A1"/>
    <w:rsid w:val="00924D79"/>
    <w:rsid w:val="00924DB9"/>
    <w:rsid w:val="00924E88"/>
    <w:rsid w:val="00925681"/>
    <w:rsid w:val="00925813"/>
    <w:rsid w:val="009259E4"/>
    <w:rsid w:val="00926401"/>
    <w:rsid w:val="009266DB"/>
    <w:rsid w:val="00926859"/>
    <w:rsid w:val="00926C4E"/>
    <w:rsid w:val="00926D11"/>
    <w:rsid w:val="00927405"/>
    <w:rsid w:val="0092757F"/>
    <w:rsid w:val="009321D5"/>
    <w:rsid w:val="00932972"/>
    <w:rsid w:val="00932A00"/>
    <w:rsid w:val="00933114"/>
    <w:rsid w:val="009331FD"/>
    <w:rsid w:val="009353CF"/>
    <w:rsid w:val="00936666"/>
    <w:rsid w:val="009378F9"/>
    <w:rsid w:val="00937A54"/>
    <w:rsid w:val="00937F39"/>
    <w:rsid w:val="0094089F"/>
    <w:rsid w:val="00940FC8"/>
    <w:rsid w:val="00941801"/>
    <w:rsid w:val="009423CC"/>
    <w:rsid w:val="00943355"/>
    <w:rsid w:val="00943FAD"/>
    <w:rsid w:val="00944B97"/>
    <w:rsid w:val="00945ADD"/>
    <w:rsid w:val="00945E6A"/>
    <w:rsid w:val="00946BB6"/>
    <w:rsid w:val="00946FEB"/>
    <w:rsid w:val="00947676"/>
    <w:rsid w:val="00947761"/>
    <w:rsid w:val="00947850"/>
    <w:rsid w:val="00950631"/>
    <w:rsid w:val="00950A57"/>
    <w:rsid w:val="0095173B"/>
    <w:rsid w:val="00951A8D"/>
    <w:rsid w:val="00951E0D"/>
    <w:rsid w:val="0095202C"/>
    <w:rsid w:val="00953B74"/>
    <w:rsid w:val="00954066"/>
    <w:rsid w:val="00955040"/>
    <w:rsid w:val="00956624"/>
    <w:rsid w:val="009567A7"/>
    <w:rsid w:val="00956F1E"/>
    <w:rsid w:val="009576DE"/>
    <w:rsid w:val="00962C62"/>
    <w:rsid w:val="009630D9"/>
    <w:rsid w:val="0096324A"/>
    <w:rsid w:val="009638B4"/>
    <w:rsid w:val="00971BE6"/>
    <w:rsid w:val="0097217C"/>
    <w:rsid w:val="0097284F"/>
    <w:rsid w:val="009729E0"/>
    <w:rsid w:val="009729FF"/>
    <w:rsid w:val="00972F3C"/>
    <w:rsid w:val="0097490A"/>
    <w:rsid w:val="0097540E"/>
    <w:rsid w:val="00975607"/>
    <w:rsid w:val="009763AD"/>
    <w:rsid w:val="009773D4"/>
    <w:rsid w:val="009774F2"/>
    <w:rsid w:val="00977FB3"/>
    <w:rsid w:val="00980920"/>
    <w:rsid w:val="009809A4"/>
    <w:rsid w:val="00981AD5"/>
    <w:rsid w:val="00981B01"/>
    <w:rsid w:val="00981B40"/>
    <w:rsid w:val="00981D02"/>
    <w:rsid w:val="00981F30"/>
    <w:rsid w:val="00982EBE"/>
    <w:rsid w:val="0098383C"/>
    <w:rsid w:val="009841A0"/>
    <w:rsid w:val="0098534F"/>
    <w:rsid w:val="00986B21"/>
    <w:rsid w:val="009873A2"/>
    <w:rsid w:val="00987C51"/>
    <w:rsid w:val="00990EBA"/>
    <w:rsid w:val="009916BE"/>
    <w:rsid w:val="0099187D"/>
    <w:rsid w:val="00991EEF"/>
    <w:rsid w:val="009926A6"/>
    <w:rsid w:val="00992A10"/>
    <w:rsid w:val="00992A93"/>
    <w:rsid w:val="00993404"/>
    <w:rsid w:val="00993F05"/>
    <w:rsid w:val="00994BED"/>
    <w:rsid w:val="00994C02"/>
    <w:rsid w:val="0099588C"/>
    <w:rsid w:val="00995D73"/>
    <w:rsid w:val="00997320"/>
    <w:rsid w:val="00997644"/>
    <w:rsid w:val="00997825"/>
    <w:rsid w:val="009A0011"/>
    <w:rsid w:val="009A02CC"/>
    <w:rsid w:val="009A0E38"/>
    <w:rsid w:val="009A12BF"/>
    <w:rsid w:val="009A1D2A"/>
    <w:rsid w:val="009A1FB2"/>
    <w:rsid w:val="009A2C0B"/>
    <w:rsid w:val="009A2F12"/>
    <w:rsid w:val="009A326F"/>
    <w:rsid w:val="009A3BB0"/>
    <w:rsid w:val="009A45A4"/>
    <w:rsid w:val="009A4B2A"/>
    <w:rsid w:val="009A4BE6"/>
    <w:rsid w:val="009A50B0"/>
    <w:rsid w:val="009A5738"/>
    <w:rsid w:val="009A5D5E"/>
    <w:rsid w:val="009A5FD4"/>
    <w:rsid w:val="009A7745"/>
    <w:rsid w:val="009B06A7"/>
    <w:rsid w:val="009B1113"/>
    <w:rsid w:val="009B12CA"/>
    <w:rsid w:val="009B14AF"/>
    <w:rsid w:val="009B1553"/>
    <w:rsid w:val="009B23A2"/>
    <w:rsid w:val="009B3E0B"/>
    <w:rsid w:val="009B3FA7"/>
    <w:rsid w:val="009B48C6"/>
    <w:rsid w:val="009B4A87"/>
    <w:rsid w:val="009B59E2"/>
    <w:rsid w:val="009B773B"/>
    <w:rsid w:val="009C0106"/>
    <w:rsid w:val="009C06E7"/>
    <w:rsid w:val="009C0BAF"/>
    <w:rsid w:val="009C0EE0"/>
    <w:rsid w:val="009C10FF"/>
    <w:rsid w:val="009C1EC3"/>
    <w:rsid w:val="009C2154"/>
    <w:rsid w:val="009C2912"/>
    <w:rsid w:val="009C2AA5"/>
    <w:rsid w:val="009C3017"/>
    <w:rsid w:val="009C3561"/>
    <w:rsid w:val="009C39D1"/>
    <w:rsid w:val="009C60D6"/>
    <w:rsid w:val="009C63F6"/>
    <w:rsid w:val="009C6C86"/>
    <w:rsid w:val="009C7784"/>
    <w:rsid w:val="009D09A7"/>
    <w:rsid w:val="009D16B2"/>
    <w:rsid w:val="009D38E0"/>
    <w:rsid w:val="009D3A8F"/>
    <w:rsid w:val="009D48BC"/>
    <w:rsid w:val="009D51B3"/>
    <w:rsid w:val="009D566B"/>
    <w:rsid w:val="009D6486"/>
    <w:rsid w:val="009D71E6"/>
    <w:rsid w:val="009D7453"/>
    <w:rsid w:val="009E00B4"/>
    <w:rsid w:val="009E1364"/>
    <w:rsid w:val="009E14B0"/>
    <w:rsid w:val="009E2CF3"/>
    <w:rsid w:val="009E3917"/>
    <w:rsid w:val="009E39A9"/>
    <w:rsid w:val="009E3B23"/>
    <w:rsid w:val="009E3F07"/>
    <w:rsid w:val="009E4AB6"/>
    <w:rsid w:val="009E4C82"/>
    <w:rsid w:val="009E5B56"/>
    <w:rsid w:val="009E5E7C"/>
    <w:rsid w:val="009E6646"/>
    <w:rsid w:val="009E6E7D"/>
    <w:rsid w:val="009F0328"/>
    <w:rsid w:val="009F06D5"/>
    <w:rsid w:val="009F13FD"/>
    <w:rsid w:val="009F1A4A"/>
    <w:rsid w:val="009F4023"/>
    <w:rsid w:val="009F4199"/>
    <w:rsid w:val="009F43E1"/>
    <w:rsid w:val="009F4E10"/>
    <w:rsid w:val="009F51E0"/>
    <w:rsid w:val="009F5340"/>
    <w:rsid w:val="009F5F01"/>
    <w:rsid w:val="009F6194"/>
    <w:rsid w:val="009F7163"/>
    <w:rsid w:val="00A00688"/>
    <w:rsid w:val="00A00B1E"/>
    <w:rsid w:val="00A020B5"/>
    <w:rsid w:val="00A022D9"/>
    <w:rsid w:val="00A03781"/>
    <w:rsid w:val="00A03D50"/>
    <w:rsid w:val="00A0496D"/>
    <w:rsid w:val="00A05F87"/>
    <w:rsid w:val="00A066C7"/>
    <w:rsid w:val="00A10184"/>
    <w:rsid w:val="00A10227"/>
    <w:rsid w:val="00A11466"/>
    <w:rsid w:val="00A11A1B"/>
    <w:rsid w:val="00A12712"/>
    <w:rsid w:val="00A13D2D"/>
    <w:rsid w:val="00A13DA4"/>
    <w:rsid w:val="00A20497"/>
    <w:rsid w:val="00A2125D"/>
    <w:rsid w:val="00A22241"/>
    <w:rsid w:val="00A22BCC"/>
    <w:rsid w:val="00A245B9"/>
    <w:rsid w:val="00A24B33"/>
    <w:rsid w:val="00A26978"/>
    <w:rsid w:val="00A27156"/>
    <w:rsid w:val="00A302B6"/>
    <w:rsid w:val="00A30343"/>
    <w:rsid w:val="00A30795"/>
    <w:rsid w:val="00A30C4F"/>
    <w:rsid w:val="00A3100C"/>
    <w:rsid w:val="00A337C6"/>
    <w:rsid w:val="00A3427D"/>
    <w:rsid w:val="00A343A5"/>
    <w:rsid w:val="00A344EC"/>
    <w:rsid w:val="00A34574"/>
    <w:rsid w:val="00A35643"/>
    <w:rsid w:val="00A37518"/>
    <w:rsid w:val="00A41E0C"/>
    <w:rsid w:val="00A4345B"/>
    <w:rsid w:val="00A438BA"/>
    <w:rsid w:val="00A43BD9"/>
    <w:rsid w:val="00A43CCD"/>
    <w:rsid w:val="00A44265"/>
    <w:rsid w:val="00A442DE"/>
    <w:rsid w:val="00A442E7"/>
    <w:rsid w:val="00A44D53"/>
    <w:rsid w:val="00A45B44"/>
    <w:rsid w:val="00A45BC0"/>
    <w:rsid w:val="00A466B5"/>
    <w:rsid w:val="00A466CF"/>
    <w:rsid w:val="00A46FD4"/>
    <w:rsid w:val="00A473B1"/>
    <w:rsid w:val="00A479AE"/>
    <w:rsid w:val="00A5025C"/>
    <w:rsid w:val="00A50A50"/>
    <w:rsid w:val="00A50D1F"/>
    <w:rsid w:val="00A51A46"/>
    <w:rsid w:val="00A51CBE"/>
    <w:rsid w:val="00A5334B"/>
    <w:rsid w:val="00A54246"/>
    <w:rsid w:val="00A5427A"/>
    <w:rsid w:val="00A5561E"/>
    <w:rsid w:val="00A56AE2"/>
    <w:rsid w:val="00A56CDB"/>
    <w:rsid w:val="00A5709C"/>
    <w:rsid w:val="00A60343"/>
    <w:rsid w:val="00A624B1"/>
    <w:rsid w:val="00A62B9A"/>
    <w:rsid w:val="00A64686"/>
    <w:rsid w:val="00A65F09"/>
    <w:rsid w:val="00A6605A"/>
    <w:rsid w:val="00A67D4F"/>
    <w:rsid w:val="00A702BB"/>
    <w:rsid w:val="00A70738"/>
    <w:rsid w:val="00A708E0"/>
    <w:rsid w:val="00A70A59"/>
    <w:rsid w:val="00A71085"/>
    <w:rsid w:val="00A71D54"/>
    <w:rsid w:val="00A72354"/>
    <w:rsid w:val="00A72AF9"/>
    <w:rsid w:val="00A73146"/>
    <w:rsid w:val="00A734AE"/>
    <w:rsid w:val="00A74087"/>
    <w:rsid w:val="00A74930"/>
    <w:rsid w:val="00A75950"/>
    <w:rsid w:val="00A75C1D"/>
    <w:rsid w:val="00A75FA1"/>
    <w:rsid w:val="00A76831"/>
    <w:rsid w:val="00A7710D"/>
    <w:rsid w:val="00A77751"/>
    <w:rsid w:val="00A77BF7"/>
    <w:rsid w:val="00A80CC3"/>
    <w:rsid w:val="00A80DF7"/>
    <w:rsid w:val="00A80F70"/>
    <w:rsid w:val="00A8100F"/>
    <w:rsid w:val="00A816C1"/>
    <w:rsid w:val="00A81C59"/>
    <w:rsid w:val="00A81D4F"/>
    <w:rsid w:val="00A81F86"/>
    <w:rsid w:val="00A8201C"/>
    <w:rsid w:val="00A8320E"/>
    <w:rsid w:val="00A83780"/>
    <w:rsid w:val="00A83C02"/>
    <w:rsid w:val="00A84BEA"/>
    <w:rsid w:val="00A85237"/>
    <w:rsid w:val="00A8574C"/>
    <w:rsid w:val="00A8640A"/>
    <w:rsid w:val="00A87B4D"/>
    <w:rsid w:val="00A90694"/>
    <w:rsid w:val="00A90B5F"/>
    <w:rsid w:val="00A90C8F"/>
    <w:rsid w:val="00A91089"/>
    <w:rsid w:val="00A91FC5"/>
    <w:rsid w:val="00A92044"/>
    <w:rsid w:val="00A9272B"/>
    <w:rsid w:val="00A92940"/>
    <w:rsid w:val="00A9322D"/>
    <w:rsid w:val="00A93611"/>
    <w:rsid w:val="00A936A0"/>
    <w:rsid w:val="00A93812"/>
    <w:rsid w:val="00A93E4A"/>
    <w:rsid w:val="00A954DE"/>
    <w:rsid w:val="00A95C79"/>
    <w:rsid w:val="00A95CF2"/>
    <w:rsid w:val="00A96211"/>
    <w:rsid w:val="00A969DB"/>
    <w:rsid w:val="00A96DA5"/>
    <w:rsid w:val="00AA0789"/>
    <w:rsid w:val="00AA09DE"/>
    <w:rsid w:val="00AA0DC4"/>
    <w:rsid w:val="00AA1E48"/>
    <w:rsid w:val="00AA225E"/>
    <w:rsid w:val="00AA2F60"/>
    <w:rsid w:val="00AA4979"/>
    <w:rsid w:val="00AA5EA7"/>
    <w:rsid w:val="00AA64A3"/>
    <w:rsid w:val="00AA6DFE"/>
    <w:rsid w:val="00AA70DB"/>
    <w:rsid w:val="00AA714C"/>
    <w:rsid w:val="00AA742D"/>
    <w:rsid w:val="00AA7D8F"/>
    <w:rsid w:val="00AB1373"/>
    <w:rsid w:val="00AB18AD"/>
    <w:rsid w:val="00AB3B20"/>
    <w:rsid w:val="00AB432A"/>
    <w:rsid w:val="00AB4523"/>
    <w:rsid w:val="00AB52BC"/>
    <w:rsid w:val="00AB5447"/>
    <w:rsid w:val="00AB547B"/>
    <w:rsid w:val="00AB5609"/>
    <w:rsid w:val="00AB5A14"/>
    <w:rsid w:val="00AB5A90"/>
    <w:rsid w:val="00AB75F7"/>
    <w:rsid w:val="00AB7972"/>
    <w:rsid w:val="00AB7C0A"/>
    <w:rsid w:val="00AC0027"/>
    <w:rsid w:val="00AC0291"/>
    <w:rsid w:val="00AC0F82"/>
    <w:rsid w:val="00AC16DD"/>
    <w:rsid w:val="00AC18DE"/>
    <w:rsid w:val="00AC2F81"/>
    <w:rsid w:val="00AC3141"/>
    <w:rsid w:val="00AC3949"/>
    <w:rsid w:val="00AC3AC9"/>
    <w:rsid w:val="00AC3BBA"/>
    <w:rsid w:val="00AC4CCC"/>
    <w:rsid w:val="00AC58B8"/>
    <w:rsid w:val="00AC62BD"/>
    <w:rsid w:val="00AC6B21"/>
    <w:rsid w:val="00AC72A7"/>
    <w:rsid w:val="00AD0D6A"/>
    <w:rsid w:val="00AD1287"/>
    <w:rsid w:val="00AD1C8A"/>
    <w:rsid w:val="00AD2430"/>
    <w:rsid w:val="00AD29AD"/>
    <w:rsid w:val="00AD324A"/>
    <w:rsid w:val="00AD3911"/>
    <w:rsid w:val="00AD3DAF"/>
    <w:rsid w:val="00AD46D3"/>
    <w:rsid w:val="00AD4D9E"/>
    <w:rsid w:val="00AD5ADE"/>
    <w:rsid w:val="00AD5AF8"/>
    <w:rsid w:val="00AD5D38"/>
    <w:rsid w:val="00AD661C"/>
    <w:rsid w:val="00AD6A66"/>
    <w:rsid w:val="00AE0B0F"/>
    <w:rsid w:val="00AE0F18"/>
    <w:rsid w:val="00AE1640"/>
    <w:rsid w:val="00AE2656"/>
    <w:rsid w:val="00AE3218"/>
    <w:rsid w:val="00AE34D5"/>
    <w:rsid w:val="00AE3565"/>
    <w:rsid w:val="00AE4034"/>
    <w:rsid w:val="00AE4613"/>
    <w:rsid w:val="00AE4748"/>
    <w:rsid w:val="00AE4F8F"/>
    <w:rsid w:val="00AE512D"/>
    <w:rsid w:val="00AE5F97"/>
    <w:rsid w:val="00AE6C79"/>
    <w:rsid w:val="00AE7688"/>
    <w:rsid w:val="00AE7D44"/>
    <w:rsid w:val="00AF0A14"/>
    <w:rsid w:val="00AF0AD5"/>
    <w:rsid w:val="00AF15B5"/>
    <w:rsid w:val="00AF1898"/>
    <w:rsid w:val="00AF2476"/>
    <w:rsid w:val="00AF248F"/>
    <w:rsid w:val="00AF25EC"/>
    <w:rsid w:val="00AF2C9E"/>
    <w:rsid w:val="00AF5183"/>
    <w:rsid w:val="00AF69B3"/>
    <w:rsid w:val="00AF7348"/>
    <w:rsid w:val="00B0033D"/>
    <w:rsid w:val="00B00732"/>
    <w:rsid w:val="00B010FA"/>
    <w:rsid w:val="00B01347"/>
    <w:rsid w:val="00B01703"/>
    <w:rsid w:val="00B024DC"/>
    <w:rsid w:val="00B026EB"/>
    <w:rsid w:val="00B026F9"/>
    <w:rsid w:val="00B03A75"/>
    <w:rsid w:val="00B04365"/>
    <w:rsid w:val="00B044AE"/>
    <w:rsid w:val="00B045AD"/>
    <w:rsid w:val="00B04C57"/>
    <w:rsid w:val="00B04EC2"/>
    <w:rsid w:val="00B0502C"/>
    <w:rsid w:val="00B064BF"/>
    <w:rsid w:val="00B071F7"/>
    <w:rsid w:val="00B07ABD"/>
    <w:rsid w:val="00B07BC8"/>
    <w:rsid w:val="00B10CDA"/>
    <w:rsid w:val="00B11BC1"/>
    <w:rsid w:val="00B12D20"/>
    <w:rsid w:val="00B12FD9"/>
    <w:rsid w:val="00B12FE1"/>
    <w:rsid w:val="00B13BD9"/>
    <w:rsid w:val="00B141E8"/>
    <w:rsid w:val="00B142D2"/>
    <w:rsid w:val="00B143E7"/>
    <w:rsid w:val="00B15525"/>
    <w:rsid w:val="00B160BC"/>
    <w:rsid w:val="00B164FF"/>
    <w:rsid w:val="00B172D2"/>
    <w:rsid w:val="00B1767C"/>
    <w:rsid w:val="00B17B4F"/>
    <w:rsid w:val="00B17C40"/>
    <w:rsid w:val="00B200C7"/>
    <w:rsid w:val="00B204A4"/>
    <w:rsid w:val="00B20D15"/>
    <w:rsid w:val="00B21200"/>
    <w:rsid w:val="00B214AB"/>
    <w:rsid w:val="00B21D8C"/>
    <w:rsid w:val="00B22B81"/>
    <w:rsid w:val="00B22E52"/>
    <w:rsid w:val="00B2305A"/>
    <w:rsid w:val="00B23259"/>
    <w:rsid w:val="00B23654"/>
    <w:rsid w:val="00B239AD"/>
    <w:rsid w:val="00B239BC"/>
    <w:rsid w:val="00B23CC9"/>
    <w:rsid w:val="00B23E98"/>
    <w:rsid w:val="00B23EA9"/>
    <w:rsid w:val="00B240F2"/>
    <w:rsid w:val="00B2429D"/>
    <w:rsid w:val="00B26EC2"/>
    <w:rsid w:val="00B2728C"/>
    <w:rsid w:val="00B275FE"/>
    <w:rsid w:val="00B2781A"/>
    <w:rsid w:val="00B30898"/>
    <w:rsid w:val="00B31A40"/>
    <w:rsid w:val="00B329BC"/>
    <w:rsid w:val="00B3339E"/>
    <w:rsid w:val="00B33938"/>
    <w:rsid w:val="00B34383"/>
    <w:rsid w:val="00B345C1"/>
    <w:rsid w:val="00B34D31"/>
    <w:rsid w:val="00B35A27"/>
    <w:rsid w:val="00B3715B"/>
    <w:rsid w:val="00B371AA"/>
    <w:rsid w:val="00B37416"/>
    <w:rsid w:val="00B376A6"/>
    <w:rsid w:val="00B4045E"/>
    <w:rsid w:val="00B40B2F"/>
    <w:rsid w:val="00B40E86"/>
    <w:rsid w:val="00B41160"/>
    <w:rsid w:val="00B41272"/>
    <w:rsid w:val="00B4186A"/>
    <w:rsid w:val="00B4187A"/>
    <w:rsid w:val="00B41D22"/>
    <w:rsid w:val="00B421E9"/>
    <w:rsid w:val="00B42914"/>
    <w:rsid w:val="00B432C2"/>
    <w:rsid w:val="00B4386A"/>
    <w:rsid w:val="00B43B51"/>
    <w:rsid w:val="00B441E8"/>
    <w:rsid w:val="00B4602F"/>
    <w:rsid w:val="00B46424"/>
    <w:rsid w:val="00B4691B"/>
    <w:rsid w:val="00B5041D"/>
    <w:rsid w:val="00B509D7"/>
    <w:rsid w:val="00B515E1"/>
    <w:rsid w:val="00B51B10"/>
    <w:rsid w:val="00B5256C"/>
    <w:rsid w:val="00B526F0"/>
    <w:rsid w:val="00B54538"/>
    <w:rsid w:val="00B61ABD"/>
    <w:rsid w:val="00B61EB0"/>
    <w:rsid w:val="00B61F60"/>
    <w:rsid w:val="00B62A38"/>
    <w:rsid w:val="00B631A6"/>
    <w:rsid w:val="00B63494"/>
    <w:rsid w:val="00B63D44"/>
    <w:rsid w:val="00B64732"/>
    <w:rsid w:val="00B64E36"/>
    <w:rsid w:val="00B67882"/>
    <w:rsid w:val="00B7070C"/>
    <w:rsid w:val="00B7080E"/>
    <w:rsid w:val="00B7110F"/>
    <w:rsid w:val="00B7158D"/>
    <w:rsid w:val="00B741CD"/>
    <w:rsid w:val="00B74940"/>
    <w:rsid w:val="00B74B1B"/>
    <w:rsid w:val="00B75534"/>
    <w:rsid w:val="00B76A68"/>
    <w:rsid w:val="00B77511"/>
    <w:rsid w:val="00B77722"/>
    <w:rsid w:val="00B807AB"/>
    <w:rsid w:val="00B818DA"/>
    <w:rsid w:val="00B81981"/>
    <w:rsid w:val="00B820C4"/>
    <w:rsid w:val="00B82BDD"/>
    <w:rsid w:val="00B830E7"/>
    <w:rsid w:val="00B85B1A"/>
    <w:rsid w:val="00B85F28"/>
    <w:rsid w:val="00B862D5"/>
    <w:rsid w:val="00B866E5"/>
    <w:rsid w:val="00B872A2"/>
    <w:rsid w:val="00B87304"/>
    <w:rsid w:val="00B90256"/>
    <w:rsid w:val="00B9354B"/>
    <w:rsid w:val="00B939A4"/>
    <w:rsid w:val="00B93F21"/>
    <w:rsid w:val="00B953ED"/>
    <w:rsid w:val="00B9565B"/>
    <w:rsid w:val="00B95800"/>
    <w:rsid w:val="00B95E06"/>
    <w:rsid w:val="00B95E45"/>
    <w:rsid w:val="00B95ECD"/>
    <w:rsid w:val="00B96862"/>
    <w:rsid w:val="00B97D6F"/>
    <w:rsid w:val="00BA0505"/>
    <w:rsid w:val="00BA0F1F"/>
    <w:rsid w:val="00BA18A9"/>
    <w:rsid w:val="00BA23FC"/>
    <w:rsid w:val="00BA249B"/>
    <w:rsid w:val="00BA27F3"/>
    <w:rsid w:val="00BA2AD8"/>
    <w:rsid w:val="00BA4F69"/>
    <w:rsid w:val="00BA5188"/>
    <w:rsid w:val="00BA5590"/>
    <w:rsid w:val="00BA5772"/>
    <w:rsid w:val="00BA5C7C"/>
    <w:rsid w:val="00BB0641"/>
    <w:rsid w:val="00BB08CB"/>
    <w:rsid w:val="00BB15DE"/>
    <w:rsid w:val="00BB35D8"/>
    <w:rsid w:val="00BB3604"/>
    <w:rsid w:val="00BB3BCA"/>
    <w:rsid w:val="00BB4ED3"/>
    <w:rsid w:val="00BB549B"/>
    <w:rsid w:val="00BB54FB"/>
    <w:rsid w:val="00BB5DD9"/>
    <w:rsid w:val="00BB6348"/>
    <w:rsid w:val="00BB6D8C"/>
    <w:rsid w:val="00BB7B99"/>
    <w:rsid w:val="00BC082F"/>
    <w:rsid w:val="00BC1E52"/>
    <w:rsid w:val="00BC2673"/>
    <w:rsid w:val="00BC32B7"/>
    <w:rsid w:val="00BC3ED7"/>
    <w:rsid w:val="00BC41AA"/>
    <w:rsid w:val="00BC4298"/>
    <w:rsid w:val="00BC4D5D"/>
    <w:rsid w:val="00BC4D75"/>
    <w:rsid w:val="00BC501A"/>
    <w:rsid w:val="00BC5C3D"/>
    <w:rsid w:val="00BC5E10"/>
    <w:rsid w:val="00BC758A"/>
    <w:rsid w:val="00BC7A77"/>
    <w:rsid w:val="00BC7C9C"/>
    <w:rsid w:val="00BD0566"/>
    <w:rsid w:val="00BD0D50"/>
    <w:rsid w:val="00BD1A23"/>
    <w:rsid w:val="00BD1B51"/>
    <w:rsid w:val="00BD2EA1"/>
    <w:rsid w:val="00BD3B5F"/>
    <w:rsid w:val="00BD4691"/>
    <w:rsid w:val="00BD6921"/>
    <w:rsid w:val="00BD6E5A"/>
    <w:rsid w:val="00BD7062"/>
    <w:rsid w:val="00BD7379"/>
    <w:rsid w:val="00BE0177"/>
    <w:rsid w:val="00BE15CD"/>
    <w:rsid w:val="00BE1951"/>
    <w:rsid w:val="00BE2A69"/>
    <w:rsid w:val="00BE2BE9"/>
    <w:rsid w:val="00BE2C09"/>
    <w:rsid w:val="00BE2D19"/>
    <w:rsid w:val="00BE4941"/>
    <w:rsid w:val="00BE5BA0"/>
    <w:rsid w:val="00BE5C34"/>
    <w:rsid w:val="00BE5C35"/>
    <w:rsid w:val="00BE6B02"/>
    <w:rsid w:val="00BE7965"/>
    <w:rsid w:val="00BE7BEF"/>
    <w:rsid w:val="00BF0B3A"/>
    <w:rsid w:val="00BF13A6"/>
    <w:rsid w:val="00BF1627"/>
    <w:rsid w:val="00BF18DC"/>
    <w:rsid w:val="00BF25CC"/>
    <w:rsid w:val="00BF3010"/>
    <w:rsid w:val="00BF326C"/>
    <w:rsid w:val="00BF3C6A"/>
    <w:rsid w:val="00BF4275"/>
    <w:rsid w:val="00BF5619"/>
    <w:rsid w:val="00BF5E94"/>
    <w:rsid w:val="00BF6108"/>
    <w:rsid w:val="00BF6205"/>
    <w:rsid w:val="00BF62DB"/>
    <w:rsid w:val="00BF6515"/>
    <w:rsid w:val="00BF6B3F"/>
    <w:rsid w:val="00BF7C28"/>
    <w:rsid w:val="00C02210"/>
    <w:rsid w:val="00C028F3"/>
    <w:rsid w:val="00C037DB"/>
    <w:rsid w:val="00C03BB6"/>
    <w:rsid w:val="00C04760"/>
    <w:rsid w:val="00C06646"/>
    <w:rsid w:val="00C07296"/>
    <w:rsid w:val="00C10122"/>
    <w:rsid w:val="00C10820"/>
    <w:rsid w:val="00C10EC7"/>
    <w:rsid w:val="00C11606"/>
    <w:rsid w:val="00C11E62"/>
    <w:rsid w:val="00C130BE"/>
    <w:rsid w:val="00C130F2"/>
    <w:rsid w:val="00C14A7C"/>
    <w:rsid w:val="00C1534D"/>
    <w:rsid w:val="00C15D3E"/>
    <w:rsid w:val="00C1698B"/>
    <w:rsid w:val="00C17C8F"/>
    <w:rsid w:val="00C17EB4"/>
    <w:rsid w:val="00C20142"/>
    <w:rsid w:val="00C210F3"/>
    <w:rsid w:val="00C2151B"/>
    <w:rsid w:val="00C218EE"/>
    <w:rsid w:val="00C21A8D"/>
    <w:rsid w:val="00C22A6C"/>
    <w:rsid w:val="00C22F02"/>
    <w:rsid w:val="00C2363B"/>
    <w:rsid w:val="00C23E43"/>
    <w:rsid w:val="00C24508"/>
    <w:rsid w:val="00C258AA"/>
    <w:rsid w:val="00C25F7D"/>
    <w:rsid w:val="00C2699D"/>
    <w:rsid w:val="00C302C5"/>
    <w:rsid w:val="00C3162E"/>
    <w:rsid w:val="00C32C23"/>
    <w:rsid w:val="00C3318B"/>
    <w:rsid w:val="00C34D98"/>
    <w:rsid w:val="00C35213"/>
    <w:rsid w:val="00C36E72"/>
    <w:rsid w:val="00C371C8"/>
    <w:rsid w:val="00C377E7"/>
    <w:rsid w:val="00C37AEB"/>
    <w:rsid w:val="00C406B6"/>
    <w:rsid w:val="00C40A8C"/>
    <w:rsid w:val="00C4136B"/>
    <w:rsid w:val="00C42EBE"/>
    <w:rsid w:val="00C42F21"/>
    <w:rsid w:val="00C4331D"/>
    <w:rsid w:val="00C43D47"/>
    <w:rsid w:val="00C44CD9"/>
    <w:rsid w:val="00C4538C"/>
    <w:rsid w:val="00C45CB5"/>
    <w:rsid w:val="00C45D16"/>
    <w:rsid w:val="00C460A0"/>
    <w:rsid w:val="00C46ECF"/>
    <w:rsid w:val="00C509A5"/>
    <w:rsid w:val="00C50BE6"/>
    <w:rsid w:val="00C51CB3"/>
    <w:rsid w:val="00C51E93"/>
    <w:rsid w:val="00C521CC"/>
    <w:rsid w:val="00C53E71"/>
    <w:rsid w:val="00C560A1"/>
    <w:rsid w:val="00C56A04"/>
    <w:rsid w:val="00C601EB"/>
    <w:rsid w:val="00C60374"/>
    <w:rsid w:val="00C607E8"/>
    <w:rsid w:val="00C61189"/>
    <w:rsid w:val="00C61B38"/>
    <w:rsid w:val="00C61F5C"/>
    <w:rsid w:val="00C62884"/>
    <w:rsid w:val="00C63234"/>
    <w:rsid w:val="00C6358A"/>
    <w:rsid w:val="00C656A6"/>
    <w:rsid w:val="00C65870"/>
    <w:rsid w:val="00C6588D"/>
    <w:rsid w:val="00C66000"/>
    <w:rsid w:val="00C660CD"/>
    <w:rsid w:val="00C66542"/>
    <w:rsid w:val="00C679A9"/>
    <w:rsid w:val="00C70C11"/>
    <w:rsid w:val="00C72AA4"/>
    <w:rsid w:val="00C73B1C"/>
    <w:rsid w:val="00C76EEB"/>
    <w:rsid w:val="00C80065"/>
    <w:rsid w:val="00C810AF"/>
    <w:rsid w:val="00C8151D"/>
    <w:rsid w:val="00C81C08"/>
    <w:rsid w:val="00C81D78"/>
    <w:rsid w:val="00C81DDA"/>
    <w:rsid w:val="00C82303"/>
    <w:rsid w:val="00C82748"/>
    <w:rsid w:val="00C82B34"/>
    <w:rsid w:val="00C83138"/>
    <w:rsid w:val="00C83877"/>
    <w:rsid w:val="00C8390B"/>
    <w:rsid w:val="00C8391B"/>
    <w:rsid w:val="00C842F7"/>
    <w:rsid w:val="00C878D2"/>
    <w:rsid w:val="00C90EEE"/>
    <w:rsid w:val="00C910EC"/>
    <w:rsid w:val="00C912D3"/>
    <w:rsid w:val="00C91ADF"/>
    <w:rsid w:val="00C921C4"/>
    <w:rsid w:val="00C92716"/>
    <w:rsid w:val="00C9276F"/>
    <w:rsid w:val="00C93B77"/>
    <w:rsid w:val="00C94524"/>
    <w:rsid w:val="00C949CA"/>
    <w:rsid w:val="00C9559C"/>
    <w:rsid w:val="00C95D07"/>
    <w:rsid w:val="00C95E02"/>
    <w:rsid w:val="00C95F14"/>
    <w:rsid w:val="00C9729D"/>
    <w:rsid w:val="00C975BB"/>
    <w:rsid w:val="00CA0E5A"/>
    <w:rsid w:val="00CA44FC"/>
    <w:rsid w:val="00CA4CA3"/>
    <w:rsid w:val="00CA4FFA"/>
    <w:rsid w:val="00CA5F47"/>
    <w:rsid w:val="00CA61AF"/>
    <w:rsid w:val="00CA69F1"/>
    <w:rsid w:val="00CA7416"/>
    <w:rsid w:val="00CA79D7"/>
    <w:rsid w:val="00CB0A25"/>
    <w:rsid w:val="00CB0D98"/>
    <w:rsid w:val="00CB1A9A"/>
    <w:rsid w:val="00CB27EC"/>
    <w:rsid w:val="00CB2B9C"/>
    <w:rsid w:val="00CB2D7A"/>
    <w:rsid w:val="00CB46F4"/>
    <w:rsid w:val="00CB6F0A"/>
    <w:rsid w:val="00CC0582"/>
    <w:rsid w:val="00CC0A1B"/>
    <w:rsid w:val="00CC0CE6"/>
    <w:rsid w:val="00CC0F42"/>
    <w:rsid w:val="00CC151E"/>
    <w:rsid w:val="00CC1788"/>
    <w:rsid w:val="00CC30B2"/>
    <w:rsid w:val="00CC3154"/>
    <w:rsid w:val="00CC341F"/>
    <w:rsid w:val="00CC5207"/>
    <w:rsid w:val="00CC651C"/>
    <w:rsid w:val="00CC67B0"/>
    <w:rsid w:val="00CC7740"/>
    <w:rsid w:val="00CC7F7A"/>
    <w:rsid w:val="00CD031B"/>
    <w:rsid w:val="00CD0B3F"/>
    <w:rsid w:val="00CD1200"/>
    <w:rsid w:val="00CD2B38"/>
    <w:rsid w:val="00CD3EC9"/>
    <w:rsid w:val="00CD3F96"/>
    <w:rsid w:val="00CD52D9"/>
    <w:rsid w:val="00CD5382"/>
    <w:rsid w:val="00CD5E09"/>
    <w:rsid w:val="00CD6134"/>
    <w:rsid w:val="00CD71F7"/>
    <w:rsid w:val="00CD763F"/>
    <w:rsid w:val="00CD7FD0"/>
    <w:rsid w:val="00CE074C"/>
    <w:rsid w:val="00CE1778"/>
    <w:rsid w:val="00CE51CD"/>
    <w:rsid w:val="00CE5D73"/>
    <w:rsid w:val="00CE5DCE"/>
    <w:rsid w:val="00CE6049"/>
    <w:rsid w:val="00CE645E"/>
    <w:rsid w:val="00CE675C"/>
    <w:rsid w:val="00CE67B2"/>
    <w:rsid w:val="00CE6FC6"/>
    <w:rsid w:val="00CE720D"/>
    <w:rsid w:val="00CE72BA"/>
    <w:rsid w:val="00CE76DE"/>
    <w:rsid w:val="00CE774A"/>
    <w:rsid w:val="00CE77E9"/>
    <w:rsid w:val="00CE786A"/>
    <w:rsid w:val="00CF07B6"/>
    <w:rsid w:val="00CF08E4"/>
    <w:rsid w:val="00CF1175"/>
    <w:rsid w:val="00CF11EF"/>
    <w:rsid w:val="00CF21E2"/>
    <w:rsid w:val="00CF2380"/>
    <w:rsid w:val="00CF266A"/>
    <w:rsid w:val="00CF2A81"/>
    <w:rsid w:val="00CF307C"/>
    <w:rsid w:val="00CF45D1"/>
    <w:rsid w:val="00CF4886"/>
    <w:rsid w:val="00CF4D30"/>
    <w:rsid w:val="00CF5A90"/>
    <w:rsid w:val="00CF7983"/>
    <w:rsid w:val="00CF7FFC"/>
    <w:rsid w:val="00D012FA"/>
    <w:rsid w:val="00D0180F"/>
    <w:rsid w:val="00D01825"/>
    <w:rsid w:val="00D024DC"/>
    <w:rsid w:val="00D02EDB"/>
    <w:rsid w:val="00D03C37"/>
    <w:rsid w:val="00D04FB1"/>
    <w:rsid w:val="00D0530E"/>
    <w:rsid w:val="00D05E98"/>
    <w:rsid w:val="00D063F4"/>
    <w:rsid w:val="00D10859"/>
    <w:rsid w:val="00D12381"/>
    <w:rsid w:val="00D12443"/>
    <w:rsid w:val="00D12F4C"/>
    <w:rsid w:val="00D142DA"/>
    <w:rsid w:val="00D14B3C"/>
    <w:rsid w:val="00D14C41"/>
    <w:rsid w:val="00D1576B"/>
    <w:rsid w:val="00D15F87"/>
    <w:rsid w:val="00D1631E"/>
    <w:rsid w:val="00D16321"/>
    <w:rsid w:val="00D16994"/>
    <w:rsid w:val="00D17012"/>
    <w:rsid w:val="00D17A4E"/>
    <w:rsid w:val="00D215DA"/>
    <w:rsid w:val="00D21CC1"/>
    <w:rsid w:val="00D2225F"/>
    <w:rsid w:val="00D22A53"/>
    <w:rsid w:val="00D23F72"/>
    <w:rsid w:val="00D24054"/>
    <w:rsid w:val="00D248E4"/>
    <w:rsid w:val="00D24FCE"/>
    <w:rsid w:val="00D27658"/>
    <w:rsid w:val="00D27721"/>
    <w:rsid w:val="00D30520"/>
    <w:rsid w:val="00D30C8A"/>
    <w:rsid w:val="00D31163"/>
    <w:rsid w:val="00D317C5"/>
    <w:rsid w:val="00D31EC2"/>
    <w:rsid w:val="00D31ED4"/>
    <w:rsid w:val="00D326E4"/>
    <w:rsid w:val="00D33848"/>
    <w:rsid w:val="00D340C6"/>
    <w:rsid w:val="00D34383"/>
    <w:rsid w:val="00D353FC"/>
    <w:rsid w:val="00D366B2"/>
    <w:rsid w:val="00D36963"/>
    <w:rsid w:val="00D4016E"/>
    <w:rsid w:val="00D40580"/>
    <w:rsid w:val="00D40E52"/>
    <w:rsid w:val="00D4100D"/>
    <w:rsid w:val="00D41F02"/>
    <w:rsid w:val="00D426C0"/>
    <w:rsid w:val="00D42D11"/>
    <w:rsid w:val="00D43B23"/>
    <w:rsid w:val="00D442D0"/>
    <w:rsid w:val="00D445D4"/>
    <w:rsid w:val="00D44683"/>
    <w:rsid w:val="00D44B16"/>
    <w:rsid w:val="00D44D2F"/>
    <w:rsid w:val="00D4550D"/>
    <w:rsid w:val="00D45D49"/>
    <w:rsid w:val="00D462DD"/>
    <w:rsid w:val="00D46C39"/>
    <w:rsid w:val="00D4719B"/>
    <w:rsid w:val="00D4726F"/>
    <w:rsid w:val="00D475F3"/>
    <w:rsid w:val="00D479EC"/>
    <w:rsid w:val="00D47A3A"/>
    <w:rsid w:val="00D50AAC"/>
    <w:rsid w:val="00D55021"/>
    <w:rsid w:val="00D550A5"/>
    <w:rsid w:val="00D55709"/>
    <w:rsid w:val="00D55F17"/>
    <w:rsid w:val="00D570A3"/>
    <w:rsid w:val="00D57375"/>
    <w:rsid w:val="00D573B0"/>
    <w:rsid w:val="00D5782F"/>
    <w:rsid w:val="00D6021E"/>
    <w:rsid w:val="00D605C2"/>
    <w:rsid w:val="00D60CB7"/>
    <w:rsid w:val="00D60E3F"/>
    <w:rsid w:val="00D62148"/>
    <w:rsid w:val="00D62476"/>
    <w:rsid w:val="00D628E0"/>
    <w:rsid w:val="00D62F0D"/>
    <w:rsid w:val="00D635CF"/>
    <w:rsid w:val="00D63942"/>
    <w:rsid w:val="00D63B8C"/>
    <w:rsid w:val="00D64109"/>
    <w:rsid w:val="00D65089"/>
    <w:rsid w:val="00D653CF"/>
    <w:rsid w:val="00D657E5"/>
    <w:rsid w:val="00D65A97"/>
    <w:rsid w:val="00D65A9D"/>
    <w:rsid w:val="00D65D3B"/>
    <w:rsid w:val="00D67051"/>
    <w:rsid w:val="00D704C0"/>
    <w:rsid w:val="00D70A81"/>
    <w:rsid w:val="00D72200"/>
    <w:rsid w:val="00D725E1"/>
    <w:rsid w:val="00D73847"/>
    <w:rsid w:val="00D73AF2"/>
    <w:rsid w:val="00D73FA9"/>
    <w:rsid w:val="00D746BF"/>
    <w:rsid w:val="00D7486E"/>
    <w:rsid w:val="00D7548D"/>
    <w:rsid w:val="00D7549E"/>
    <w:rsid w:val="00D76238"/>
    <w:rsid w:val="00D77CE8"/>
    <w:rsid w:val="00D81484"/>
    <w:rsid w:val="00D81720"/>
    <w:rsid w:val="00D81758"/>
    <w:rsid w:val="00D81B09"/>
    <w:rsid w:val="00D825E0"/>
    <w:rsid w:val="00D82AF7"/>
    <w:rsid w:val="00D82DC7"/>
    <w:rsid w:val="00D82ED5"/>
    <w:rsid w:val="00D85060"/>
    <w:rsid w:val="00D85912"/>
    <w:rsid w:val="00D86270"/>
    <w:rsid w:val="00D86348"/>
    <w:rsid w:val="00D9113D"/>
    <w:rsid w:val="00D914F7"/>
    <w:rsid w:val="00D916DE"/>
    <w:rsid w:val="00D91C5B"/>
    <w:rsid w:val="00D91FC6"/>
    <w:rsid w:val="00D92B2F"/>
    <w:rsid w:val="00D93759"/>
    <w:rsid w:val="00D939A2"/>
    <w:rsid w:val="00D93DFC"/>
    <w:rsid w:val="00D94CA5"/>
    <w:rsid w:val="00D951EC"/>
    <w:rsid w:val="00D95A69"/>
    <w:rsid w:val="00D95B9A"/>
    <w:rsid w:val="00D95DBC"/>
    <w:rsid w:val="00D96603"/>
    <w:rsid w:val="00D97009"/>
    <w:rsid w:val="00D97366"/>
    <w:rsid w:val="00DA06E2"/>
    <w:rsid w:val="00DA0B54"/>
    <w:rsid w:val="00DA1E68"/>
    <w:rsid w:val="00DA2AC4"/>
    <w:rsid w:val="00DA2FB9"/>
    <w:rsid w:val="00DA33E6"/>
    <w:rsid w:val="00DA39B2"/>
    <w:rsid w:val="00DA4A50"/>
    <w:rsid w:val="00DA594A"/>
    <w:rsid w:val="00DA59F1"/>
    <w:rsid w:val="00DA5F72"/>
    <w:rsid w:val="00DA65BD"/>
    <w:rsid w:val="00DA7019"/>
    <w:rsid w:val="00DA7C09"/>
    <w:rsid w:val="00DB0377"/>
    <w:rsid w:val="00DB0649"/>
    <w:rsid w:val="00DB0800"/>
    <w:rsid w:val="00DB0B08"/>
    <w:rsid w:val="00DB1554"/>
    <w:rsid w:val="00DB15D0"/>
    <w:rsid w:val="00DB1D67"/>
    <w:rsid w:val="00DB286F"/>
    <w:rsid w:val="00DB44BE"/>
    <w:rsid w:val="00DB4A40"/>
    <w:rsid w:val="00DB4D33"/>
    <w:rsid w:val="00DB5FF9"/>
    <w:rsid w:val="00DB665D"/>
    <w:rsid w:val="00DB714F"/>
    <w:rsid w:val="00DB752F"/>
    <w:rsid w:val="00DC0935"/>
    <w:rsid w:val="00DC0E54"/>
    <w:rsid w:val="00DC1230"/>
    <w:rsid w:val="00DC1F4F"/>
    <w:rsid w:val="00DC2A50"/>
    <w:rsid w:val="00DC2C90"/>
    <w:rsid w:val="00DC3C24"/>
    <w:rsid w:val="00DC3CAB"/>
    <w:rsid w:val="00DC40CE"/>
    <w:rsid w:val="00DC4644"/>
    <w:rsid w:val="00DC59BF"/>
    <w:rsid w:val="00DC684D"/>
    <w:rsid w:val="00DC7175"/>
    <w:rsid w:val="00DC79E8"/>
    <w:rsid w:val="00DC79F2"/>
    <w:rsid w:val="00DD0A12"/>
    <w:rsid w:val="00DD0E69"/>
    <w:rsid w:val="00DD18D3"/>
    <w:rsid w:val="00DD2390"/>
    <w:rsid w:val="00DD33AD"/>
    <w:rsid w:val="00DD6CD1"/>
    <w:rsid w:val="00DE0184"/>
    <w:rsid w:val="00DE108D"/>
    <w:rsid w:val="00DE138F"/>
    <w:rsid w:val="00DE15E3"/>
    <w:rsid w:val="00DE1F89"/>
    <w:rsid w:val="00DE1FB1"/>
    <w:rsid w:val="00DE215D"/>
    <w:rsid w:val="00DE3230"/>
    <w:rsid w:val="00DE406D"/>
    <w:rsid w:val="00DE4A04"/>
    <w:rsid w:val="00DE4EB9"/>
    <w:rsid w:val="00DE514C"/>
    <w:rsid w:val="00DE7726"/>
    <w:rsid w:val="00DF04EE"/>
    <w:rsid w:val="00DF0672"/>
    <w:rsid w:val="00DF0902"/>
    <w:rsid w:val="00DF0C37"/>
    <w:rsid w:val="00DF0D65"/>
    <w:rsid w:val="00DF1128"/>
    <w:rsid w:val="00DF3768"/>
    <w:rsid w:val="00DF3A69"/>
    <w:rsid w:val="00DF5CA7"/>
    <w:rsid w:val="00DF6015"/>
    <w:rsid w:val="00E00053"/>
    <w:rsid w:val="00E00A4F"/>
    <w:rsid w:val="00E01866"/>
    <w:rsid w:val="00E01A2D"/>
    <w:rsid w:val="00E03316"/>
    <w:rsid w:val="00E0386D"/>
    <w:rsid w:val="00E03A53"/>
    <w:rsid w:val="00E04033"/>
    <w:rsid w:val="00E055F6"/>
    <w:rsid w:val="00E060D3"/>
    <w:rsid w:val="00E074A3"/>
    <w:rsid w:val="00E10504"/>
    <w:rsid w:val="00E11997"/>
    <w:rsid w:val="00E1218F"/>
    <w:rsid w:val="00E155C0"/>
    <w:rsid w:val="00E1570D"/>
    <w:rsid w:val="00E15F5B"/>
    <w:rsid w:val="00E160E6"/>
    <w:rsid w:val="00E162B8"/>
    <w:rsid w:val="00E16C9D"/>
    <w:rsid w:val="00E173E8"/>
    <w:rsid w:val="00E176BC"/>
    <w:rsid w:val="00E178EF"/>
    <w:rsid w:val="00E2060A"/>
    <w:rsid w:val="00E208C3"/>
    <w:rsid w:val="00E216BD"/>
    <w:rsid w:val="00E22F06"/>
    <w:rsid w:val="00E23C90"/>
    <w:rsid w:val="00E24467"/>
    <w:rsid w:val="00E24615"/>
    <w:rsid w:val="00E25454"/>
    <w:rsid w:val="00E255B3"/>
    <w:rsid w:val="00E25B5B"/>
    <w:rsid w:val="00E2643A"/>
    <w:rsid w:val="00E26A86"/>
    <w:rsid w:val="00E303E4"/>
    <w:rsid w:val="00E31F35"/>
    <w:rsid w:val="00E32C85"/>
    <w:rsid w:val="00E3373A"/>
    <w:rsid w:val="00E33C52"/>
    <w:rsid w:val="00E34236"/>
    <w:rsid w:val="00E35AA5"/>
    <w:rsid w:val="00E35E5A"/>
    <w:rsid w:val="00E36809"/>
    <w:rsid w:val="00E36AD1"/>
    <w:rsid w:val="00E378A4"/>
    <w:rsid w:val="00E37F65"/>
    <w:rsid w:val="00E401ED"/>
    <w:rsid w:val="00E4058F"/>
    <w:rsid w:val="00E40959"/>
    <w:rsid w:val="00E415CB"/>
    <w:rsid w:val="00E41973"/>
    <w:rsid w:val="00E4353D"/>
    <w:rsid w:val="00E43899"/>
    <w:rsid w:val="00E4554B"/>
    <w:rsid w:val="00E457B5"/>
    <w:rsid w:val="00E47028"/>
    <w:rsid w:val="00E47248"/>
    <w:rsid w:val="00E51AA3"/>
    <w:rsid w:val="00E53AD8"/>
    <w:rsid w:val="00E547D1"/>
    <w:rsid w:val="00E549B9"/>
    <w:rsid w:val="00E55AB2"/>
    <w:rsid w:val="00E55E28"/>
    <w:rsid w:val="00E56B3A"/>
    <w:rsid w:val="00E56DC8"/>
    <w:rsid w:val="00E5748F"/>
    <w:rsid w:val="00E57859"/>
    <w:rsid w:val="00E5788A"/>
    <w:rsid w:val="00E57AC4"/>
    <w:rsid w:val="00E57CF4"/>
    <w:rsid w:val="00E6067E"/>
    <w:rsid w:val="00E60D0A"/>
    <w:rsid w:val="00E60F11"/>
    <w:rsid w:val="00E61930"/>
    <w:rsid w:val="00E627E4"/>
    <w:rsid w:val="00E63209"/>
    <w:rsid w:val="00E63622"/>
    <w:rsid w:val="00E6442E"/>
    <w:rsid w:val="00E64690"/>
    <w:rsid w:val="00E6473F"/>
    <w:rsid w:val="00E64D2B"/>
    <w:rsid w:val="00E65A06"/>
    <w:rsid w:val="00E661E0"/>
    <w:rsid w:val="00E6796B"/>
    <w:rsid w:val="00E67A1F"/>
    <w:rsid w:val="00E67B24"/>
    <w:rsid w:val="00E70D6A"/>
    <w:rsid w:val="00E72990"/>
    <w:rsid w:val="00E72CA2"/>
    <w:rsid w:val="00E7319C"/>
    <w:rsid w:val="00E73605"/>
    <w:rsid w:val="00E73638"/>
    <w:rsid w:val="00E73B2D"/>
    <w:rsid w:val="00E74E20"/>
    <w:rsid w:val="00E74FDF"/>
    <w:rsid w:val="00E76520"/>
    <w:rsid w:val="00E76F2B"/>
    <w:rsid w:val="00E80F53"/>
    <w:rsid w:val="00E812C1"/>
    <w:rsid w:val="00E81538"/>
    <w:rsid w:val="00E817BF"/>
    <w:rsid w:val="00E81FB7"/>
    <w:rsid w:val="00E82A0F"/>
    <w:rsid w:val="00E838CD"/>
    <w:rsid w:val="00E83F40"/>
    <w:rsid w:val="00E851A4"/>
    <w:rsid w:val="00E8545A"/>
    <w:rsid w:val="00E8590F"/>
    <w:rsid w:val="00E85CA2"/>
    <w:rsid w:val="00E85D63"/>
    <w:rsid w:val="00E87809"/>
    <w:rsid w:val="00E91223"/>
    <w:rsid w:val="00E91291"/>
    <w:rsid w:val="00E9171B"/>
    <w:rsid w:val="00E91DFE"/>
    <w:rsid w:val="00E91F65"/>
    <w:rsid w:val="00E91F92"/>
    <w:rsid w:val="00E91FB0"/>
    <w:rsid w:val="00E94E80"/>
    <w:rsid w:val="00E95A93"/>
    <w:rsid w:val="00E95F5C"/>
    <w:rsid w:val="00E961E3"/>
    <w:rsid w:val="00E97244"/>
    <w:rsid w:val="00EA0FD1"/>
    <w:rsid w:val="00EA139D"/>
    <w:rsid w:val="00EA1CEB"/>
    <w:rsid w:val="00EA1DBB"/>
    <w:rsid w:val="00EA28F4"/>
    <w:rsid w:val="00EA3254"/>
    <w:rsid w:val="00EA3AB2"/>
    <w:rsid w:val="00EA4E64"/>
    <w:rsid w:val="00EA717B"/>
    <w:rsid w:val="00EA7B28"/>
    <w:rsid w:val="00EB03CD"/>
    <w:rsid w:val="00EB0736"/>
    <w:rsid w:val="00EB1859"/>
    <w:rsid w:val="00EB1BBD"/>
    <w:rsid w:val="00EB1D2B"/>
    <w:rsid w:val="00EB2AE9"/>
    <w:rsid w:val="00EB2D19"/>
    <w:rsid w:val="00EB2FDD"/>
    <w:rsid w:val="00EB311E"/>
    <w:rsid w:val="00EB3D1A"/>
    <w:rsid w:val="00EB440B"/>
    <w:rsid w:val="00EB45E5"/>
    <w:rsid w:val="00EB47B3"/>
    <w:rsid w:val="00EB4A2E"/>
    <w:rsid w:val="00EB57D7"/>
    <w:rsid w:val="00EB6ADC"/>
    <w:rsid w:val="00EB70EE"/>
    <w:rsid w:val="00EB718F"/>
    <w:rsid w:val="00EB74B0"/>
    <w:rsid w:val="00EB7BA0"/>
    <w:rsid w:val="00EC07FE"/>
    <w:rsid w:val="00EC1282"/>
    <w:rsid w:val="00EC190B"/>
    <w:rsid w:val="00EC1919"/>
    <w:rsid w:val="00EC1925"/>
    <w:rsid w:val="00EC1EF4"/>
    <w:rsid w:val="00EC27D2"/>
    <w:rsid w:val="00EC283F"/>
    <w:rsid w:val="00EC3C5D"/>
    <w:rsid w:val="00EC3CA5"/>
    <w:rsid w:val="00EC41B9"/>
    <w:rsid w:val="00EC4E4E"/>
    <w:rsid w:val="00EC5377"/>
    <w:rsid w:val="00EC5494"/>
    <w:rsid w:val="00EC69E0"/>
    <w:rsid w:val="00EC6A38"/>
    <w:rsid w:val="00ED0241"/>
    <w:rsid w:val="00ED0A62"/>
    <w:rsid w:val="00ED2B24"/>
    <w:rsid w:val="00ED34AB"/>
    <w:rsid w:val="00ED3885"/>
    <w:rsid w:val="00ED5C67"/>
    <w:rsid w:val="00ED677D"/>
    <w:rsid w:val="00ED6F38"/>
    <w:rsid w:val="00ED7CB5"/>
    <w:rsid w:val="00EE0A42"/>
    <w:rsid w:val="00EE198A"/>
    <w:rsid w:val="00EE1A7F"/>
    <w:rsid w:val="00EE24B3"/>
    <w:rsid w:val="00EE282A"/>
    <w:rsid w:val="00EE419C"/>
    <w:rsid w:val="00EE4D6F"/>
    <w:rsid w:val="00EE564C"/>
    <w:rsid w:val="00EE596C"/>
    <w:rsid w:val="00EE5A4B"/>
    <w:rsid w:val="00EE60E1"/>
    <w:rsid w:val="00EE703F"/>
    <w:rsid w:val="00EF07D9"/>
    <w:rsid w:val="00EF10DA"/>
    <w:rsid w:val="00EF14B6"/>
    <w:rsid w:val="00EF1F9A"/>
    <w:rsid w:val="00EF2961"/>
    <w:rsid w:val="00EF354A"/>
    <w:rsid w:val="00EF400E"/>
    <w:rsid w:val="00EF42ED"/>
    <w:rsid w:val="00EF4464"/>
    <w:rsid w:val="00EF5756"/>
    <w:rsid w:val="00EF6187"/>
    <w:rsid w:val="00EF6640"/>
    <w:rsid w:val="00EF6AAC"/>
    <w:rsid w:val="00EF6AB4"/>
    <w:rsid w:val="00EF7567"/>
    <w:rsid w:val="00EF7A8A"/>
    <w:rsid w:val="00F0013D"/>
    <w:rsid w:val="00F00350"/>
    <w:rsid w:val="00F00C09"/>
    <w:rsid w:val="00F01CA7"/>
    <w:rsid w:val="00F01D7A"/>
    <w:rsid w:val="00F02660"/>
    <w:rsid w:val="00F02795"/>
    <w:rsid w:val="00F02857"/>
    <w:rsid w:val="00F03781"/>
    <w:rsid w:val="00F044E5"/>
    <w:rsid w:val="00F04544"/>
    <w:rsid w:val="00F04DB7"/>
    <w:rsid w:val="00F05044"/>
    <w:rsid w:val="00F05EBC"/>
    <w:rsid w:val="00F071B8"/>
    <w:rsid w:val="00F07E19"/>
    <w:rsid w:val="00F1115A"/>
    <w:rsid w:val="00F113AB"/>
    <w:rsid w:val="00F11BA4"/>
    <w:rsid w:val="00F11E52"/>
    <w:rsid w:val="00F13B31"/>
    <w:rsid w:val="00F14328"/>
    <w:rsid w:val="00F16C00"/>
    <w:rsid w:val="00F17473"/>
    <w:rsid w:val="00F17E61"/>
    <w:rsid w:val="00F17E9C"/>
    <w:rsid w:val="00F2075D"/>
    <w:rsid w:val="00F20A19"/>
    <w:rsid w:val="00F20AFD"/>
    <w:rsid w:val="00F20F0F"/>
    <w:rsid w:val="00F21807"/>
    <w:rsid w:val="00F219CC"/>
    <w:rsid w:val="00F2206F"/>
    <w:rsid w:val="00F2299E"/>
    <w:rsid w:val="00F229EA"/>
    <w:rsid w:val="00F24047"/>
    <w:rsid w:val="00F24B21"/>
    <w:rsid w:val="00F25E8E"/>
    <w:rsid w:val="00F270FF"/>
    <w:rsid w:val="00F27526"/>
    <w:rsid w:val="00F275CC"/>
    <w:rsid w:val="00F302DB"/>
    <w:rsid w:val="00F30FD2"/>
    <w:rsid w:val="00F3161C"/>
    <w:rsid w:val="00F319B0"/>
    <w:rsid w:val="00F3391C"/>
    <w:rsid w:val="00F34D3A"/>
    <w:rsid w:val="00F35141"/>
    <w:rsid w:val="00F3597C"/>
    <w:rsid w:val="00F364E2"/>
    <w:rsid w:val="00F36EF7"/>
    <w:rsid w:val="00F36F84"/>
    <w:rsid w:val="00F37432"/>
    <w:rsid w:val="00F3745C"/>
    <w:rsid w:val="00F400E4"/>
    <w:rsid w:val="00F41993"/>
    <w:rsid w:val="00F41B05"/>
    <w:rsid w:val="00F41CA5"/>
    <w:rsid w:val="00F42A0E"/>
    <w:rsid w:val="00F43068"/>
    <w:rsid w:val="00F43A5C"/>
    <w:rsid w:val="00F43E11"/>
    <w:rsid w:val="00F43F6F"/>
    <w:rsid w:val="00F43FA7"/>
    <w:rsid w:val="00F44966"/>
    <w:rsid w:val="00F45278"/>
    <w:rsid w:val="00F455A7"/>
    <w:rsid w:val="00F45B7D"/>
    <w:rsid w:val="00F45E89"/>
    <w:rsid w:val="00F462A0"/>
    <w:rsid w:val="00F46FB6"/>
    <w:rsid w:val="00F50476"/>
    <w:rsid w:val="00F51E2D"/>
    <w:rsid w:val="00F5221D"/>
    <w:rsid w:val="00F53142"/>
    <w:rsid w:val="00F54DF9"/>
    <w:rsid w:val="00F5505F"/>
    <w:rsid w:val="00F5563B"/>
    <w:rsid w:val="00F55649"/>
    <w:rsid w:val="00F55A00"/>
    <w:rsid w:val="00F56BB9"/>
    <w:rsid w:val="00F56CA7"/>
    <w:rsid w:val="00F572D0"/>
    <w:rsid w:val="00F57E54"/>
    <w:rsid w:val="00F60F27"/>
    <w:rsid w:val="00F6284E"/>
    <w:rsid w:val="00F62FE5"/>
    <w:rsid w:val="00F64EDB"/>
    <w:rsid w:val="00F651B4"/>
    <w:rsid w:val="00F656F2"/>
    <w:rsid w:val="00F65C77"/>
    <w:rsid w:val="00F65D5E"/>
    <w:rsid w:val="00F65D72"/>
    <w:rsid w:val="00F667A6"/>
    <w:rsid w:val="00F670F8"/>
    <w:rsid w:val="00F67ADD"/>
    <w:rsid w:val="00F67CDD"/>
    <w:rsid w:val="00F70668"/>
    <w:rsid w:val="00F709F0"/>
    <w:rsid w:val="00F71075"/>
    <w:rsid w:val="00F72831"/>
    <w:rsid w:val="00F72D52"/>
    <w:rsid w:val="00F7329C"/>
    <w:rsid w:val="00F732A7"/>
    <w:rsid w:val="00F73561"/>
    <w:rsid w:val="00F739DA"/>
    <w:rsid w:val="00F73B9E"/>
    <w:rsid w:val="00F752A5"/>
    <w:rsid w:val="00F755CC"/>
    <w:rsid w:val="00F764F2"/>
    <w:rsid w:val="00F77243"/>
    <w:rsid w:val="00F801E0"/>
    <w:rsid w:val="00F80632"/>
    <w:rsid w:val="00F80665"/>
    <w:rsid w:val="00F80907"/>
    <w:rsid w:val="00F80E9D"/>
    <w:rsid w:val="00F81537"/>
    <w:rsid w:val="00F82228"/>
    <w:rsid w:val="00F828C6"/>
    <w:rsid w:val="00F82AB8"/>
    <w:rsid w:val="00F82C0A"/>
    <w:rsid w:val="00F83D7A"/>
    <w:rsid w:val="00F850C0"/>
    <w:rsid w:val="00F85253"/>
    <w:rsid w:val="00F852F4"/>
    <w:rsid w:val="00F86436"/>
    <w:rsid w:val="00F86A9D"/>
    <w:rsid w:val="00F8777A"/>
    <w:rsid w:val="00F90853"/>
    <w:rsid w:val="00F90C29"/>
    <w:rsid w:val="00F917FF"/>
    <w:rsid w:val="00F91E1B"/>
    <w:rsid w:val="00F91ED3"/>
    <w:rsid w:val="00F9211C"/>
    <w:rsid w:val="00F942F3"/>
    <w:rsid w:val="00F942FA"/>
    <w:rsid w:val="00F94C82"/>
    <w:rsid w:val="00F950F4"/>
    <w:rsid w:val="00F95D96"/>
    <w:rsid w:val="00F95DE1"/>
    <w:rsid w:val="00F962D4"/>
    <w:rsid w:val="00F96656"/>
    <w:rsid w:val="00F96F2C"/>
    <w:rsid w:val="00F9708D"/>
    <w:rsid w:val="00F971AD"/>
    <w:rsid w:val="00F9776A"/>
    <w:rsid w:val="00F979DA"/>
    <w:rsid w:val="00FA01D6"/>
    <w:rsid w:val="00FA0FF8"/>
    <w:rsid w:val="00FA13A7"/>
    <w:rsid w:val="00FA1414"/>
    <w:rsid w:val="00FA2814"/>
    <w:rsid w:val="00FA507B"/>
    <w:rsid w:val="00FA59B2"/>
    <w:rsid w:val="00FA5F66"/>
    <w:rsid w:val="00FA62A8"/>
    <w:rsid w:val="00FA6F3F"/>
    <w:rsid w:val="00FA71DA"/>
    <w:rsid w:val="00FA7247"/>
    <w:rsid w:val="00FA7BD1"/>
    <w:rsid w:val="00FB09EF"/>
    <w:rsid w:val="00FB0AF8"/>
    <w:rsid w:val="00FB0D82"/>
    <w:rsid w:val="00FB205C"/>
    <w:rsid w:val="00FB2F5E"/>
    <w:rsid w:val="00FB3FD8"/>
    <w:rsid w:val="00FB4222"/>
    <w:rsid w:val="00FB439A"/>
    <w:rsid w:val="00FB459A"/>
    <w:rsid w:val="00FB45AA"/>
    <w:rsid w:val="00FB46D3"/>
    <w:rsid w:val="00FB50D6"/>
    <w:rsid w:val="00FB5633"/>
    <w:rsid w:val="00FB56A7"/>
    <w:rsid w:val="00FB5BBB"/>
    <w:rsid w:val="00FB5C54"/>
    <w:rsid w:val="00FB5D13"/>
    <w:rsid w:val="00FB6F48"/>
    <w:rsid w:val="00FB7569"/>
    <w:rsid w:val="00FB7898"/>
    <w:rsid w:val="00FC0137"/>
    <w:rsid w:val="00FC03FE"/>
    <w:rsid w:val="00FC0A62"/>
    <w:rsid w:val="00FC1183"/>
    <w:rsid w:val="00FC15A7"/>
    <w:rsid w:val="00FC1E50"/>
    <w:rsid w:val="00FC1FFC"/>
    <w:rsid w:val="00FC266C"/>
    <w:rsid w:val="00FC2A94"/>
    <w:rsid w:val="00FC2EF1"/>
    <w:rsid w:val="00FC31F5"/>
    <w:rsid w:val="00FC41A5"/>
    <w:rsid w:val="00FC4E47"/>
    <w:rsid w:val="00FC5228"/>
    <w:rsid w:val="00FC5747"/>
    <w:rsid w:val="00FC5DF7"/>
    <w:rsid w:val="00FC5F1D"/>
    <w:rsid w:val="00FC5F63"/>
    <w:rsid w:val="00FC6130"/>
    <w:rsid w:val="00FC6941"/>
    <w:rsid w:val="00FC7441"/>
    <w:rsid w:val="00FC75DD"/>
    <w:rsid w:val="00FD18DD"/>
    <w:rsid w:val="00FD1AE8"/>
    <w:rsid w:val="00FD241E"/>
    <w:rsid w:val="00FD2CA5"/>
    <w:rsid w:val="00FD38FA"/>
    <w:rsid w:val="00FD395C"/>
    <w:rsid w:val="00FD3B7E"/>
    <w:rsid w:val="00FD4777"/>
    <w:rsid w:val="00FD4B66"/>
    <w:rsid w:val="00FD4D3F"/>
    <w:rsid w:val="00FD4DA4"/>
    <w:rsid w:val="00FD63B3"/>
    <w:rsid w:val="00FD6551"/>
    <w:rsid w:val="00FD6FC7"/>
    <w:rsid w:val="00FD7753"/>
    <w:rsid w:val="00FD7F7F"/>
    <w:rsid w:val="00FE0D58"/>
    <w:rsid w:val="00FE0ED7"/>
    <w:rsid w:val="00FE231A"/>
    <w:rsid w:val="00FE28FF"/>
    <w:rsid w:val="00FE52A6"/>
    <w:rsid w:val="00FE5C27"/>
    <w:rsid w:val="00FE6432"/>
    <w:rsid w:val="00FE6FF3"/>
    <w:rsid w:val="00FE700F"/>
    <w:rsid w:val="00FF00FB"/>
    <w:rsid w:val="00FF0223"/>
    <w:rsid w:val="00FF0D52"/>
    <w:rsid w:val="00FF0F9F"/>
    <w:rsid w:val="00FF1E98"/>
    <w:rsid w:val="00FF2822"/>
    <w:rsid w:val="00FF387D"/>
    <w:rsid w:val="00FF4008"/>
    <w:rsid w:val="00FF413F"/>
    <w:rsid w:val="00FF4D37"/>
    <w:rsid w:val="00FF61C4"/>
    <w:rsid w:val="00FF70EA"/>
    <w:rsid w:val="00FF7BA5"/>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C9EE0"/>
  <w15:docId w15:val="{2602F1EE-306F-4E5E-B6AF-BBD28706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A26"/>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0"/>
    <w:next w:val="a0"/>
    <w:link w:val="10"/>
    <w:uiPriority w:val="99"/>
    <w:qFormat/>
    <w:rsid w:val="00744E42"/>
    <w:pPr>
      <w:keepNext/>
      <w:widowControl/>
      <w:autoSpaceDE/>
      <w:autoSpaceDN/>
      <w:adjustRightInd/>
      <w:ind w:firstLine="0"/>
      <w:jc w:val="left"/>
      <w:outlineLvl w:val="0"/>
    </w:pPr>
    <w:rPr>
      <w:rFonts w:ascii="Times New Roman" w:hAnsi="Times New Roman" w:cs="Times New Roman"/>
      <w:szCs w:val="20"/>
      <w:lang w:val="en-US"/>
    </w:rPr>
  </w:style>
  <w:style w:type="paragraph" w:styleId="5">
    <w:name w:val="heading 5"/>
    <w:basedOn w:val="a0"/>
    <w:next w:val="a0"/>
    <w:link w:val="50"/>
    <w:uiPriority w:val="99"/>
    <w:qFormat/>
    <w:rsid w:val="00744E42"/>
    <w:pPr>
      <w:widowControl/>
      <w:autoSpaceDE/>
      <w:autoSpaceDN/>
      <w:adjustRightInd/>
      <w:spacing w:before="240" w:after="60"/>
      <w:ind w:firstLine="0"/>
      <w:jc w:val="left"/>
      <w:outlineLvl w:val="4"/>
    </w:pPr>
    <w:rPr>
      <w:rFonts w:ascii="Times New Roman" w:hAnsi="Times New Roman" w:cs="Times New Roman"/>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44E42"/>
    <w:rPr>
      <w:rFonts w:ascii="Times New Roman" w:hAnsi="Times New Roman" w:cs="Times New Roman"/>
      <w:sz w:val="20"/>
      <w:szCs w:val="20"/>
      <w:lang w:val="en-US" w:eastAsia="ru-RU"/>
    </w:rPr>
  </w:style>
  <w:style w:type="character" w:customStyle="1" w:styleId="50">
    <w:name w:val="Заголовок 5 Знак"/>
    <w:basedOn w:val="a1"/>
    <w:link w:val="5"/>
    <w:uiPriority w:val="99"/>
    <w:locked/>
    <w:rsid w:val="00744E42"/>
    <w:rPr>
      <w:rFonts w:ascii="Times New Roman" w:hAnsi="Times New Roman" w:cs="Times New Roman"/>
      <w:b/>
      <w:bCs/>
      <w:i/>
      <w:iCs/>
      <w:sz w:val="26"/>
      <w:szCs w:val="26"/>
    </w:rPr>
  </w:style>
  <w:style w:type="character" w:customStyle="1" w:styleId="a4">
    <w:name w:val="Гипертекстовая ссылка"/>
    <w:basedOn w:val="a1"/>
    <w:uiPriority w:val="99"/>
    <w:rsid w:val="00744E42"/>
    <w:rPr>
      <w:rFonts w:cs="Times New Roman"/>
      <w:color w:val="106BBE"/>
    </w:rPr>
  </w:style>
  <w:style w:type="paragraph" w:customStyle="1" w:styleId="a5">
    <w:name w:val="Комментарий"/>
    <w:basedOn w:val="a0"/>
    <w:next w:val="a0"/>
    <w:uiPriority w:val="99"/>
    <w:rsid w:val="00744E42"/>
    <w:pPr>
      <w:spacing w:before="75"/>
      <w:ind w:left="170" w:firstLine="0"/>
    </w:pPr>
    <w:rPr>
      <w:color w:val="353842"/>
      <w:shd w:val="clear" w:color="auto" w:fill="F0F0F0"/>
    </w:rPr>
  </w:style>
  <w:style w:type="paragraph" w:customStyle="1" w:styleId="a6">
    <w:name w:val="Информация о версии"/>
    <w:basedOn w:val="a5"/>
    <w:next w:val="a0"/>
    <w:uiPriority w:val="99"/>
    <w:rsid w:val="00744E42"/>
    <w:rPr>
      <w:i/>
      <w:iCs/>
    </w:rPr>
  </w:style>
  <w:style w:type="paragraph" w:customStyle="1" w:styleId="a7">
    <w:name w:val="Нормальный (таблица)"/>
    <w:basedOn w:val="a0"/>
    <w:next w:val="a0"/>
    <w:uiPriority w:val="99"/>
    <w:rsid w:val="00744E42"/>
    <w:pPr>
      <w:ind w:firstLine="0"/>
    </w:pPr>
  </w:style>
  <w:style w:type="paragraph" w:customStyle="1" w:styleId="a8">
    <w:name w:val="Прижатый влево"/>
    <w:basedOn w:val="a0"/>
    <w:next w:val="a0"/>
    <w:uiPriority w:val="99"/>
    <w:rsid w:val="00744E42"/>
    <w:pPr>
      <w:ind w:firstLine="0"/>
      <w:jc w:val="left"/>
    </w:pPr>
  </w:style>
  <w:style w:type="paragraph" w:styleId="a">
    <w:name w:val="List Number"/>
    <w:basedOn w:val="a0"/>
    <w:uiPriority w:val="99"/>
    <w:rsid w:val="00744E42"/>
    <w:pPr>
      <w:widowControl/>
      <w:numPr>
        <w:numId w:val="1"/>
      </w:numPr>
      <w:autoSpaceDE/>
      <w:autoSpaceDN/>
      <w:adjustRightInd/>
      <w:jc w:val="left"/>
    </w:pPr>
    <w:rPr>
      <w:rFonts w:ascii="Times New Roman" w:hAnsi="Times New Roman" w:cs="Times New Roman"/>
    </w:rPr>
  </w:style>
  <w:style w:type="paragraph" w:styleId="3">
    <w:name w:val="Body Text 3"/>
    <w:basedOn w:val="a0"/>
    <w:link w:val="30"/>
    <w:uiPriority w:val="99"/>
    <w:semiHidden/>
    <w:rsid w:val="00744E42"/>
    <w:pPr>
      <w:widowControl/>
      <w:autoSpaceDE/>
      <w:autoSpaceDN/>
      <w:adjustRightInd/>
      <w:spacing w:after="120"/>
      <w:ind w:firstLine="0"/>
      <w:jc w:val="left"/>
    </w:pPr>
    <w:rPr>
      <w:rFonts w:ascii="Times New Roman" w:hAnsi="Times New Roman" w:cs="Times New Roman"/>
      <w:sz w:val="16"/>
      <w:szCs w:val="16"/>
    </w:rPr>
  </w:style>
  <w:style w:type="character" w:customStyle="1" w:styleId="30">
    <w:name w:val="Основной текст 3 Знак"/>
    <w:basedOn w:val="a1"/>
    <w:link w:val="3"/>
    <w:uiPriority w:val="99"/>
    <w:semiHidden/>
    <w:locked/>
    <w:rsid w:val="00744E42"/>
    <w:rPr>
      <w:rFonts w:ascii="Times New Roman" w:hAnsi="Times New Roman" w:cs="Times New Roman"/>
      <w:sz w:val="16"/>
      <w:szCs w:val="16"/>
      <w:lang w:eastAsia="ru-RU"/>
    </w:rPr>
  </w:style>
  <w:style w:type="paragraph" w:customStyle="1" w:styleId="MainText">
    <w:name w:val="MainText"/>
    <w:uiPriority w:val="99"/>
    <w:rsid w:val="00744E42"/>
    <w:pPr>
      <w:overflowPunct w:val="0"/>
      <w:autoSpaceDE w:val="0"/>
      <w:autoSpaceDN w:val="0"/>
      <w:adjustRightInd w:val="0"/>
      <w:ind w:firstLine="567"/>
      <w:jc w:val="both"/>
    </w:pPr>
    <w:rPr>
      <w:rFonts w:ascii="PragmaticaC" w:eastAsia="Times New Roman" w:hAnsi="PragmaticaC"/>
      <w:color w:val="000000"/>
      <w:sz w:val="19"/>
      <w:szCs w:val="20"/>
      <w:lang w:val="en-US"/>
    </w:rPr>
  </w:style>
  <w:style w:type="paragraph" w:styleId="a9">
    <w:name w:val="header"/>
    <w:basedOn w:val="a0"/>
    <w:link w:val="aa"/>
    <w:uiPriority w:val="99"/>
    <w:rsid w:val="00744E42"/>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aa">
    <w:name w:val="Верхний колонтитул Знак"/>
    <w:basedOn w:val="a1"/>
    <w:link w:val="a9"/>
    <w:uiPriority w:val="99"/>
    <w:locked/>
    <w:rsid w:val="00744E42"/>
    <w:rPr>
      <w:rFonts w:ascii="Times New Roman" w:hAnsi="Times New Roman" w:cs="Times New Roman"/>
      <w:sz w:val="20"/>
      <w:szCs w:val="20"/>
      <w:lang w:eastAsia="ru-RU"/>
    </w:rPr>
  </w:style>
  <w:style w:type="paragraph" w:styleId="ab">
    <w:name w:val="List Paragraph"/>
    <w:basedOn w:val="a0"/>
    <w:uiPriority w:val="99"/>
    <w:qFormat/>
    <w:rsid w:val="00744E42"/>
    <w:pPr>
      <w:ind w:firstLine="0"/>
      <w:contextualSpacing/>
    </w:pPr>
  </w:style>
  <w:style w:type="table" w:styleId="ac">
    <w:name w:val="Table Grid"/>
    <w:basedOn w:val="a2"/>
    <w:uiPriority w:val="99"/>
    <w:rsid w:val="00744E42"/>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semiHidden/>
    <w:rsid w:val="00744E42"/>
    <w:rPr>
      <w:rFonts w:ascii="Segoe UI" w:hAnsi="Segoe UI" w:cs="Segoe UI"/>
      <w:sz w:val="18"/>
      <w:szCs w:val="18"/>
    </w:rPr>
  </w:style>
  <w:style w:type="character" w:customStyle="1" w:styleId="ae">
    <w:name w:val="Текст выноски Знак"/>
    <w:basedOn w:val="a1"/>
    <w:link w:val="ad"/>
    <w:uiPriority w:val="99"/>
    <w:semiHidden/>
    <w:locked/>
    <w:rsid w:val="00744E42"/>
    <w:rPr>
      <w:rFonts w:ascii="Segoe UI" w:hAnsi="Segoe UI" w:cs="Segoe UI"/>
      <w:sz w:val="18"/>
      <w:szCs w:val="18"/>
      <w:lang w:eastAsia="ru-RU"/>
    </w:rPr>
  </w:style>
  <w:style w:type="character" w:customStyle="1" w:styleId="blk">
    <w:name w:val="blk"/>
    <w:basedOn w:val="a1"/>
    <w:uiPriority w:val="99"/>
    <w:rsid w:val="00744E42"/>
    <w:rPr>
      <w:rFonts w:cs="Times New Roman"/>
    </w:rPr>
  </w:style>
  <w:style w:type="character" w:styleId="af">
    <w:name w:val="Hyperlink"/>
    <w:basedOn w:val="a1"/>
    <w:uiPriority w:val="99"/>
    <w:rsid w:val="00744E42"/>
    <w:rPr>
      <w:rFonts w:cs="Times New Roman"/>
      <w:color w:val="0000FF"/>
      <w:u w:val="single"/>
    </w:rPr>
  </w:style>
  <w:style w:type="character" w:customStyle="1" w:styleId="af0">
    <w:name w:val="Цветовое выделение"/>
    <w:uiPriority w:val="99"/>
    <w:rsid w:val="00744E42"/>
    <w:rPr>
      <w:b/>
      <w:color w:val="26282F"/>
    </w:rPr>
  </w:style>
  <w:style w:type="paragraph" w:customStyle="1" w:styleId="af1">
    <w:name w:val="Информация об изменениях"/>
    <w:basedOn w:val="a0"/>
    <w:next w:val="a0"/>
    <w:uiPriority w:val="99"/>
    <w:rsid w:val="00744E42"/>
    <w:pPr>
      <w:spacing w:before="180"/>
      <w:ind w:left="360" w:right="360" w:firstLine="0"/>
    </w:pPr>
    <w:rPr>
      <w:color w:val="353842"/>
      <w:sz w:val="20"/>
      <w:szCs w:val="20"/>
      <w:shd w:val="clear" w:color="auto" w:fill="EAEFED"/>
    </w:rPr>
  </w:style>
  <w:style w:type="paragraph" w:customStyle="1" w:styleId="af2">
    <w:name w:val="Подзаголовок для информации об изменениях"/>
    <w:basedOn w:val="a0"/>
    <w:next w:val="a0"/>
    <w:uiPriority w:val="99"/>
    <w:rsid w:val="00744E42"/>
    <w:rPr>
      <w:b/>
      <w:bCs/>
      <w:color w:val="353842"/>
      <w:sz w:val="20"/>
      <w:szCs w:val="20"/>
    </w:rPr>
  </w:style>
  <w:style w:type="paragraph" w:customStyle="1" w:styleId="ConsPlusNormal">
    <w:name w:val="ConsPlusNormal"/>
    <w:rsid w:val="00744E42"/>
    <w:pPr>
      <w:widowControl w:val="0"/>
      <w:autoSpaceDE w:val="0"/>
      <w:autoSpaceDN w:val="0"/>
      <w:adjustRightInd w:val="0"/>
    </w:pPr>
    <w:rPr>
      <w:rFonts w:ascii="Arial" w:eastAsia="Times New Roman" w:hAnsi="Arial" w:cs="Arial"/>
      <w:sz w:val="20"/>
      <w:szCs w:val="20"/>
    </w:rPr>
  </w:style>
  <w:style w:type="paragraph" w:customStyle="1" w:styleId="s3">
    <w:name w:val="s_3"/>
    <w:basedOn w:val="a0"/>
    <w:uiPriority w:val="99"/>
    <w:rsid w:val="00744E4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Normal (Web)"/>
    <w:basedOn w:val="a0"/>
    <w:uiPriority w:val="99"/>
    <w:semiHidden/>
    <w:rsid w:val="00744E4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0"/>
    <w:uiPriority w:val="99"/>
    <w:rsid w:val="00744E4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Текст информации об изменениях"/>
    <w:basedOn w:val="a0"/>
    <w:next w:val="a0"/>
    <w:uiPriority w:val="99"/>
    <w:rsid w:val="00744E42"/>
    <w:rPr>
      <w:color w:val="353842"/>
      <w:sz w:val="20"/>
      <w:szCs w:val="20"/>
    </w:rPr>
  </w:style>
  <w:style w:type="character" w:customStyle="1" w:styleId="af5">
    <w:name w:val="Цветовое выделение для Текст"/>
    <w:uiPriority w:val="99"/>
    <w:rsid w:val="00744E42"/>
    <w:rPr>
      <w:rFonts w:ascii="Times New Roman CYR" w:hAnsi="Times New Roman CYR"/>
    </w:rPr>
  </w:style>
  <w:style w:type="character" w:customStyle="1" w:styleId="w">
    <w:name w:val="w"/>
    <w:basedOn w:val="a1"/>
    <w:uiPriority w:val="99"/>
    <w:rsid w:val="00744E42"/>
    <w:rPr>
      <w:rFonts w:cs="Times New Roman"/>
    </w:rPr>
  </w:style>
  <w:style w:type="character" w:styleId="af6">
    <w:name w:val="Strong"/>
    <w:basedOn w:val="a1"/>
    <w:uiPriority w:val="99"/>
    <w:qFormat/>
    <w:rsid w:val="00744E42"/>
    <w:rPr>
      <w:rFonts w:cs="Times New Roman"/>
      <w:b/>
      <w:bCs/>
    </w:rPr>
  </w:style>
  <w:style w:type="paragraph" w:styleId="2">
    <w:name w:val="Body Text Indent 2"/>
    <w:basedOn w:val="a0"/>
    <w:link w:val="20"/>
    <w:uiPriority w:val="99"/>
    <w:rsid w:val="00744E42"/>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0">
    <w:name w:val="Основной текст с отступом 2 Знак"/>
    <w:basedOn w:val="a1"/>
    <w:link w:val="2"/>
    <w:uiPriority w:val="99"/>
    <w:locked/>
    <w:rsid w:val="00744E42"/>
    <w:rPr>
      <w:rFonts w:ascii="Times New Roman" w:hAnsi="Times New Roman" w:cs="Times New Roman"/>
      <w:sz w:val="24"/>
      <w:szCs w:val="24"/>
      <w:lang w:eastAsia="ru-RU"/>
    </w:rPr>
  </w:style>
  <w:style w:type="paragraph" w:styleId="af7">
    <w:name w:val="Document Map"/>
    <w:basedOn w:val="a0"/>
    <w:link w:val="af8"/>
    <w:uiPriority w:val="99"/>
    <w:semiHidden/>
    <w:rsid w:val="00744E42"/>
    <w:pPr>
      <w:widowControl/>
      <w:autoSpaceDE/>
      <w:autoSpaceDN/>
      <w:adjustRightInd/>
      <w:ind w:firstLine="0"/>
      <w:jc w:val="left"/>
    </w:pPr>
    <w:rPr>
      <w:rFonts w:ascii="Tahoma" w:hAnsi="Tahoma" w:cs="Times New Roman"/>
      <w:sz w:val="16"/>
      <w:szCs w:val="16"/>
    </w:rPr>
  </w:style>
  <w:style w:type="character" w:customStyle="1" w:styleId="af8">
    <w:name w:val="Схема документа Знак"/>
    <w:basedOn w:val="a1"/>
    <w:link w:val="af7"/>
    <w:uiPriority w:val="99"/>
    <w:semiHidden/>
    <w:locked/>
    <w:rsid w:val="00744E42"/>
    <w:rPr>
      <w:rFonts w:ascii="Tahoma" w:hAnsi="Tahoma" w:cs="Times New Roman"/>
      <w:sz w:val="16"/>
      <w:szCs w:val="16"/>
      <w:lang w:eastAsia="ru-RU"/>
    </w:rPr>
  </w:style>
  <w:style w:type="paragraph" w:styleId="af9">
    <w:name w:val="caption"/>
    <w:basedOn w:val="a0"/>
    <w:uiPriority w:val="99"/>
    <w:qFormat/>
    <w:rsid w:val="00744E42"/>
    <w:pPr>
      <w:widowControl/>
      <w:autoSpaceDE/>
      <w:autoSpaceDN/>
      <w:adjustRightInd/>
      <w:ind w:firstLine="0"/>
      <w:jc w:val="center"/>
    </w:pPr>
    <w:rPr>
      <w:rFonts w:ascii="Times New Roman" w:hAnsi="Times New Roman" w:cs="Times New Roman"/>
      <w:b/>
      <w:i/>
      <w:sz w:val="28"/>
      <w:szCs w:val="20"/>
      <w:u w:val="single"/>
    </w:rPr>
  </w:style>
  <w:style w:type="paragraph" w:styleId="afa">
    <w:name w:val="Body Text"/>
    <w:basedOn w:val="a0"/>
    <w:link w:val="afb"/>
    <w:uiPriority w:val="99"/>
    <w:rsid w:val="00744E42"/>
    <w:pPr>
      <w:widowControl/>
      <w:autoSpaceDE/>
      <w:autoSpaceDN/>
      <w:adjustRightInd/>
      <w:spacing w:after="120" w:line="276" w:lineRule="auto"/>
      <w:ind w:firstLine="0"/>
      <w:jc w:val="left"/>
    </w:pPr>
    <w:rPr>
      <w:rFonts w:ascii="Calibri" w:eastAsia="Calibri" w:hAnsi="Calibri" w:cs="Times New Roman"/>
      <w:sz w:val="22"/>
      <w:szCs w:val="20"/>
    </w:rPr>
  </w:style>
  <w:style w:type="character" w:customStyle="1" w:styleId="BodyTextChar">
    <w:name w:val="Body Text Char"/>
    <w:basedOn w:val="a1"/>
    <w:uiPriority w:val="99"/>
    <w:semiHidden/>
    <w:locked/>
    <w:rsid w:val="00744E42"/>
    <w:rPr>
      <w:rFonts w:ascii="Times New Roman CYR" w:hAnsi="Times New Roman CYR" w:cs="Times New Roman CYR"/>
      <w:sz w:val="24"/>
      <w:szCs w:val="24"/>
    </w:rPr>
  </w:style>
  <w:style w:type="character" w:customStyle="1" w:styleId="afb">
    <w:name w:val="Основной текст Знак"/>
    <w:basedOn w:val="a1"/>
    <w:link w:val="afa"/>
    <w:uiPriority w:val="99"/>
    <w:locked/>
    <w:rsid w:val="00744E42"/>
    <w:rPr>
      <w:rFonts w:ascii="Calibri" w:hAnsi="Calibri" w:cs="Times New Roman"/>
      <w:sz w:val="20"/>
      <w:szCs w:val="20"/>
      <w:lang w:eastAsia="ru-RU"/>
    </w:rPr>
  </w:style>
  <w:style w:type="paragraph" w:styleId="afc">
    <w:name w:val="footer"/>
    <w:basedOn w:val="a0"/>
    <w:link w:val="afd"/>
    <w:uiPriority w:val="99"/>
    <w:rsid w:val="00D340C6"/>
    <w:pPr>
      <w:tabs>
        <w:tab w:val="center" w:pos="4677"/>
        <w:tab w:val="right" w:pos="9355"/>
      </w:tabs>
    </w:pPr>
  </w:style>
  <w:style w:type="character" w:customStyle="1" w:styleId="afd">
    <w:name w:val="Нижний колонтитул Знак"/>
    <w:basedOn w:val="a1"/>
    <w:link w:val="afc"/>
    <w:uiPriority w:val="99"/>
    <w:locked/>
    <w:rsid w:val="00D340C6"/>
    <w:rPr>
      <w:rFonts w:ascii="Times New Roman CYR" w:hAnsi="Times New Roman CYR" w:cs="Times New Roman CYR"/>
      <w:sz w:val="24"/>
      <w:szCs w:val="24"/>
      <w:lang w:eastAsia="ru-RU"/>
    </w:rPr>
  </w:style>
  <w:style w:type="paragraph" w:styleId="afe">
    <w:name w:val="Body Text Indent"/>
    <w:basedOn w:val="a0"/>
    <w:link w:val="aff"/>
    <w:uiPriority w:val="99"/>
    <w:semiHidden/>
    <w:rsid w:val="00523608"/>
    <w:pPr>
      <w:spacing w:after="120"/>
      <w:ind w:left="283"/>
    </w:pPr>
  </w:style>
  <w:style w:type="character" w:customStyle="1" w:styleId="aff">
    <w:name w:val="Основной текст с отступом Знак"/>
    <w:basedOn w:val="a1"/>
    <w:link w:val="afe"/>
    <w:uiPriority w:val="99"/>
    <w:semiHidden/>
    <w:locked/>
    <w:rsid w:val="00523608"/>
    <w:rPr>
      <w:rFonts w:ascii="Times New Roman CYR" w:hAnsi="Times New Roman CYR" w:cs="Times New Roman CYR"/>
      <w:sz w:val="24"/>
      <w:szCs w:val="24"/>
      <w:lang w:eastAsia="ru-RU"/>
    </w:rPr>
  </w:style>
  <w:style w:type="character" w:customStyle="1" w:styleId="nobr">
    <w:name w:val="nobr"/>
    <w:basedOn w:val="a1"/>
    <w:uiPriority w:val="99"/>
    <w:rsid w:val="00F9211C"/>
    <w:rPr>
      <w:rFonts w:cs="Times New Roman"/>
    </w:rPr>
  </w:style>
  <w:style w:type="paragraph" w:styleId="11">
    <w:name w:val="toc 1"/>
    <w:basedOn w:val="a0"/>
    <w:next w:val="a0"/>
    <w:autoRedefine/>
    <w:locked/>
    <w:rsid w:val="00ED34AB"/>
    <w:pPr>
      <w:ind w:firstLine="709"/>
    </w:pPr>
    <w:rPr>
      <w:b/>
    </w:rPr>
  </w:style>
  <w:style w:type="paragraph" w:styleId="aff0">
    <w:name w:val="TOC Heading"/>
    <w:basedOn w:val="1"/>
    <w:next w:val="a0"/>
    <w:uiPriority w:val="39"/>
    <w:unhideWhenUsed/>
    <w:qFormat/>
    <w:rsid w:val="00ED34AB"/>
    <w:pPr>
      <w:keepLines/>
      <w:spacing w:before="24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31">
    <w:name w:val="toc 3"/>
    <w:basedOn w:val="a0"/>
    <w:next w:val="a0"/>
    <w:autoRedefine/>
    <w:uiPriority w:val="39"/>
    <w:locked/>
    <w:rsid w:val="00ED34A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6811">
      <w:marLeft w:val="0"/>
      <w:marRight w:val="0"/>
      <w:marTop w:val="0"/>
      <w:marBottom w:val="0"/>
      <w:divBdr>
        <w:top w:val="none" w:sz="0" w:space="0" w:color="auto"/>
        <w:left w:val="none" w:sz="0" w:space="0" w:color="auto"/>
        <w:bottom w:val="none" w:sz="0" w:space="0" w:color="auto"/>
        <w:right w:val="none" w:sz="0" w:space="0" w:color="auto"/>
      </w:divBdr>
      <w:divsChild>
        <w:div w:id="823816823">
          <w:marLeft w:val="0"/>
          <w:marRight w:val="0"/>
          <w:marTop w:val="192"/>
          <w:marBottom w:val="0"/>
          <w:divBdr>
            <w:top w:val="none" w:sz="0" w:space="0" w:color="auto"/>
            <w:left w:val="none" w:sz="0" w:space="0" w:color="auto"/>
            <w:bottom w:val="none" w:sz="0" w:space="0" w:color="auto"/>
            <w:right w:val="none" w:sz="0" w:space="0" w:color="auto"/>
          </w:divBdr>
        </w:div>
        <w:div w:id="823816835">
          <w:marLeft w:val="0"/>
          <w:marRight w:val="0"/>
          <w:marTop w:val="192"/>
          <w:marBottom w:val="0"/>
          <w:divBdr>
            <w:top w:val="none" w:sz="0" w:space="0" w:color="auto"/>
            <w:left w:val="none" w:sz="0" w:space="0" w:color="auto"/>
            <w:bottom w:val="none" w:sz="0" w:space="0" w:color="auto"/>
            <w:right w:val="none" w:sz="0" w:space="0" w:color="auto"/>
          </w:divBdr>
        </w:div>
        <w:div w:id="823816842">
          <w:marLeft w:val="0"/>
          <w:marRight w:val="0"/>
          <w:marTop w:val="192"/>
          <w:marBottom w:val="0"/>
          <w:divBdr>
            <w:top w:val="none" w:sz="0" w:space="0" w:color="auto"/>
            <w:left w:val="none" w:sz="0" w:space="0" w:color="auto"/>
            <w:bottom w:val="none" w:sz="0" w:space="0" w:color="auto"/>
            <w:right w:val="none" w:sz="0" w:space="0" w:color="auto"/>
          </w:divBdr>
        </w:div>
        <w:div w:id="823816846">
          <w:marLeft w:val="0"/>
          <w:marRight w:val="0"/>
          <w:marTop w:val="192"/>
          <w:marBottom w:val="0"/>
          <w:divBdr>
            <w:top w:val="none" w:sz="0" w:space="0" w:color="auto"/>
            <w:left w:val="none" w:sz="0" w:space="0" w:color="auto"/>
            <w:bottom w:val="none" w:sz="0" w:space="0" w:color="auto"/>
            <w:right w:val="none" w:sz="0" w:space="0" w:color="auto"/>
          </w:divBdr>
        </w:div>
        <w:div w:id="823816851">
          <w:marLeft w:val="0"/>
          <w:marRight w:val="0"/>
          <w:marTop w:val="192"/>
          <w:marBottom w:val="0"/>
          <w:divBdr>
            <w:top w:val="none" w:sz="0" w:space="0" w:color="auto"/>
            <w:left w:val="none" w:sz="0" w:space="0" w:color="auto"/>
            <w:bottom w:val="none" w:sz="0" w:space="0" w:color="auto"/>
            <w:right w:val="none" w:sz="0" w:space="0" w:color="auto"/>
          </w:divBdr>
        </w:div>
        <w:div w:id="823816853">
          <w:marLeft w:val="0"/>
          <w:marRight w:val="0"/>
          <w:marTop w:val="192"/>
          <w:marBottom w:val="0"/>
          <w:divBdr>
            <w:top w:val="none" w:sz="0" w:space="0" w:color="auto"/>
            <w:left w:val="none" w:sz="0" w:space="0" w:color="auto"/>
            <w:bottom w:val="none" w:sz="0" w:space="0" w:color="auto"/>
            <w:right w:val="none" w:sz="0" w:space="0" w:color="auto"/>
          </w:divBdr>
        </w:div>
        <w:div w:id="823816871">
          <w:marLeft w:val="0"/>
          <w:marRight w:val="0"/>
          <w:marTop w:val="192"/>
          <w:marBottom w:val="0"/>
          <w:divBdr>
            <w:top w:val="none" w:sz="0" w:space="0" w:color="auto"/>
            <w:left w:val="none" w:sz="0" w:space="0" w:color="auto"/>
            <w:bottom w:val="none" w:sz="0" w:space="0" w:color="auto"/>
            <w:right w:val="none" w:sz="0" w:space="0" w:color="auto"/>
          </w:divBdr>
        </w:div>
      </w:divsChild>
    </w:div>
    <w:div w:id="823816858">
      <w:marLeft w:val="0"/>
      <w:marRight w:val="0"/>
      <w:marTop w:val="0"/>
      <w:marBottom w:val="0"/>
      <w:divBdr>
        <w:top w:val="none" w:sz="0" w:space="0" w:color="auto"/>
        <w:left w:val="none" w:sz="0" w:space="0" w:color="auto"/>
        <w:bottom w:val="none" w:sz="0" w:space="0" w:color="auto"/>
        <w:right w:val="none" w:sz="0" w:space="0" w:color="auto"/>
      </w:divBdr>
      <w:divsChild>
        <w:div w:id="823816817">
          <w:marLeft w:val="0"/>
          <w:marRight w:val="0"/>
          <w:marTop w:val="480"/>
          <w:marBottom w:val="0"/>
          <w:divBdr>
            <w:top w:val="single" w:sz="6" w:space="6" w:color="FFE3C2"/>
            <w:left w:val="single" w:sz="6" w:space="8" w:color="FFE3C2"/>
            <w:bottom w:val="single" w:sz="6" w:space="6" w:color="FFE3C2"/>
            <w:right w:val="single" w:sz="6" w:space="8" w:color="FFE3C2"/>
          </w:divBdr>
          <w:divsChild>
            <w:div w:id="82381687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23816860">
          <w:marLeft w:val="0"/>
          <w:marRight w:val="0"/>
          <w:marTop w:val="0"/>
          <w:marBottom w:val="0"/>
          <w:divBdr>
            <w:top w:val="none" w:sz="0" w:space="0" w:color="auto"/>
            <w:left w:val="none" w:sz="0" w:space="0" w:color="auto"/>
            <w:bottom w:val="none" w:sz="0" w:space="0" w:color="auto"/>
            <w:right w:val="none" w:sz="0" w:space="0" w:color="auto"/>
          </w:divBdr>
          <w:divsChild>
            <w:div w:id="823816810">
              <w:marLeft w:val="0"/>
              <w:marRight w:val="0"/>
              <w:marTop w:val="192"/>
              <w:marBottom w:val="0"/>
              <w:divBdr>
                <w:top w:val="none" w:sz="0" w:space="0" w:color="auto"/>
                <w:left w:val="none" w:sz="0" w:space="0" w:color="auto"/>
                <w:bottom w:val="none" w:sz="0" w:space="0" w:color="auto"/>
                <w:right w:val="none" w:sz="0" w:space="0" w:color="auto"/>
              </w:divBdr>
            </w:div>
            <w:div w:id="823816812">
              <w:marLeft w:val="0"/>
              <w:marRight w:val="0"/>
              <w:marTop w:val="192"/>
              <w:marBottom w:val="0"/>
              <w:divBdr>
                <w:top w:val="none" w:sz="0" w:space="0" w:color="auto"/>
                <w:left w:val="none" w:sz="0" w:space="0" w:color="auto"/>
                <w:bottom w:val="none" w:sz="0" w:space="0" w:color="auto"/>
                <w:right w:val="none" w:sz="0" w:space="0" w:color="auto"/>
              </w:divBdr>
            </w:div>
            <w:div w:id="823816813">
              <w:marLeft w:val="0"/>
              <w:marRight w:val="0"/>
              <w:marTop w:val="192"/>
              <w:marBottom w:val="0"/>
              <w:divBdr>
                <w:top w:val="none" w:sz="0" w:space="0" w:color="auto"/>
                <w:left w:val="none" w:sz="0" w:space="0" w:color="auto"/>
                <w:bottom w:val="none" w:sz="0" w:space="0" w:color="auto"/>
                <w:right w:val="none" w:sz="0" w:space="0" w:color="auto"/>
              </w:divBdr>
            </w:div>
            <w:div w:id="823816814">
              <w:marLeft w:val="0"/>
              <w:marRight w:val="0"/>
              <w:marTop w:val="192"/>
              <w:marBottom w:val="0"/>
              <w:divBdr>
                <w:top w:val="none" w:sz="0" w:space="0" w:color="auto"/>
                <w:left w:val="none" w:sz="0" w:space="0" w:color="auto"/>
                <w:bottom w:val="none" w:sz="0" w:space="0" w:color="auto"/>
                <w:right w:val="none" w:sz="0" w:space="0" w:color="auto"/>
              </w:divBdr>
            </w:div>
            <w:div w:id="823816815">
              <w:marLeft w:val="0"/>
              <w:marRight w:val="0"/>
              <w:marTop w:val="192"/>
              <w:marBottom w:val="0"/>
              <w:divBdr>
                <w:top w:val="none" w:sz="0" w:space="0" w:color="auto"/>
                <w:left w:val="none" w:sz="0" w:space="0" w:color="auto"/>
                <w:bottom w:val="none" w:sz="0" w:space="0" w:color="auto"/>
                <w:right w:val="none" w:sz="0" w:space="0" w:color="auto"/>
              </w:divBdr>
            </w:div>
            <w:div w:id="823816816">
              <w:marLeft w:val="0"/>
              <w:marRight w:val="0"/>
              <w:marTop w:val="192"/>
              <w:marBottom w:val="0"/>
              <w:divBdr>
                <w:top w:val="none" w:sz="0" w:space="0" w:color="auto"/>
                <w:left w:val="none" w:sz="0" w:space="0" w:color="auto"/>
                <w:bottom w:val="none" w:sz="0" w:space="0" w:color="auto"/>
                <w:right w:val="none" w:sz="0" w:space="0" w:color="auto"/>
              </w:divBdr>
            </w:div>
            <w:div w:id="823816818">
              <w:marLeft w:val="0"/>
              <w:marRight w:val="0"/>
              <w:marTop w:val="192"/>
              <w:marBottom w:val="0"/>
              <w:divBdr>
                <w:top w:val="none" w:sz="0" w:space="0" w:color="auto"/>
                <w:left w:val="none" w:sz="0" w:space="0" w:color="auto"/>
                <w:bottom w:val="none" w:sz="0" w:space="0" w:color="auto"/>
                <w:right w:val="none" w:sz="0" w:space="0" w:color="auto"/>
              </w:divBdr>
            </w:div>
            <w:div w:id="823816819">
              <w:marLeft w:val="0"/>
              <w:marRight w:val="0"/>
              <w:marTop w:val="192"/>
              <w:marBottom w:val="0"/>
              <w:divBdr>
                <w:top w:val="none" w:sz="0" w:space="0" w:color="auto"/>
                <w:left w:val="none" w:sz="0" w:space="0" w:color="auto"/>
                <w:bottom w:val="none" w:sz="0" w:space="0" w:color="auto"/>
                <w:right w:val="none" w:sz="0" w:space="0" w:color="auto"/>
              </w:divBdr>
            </w:div>
            <w:div w:id="823816820">
              <w:marLeft w:val="0"/>
              <w:marRight w:val="0"/>
              <w:marTop w:val="192"/>
              <w:marBottom w:val="0"/>
              <w:divBdr>
                <w:top w:val="none" w:sz="0" w:space="0" w:color="auto"/>
                <w:left w:val="none" w:sz="0" w:space="0" w:color="auto"/>
                <w:bottom w:val="none" w:sz="0" w:space="0" w:color="auto"/>
                <w:right w:val="none" w:sz="0" w:space="0" w:color="auto"/>
              </w:divBdr>
            </w:div>
            <w:div w:id="823816821">
              <w:marLeft w:val="0"/>
              <w:marRight w:val="0"/>
              <w:marTop w:val="192"/>
              <w:marBottom w:val="0"/>
              <w:divBdr>
                <w:top w:val="none" w:sz="0" w:space="0" w:color="auto"/>
                <w:left w:val="none" w:sz="0" w:space="0" w:color="auto"/>
                <w:bottom w:val="none" w:sz="0" w:space="0" w:color="auto"/>
                <w:right w:val="none" w:sz="0" w:space="0" w:color="auto"/>
              </w:divBdr>
            </w:div>
            <w:div w:id="823816822">
              <w:marLeft w:val="0"/>
              <w:marRight w:val="0"/>
              <w:marTop w:val="192"/>
              <w:marBottom w:val="0"/>
              <w:divBdr>
                <w:top w:val="none" w:sz="0" w:space="0" w:color="auto"/>
                <w:left w:val="none" w:sz="0" w:space="0" w:color="auto"/>
                <w:bottom w:val="none" w:sz="0" w:space="0" w:color="auto"/>
                <w:right w:val="none" w:sz="0" w:space="0" w:color="auto"/>
              </w:divBdr>
            </w:div>
            <w:div w:id="823816824">
              <w:marLeft w:val="0"/>
              <w:marRight w:val="0"/>
              <w:marTop w:val="192"/>
              <w:marBottom w:val="0"/>
              <w:divBdr>
                <w:top w:val="none" w:sz="0" w:space="0" w:color="auto"/>
                <w:left w:val="none" w:sz="0" w:space="0" w:color="auto"/>
                <w:bottom w:val="none" w:sz="0" w:space="0" w:color="auto"/>
                <w:right w:val="none" w:sz="0" w:space="0" w:color="auto"/>
              </w:divBdr>
            </w:div>
            <w:div w:id="823816825">
              <w:marLeft w:val="0"/>
              <w:marRight w:val="0"/>
              <w:marTop w:val="192"/>
              <w:marBottom w:val="0"/>
              <w:divBdr>
                <w:top w:val="none" w:sz="0" w:space="0" w:color="auto"/>
                <w:left w:val="none" w:sz="0" w:space="0" w:color="auto"/>
                <w:bottom w:val="none" w:sz="0" w:space="0" w:color="auto"/>
                <w:right w:val="none" w:sz="0" w:space="0" w:color="auto"/>
              </w:divBdr>
            </w:div>
            <w:div w:id="823816826">
              <w:marLeft w:val="0"/>
              <w:marRight w:val="0"/>
              <w:marTop w:val="192"/>
              <w:marBottom w:val="0"/>
              <w:divBdr>
                <w:top w:val="none" w:sz="0" w:space="0" w:color="auto"/>
                <w:left w:val="none" w:sz="0" w:space="0" w:color="auto"/>
                <w:bottom w:val="none" w:sz="0" w:space="0" w:color="auto"/>
                <w:right w:val="none" w:sz="0" w:space="0" w:color="auto"/>
              </w:divBdr>
            </w:div>
            <w:div w:id="823816827">
              <w:marLeft w:val="0"/>
              <w:marRight w:val="0"/>
              <w:marTop w:val="192"/>
              <w:marBottom w:val="0"/>
              <w:divBdr>
                <w:top w:val="none" w:sz="0" w:space="0" w:color="auto"/>
                <w:left w:val="none" w:sz="0" w:space="0" w:color="auto"/>
                <w:bottom w:val="none" w:sz="0" w:space="0" w:color="auto"/>
                <w:right w:val="none" w:sz="0" w:space="0" w:color="auto"/>
              </w:divBdr>
            </w:div>
            <w:div w:id="823816828">
              <w:marLeft w:val="0"/>
              <w:marRight w:val="0"/>
              <w:marTop w:val="192"/>
              <w:marBottom w:val="0"/>
              <w:divBdr>
                <w:top w:val="none" w:sz="0" w:space="0" w:color="auto"/>
                <w:left w:val="none" w:sz="0" w:space="0" w:color="auto"/>
                <w:bottom w:val="none" w:sz="0" w:space="0" w:color="auto"/>
                <w:right w:val="none" w:sz="0" w:space="0" w:color="auto"/>
              </w:divBdr>
            </w:div>
            <w:div w:id="823816829">
              <w:marLeft w:val="0"/>
              <w:marRight w:val="0"/>
              <w:marTop w:val="192"/>
              <w:marBottom w:val="0"/>
              <w:divBdr>
                <w:top w:val="none" w:sz="0" w:space="0" w:color="auto"/>
                <w:left w:val="none" w:sz="0" w:space="0" w:color="auto"/>
                <w:bottom w:val="none" w:sz="0" w:space="0" w:color="auto"/>
                <w:right w:val="none" w:sz="0" w:space="0" w:color="auto"/>
              </w:divBdr>
            </w:div>
            <w:div w:id="823816830">
              <w:marLeft w:val="0"/>
              <w:marRight w:val="0"/>
              <w:marTop w:val="192"/>
              <w:marBottom w:val="0"/>
              <w:divBdr>
                <w:top w:val="none" w:sz="0" w:space="0" w:color="auto"/>
                <w:left w:val="none" w:sz="0" w:space="0" w:color="auto"/>
                <w:bottom w:val="none" w:sz="0" w:space="0" w:color="auto"/>
                <w:right w:val="none" w:sz="0" w:space="0" w:color="auto"/>
              </w:divBdr>
            </w:div>
            <w:div w:id="823816831">
              <w:marLeft w:val="0"/>
              <w:marRight w:val="0"/>
              <w:marTop w:val="192"/>
              <w:marBottom w:val="0"/>
              <w:divBdr>
                <w:top w:val="none" w:sz="0" w:space="0" w:color="auto"/>
                <w:left w:val="none" w:sz="0" w:space="0" w:color="auto"/>
                <w:bottom w:val="none" w:sz="0" w:space="0" w:color="auto"/>
                <w:right w:val="none" w:sz="0" w:space="0" w:color="auto"/>
              </w:divBdr>
            </w:div>
            <w:div w:id="823816832">
              <w:marLeft w:val="0"/>
              <w:marRight w:val="0"/>
              <w:marTop w:val="192"/>
              <w:marBottom w:val="0"/>
              <w:divBdr>
                <w:top w:val="none" w:sz="0" w:space="0" w:color="auto"/>
                <w:left w:val="none" w:sz="0" w:space="0" w:color="auto"/>
                <w:bottom w:val="none" w:sz="0" w:space="0" w:color="auto"/>
                <w:right w:val="none" w:sz="0" w:space="0" w:color="auto"/>
              </w:divBdr>
            </w:div>
            <w:div w:id="823816833">
              <w:marLeft w:val="0"/>
              <w:marRight w:val="0"/>
              <w:marTop w:val="192"/>
              <w:marBottom w:val="0"/>
              <w:divBdr>
                <w:top w:val="none" w:sz="0" w:space="0" w:color="auto"/>
                <w:left w:val="none" w:sz="0" w:space="0" w:color="auto"/>
                <w:bottom w:val="none" w:sz="0" w:space="0" w:color="auto"/>
                <w:right w:val="none" w:sz="0" w:space="0" w:color="auto"/>
              </w:divBdr>
            </w:div>
            <w:div w:id="823816834">
              <w:marLeft w:val="0"/>
              <w:marRight w:val="0"/>
              <w:marTop w:val="192"/>
              <w:marBottom w:val="0"/>
              <w:divBdr>
                <w:top w:val="none" w:sz="0" w:space="0" w:color="auto"/>
                <w:left w:val="none" w:sz="0" w:space="0" w:color="auto"/>
                <w:bottom w:val="none" w:sz="0" w:space="0" w:color="auto"/>
                <w:right w:val="none" w:sz="0" w:space="0" w:color="auto"/>
              </w:divBdr>
            </w:div>
            <w:div w:id="823816836">
              <w:marLeft w:val="0"/>
              <w:marRight w:val="0"/>
              <w:marTop w:val="192"/>
              <w:marBottom w:val="0"/>
              <w:divBdr>
                <w:top w:val="none" w:sz="0" w:space="0" w:color="auto"/>
                <w:left w:val="none" w:sz="0" w:space="0" w:color="auto"/>
                <w:bottom w:val="none" w:sz="0" w:space="0" w:color="auto"/>
                <w:right w:val="none" w:sz="0" w:space="0" w:color="auto"/>
              </w:divBdr>
            </w:div>
            <w:div w:id="823816837">
              <w:marLeft w:val="0"/>
              <w:marRight w:val="0"/>
              <w:marTop w:val="192"/>
              <w:marBottom w:val="0"/>
              <w:divBdr>
                <w:top w:val="none" w:sz="0" w:space="0" w:color="auto"/>
                <w:left w:val="none" w:sz="0" w:space="0" w:color="auto"/>
                <w:bottom w:val="none" w:sz="0" w:space="0" w:color="auto"/>
                <w:right w:val="none" w:sz="0" w:space="0" w:color="auto"/>
              </w:divBdr>
            </w:div>
            <w:div w:id="823816838">
              <w:marLeft w:val="0"/>
              <w:marRight w:val="0"/>
              <w:marTop w:val="192"/>
              <w:marBottom w:val="0"/>
              <w:divBdr>
                <w:top w:val="none" w:sz="0" w:space="0" w:color="auto"/>
                <w:left w:val="none" w:sz="0" w:space="0" w:color="auto"/>
                <w:bottom w:val="none" w:sz="0" w:space="0" w:color="auto"/>
                <w:right w:val="none" w:sz="0" w:space="0" w:color="auto"/>
              </w:divBdr>
            </w:div>
            <w:div w:id="823816839">
              <w:marLeft w:val="0"/>
              <w:marRight w:val="0"/>
              <w:marTop w:val="192"/>
              <w:marBottom w:val="0"/>
              <w:divBdr>
                <w:top w:val="none" w:sz="0" w:space="0" w:color="auto"/>
                <w:left w:val="none" w:sz="0" w:space="0" w:color="auto"/>
                <w:bottom w:val="none" w:sz="0" w:space="0" w:color="auto"/>
                <w:right w:val="none" w:sz="0" w:space="0" w:color="auto"/>
              </w:divBdr>
            </w:div>
            <w:div w:id="823816840">
              <w:marLeft w:val="0"/>
              <w:marRight w:val="0"/>
              <w:marTop w:val="192"/>
              <w:marBottom w:val="0"/>
              <w:divBdr>
                <w:top w:val="none" w:sz="0" w:space="0" w:color="auto"/>
                <w:left w:val="none" w:sz="0" w:space="0" w:color="auto"/>
                <w:bottom w:val="none" w:sz="0" w:space="0" w:color="auto"/>
                <w:right w:val="none" w:sz="0" w:space="0" w:color="auto"/>
              </w:divBdr>
            </w:div>
            <w:div w:id="823816841">
              <w:marLeft w:val="0"/>
              <w:marRight w:val="0"/>
              <w:marTop w:val="192"/>
              <w:marBottom w:val="0"/>
              <w:divBdr>
                <w:top w:val="none" w:sz="0" w:space="0" w:color="auto"/>
                <w:left w:val="none" w:sz="0" w:space="0" w:color="auto"/>
                <w:bottom w:val="none" w:sz="0" w:space="0" w:color="auto"/>
                <w:right w:val="none" w:sz="0" w:space="0" w:color="auto"/>
              </w:divBdr>
            </w:div>
            <w:div w:id="823816844">
              <w:marLeft w:val="0"/>
              <w:marRight w:val="0"/>
              <w:marTop w:val="192"/>
              <w:marBottom w:val="0"/>
              <w:divBdr>
                <w:top w:val="none" w:sz="0" w:space="0" w:color="auto"/>
                <w:left w:val="none" w:sz="0" w:space="0" w:color="auto"/>
                <w:bottom w:val="none" w:sz="0" w:space="0" w:color="auto"/>
                <w:right w:val="none" w:sz="0" w:space="0" w:color="auto"/>
              </w:divBdr>
            </w:div>
            <w:div w:id="823816845">
              <w:marLeft w:val="0"/>
              <w:marRight w:val="0"/>
              <w:marTop w:val="192"/>
              <w:marBottom w:val="0"/>
              <w:divBdr>
                <w:top w:val="none" w:sz="0" w:space="0" w:color="auto"/>
                <w:left w:val="none" w:sz="0" w:space="0" w:color="auto"/>
                <w:bottom w:val="none" w:sz="0" w:space="0" w:color="auto"/>
                <w:right w:val="none" w:sz="0" w:space="0" w:color="auto"/>
              </w:divBdr>
            </w:div>
            <w:div w:id="823816847">
              <w:marLeft w:val="0"/>
              <w:marRight w:val="0"/>
              <w:marTop w:val="192"/>
              <w:marBottom w:val="0"/>
              <w:divBdr>
                <w:top w:val="none" w:sz="0" w:space="0" w:color="auto"/>
                <w:left w:val="none" w:sz="0" w:space="0" w:color="auto"/>
                <w:bottom w:val="none" w:sz="0" w:space="0" w:color="auto"/>
                <w:right w:val="none" w:sz="0" w:space="0" w:color="auto"/>
              </w:divBdr>
            </w:div>
            <w:div w:id="823816848">
              <w:marLeft w:val="0"/>
              <w:marRight w:val="0"/>
              <w:marTop w:val="192"/>
              <w:marBottom w:val="0"/>
              <w:divBdr>
                <w:top w:val="none" w:sz="0" w:space="0" w:color="auto"/>
                <w:left w:val="none" w:sz="0" w:space="0" w:color="auto"/>
                <w:bottom w:val="none" w:sz="0" w:space="0" w:color="auto"/>
                <w:right w:val="none" w:sz="0" w:space="0" w:color="auto"/>
              </w:divBdr>
            </w:div>
            <w:div w:id="823816849">
              <w:marLeft w:val="0"/>
              <w:marRight w:val="0"/>
              <w:marTop w:val="192"/>
              <w:marBottom w:val="0"/>
              <w:divBdr>
                <w:top w:val="none" w:sz="0" w:space="0" w:color="auto"/>
                <w:left w:val="none" w:sz="0" w:space="0" w:color="auto"/>
                <w:bottom w:val="none" w:sz="0" w:space="0" w:color="auto"/>
                <w:right w:val="none" w:sz="0" w:space="0" w:color="auto"/>
              </w:divBdr>
            </w:div>
            <w:div w:id="823816850">
              <w:marLeft w:val="0"/>
              <w:marRight w:val="0"/>
              <w:marTop w:val="192"/>
              <w:marBottom w:val="0"/>
              <w:divBdr>
                <w:top w:val="none" w:sz="0" w:space="0" w:color="auto"/>
                <w:left w:val="none" w:sz="0" w:space="0" w:color="auto"/>
                <w:bottom w:val="none" w:sz="0" w:space="0" w:color="auto"/>
                <w:right w:val="none" w:sz="0" w:space="0" w:color="auto"/>
              </w:divBdr>
            </w:div>
            <w:div w:id="823816852">
              <w:marLeft w:val="0"/>
              <w:marRight w:val="0"/>
              <w:marTop w:val="192"/>
              <w:marBottom w:val="0"/>
              <w:divBdr>
                <w:top w:val="none" w:sz="0" w:space="0" w:color="auto"/>
                <w:left w:val="none" w:sz="0" w:space="0" w:color="auto"/>
                <w:bottom w:val="none" w:sz="0" w:space="0" w:color="auto"/>
                <w:right w:val="none" w:sz="0" w:space="0" w:color="auto"/>
              </w:divBdr>
            </w:div>
            <w:div w:id="823816854">
              <w:marLeft w:val="0"/>
              <w:marRight w:val="0"/>
              <w:marTop w:val="192"/>
              <w:marBottom w:val="0"/>
              <w:divBdr>
                <w:top w:val="none" w:sz="0" w:space="0" w:color="auto"/>
                <w:left w:val="none" w:sz="0" w:space="0" w:color="auto"/>
                <w:bottom w:val="none" w:sz="0" w:space="0" w:color="auto"/>
                <w:right w:val="none" w:sz="0" w:space="0" w:color="auto"/>
              </w:divBdr>
            </w:div>
            <w:div w:id="823816855">
              <w:marLeft w:val="0"/>
              <w:marRight w:val="0"/>
              <w:marTop w:val="192"/>
              <w:marBottom w:val="0"/>
              <w:divBdr>
                <w:top w:val="none" w:sz="0" w:space="0" w:color="auto"/>
                <w:left w:val="none" w:sz="0" w:space="0" w:color="auto"/>
                <w:bottom w:val="none" w:sz="0" w:space="0" w:color="auto"/>
                <w:right w:val="none" w:sz="0" w:space="0" w:color="auto"/>
              </w:divBdr>
            </w:div>
            <w:div w:id="823816856">
              <w:marLeft w:val="0"/>
              <w:marRight w:val="0"/>
              <w:marTop w:val="192"/>
              <w:marBottom w:val="0"/>
              <w:divBdr>
                <w:top w:val="none" w:sz="0" w:space="0" w:color="auto"/>
                <w:left w:val="none" w:sz="0" w:space="0" w:color="auto"/>
                <w:bottom w:val="none" w:sz="0" w:space="0" w:color="auto"/>
                <w:right w:val="none" w:sz="0" w:space="0" w:color="auto"/>
              </w:divBdr>
            </w:div>
            <w:div w:id="823816857">
              <w:marLeft w:val="0"/>
              <w:marRight w:val="0"/>
              <w:marTop w:val="192"/>
              <w:marBottom w:val="0"/>
              <w:divBdr>
                <w:top w:val="none" w:sz="0" w:space="0" w:color="auto"/>
                <w:left w:val="none" w:sz="0" w:space="0" w:color="auto"/>
                <w:bottom w:val="none" w:sz="0" w:space="0" w:color="auto"/>
                <w:right w:val="none" w:sz="0" w:space="0" w:color="auto"/>
              </w:divBdr>
            </w:div>
            <w:div w:id="823816859">
              <w:marLeft w:val="0"/>
              <w:marRight w:val="0"/>
              <w:marTop w:val="192"/>
              <w:marBottom w:val="0"/>
              <w:divBdr>
                <w:top w:val="none" w:sz="0" w:space="0" w:color="auto"/>
                <w:left w:val="none" w:sz="0" w:space="0" w:color="auto"/>
                <w:bottom w:val="none" w:sz="0" w:space="0" w:color="auto"/>
                <w:right w:val="none" w:sz="0" w:space="0" w:color="auto"/>
              </w:divBdr>
            </w:div>
            <w:div w:id="823816861">
              <w:marLeft w:val="0"/>
              <w:marRight w:val="0"/>
              <w:marTop w:val="192"/>
              <w:marBottom w:val="0"/>
              <w:divBdr>
                <w:top w:val="none" w:sz="0" w:space="0" w:color="auto"/>
                <w:left w:val="none" w:sz="0" w:space="0" w:color="auto"/>
                <w:bottom w:val="none" w:sz="0" w:space="0" w:color="auto"/>
                <w:right w:val="none" w:sz="0" w:space="0" w:color="auto"/>
              </w:divBdr>
            </w:div>
            <w:div w:id="823816862">
              <w:marLeft w:val="0"/>
              <w:marRight w:val="0"/>
              <w:marTop w:val="192"/>
              <w:marBottom w:val="0"/>
              <w:divBdr>
                <w:top w:val="none" w:sz="0" w:space="0" w:color="auto"/>
                <w:left w:val="none" w:sz="0" w:space="0" w:color="auto"/>
                <w:bottom w:val="none" w:sz="0" w:space="0" w:color="auto"/>
                <w:right w:val="none" w:sz="0" w:space="0" w:color="auto"/>
              </w:divBdr>
            </w:div>
            <w:div w:id="823816864">
              <w:marLeft w:val="0"/>
              <w:marRight w:val="0"/>
              <w:marTop w:val="192"/>
              <w:marBottom w:val="0"/>
              <w:divBdr>
                <w:top w:val="none" w:sz="0" w:space="0" w:color="auto"/>
                <w:left w:val="none" w:sz="0" w:space="0" w:color="auto"/>
                <w:bottom w:val="none" w:sz="0" w:space="0" w:color="auto"/>
                <w:right w:val="none" w:sz="0" w:space="0" w:color="auto"/>
              </w:divBdr>
            </w:div>
            <w:div w:id="823816865">
              <w:marLeft w:val="0"/>
              <w:marRight w:val="0"/>
              <w:marTop w:val="192"/>
              <w:marBottom w:val="0"/>
              <w:divBdr>
                <w:top w:val="none" w:sz="0" w:space="0" w:color="auto"/>
                <w:left w:val="none" w:sz="0" w:space="0" w:color="auto"/>
                <w:bottom w:val="none" w:sz="0" w:space="0" w:color="auto"/>
                <w:right w:val="none" w:sz="0" w:space="0" w:color="auto"/>
              </w:divBdr>
            </w:div>
            <w:div w:id="823816866">
              <w:marLeft w:val="0"/>
              <w:marRight w:val="0"/>
              <w:marTop w:val="192"/>
              <w:marBottom w:val="0"/>
              <w:divBdr>
                <w:top w:val="none" w:sz="0" w:space="0" w:color="auto"/>
                <w:left w:val="none" w:sz="0" w:space="0" w:color="auto"/>
                <w:bottom w:val="none" w:sz="0" w:space="0" w:color="auto"/>
                <w:right w:val="none" w:sz="0" w:space="0" w:color="auto"/>
              </w:divBdr>
            </w:div>
            <w:div w:id="823816867">
              <w:marLeft w:val="0"/>
              <w:marRight w:val="0"/>
              <w:marTop w:val="192"/>
              <w:marBottom w:val="0"/>
              <w:divBdr>
                <w:top w:val="none" w:sz="0" w:space="0" w:color="auto"/>
                <w:left w:val="none" w:sz="0" w:space="0" w:color="auto"/>
                <w:bottom w:val="none" w:sz="0" w:space="0" w:color="auto"/>
                <w:right w:val="none" w:sz="0" w:space="0" w:color="auto"/>
              </w:divBdr>
            </w:div>
            <w:div w:id="823816868">
              <w:marLeft w:val="0"/>
              <w:marRight w:val="0"/>
              <w:marTop w:val="192"/>
              <w:marBottom w:val="0"/>
              <w:divBdr>
                <w:top w:val="none" w:sz="0" w:space="0" w:color="auto"/>
                <w:left w:val="none" w:sz="0" w:space="0" w:color="auto"/>
                <w:bottom w:val="none" w:sz="0" w:space="0" w:color="auto"/>
                <w:right w:val="none" w:sz="0" w:space="0" w:color="auto"/>
              </w:divBdr>
            </w:div>
            <w:div w:id="823816869">
              <w:marLeft w:val="0"/>
              <w:marRight w:val="0"/>
              <w:marTop w:val="192"/>
              <w:marBottom w:val="0"/>
              <w:divBdr>
                <w:top w:val="none" w:sz="0" w:space="0" w:color="auto"/>
                <w:left w:val="none" w:sz="0" w:space="0" w:color="auto"/>
                <w:bottom w:val="none" w:sz="0" w:space="0" w:color="auto"/>
                <w:right w:val="none" w:sz="0" w:space="0" w:color="auto"/>
              </w:divBdr>
            </w:div>
            <w:div w:id="823816870">
              <w:marLeft w:val="0"/>
              <w:marRight w:val="0"/>
              <w:marTop w:val="192"/>
              <w:marBottom w:val="0"/>
              <w:divBdr>
                <w:top w:val="none" w:sz="0" w:space="0" w:color="auto"/>
                <w:left w:val="none" w:sz="0" w:space="0" w:color="auto"/>
                <w:bottom w:val="none" w:sz="0" w:space="0" w:color="auto"/>
                <w:right w:val="none" w:sz="0" w:space="0" w:color="auto"/>
              </w:divBdr>
            </w:div>
            <w:div w:id="823816873">
              <w:marLeft w:val="0"/>
              <w:marRight w:val="0"/>
              <w:marTop w:val="192"/>
              <w:marBottom w:val="0"/>
              <w:divBdr>
                <w:top w:val="none" w:sz="0" w:space="0" w:color="auto"/>
                <w:left w:val="none" w:sz="0" w:space="0" w:color="auto"/>
                <w:bottom w:val="none" w:sz="0" w:space="0" w:color="auto"/>
                <w:right w:val="none" w:sz="0" w:space="0" w:color="auto"/>
              </w:divBdr>
            </w:div>
            <w:div w:id="823816874">
              <w:marLeft w:val="0"/>
              <w:marRight w:val="0"/>
              <w:marTop w:val="192"/>
              <w:marBottom w:val="0"/>
              <w:divBdr>
                <w:top w:val="none" w:sz="0" w:space="0" w:color="auto"/>
                <w:left w:val="none" w:sz="0" w:space="0" w:color="auto"/>
                <w:bottom w:val="none" w:sz="0" w:space="0" w:color="auto"/>
                <w:right w:val="none" w:sz="0" w:space="0" w:color="auto"/>
              </w:divBdr>
            </w:div>
            <w:div w:id="823816875">
              <w:marLeft w:val="0"/>
              <w:marRight w:val="0"/>
              <w:marTop w:val="192"/>
              <w:marBottom w:val="0"/>
              <w:divBdr>
                <w:top w:val="none" w:sz="0" w:space="0" w:color="auto"/>
                <w:left w:val="none" w:sz="0" w:space="0" w:color="auto"/>
                <w:bottom w:val="none" w:sz="0" w:space="0" w:color="auto"/>
                <w:right w:val="none" w:sz="0" w:space="0" w:color="auto"/>
              </w:divBdr>
            </w:div>
            <w:div w:id="823816876">
              <w:marLeft w:val="0"/>
              <w:marRight w:val="0"/>
              <w:marTop w:val="0"/>
              <w:marBottom w:val="0"/>
              <w:divBdr>
                <w:top w:val="none" w:sz="0" w:space="0" w:color="auto"/>
                <w:left w:val="none" w:sz="0" w:space="0" w:color="auto"/>
                <w:bottom w:val="none" w:sz="0" w:space="0" w:color="auto"/>
                <w:right w:val="none" w:sz="0" w:space="0" w:color="auto"/>
              </w:divBdr>
              <w:divsChild>
                <w:div w:id="823816843">
                  <w:marLeft w:val="0"/>
                  <w:marRight w:val="0"/>
                  <w:marTop w:val="192"/>
                  <w:marBottom w:val="0"/>
                  <w:divBdr>
                    <w:top w:val="none" w:sz="0" w:space="0" w:color="auto"/>
                    <w:left w:val="none" w:sz="0" w:space="0" w:color="auto"/>
                    <w:bottom w:val="none" w:sz="0" w:space="0" w:color="auto"/>
                    <w:right w:val="none" w:sz="0" w:space="0" w:color="auto"/>
                  </w:divBdr>
                </w:div>
              </w:divsChild>
            </w:div>
            <w:div w:id="823816877">
              <w:marLeft w:val="0"/>
              <w:marRight w:val="0"/>
              <w:marTop w:val="192"/>
              <w:marBottom w:val="0"/>
              <w:divBdr>
                <w:top w:val="none" w:sz="0" w:space="0" w:color="auto"/>
                <w:left w:val="none" w:sz="0" w:space="0" w:color="auto"/>
                <w:bottom w:val="none" w:sz="0" w:space="0" w:color="auto"/>
                <w:right w:val="none" w:sz="0" w:space="0" w:color="auto"/>
              </w:divBdr>
            </w:div>
            <w:div w:id="823816878">
              <w:marLeft w:val="0"/>
              <w:marRight w:val="0"/>
              <w:marTop w:val="192"/>
              <w:marBottom w:val="0"/>
              <w:divBdr>
                <w:top w:val="none" w:sz="0" w:space="0" w:color="auto"/>
                <w:left w:val="none" w:sz="0" w:space="0" w:color="auto"/>
                <w:bottom w:val="none" w:sz="0" w:space="0" w:color="auto"/>
                <w:right w:val="none" w:sz="0" w:space="0" w:color="auto"/>
              </w:divBdr>
            </w:div>
            <w:div w:id="823816879">
              <w:marLeft w:val="0"/>
              <w:marRight w:val="0"/>
              <w:marTop w:val="0"/>
              <w:marBottom w:val="0"/>
              <w:divBdr>
                <w:top w:val="none" w:sz="0" w:space="0" w:color="auto"/>
                <w:left w:val="none" w:sz="0" w:space="0" w:color="auto"/>
                <w:bottom w:val="none" w:sz="0" w:space="0" w:color="auto"/>
                <w:right w:val="none" w:sz="0" w:space="0" w:color="auto"/>
              </w:divBdr>
            </w:div>
            <w:div w:id="823816880">
              <w:marLeft w:val="0"/>
              <w:marRight w:val="0"/>
              <w:marTop w:val="192"/>
              <w:marBottom w:val="0"/>
              <w:divBdr>
                <w:top w:val="none" w:sz="0" w:space="0" w:color="auto"/>
                <w:left w:val="none" w:sz="0" w:space="0" w:color="auto"/>
                <w:bottom w:val="none" w:sz="0" w:space="0" w:color="auto"/>
                <w:right w:val="none" w:sz="0" w:space="0" w:color="auto"/>
              </w:divBdr>
            </w:div>
            <w:div w:id="823816881">
              <w:marLeft w:val="0"/>
              <w:marRight w:val="0"/>
              <w:marTop w:val="192"/>
              <w:marBottom w:val="0"/>
              <w:divBdr>
                <w:top w:val="none" w:sz="0" w:space="0" w:color="auto"/>
                <w:left w:val="none" w:sz="0" w:space="0" w:color="auto"/>
                <w:bottom w:val="none" w:sz="0" w:space="0" w:color="auto"/>
                <w:right w:val="none" w:sz="0" w:space="0" w:color="auto"/>
              </w:divBdr>
            </w:div>
            <w:div w:id="823816882">
              <w:marLeft w:val="0"/>
              <w:marRight w:val="0"/>
              <w:marTop w:val="192"/>
              <w:marBottom w:val="0"/>
              <w:divBdr>
                <w:top w:val="none" w:sz="0" w:space="0" w:color="auto"/>
                <w:left w:val="none" w:sz="0" w:space="0" w:color="auto"/>
                <w:bottom w:val="none" w:sz="0" w:space="0" w:color="auto"/>
                <w:right w:val="none" w:sz="0" w:space="0" w:color="auto"/>
              </w:divBdr>
            </w:div>
            <w:div w:id="823816883">
              <w:marLeft w:val="0"/>
              <w:marRight w:val="0"/>
              <w:marTop w:val="192"/>
              <w:marBottom w:val="0"/>
              <w:divBdr>
                <w:top w:val="none" w:sz="0" w:space="0" w:color="auto"/>
                <w:left w:val="none" w:sz="0" w:space="0" w:color="auto"/>
                <w:bottom w:val="none" w:sz="0" w:space="0" w:color="auto"/>
                <w:right w:val="none" w:sz="0" w:space="0" w:color="auto"/>
              </w:divBdr>
            </w:div>
            <w:div w:id="823816884">
              <w:marLeft w:val="0"/>
              <w:marRight w:val="0"/>
              <w:marTop w:val="192"/>
              <w:marBottom w:val="0"/>
              <w:divBdr>
                <w:top w:val="none" w:sz="0" w:space="0" w:color="auto"/>
                <w:left w:val="none" w:sz="0" w:space="0" w:color="auto"/>
                <w:bottom w:val="none" w:sz="0" w:space="0" w:color="auto"/>
                <w:right w:val="none" w:sz="0" w:space="0" w:color="auto"/>
              </w:divBdr>
            </w:div>
            <w:div w:id="8238168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23816863">
      <w:marLeft w:val="0"/>
      <w:marRight w:val="0"/>
      <w:marTop w:val="0"/>
      <w:marBottom w:val="0"/>
      <w:divBdr>
        <w:top w:val="none" w:sz="0" w:space="0" w:color="auto"/>
        <w:left w:val="none" w:sz="0" w:space="0" w:color="auto"/>
        <w:bottom w:val="none" w:sz="0" w:space="0" w:color="auto"/>
        <w:right w:val="none" w:sz="0" w:space="0" w:color="auto"/>
      </w:divBdr>
    </w:div>
    <w:div w:id="15569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2068559&amp;sub=0" TargetMode="External"/><Relationship Id="rId18" Type="http://schemas.openxmlformats.org/officeDocument/2006/relationships/hyperlink" Target="http://ivo.garant.ru/document?id=455501&amp;sub=0" TargetMode="External"/><Relationship Id="rId26" Type="http://schemas.openxmlformats.org/officeDocument/2006/relationships/hyperlink" Target="http://ivo.garant.ru/document?id=455501&amp;sub=0" TargetMode="External"/><Relationship Id="rId3" Type="http://schemas.openxmlformats.org/officeDocument/2006/relationships/styles" Target="styles.xml"/><Relationship Id="rId21" Type="http://schemas.openxmlformats.org/officeDocument/2006/relationships/hyperlink" Target="http://ivo.garant.ru/document?id=455501&amp;sub=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pdc\portal\&#1042;&#1085;&#1091;&#1090;&#1088;&#1077;&#1085;&#1085;&#1080;&#1077;%20&#1076;&#1086;&#1082;&#1091;&#1084;&#1077;&#1085;&#1090;&#1099;\&#1053;&#1041;%20&#1055;&#1056;&#1041;\&#1053;&#1040;%20&#1055;&#1056;&#1041;\&#1059;&#1082;&#1072;&#1079;&#1072;&#1085;&#1080;&#1103;\2021\N%201334-&#1059;%20&#1086;&#1090;%2017.03.2021.docx" TargetMode="External"/><Relationship Id="rId17" Type="http://schemas.openxmlformats.org/officeDocument/2006/relationships/hyperlink" Target="http://ivo.garant.ru/document?id=455501&amp;sub=0" TargetMode="External"/><Relationship Id="rId25" Type="http://schemas.openxmlformats.org/officeDocument/2006/relationships/hyperlink" Target="http://ivo.garant.ru/document?id=455501&amp;su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id=10800200&amp;sub=1" TargetMode="External"/><Relationship Id="rId20" Type="http://schemas.openxmlformats.org/officeDocument/2006/relationships/hyperlink" Target="http://ivo.garant.ru/document?id=455501&amp;sub=0" TargetMode="External"/><Relationship Id="rId29" Type="http://schemas.openxmlformats.org/officeDocument/2006/relationships/hyperlink" Target="http://ivo.garant.ru/document?id=455501&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22754&amp;sub=0" TargetMode="External"/><Relationship Id="rId24" Type="http://schemas.openxmlformats.org/officeDocument/2006/relationships/hyperlink" Target="http://ivo.garant.ru/document?id=455501&amp;sub=0" TargetMode="External"/><Relationship Id="rId32" Type="http://schemas.openxmlformats.org/officeDocument/2006/relationships/hyperlink" Target="http://ivo.garant.ru/document?id=455501&amp;sub=0" TargetMode="External"/><Relationship Id="rId5" Type="http://schemas.openxmlformats.org/officeDocument/2006/relationships/webSettings" Target="webSettings.xml"/><Relationship Id="rId15" Type="http://schemas.openxmlformats.org/officeDocument/2006/relationships/hyperlink" Target="http://ivo.garant.ru/document?id=12068559&amp;sub=0" TargetMode="External"/><Relationship Id="rId23" Type="http://schemas.openxmlformats.org/officeDocument/2006/relationships/hyperlink" Target="http://ivo.garant.ru/document?id=455501&amp;sub=0" TargetMode="External"/><Relationship Id="rId28" Type="http://schemas.openxmlformats.org/officeDocument/2006/relationships/hyperlink" Target="http://ivo.garant.ru/document?id=455501&amp;sub=0" TargetMode="External"/><Relationship Id="rId10" Type="http://schemas.openxmlformats.org/officeDocument/2006/relationships/hyperlink" Target="http://ivo.garant.ru/document?id=12033556&amp;sub=4" TargetMode="External"/><Relationship Id="rId19" Type="http://schemas.openxmlformats.org/officeDocument/2006/relationships/hyperlink" Target="http://ivo.garant.ru/document?id=455501&amp;sub=0" TargetMode="External"/><Relationship Id="rId31" Type="http://schemas.openxmlformats.org/officeDocument/2006/relationships/hyperlink" Target="http://ivo.garant.ru/document?id=455501&amp;sub=0"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ivo.garant.ru/document?id=10800200&amp;sub=1" TargetMode="External"/><Relationship Id="rId22" Type="http://schemas.openxmlformats.org/officeDocument/2006/relationships/hyperlink" Target="http://ivo.garant.ru/document?id=455501&amp;sub=0" TargetMode="External"/><Relationship Id="rId27" Type="http://schemas.openxmlformats.org/officeDocument/2006/relationships/hyperlink" Target="http://ivo.garant.ru/document?id=455501&amp;sub=0" TargetMode="External"/><Relationship Id="rId30" Type="http://schemas.openxmlformats.org/officeDocument/2006/relationships/hyperlink" Target="http://ivo.garant.ru/document?id=455501&amp;sub=0"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92A2-8DA8-444E-8F6A-A5C01268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294</Pages>
  <Words>122459</Words>
  <Characters>698021</Characters>
  <Application>Microsoft Office Word</Application>
  <DocSecurity>0</DocSecurity>
  <Lines>5816</Lines>
  <Paragraphs>1637</Paragraphs>
  <ScaleCrop>false</ScaleCrop>
  <HeadingPairs>
    <vt:vector size="2" baseType="variant">
      <vt:variant>
        <vt:lpstr>Название</vt:lpstr>
      </vt:variant>
      <vt:variant>
        <vt:i4>1</vt:i4>
      </vt:variant>
    </vt:vector>
  </HeadingPairs>
  <TitlesOfParts>
    <vt:vector size="1" baseType="lpstr">
      <vt:lpstr>БАНКА РЕПУБЛИКАНЭ</vt:lpstr>
    </vt:vector>
  </TitlesOfParts>
  <Company/>
  <LinksUpToDate>false</LinksUpToDate>
  <CharactersWithSpaces>818843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БАНКА РЕПУБЛИКАНЭ</dc:title>
  <dc:subject/>
  <dc:creator>Пользователь</dc:creator>
  <cp:keywords/>
  <dc:description/>
  <cp:lastModifiedBy>Кесслер К.Ф.</cp:lastModifiedBy>
  <cp:revision>2</cp:revision>
  <cp:lastPrinted>2023-07-31T12:54:00Z</cp:lastPrinted>
  <dcterms:created xsi:type="dcterms:W3CDTF">2023-07-31T13:09:00Z</dcterms:created>
  <dcterms:modified xsi:type="dcterms:W3CDTF">2023-07-31T13:09:00Z</dcterms:modified>
</cp:coreProperties>
</file>