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C2" w:rsidRPr="002C7EC0" w:rsidRDefault="00AC0EEF" w:rsidP="00201BC2">
      <w:pPr>
        <w:pStyle w:val="a4"/>
        <w:spacing w:after="0"/>
        <w:ind w:firstLine="0"/>
        <w:jc w:val="center"/>
        <w:rPr>
          <w:b/>
          <w:szCs w:val="24"/>
          <w:lang w:val="en-US"/>
        </w:rPr>
      </w:pPr>
      <w:r w:rsidRPr="002C7EC0">
        <w:rPr>
          <w:rFonts w:cs="Times New Roman"/>
          <w:b/>
          <w:szCs w:val="24"/>
        </w:rPr>
        <w:t xml:space="preserve">XSLT-шаблон (шаблон визуального представления) </w:t>
      </w:r>
      <w:r w:rsidR="008C6A84" w:rsidRPr="002C7EC0">
        <w:rPr>
          <w:b/>
          <w:szCs w:val="24"/>
        </w:rPr>
        <w:t>ответа</w:t>
      </w:r>
      <w:r w:rsidR="00DD6B4F" w:rsidRPr="002C7EC0">
        <w:rPr>
          <w:b/>
          <w:szCs w:val="24"/>
        </w:rPr>
        <w:t xml:space="preserve"> на запрос</w:t>
      </w:r>
      <w:r w:rsidRPr="002C7EC0">
        <w:rPr>
          <w:b/>
          <w:szCs w:val="24"/>
        </w:rPr>
        <w:t xml:space="preserve"> </w:t>
      </w:r>
      <w:r w:rsidR="008464A2" w:rsidRPr="002C7EC0">
        <w:rPr>
          <w:b/>
          <w:szCs w:val="24"/>
        </w:rPr>
        <w:t>Счётной</w:t>
      </w:r>
      <w:r w:rsidR="00301C2D" w:rsidRPr="002C7EC0">
        <w:rPr>
          <w:b/>
          <w:szCs w:val="24"/>
        </w:rPr>
        <w:t xml:space="preserve"> палаты</w:t>
      </w:r>
      <w:r w:rsidRPr="002C7EC0">
        <w:rPr>
          <w:b/>
          <w:szCs w:val="24"/>
        </w:rPr>
        <w:t xml:space="preserve"> </w:t>
      </w:r>
      <w:r w:rsidR="00B00E8D" w:rsidRPr="002C7EC0">
        <w:rPr>
          <w:b/>
          <w:szCs w:val="24"/>
        </w:rPr>
        <w:t>по операциям хозяйствующих субъектов, участником (акционером, учредителем) которых является государство или муниципальное образование, иные государственные органы, органы местного самоуправления, а также уполномоченные юридические лица и граждане, выступающие от имени Придне</w:t>
      </w:r>
      <w:r w:rsidR="006C0739" w:rsidRPr="002C7EC0">
        <w:rPr>
          <w:b/>
          <w:szCs w:val="24"/>
        </w:rPr>
        <w:t>стровской Молдавской Республики</w:t>
      </w:r>
      <w:r w:rsidRPr="002C7EC0">
        <w:rPr>
          <w:b/>
          <w:szCs w:val="24"/>
        </w:rPr>
        <w:t xml:space="preserve"> </w:t>
      </w:r>
    </w:p>
    <w:p w:rsidR="00787E6F" w:rsidRDefault="008464A2" w:rsidP="00201BC2">
      <w:pPr>
        <w:pStyle w:val="a4"/>
        <w:spacing w:after="0"/>
        <w:ind w:firstLine="0"/>
        <w:jc w:val="center"/>
        <w:rPr>
          <w:b/>
          <w:szCs w:val="24"/>
          <w:lang w:val="en-US"/>
        </w:rPr>
      </w:pPr>
      <w:r w:rsidRPr="002C7EC0">
        <w:rPr>
          <w:b/>
          <w:szCs w:val="24"/>
        </w:rPr>
        <w:t xml:space="preserve">(тип </w:t>
      </w:r>
      <w:r w:rsidR="00B00E8D" w:rsidRPr="002C7EC0">
        <w:rPr>
          <w:b/>
          <w:szCs w:val="24"/>
        </w:rPr>
        <w:t>ответа 2</w:t>
      </w:r>
      <w:r w:rsidR="001032AF" w:rsidRPr="002C7EC0">
        <w:rPr>
          <w:b/>
          <w:szCs w:val="24"/>
        </w:rPr>
        <w:t>)</w:t>
      </w:r>
    </w:p>
    <w:p w:rsidR="002C7EC0" w:rsidRPr="002C7EC0" w:rsidRDefault="002C7EC0" w:rsidP="00201BC2">
      <w:pPr>
        <w:pStyle w:val="a4"/>
        <w:spacing w:after="0"/>
        <w:ind w:firstLine="0"/>
        <w:jc w:val="center"/>
        <w:rPr>
          <w:b/>
          <w:szCs w:val="24"/>
          <w:lang w:val="en-US"/>
        </w:rPr>
      </w:pPr>
    </w:p>
    <w:p w:rsidR="00201BC2" w:rsidRPr="00201BC2" w:rsidRDefault="00201BC2" w:rsidP="00201BC2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&lt;xsl:stylesheet id="style1" version="1.0" xmlns:xsl="http://www.w3.org/1999/XSL/Transform"&gt;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&lt;xsl:template match="/"&gt;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&lt;html&gt;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&lt;head&gt;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&lt;meta http-equiv="Content-Type" content="text/html; charset=UTF-8"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&lt;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title</w:t>
      </w:r>
      <w:r w:rsidRPr="00201BC2">
        <w:rPr>
          <w:rFonts w:eastAsia="Times New Roman" w:cs="Times New Roman"/>
          <w:color w:val="000000"/>
          <w:szCs w:val="24"/>
          <w:lang w:eastAsia="ru-RU"/>
        </w:rPr>
        <w:t>&gt;Запрос в банк&lt;/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title</w:t>
      </w:r>
      <w:r w:rsidRPr="00201BC2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&lt;style type="text/css"&gt;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&lt;!--CSS Reset--&gt;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html, body, div, span, applet, object, iframe,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h1, h2, h3, h4, h5, h6, p, blockquote, pre,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a, abbr, acronym, address, big, cite, code,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del, dfn, em, img, ins, kbd, q, s, samp,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small, strike, strong, sub, sup, tt, var,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b, u, i, center,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dl, dt, dd, ol, ul, li,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fieldset, form, label, legend,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table, caption, tbody, tfoot, thead, tr, th, td,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article, aside, canvas, details, embed,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figure, figcaption, footer, header, hgroup,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menu, nav, output, ruby, section, summary,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time, mark, audio, video {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margin: 0;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padding: 0;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border: 0;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font-size: 100%;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font: inherit;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vertical-align: baseline;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body {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line-height: 1;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 Address styling not present in IE 7/8/9, Firefox 3, and Safari 4.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 Known issue: no IE 6 support.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[hidden] {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display: none;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lastRenderedPageBreak/>
        <w:t>* 1. Correct text resizing oddly in IE 6/7 when body `font-size` is set using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    `em` units.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 2. Prevent iOS text size adjust after orientation change, without disabling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    user zoom.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html {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font-size: 100%; /* 1 */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-webkit-text-size-adjust: 100%; /* 2 */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-ms-text-size-adjust: 100%; /* 2 */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 Remove most spacing between table cells.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table {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border-collapse: collapse;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border-spacing: 0;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.chromeframe {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margin: 0.2em 0;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background: #ccc;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color: #000;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padding: 0.2em 0;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&lt;!--End of CSS Reset--&gt;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* {box-sizing:content-box; 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:root {background-color: #e6e6e6;}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#electronic-document { display: block !important; position: relative; size:a4; width: 660px; height: 933px; margin: 24px auto; padding: 40px 52px 40px 52px; background-color: #fff; font-family: 'Times New Roman', Times, serif;}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div {font-size:16px; text-align:justify; line-height:1.1;}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.textconfig {font-size: 16px; font-family:'Times New Roman';}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.graphsign {font-size: 13.3px; font-family:'Times New Roman', Times, serif; line-height:1.2;}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p {font-size:16px; text-align:justify; line-height:1.1;}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p.firstinput:first-line {font-size:16px; text-align:justify; line-height:3;}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p.secondinput:first-line {font-size:16px; text-align:justify; line-height:5;}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p.thirdinput:first-line {font-size:16px; text-align:justify; line-height:1.1;}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p.fourthinput:first-line {font-size:16px; text-align:justify; line-height:2.7}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&lt;/style&gt;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&lt;/head&gt;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&lt;body id="electronic-document"&gt;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style="text-align:center; text-indent:0px;"&gt;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Информация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style="position:relative"&gt;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style="position:absolute; text-align:center; left: 0; right: 0"&gt;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select="//DocumentData/HeadTitle"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style="text-align:center; text-indent:0px;"&gt;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select="//HeadTitle"/&gt;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class="textconfig" style="position:relative; text-indent:45px;"&gt;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 center; left: 320; right: 190;"&gt;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select="//RequestDate"/&gt;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 center; left: 450; right: 10;"&gt;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select="//RequestNumber"/&gt;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&lt;/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201BC2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запросом Счётной палаты от _____________ № ___________________ в 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 xml:space="preserve">отношении 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absolute; top: 2"&gt;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style="text-indent:85px;"&gt;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select="//RequestedFullName"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style="text-indent:85px; margin-top:-32px;"&gt;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style="position:absolute; text-align:center; left: 0; right: 0; top: 33; text-indent: 0;"&gt;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(наименование проверяемого хозяйствующего субъекта)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&lt;/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201BC2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style="postion: relative; margin-top: -48"&gt;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style="position:absolute; text-align:center; left: 260; right: 52;"&gt;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select="//BankTitle"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class="textconfig" style="margin-top:52px"&gt;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банк (кредитная организация) 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class="graphsign" style="text-align:center; margin-left: 205"&gt;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(наименование банка (кредитной организации))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&lt;/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201BC2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&lt;/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201BC2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&lt;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201BC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class</w:t>
      </w:r>
      <w:r w:rsidRPr="00201BC2">
        <w:rPr>
          <w:rFonts w:eastAsia="Times New Roman" w:cs="Times New Roman"/>
          <w:color w:val="000000"/>
          <w:szCs w:val="24"/>
          <w:lang w:eastAsia="ru-RU"/>
        </w:rPr>
        <w:t>="</w:t>
      </w:r>
      <w:r w:rsidRPr="00201BC2">
        <w:rPr>
          <w:rFonts w:eastAsia="Times New Roman" w:cs="Times New Roman"/>
          <w:color w:val="000000"/>
          <w:szCs w:val="24"/>
          <w:lang w:val="en-US" w:eastAsia="ru-RU"/>
        </w:rPr>
        <w:t>textconfig</w:t>
      </w:r>
      <w:r w:rsidRPr="00201BC2">
        <w:rPr>
          <w:rFonts w:eastAsia="Times New Roman" w:cs="Times New Roman"/>
          <w:color w:val="000000"/>
          <w:szCs w:val="24"/>
          <w:lang w:eastAsia="ru-RU"/>
        </w:rPr>
        <w:t>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сообщает следующее: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absolute;"&gt;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select="//GetInfo"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class="textconfig"&gt;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text-align:center; left: 440px; right: 100px"&gt;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select="//InfoDate"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style="text-indent:45px;"&gt;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Указанная информация предоставляется по состоянию на _______________ г.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 center; left: 0; right: 0; top: -15"&gt;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style="text-indent:370px; 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select="//RepresentativePosition"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&lt;xsl:text&gt; &lt;/xsl:text&gt;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select="//RepresentativeFullName"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style="text-indent:45px;"&gt;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Представитель банка (кредитной организации)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style="position:absolute; text-align:center; left: 370; right: 0; text-indent: 0;"&gt;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01BC2">
        <w:rPr>
          <w:rFonts w:eastAsia="Times New Roman" w:cs="Times New Roman"/>
          <w:color w:val="000000"/>
          <w:szCs w:val="24"/>
          <w:lang w:eastAsia="ru-RU"/>
        </w:rPr>
        <w:t>(должность и Ф.И.О.)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style="text-indent:370px; margin-top:-32px;"&gt;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&lt;br/&gt;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text-align:center; left: 0px; right: 510px"&gt;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&lt;xsl:value-of select="//ResponseDate" /&gt;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class="textconfig"&gt;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___________________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style="position:absolute; text-align:center; left: 0; right: 510;"&gt;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(дата)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&lt;/body&gt;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&lt;/html&gt;</w:t>
      </w:r>
    </w:p>
    <w:p w:rsidR="00201BC2" w:rsidRPr="00201BC2" w:rsidRDefault="00201BC2" w:rsidP="00201BC2">
      <w:pPr>
        <w:pStyle w:val="a4"/>
        <w:spacing w:after="0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&lt;/xsl:template&gt;</w:t>
      </w:r>
    </w:p>
    <w:p w:rsidR="00201BC2" w:rsidRPr="00201BC2" w:rsidRDefault="00201BC2" w:rsidP="00201BC2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201BC2">
        <w:rPr>
          <w:rFonts w:eastAsia="Times New Roman" w:cs="Times New Roman"/>
          <w:color w:val="000000"/>
          <w:szCs w:val="24"/>
          <w:lang w:val="en-US" w:eastAsia="ru-RU"/>
        </w:rPr>
        <w:t>&lt;/xsl:stylesheet&gt;</w:t>
      </w:r>
    </w:p>
    <w:sectPr w:rsidR="00201BC2" w:rsidRPr="00201BC2" w:rsidSect="00AC0EE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43" w:rsidRDefault="00E24E43" w:rsidP="00E6115B">
      <w:pPr>
        <w:spacing w:after="0" w:line="240" w:lineRule="auto"/>
      </w:pPr>
      <w:r>
        <w:separator/>
      </w:r>
    </w:p>
  </w:endnote>
  <w:endnote w:type="continuationSeparator" w:id="1">
    <w:p w:rsidR="00E24E43" w:rsidRDefault="00E24E43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FA16B4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E24E43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43" w:rsidRDefault="00E24E43" w:rsidP="00E6115B">
      <w:pPr>
        <w:spacing w:after="0" w:line="240" w:lineRule="auto"/>
      </w:pPr>
      <w:r>
        <w:separator/>
      </w:r>
    </w:p>
  </w:footnote>
  <w:footnote w:type="continuationSeparator" w:id="1">
    <w:p w:rsidR="00E24E43" w:rsidRDefault="00E24E43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08C"/>
    <w:multiLevelType w:val="hybridMultilevel"/>
    <w:tmpl w:val="EB2C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487C85"/>
    <w:multiLevelType w:val="hybridMultilevel"/>
    <w:tmpl w:val="9D0C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2287A"/>
    <w:rsid w:val="0003301A"/>
    <w:rsid w:val="00035058"/>
    <w:rsid w:val="00040E17"/>
    <w:rsid w:val="00045CF4"/>
    <w:rsid w:val="000624AF"/>
    <w:rsid w:val="00073A9E"/>
    <w:rsid w:val="00091A8F"/>
    <w:rsid w:val="000B419D"/>
    <w:rsid w:val="000E7775"/>
    <w:rsid w:val="000F21A1"/>
    <w:rsid w:val="000F2F21"/>
    <w:rsid w:val="001032AF"/>
    <w:rsid w:val="001B0433"/>
    <w:rsid w:val="001C5BFE"/>
    <w:rsid w:val="00201BC2"/>
    <w:rsid w:val="00215501"/>
    <w:rsid w:val="00265DF2"/>
    <w:rsid w:val="00272208"/>
    <w:rsid w:val="002722EC"/>
    <w:rsid w:val="00273174"/>
    <w:rsid w:val="00281D6D"/>
    <w:rsid w:val="00286D7C"/>
    <w:rsid w:val="002B13E8"/>
    <w:rsid w:val="002B3A71"/>
    <w:rsid w:val="002C3897"/>
    <w:rsid w:val="002C7EC0"/>
    <w:rsid w:val="002F1372"/>
    <w:rsid w:val="00301C2D"/>
    <w:rsid w:val="00305125"/>
    <w:rsid w:val="00315B4E"/>
    <w:rsid w:val="00317BDA"/>
    <w:rsid w:val="003209DA"/>
    <w:rsid w:val="00331ECE"/>
    <w:rsid w:val="00333B79"/>
    <w:rsid w:val="0033694D"/>
    <w:rsid w:val="0034255A"/>
    <w:rsid w:val="00365343"/>
    <w:rsid w:val="00370A97"/>
    <w:rsid w:val="003802B2"/>
    <w:rsid w:val="00380606"/>
    <w:rsid w:val="00396900"/>
    <w:rsid w:val="003A1FE7"/>
    <w:rsid w:val="003B4333"/>
    <w:rsid w:val="003B7959"/>
    <w:rsid w:val="003D74AB"/>
    <w:rsid w:val="00401A40"/>
    <w:rsid w:val="00403C06"/>
    <w:rsid w:val="00430C02"/>
    <w:rsid w:val="004772D1"/>
    <w:rsid w:val="00477822"/>
    <w:rsid w:val="0048530D"/>
    <w:rsid w:val="0049148D"/>
    <w:rsid w:val="00495EC3"/>
    <w:rsid w:val="004A3666"/>
    <w:rsid w:val="004D413F"/>
    <w:rsid w:val="004F6980"/>
    <w:rsid w:val="0052650E"/>
    <w:rsid w:val="00535978"/>
    <w:rsid w:val="00536E4B"/>
    <w:rsid w:val="005A164A"/>
    <w:rsid w:val="005C61C5"/>
    <w:rsid w:val="006207D8"/>
    <w:rsid w:val="00686410"/>
    <w:rsid w:val="00690BB6"/>
    <w:rsid w:val="006A49F2"/>
    <w:rsid w:val="006B146C"/>
    <w:rsid w:val="006B5A3D"/>
    <w:rsid w:val="006C0739"/>
    <w:rsid w:val="006E24DA"/>
    <w:rsid w:val="00742AED"/>
    <w:rsid w:val="00750CB4"/>
    <w:rsid w:val="00785313"/>
    <w:rsid w:val="00787E6F"/>
    <w:rsid w:val="007A58F9"/>
    <w:rsid w:val="007B116B"/>
    <w:rsid w:val="00806386"/>
    <w:rsid w:val="00822800"/>
    <w:rsid w:val="008438DC"/>
    <w:rsid w:val="008464A2"/>
    <w:rsid w:val="00851ED1"/>
    <w:rsid w:val="00853C09"/>
    <w:rsid w:val="008623BA"/>
    <w:rsid w:val="00873171"/>
    <w:rsid w:val="008775F6"/>
    <w:rsid w:val="00883C9B"/>
    <w:rsid w:val="008B4E6E"/>
    <w:rsid w:val="008C1E88"/>
    <w:rsid w:val="008C6A84"/>
    <w:rsid w:val="008C7349"/>
    <w:rsid w:val="009032B2"/>
    <w:rsid w:val="00923B2E"/>
    <w:rsid w:val="00946E32"/>
    <w:rsid w:val="009558E5"/>
    <w:rsid w:val="00961936"/>
    <w:rsid w:val="009816A6"/>
    <w:rsid w:val="009911F3"/>
    <w:rsid w:val="009A797B"/>
    <w:rsid w:val="009B51AC"/>
    <w:rsid w:val="009C5398"/>
    <w:rsid w:val="009D19BD"/>
    <w:rsid w:val="009E6719"/>
    <w:rsid w:val="009F239D"/>
    <w:rsid w:val="00A326CF"/>
    <w:rsid w:val="00A80FBD"/>
    <w:rsid w:val="00A94935"/>
    <w:rsid w:val="00A96980"/>
    <w:rsid w:val="00AB4F95"/>
    <w:rsid w:val="00AC0EEF"/>
    <w:rsid w:val="00AD0FA6"/>
    <w:rsid w:val="00AE30A4"/>
    <w:rsid w:val="00AE7794"/>
    <w:rsid w:val="00AF2A11"/>
    <w:rsid w:val="00B00E8D"/>
    <w:rsid w:val="00B61BC3"/>
    <w:rsid w:val="00B83E39"/>
    <w:rsid w:val="00B97671"/>
    <w:rsid w:val="00BE3A7D"/>
    <w:rsid w:val="00BF4290"/>
    <w:rsid w:val="00BF64B5"/>
    <w:rsid w:val="00C014D6"/>
    <w:rsid w:val="00C04E6B"/>
    <w:rsid w:val="00C30B47"/>
    <w:rsid w:val="00C539EA"/>
    <w:rsid w:val="00C72D14"/>
    <w:rsid w:val="00CB08E2"/>
    <w:rsid w:val="00CB6B8B"/>
    <w:rsid w:val="00CC5FD1"/>
    <w:rsid w:val="00CD440E"/>
    <w:rsid w:val="00CE26E5"/>
    <w:rsid w:val="00D44325"/>
    <w:rsid w:val="00D44EFE"/>
    <w:rsid w:val="00D7283F"/>
    <w:rsid w:val="00D825FD"/>
    <w:rsid w:val="00D9609A"/>
    <w:rsid w:val="00D97BAF"/>
    <w:rsid w:val="00DA1BBC"/>
    <w:rsid w:val="00DA44B6"/>
    <w:rsid w:val="00DA6403"/>
    <w:rsid w:val="00DC62DF"/>
    <w:rsid w:val="00DD6B4F"/>
    <w:rsid w:val="00E24E43"/>
    <w:rsid w:val="00E44933"/>
    <w:rsid w:val="00E44E08"/>
    <w:rsid w:val="00E55D74"/>
    <w:rsid w:val="00E6115B"/>
    <w:rsid w:val="00E81F0B"/>
    <w:rsid w:val="00E95F2B"/>
    <w:rsid w:val="00EA11A2"/>
    <w:rsid w:val="00EA224A"/>
    <w:rsid w:val="00ED191F"/>
    <w:rsid w:val="00ED4652"/>
    <w:rsid w:val="00EE406B"/>
    <w:rsid w:val="00F15E5E"/>
    <w:rsid w:val="00F70C09"/>
    <w:rsid w:val="00F82521"/>
    <w:rsid w:val="00F83C0C"/>
    <w:rsid w:val="00F877AA"/>
    <w:rsid w:val="00FA16B4"/>
    <w:rsid w:val="00FC1532"/>
    <w:rsid w:val="00FE2ACC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8BCE-555D-436A-BF5C-A7939921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92</cp:revision>
  <cp:lastPrinted>2020-08-03T11:25:00Z</cp:lastPrinted>
  <dcterms:created xsi:type="dcterms:W3CDTF">2020-07-08T08:01:00Z</dcterms:created>
  <dcterms:modified xsi:type="dcterms:W3CDTF">2020-09-25T08:46:00Z</dcterms:modified>
</cp:coreProperties>
</file>