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F" w:rsidRPr="00445325" w:rsidRDefault="00403B1F" w:rsidP="00403B1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5325">
        <w:rPr>
          <w:rFonts w:ascii="Times New Roman" w:hAnsi="Times New Roman" w:cs="Times New Roman"/>
          <w:color w:val="auto"/>
          <w:sz w:val="24"/>
          <w:szCs w:val="24"/>
        </w:rPr>
        <w:t>XSLT-шаблон</w:t>
      </w:r>
      <w:r w:rsidR="008C7349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45325">
        <w:rPr>
          <w:rFonts w:ascii="Times New Roman" w:hAnsi="Times New Roman" w:cs="Times New Roman"/>
          <w:color w:val="auto"/>
          <w:sz w:val="24"/>
          <w:szCs w:val="24"/>
        </w:rPr>
        <w:t>(шаблон визуального представления)</w:t>
      </w:r>
    </w:p>
    <w:p w:rsidR="00C56E39" w:rsidRPr="00445325" w:rsidRDefault="008C7349" w:rsidP="00403B1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5325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9B51AC" w:rsidRPr="00445325">
        <w:rPr>
          <w:rFonts w:ascii="Times New Roman" w:hAnsi="Times New Roman" w:cs="Times New Roman"/>
          <w:color w:val="auto"/>
          <w:sz w:val="24"/>
          <w:szCs w:val="24"/>
        </w:rPr>
        <w:t>апрос</w:t>
      </w:r>
      <w:r w:rsidR="00D7757C" w:rsidRPr="00445325">
        <w:rPr>
          <w:rFonts w:ascii="Times New Roman" w:hAnsi="Times New Roman" w:cs="Times New Roman"/>
          <w:color w:val="auto"/>
          <w:sz w:val="24"/>
          <w:szCs w:val="24"/>
        </w:rPr>
        <w:t>а налоговых</w:t>
      </w:r>
      <w:r w:rsidR="00403B1F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9D1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органов </w:t>
      </w:r>
      <w:r w:rsidR="00B36D71" w:rsidRPr="00445325">
        <w:rPr>
          <w:rFonts w:ascii="Times New Roman" w:hAnsi="Times New Roman" w:cs="Times New Roman"/>
          <w:color w:val="auto"/>
          <w:sz w:val="24"/>
          <w:szCs w:val="24"/>
        </w:rPr>
        <w:t>о наличии счетов,</w:t>
      </w:r>
      <w:r w:rsidR="002C3897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 об оста</w:t>
      </w:r>
      <w:r w:rsidR="00B36D71" w:rsidRPr="00445325">
        <w:rPr>
          <w:rFonts w:ascii="Times New Roman" w:hAnsi="Times New Roman" w:cs="Times New Roman"/>
          <w:color w:val="auto"/>
          <w:sz w:val="24"/>
          <w:szCs w:val="24"/>
        </w:rPr>
        <w:t>тках денежных средств на счетах,</w:t>
      </w:r>
      <w:r w:rsidR="002C3897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 по операциям на счетах </w:t>
      </w:r>
      <w:r w:rsidR="002F203F" w:rsidRPr="00445325">
        <w:rPr>
          <w:rFonts w:ascii="Times New Roman" w:hAnsi="Times New Roman" w:cs="Times New Roman"/>
          <w:color w:val="auto"/>
          <w:sz w:val="24"/>
          <w:szCs w:val="24"/>
        </w:rPr>
        <w:t xml:space="preserve">налогоплательщика </w:t>
      </w:r>
    </w:p>
    <w:p w:rsidR="009B51AC" w:rsidRDefault="008C7349" w:rsidP="00C56E39">
      <w:pPr>
        <w:pStyle w:val="a4"/>
        <w:spacing w:after="0"/>
        <w:jc w:val="center"/>
        <w:rPr>
          <w:rFonts w:cs="Times New Roman"/>
          <w:szCs w:val="24"/>
        </w:rPr>
      </w:pPr>
      <w:r w:rsidRPr="00445325">
        <w:rPr>
          <w:rFonts w:cs="Times New Roman"/>
          <w:b/>
          <w:szCs w:val="24"/>
        </w:rPr>
        <w:t>(тип запроса 1)</w:t>
      </w:r>
    </w:p>
    <w:p w:rsidR="00555699" w:rsidRDefault="00555699" w:rsidP="00555699">
      <w:pPr>
        <w:pStyle w:val="a4"/>
        <w:spacing w:after="0"/>
        <w:ind w:firstLine="0"/>
        <w:rPr>
          <w:rFonts w:cs="Times New Roman"/>
          <w:szCs w:val="24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&lt;xsl:stylesheet</w:t>
      </w:r>
      <w:r w:rsidR="00E2472E" w:rsidRPr="00E2472E">
        <w:rPr>
          <w:rFonts w:cs="Times New Roman"/>
          <w:szCs w:val="24"/>
          <w:lang w:val="en-US"/>
        </w:rPr>
        <w:t xml:space="preserve"> </w:t>
      </w:r>
      <w:r w:rsidRPr="00555699">
        <w:rPr>
          <w:rFonts w:cs="Times New Roman"/>
          <w:szCs w:val="24"/>
          <w:lang w:val="en-US"/>
        </w:rPr>
        <w:t>id="style1" version="1.0"</w:t>
      </w:r>
      <w:r w:rsidR="00E2472E" w:rsidRPr="00E2472E">
        <w:rPr>
          <w:rFonts w:cs="Times New Roman"/>
          <w:szCs w:val="24"/>
          <w:lang w:val="en-US"/>
        </w:rPr>
        <w:t xml:space="preserve"> </w:t>
      </w:r>
      <w:r w:rsidRPr="00555699">
        <w:rPr>
          <w:rFonts w:cs="Times New Roman"/>
          <w:szCs w:val="24"/>
          <w:lang w:val="en-US"/>
        </w:rPr>
        <w:t>xmlns:xsl="http://www.w3.org/1999/XSL/Transform"&gt;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&lt;xsl:template match="/"&gt;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&lt;html&gt;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&lt;head&gt;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&lt;meta http-equiv="Content-Type" content="text/html; charset=UTF-8"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&lt;title&gt;Запрос в банк&lt;/title&gt;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&lt;style type="text/css"&gt;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&lt;!--CSS Reset--&gt;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html, body, div, span, applet, object, iframe,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h1, h2, h3, h4, h5, h6, p, blockquote, pre,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a, abbr, acronym, address, big, cite, code,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del, dfn, em, img, ins, kbd, q, s, samp,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small, strike, strong, sub, sup, tt, var,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b, u, i, center,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dl, dt, dd, ol, ul, li,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fieldset, form, label, legend,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table, caption, tbody, tfoot, thead, tr, th, td,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article, aside, canvas, details, embed,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figure, figcaption, footer, header, hgroup,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menu, nav, output, ruby, section, summary,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time, mark, audio, video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padding: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border: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font-size: 100%;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font: inherit;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vertical-align: baseline;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body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line-height: 1;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Address styling not present in IE 7/8/9, Firefox 3, and Safari 4.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Known issue: no IE 6 support.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[hidden]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display: none;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1. Correct text resizing oddly in IE 6/7 when body `font-size` is set using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   `em` units.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2. Prevent iOS text size adjust after orientation change, without disabling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lastRenderedPageBreak/>
        <w:t>*    user zoom.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html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font-size: 100%; /* 1 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-webkit-text-size-adjust: 100%; /* 2 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-ms-text-size-adjust: 100%; /* 2 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Address margin not present in IE 6/7/8/9, Safari 5, and Opera 11.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figure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Correct margin displayed oddly in IE 6/7.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form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Define consistent border, margin, and padding.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fieldset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border: 1px solid #c0c0c0;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 2px;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padding: 0.35em 0.625em 0.75em;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1. Remove default vertical scrollbar in IE 6/7/8/9.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2. Improve readability and alignment in all browsers.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textarea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overflow: auto; /* 1 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vertical-align: top; /* 2 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/**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Remove most spacing between table cells.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*/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table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border-collapse: collapse;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border-spacing: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fieldset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border: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padding: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.chromeframe {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margin: 0.2em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background: #ccc;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color: #000;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padding: 0.2em 0;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&lt;!--End of CSS Reset--&gt;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* {box-sizing:content-box; 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:root {background-color: #e6e6e6;}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div {font-size:16px; text-align:justify; line-height:1.1;}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.textconfig {font-size: 16px; font-family:'Times New Roman';}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.graphsign {font-size: 13.3px; font-family:'Times New Roman', Times, serif; line-height:1.2;}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 {font-size:16px; text-align:justify; line-height:1.1;}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p.firstinput:first-line {font-size:16px; text-align:justify; line-height:3;}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p.secondinput:first-line {font-size:16px; text-align:justify; line-height:5;}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p.thirdinput:first-line {font-size:16px; text-align:justify; line-height:1.1;}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p.fourthinput:first-line {font-size:16px; text-align:justify; line-height:2.7}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&lt;/style&gt;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&lt;/head&gt;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&lt;body id="electronic-document"&gt;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style="position:relative; margin-left:380px"&gt;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text-align:center; left: 0; right: 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select="//GeneralData/BankTitle"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style="font-size:16px; 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сокращенное наименование банка, кредитной организации или филиала банка, кредитной организации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 margin-left:30px;"&gt;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text-align:left; left: 0; right: 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select="//GeneralData/RequestDate"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text-align:left; left: 100; right: 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select="//DocumentData/RequestNumber"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 N _____________&lt;br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&lt;xsl:text&gt;дата запроса    номер запроса&lt;/xsl:text&gt;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style="text-align:center; text-indent:0px;"&gt;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Запрос о предоставлении информации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style="position:relative"&gt;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text-align:center; left: 0; right: 0"&gt;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select="//DocumentData/HeadTitle"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style="text-align:center; text-indent:0px;"&gt;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(наличии счетов/ об остатках денежных средств на счетах/ по операциям на счетах конкретного лица)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style="position:relative; text-indent:45px;"&gt;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В соответствии с пунктом 3 статьи 8 Закона Приднестровской Молдавской Республики от 14 июля 1992 года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«О Государственной налоговой службе Приднестровской Молдавской Республики» (СЗМР 92-3), статьей 25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Закона Приднестровской Молдавской Республики от 1 декабря 1993 года «О банках и банковской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деятельности в Приднестровской Молдавской Республике» (СЗМР 93-2), и в связи с проведением в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</w:rPr>
        <w:t>отношении</w:t>
      </w:r>
      <w:r w:rsidRPr="00555699">
        <w:rPr>
          <w:rFonts w:cs="Times New Roman"/>
          <w:szCs w:val="24"/>
          <w:lang w:val="en-US"/>
        </w:rPr>
        <w:t>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&lt;p class="firstinput" style="text-indent:80; margin-top:-32px;"&gt;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select="//DocumentData/RequestedFullName"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&lt;/p&gt;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style="position: absolute; text-align: center; right: 0; left: 30;"&gt;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(наименование юридического лица/ Ф.И.О. индивидуального предпринимателя, частного нотариуса)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 left: 0; right: 290; text-align: 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select="//DocumentData/EventType"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______________________________________________ мероприятия по контролю в соответствии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style="text-align:center; margin-right: 290px"&gt;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(указывается вид мероприятия по контролю)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text-align:center; left: 0; right: 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select="//DocumentData/EventReason"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__________________________________________________________________________________,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(основания проведения мероприятия по контролю)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style="position:absolute; text-align:center; left: 0; right: 0;"&gt;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</w:rPr>
        <w:t>с</w:t>
      </w:r>
      <w:r w:rsidRPr="00555699">
        <w:rPr>
          <w:rFonts w:cs="Times New Roman"/>
          <w:szCs w:val="24"/>
          <w:lang w:val="en-US"/>
        </w:rPr>
        <w:t xml:space="preserve"> &lt;xsl:value-of select="//DocumentData/EventFromDate" /&gt; </w:t>
      </w:r>
      <w:r w:rsidRPr="00555699">
        <w:rPr>
          <w:rFonts w:cs="Times New Roman"/>
          <w:szCs w:val="24"/>
        </w:rPr>
        <w:t>по</w:t>
      </w:r>
      <w:r w:rsidRPr="00555699">
        <w:rPr>
          <w:rFonts w:cs="Times New Roman"/>
          <w:szCs w:val="24"/>
          <w:lang w:val="en-US"/>
        </w:rPr>
        <w:t xml:space="preserve"> &lt;xsl:value-of select="//DocumentData/EventToDate"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style="margin-top:0px"&gt;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(проверяемый период)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&lt;div class="textconfig"&gt;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необходимо предоставить информацию о: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select="//DocumentData/GetInfo"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 left: 0; right: 0; text-align: 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</w:rPr>
        <w:t>с</w:t>
      </w:r>
      <w:r w:rsidRPr="00555699">
        <w:rPr>
          <w:rFonts w:cs="Times New Roman"/>
          <w:szCs w:val="24"/>
          <w:lang w:val="en-US"/>
        </w:rPr>
        <w:t xml:space="preserve"> &lt;xsl:value-of select="//DocumentData/FromDate" /&gt; </w:t>
      </w:r>
      <w:r w:rsidRPr="00555699">
        <w:rPr>
          <w:rFonts w:cs="Times New Roman"/>
          <w:szCs w:val="24"/>
        </w:rPr>
        <w:t>по</w:t>
      </w:r>
      <w:r w:rsidRPr="00555699">
        <w:rPr>
          <w:rFonts w:cs="Times New Roman"/>
          <w:szCs w:val="24"/>
          <w:lang w:val="en-US"/>
        </w:rPr>
        <w:t xml:space="preserve"> &lt;xsl:value-of select="//DocumentData/ToDate"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</w:rPr>
        <w:t>за</w:t>
      </w:r>
      <w:r w:rsidRPr="00555699">
        <w:rPr>
          <w:rFonts w:cs="Times New Roman"/>
          <w:szCs w:val="24"/>
          <w:lang w:val="en-US"/>
        </w:rPr>
        <w:t xml:space="preserve"> </w:t>
      </w:r>
      <w:r w:rsidRPr="00555699">
        <w:rPr>
          <w:rFonts w:cs="Times New Roman"/>
          <w:szCs w:val="24"/>
        </w:rPr>
        <w:t>период</w:t>
      </w:r>
      <w:r w:rsidRPr="00555699">
        <w:rPr>
          <w:rFonts w:cs="Times New Roman"/>
          <w:szCs w:val="24"/>
          <w:lang w:val="en-US"/>
        </w:rPr>
        <w:t xml:space="preserve"> _________________________________________________________________________.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(указывается период времени в пределах проверяемого периода мероприятия по контролю)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 left: 0; right: 0; top: 17px; text-align: 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select="//DocumentData/EndTitle"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class="textconfig" style="text-indent: 45px"&gt;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Указанная информация подлежит предоставлению в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class="graphsign" style="text-align: center"&gt;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(наименование налогового органа)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 text-align: center; left: 70; right: 490"&gt;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select="//DocumentData/EndDate"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&lt;div class="textconfig"&gt;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в срок до _____________ года в электронной форме по телекоммуникационным каналам связи.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&lt;br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relative;"&gt;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style="position: absolute; left: 50; right: 0; top: 17px;"&gt;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select="//DocumentData/RequestorContactData"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&lt;xsl:text&gt; &lt;/xsl:text&gt;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&lt;xsl:value-of select="//GeneralData/RequestorFullName" /&gt;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&lt;div style="text-indent: 45px"&gt;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 xml:space="preserve">Контактный телефон и Ф.И.О. должностного лица налогового 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</w:rPr>
        <w:t>органа</w:t>
      </w:r>
      <w:r w:rsidRPr="00555699">
        <w:rPr>
          <w:rFonts w:cs="Times New Roman"/>
          <w:szCs w:val="24"/>
          <w:lang w:val="en-US"/>
        </w:rPr>
        <w:t>:_____________________________________________________________________________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___________________________________________________________________________________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&lt;/div&gt;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&lt;/body&gt;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&lt;/html&gt;</w:t>
      </w:r>
    </w:p>
    <w:p w:rsidR="00555699" w:rsidRPr="00555699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555699">
        <w:rPr>
          <w:rFonts w:cs="Times New Roman"/>
          <w:szCs w:val="24"/>
          <w:lang w:val="en-US"/>
        </w:rPr>
        <w:t>&lt;/xsl:template&gt;</w:t>
      </w:r>
    </w:p>
    <w:p w:rsidR="00555699" w:rsidRPr="00403B1F" w:rsidRDefault="00555699" w:rsidP="0057131D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555699">
        <w:rPr>
          <w:rFonts w:cs="Times New Roman"/>
          <w:szCs w:val="24"/>
        </w:rPr>
        <w:t>&lt;/xsl:stylesheet&gt;</w:t>
      </w:r>
    </w:p>
    <w:sectPr w:rsidR="00555699" w:rsidRPr="00403B1F" w:rsidSect="005556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26" w:rsidRDefault="007B0826" w:rsidP="00E6115B">
      <w:pPr>
        <w:spacing w:after="0" w:line="240" w:lineRule="auto"/>
      </w:pPr>
      <w:r>
        <w:separator/>
      </w:r>
    </w:p>
  </w:endnote>
  <w:endnote w:type="continuationSeparator" w:id="1">
    <w:p w:rsidR="007B0826" w:rsidRDefault="007B0826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2E0FE4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7B0826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26" w:rsidRDefault="007B0826" w:rsidP="00E6115B">
      <w:pPr>
        <w:spacing w:after="0" w:line="240" w:lineRule="auto"/>
      </w:pPr>
      <w:r>
        <w:separator/>
      </w:r>
    </w:p>
  </w:footnote>
  <w:footnote w:type="continuationSeparator" w:id="1">
    <w:p w:rsidR="007B0826" w:rsidRDefault="007B0826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40E17"/>
    <w:rsid w:val="000624AF"/>
    <w:rsid w:val="00073A9E"/>
    <w:rsid w:val="000A17F7"/>
    <w:rsid w:val="000B5615"/>
    <w:rsid w:val="000F21A1"/>
    <w:rsid w:val="001B0433"/>
    <w:rsid w:val="00215501"/>
    <w:rsid w:val="00234629"/>
    <w:rsid w:val="00247FED"/>
    <w:rsid w:val="00272208"/>
    <w:rsid w:val="00273174"/>
    <w:rsid w:val="002B13E8"/>
    <w:rsid w:val="002B3A71"/>
    <w:rsid w:val="002C3897"/>
    <w:rsid w:val="002E0FE4"/>
    <w:rsid w:val="002F1372"/>
    <w:rsid w:val="002F203F"/>
    <w:rsid w:val="00315B4E"/>
    <w:rsid w:val="00317BDA"/>
    <w:rsid w:val="003209DA"/>
    <w:rsid w:val="00331ECE"/>
    <w:rsid w:val="00333B79"/>
    <w:rsid w:val="0033694D"/>
    <w:rsid w:val="00371DC1"/>
    <w:rsid w:val="00396900"/>
    <w:rsid w:val="003A1FE7"/>
    <w:rsid w:val="003B7959"/>
    <w:rsid w:val="003D74AB"/>
    <w:rsid w:val="00401A40"/>
    <w:rsid w:val="00403B1F"/>
    <w:rsid w:val="00403C06"/>
    <w:rsid w:val="00445325"/>
    <w:rsid w:val="00477822"/>
    <w:rsid w:val="0048530D"/>
    <w:rsid w:val="004F6980"/>
    <w:rsid w:val="00513553"/>
    <w:rsid w:val="0052650E"/>
    <w:rsid w:val="00555699"/>
    <w:rsid w:val="0057131D"/>
    <w:rsid w:val="005857CF"/>
    <w:rsid w:val="005A3A1C"/>
    <w:rsid w:val="005C61C5"/>
    <w:rsid w:val="006207D8"/>
    <w:rsid w:val="00657753"/>
    <w:rsid w:val="006A49F2"/>
    <w:rsid w:val="006B5A3D"/>
    <w:rsid w:val="006E24DA"/>
    <w:rsid w:val="00742AED"/>
    <w:rsid w:val="00750CB4"/>
    <w:rsid w:val="00785313"/>
    <w:rsid w:val="00792C7F"/>
    <w:rsid w:val="007A58F9"/>
    <w:rsid w:val="007B0826"/>
    <w:rsid w:val="0082436F"/>
    <w:rsid w:val="008438DC"/>
    <w:rsid w:val="00851ED1"/>
    <w:rsid w:val="00853C09"/>
    <w:rsid w:val="00873171"/>
    <w:rsid w:val="008775F6"/>
    <w:rsid w:val="00880FC9"/>
    <w:rsid w:val="00883C9B"/>
    <w:rsid w:val="008C7349"/>
    <w:rsid w:val="00946E32"/>
    <w:rsid w:val="00956088"/>
    <w:rsid w:val="009816A6"/>
    <w:rsid w:val="009911F3"/>
    <w:rsid w:val="009A797B"/>
    <w:rsid w:val="009B51AC"/>
    <w:rsid w:val="00A278CC"/>
    <w:rsid w:val="00A80FBD"/>
    <w:rsid w:val="00A94935"/>
    <w:rsid w:val="00AD0FA6"/>
    <w:rsid w:val="00AE69D1"/>
    <w:rsid w:val="00AE7794"/>
    <w:rsid w:val="00AF2A11"/>
    <w:rsid w:val="00AF4F64"/>
    <w:rsid w:val="00B36D71"/>
    <w:rsid w:val="00B97671"/>
    <w:rsid w:val="00BA3DD9"/>
    <w:rsid w:val="00BF4290"/>
    <w:rsid w:val="00C014D6"/>
    <w:rsid w:val="00C04E6B"/>
    <w:rsid w:val="00C52221"/>
    <w:rsid w:val="00C56E39"/>
    <w:rsid w:val="00CB08E2"/>
    <w:rsid w:val="00CC5FD1"/>
    <w:rsid w:val="00CE26E5"/>
    <w:rsid w:val="00D11396"/>
    <w:rsid w:val="00D333EB"/>
    <w:rsid w:val="00D44325"/>
    <w:rsid w:val="00D638B9"/>
    <w:rsid w:val="00D7283F"/>
    <w:rsid w:val="00D7757C"/>
    <w:rsid w:val="00DA1BBC"/>
    <w:rsid w:val="00DA44B6"/>
    <w:rsid w:val="00DC62DF"/>
    <w:rsid w:val="00DE049B"/>
    <w:rsid w:val="00E2472E"/>
    <w:rsid w:val="00E44933"/>
    <w:rsid w:val="00E44E08"/>
    <w:rsid w:val="00E6115B"/>
    <w:rsid w:val="00E779CB"/>
    <w:rsid w:val="00E81F0B"/>
    <w:rsid w:val="00EA11A2"/>
    <w:rsid w:val="00EA224A"/>
    <w:rsid w:val="00ED4652"/>
    <w:rsid w:val="00EE406B"/>
    <w:rsid w:val="00F70C09"/>
    <w:rsid w:val="00F82521"/>
    <w:rsid w:val="00F877AA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1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62</cp:revision>
  <cp:lastPrinted>2020-08-03T11:25:00Z</cp:lastPrinted>
  <dcterms:created xsi:type="dcterms:W3CDTF">2020-07-08T08:01:00Z</dcterms:created>
  <dcterms:modified xsi:type="dcterms:W3CDTF">2020-09-25T08:14:00Z</dcterms:modified>
</cp:coreProperties>
</file>